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6123EE" w:rsidRDefault="00226EB9" w:rsidP="006123EE">
      <w:pPr>
        <w:tabs>
          <w:tab w:val="left" w:pos="567"/>
        </w:tabs>
        <w:contextualSpacing/>
        <w:jc w:val="center"/>
        <w:rPr>
          <w:b/>
          <w:sz w:val="24"/>
          <w:szCs w:val="24"/>
        </w:rPr>
      </w:pPr>
      <w:r w:rsidRPr="006123EE">
        <w:rPr>
          <w:b/>
          <w:sz w:val="24"/>
          <w:szCs w:val="24"/>
        </w:rPr>
        <w:t>MINISTÉRIO DA EDUCAÇÃO</w:t>
      </w:r>
    </w:p>
    <w:p w:rsidR="00AB496F" w:rsidRPr="006123EE" w:rsidRDefault="00AB496F" w:rsidP="006123EE">
      <w:pPr>
        <w:tabs>
          <w:tab w:val="left" w:pos="567"/>
        </w:tabs>
        <w:contextualSpacing/>
        <w:jc w:val="center"/>
        <w:rPr>
          <w:b/>
          <w:sz w:val="24"/>
          <w:szCs w:val="24"/>
        </w:rPr>
      </w:pPr>
      <w:r w:rsidRPr="006123EE">
        <w:rPr>
          <w:b/>
          <w:sz w:val="24"/>
          <w:szCs w:val="24"/>
        </w:rPr>
        <w:tab/>
        <w:t>EMPRESA BRASILEIRA DE SERVIÇOS HOSPITALARES</w:t>
      </w:r>
    </w:p>
    <w:p w:rsidR="00226EB9" w:rsidRPr="006123EE" w:rsidRDefault="00226EB9" w:rsidP="006123EE">
      <w:pPr>
        <w:tabs>
          <w:tab w:val="left" w:pos="567"/>
        </w:tabs>
        <w:contextualSpacing/>
        <w:jc w:val="center"/>
        <w:rPr>
          <w:b/>
          <w:sz w:val="24"/>
          <w:szCs w:val="24"/>
        </w:rPr>
      </w:pPr>
      <w:r w:rsidRPr="006123EE">
        <w:rPr>
          <w:b/>
          <w:sz w:val="24"/>
          <w:szCs w:val="24"/>
        </w:rPr>
        <w:t>UNIVERSIDADE FEDERAL DE GOIÁS</w:t>
      </w:r>
    </w:p>
    <w:p w:rsidR="00226EB9" w:rsidRPr="006123EE" w:rsidRDefault="00226EB9" w:rsidP="006123EE">
      <w:pPr>
        <w:tabs>
          <w:tab w:val="left" w:pos="567"/>
        </w:tabs>
        <w:contextualSpacing/>
        <w:jc w:val="center"/>
        <w:rPr>
          <w:b/>
          <w:sz w:val="24"/>
          <w:szCs w:val="24"/>
        </w:rPr>
      </w:pPr>
      <w:r w:rsidRPr="006123EE">
        <w:rPr>
          <w:b/>
          <w:sz w:val="24"/>
          <w:szCs w:val="24"/>
        </w:rPr>
        <w:t>HOSPITAL DAS CLÍNICAS</w:t>
      </w:r>
    </w:p>
    <w:p w:rsidR="00226EB9" w:rsidRPr="006123EE" w:rsidRDefault="00226EB9" w:rsidP="006123EE">
      <w:pPr>
        <w:tabs>
          <w:tab w:val="left" w:pos="567"/>
        </w:tabs>
        <w:contextualSpacing/>
        <w:jc w:val="center"/>
        <w:rPr>
          <w:b/>
          <w:sz w:val="24"/>
          <w:szCs w:val="24"/>
        </w:rPr>
      </w:pPr>
    </w:p>
    <w:p w:rsidR="00226EB9" w:rsidRPr="006123EE" w:rsidRDefault="00226EB9" w:rsidP="006123EE">
      <w:pPr>
        <w:pStyle w:val="Ttulo7"/>
        <w:tabs>
          <w:tab w:val="left" w:pos="567"/>
        </w:tabs>
        <w:contextualSpacing/>
        <w:jc w:val="center"/>
        <w:rPr>
          <w:b/>
          <w:szCs w:val="24"/>
          <w:u w:val="single"/>
        </w:rPr>
      </w:pPr>
      <w:r w:rsidRPr="006123EE">
        <w:rPr>
          <w:b/>
          <w:szCs w:val="24"/>
          <w:u w:val="single"/>
        </w:rPr>
        <w:t xml:space="preserve">EDITAL DE PREGÃO ELETRÔNICO N.º </w:t>
      </w:r>
      <w:r w:rsidR="005F7690" w:rsidRPr="006123EE">
        <w:rPr>
          <w:b/>
          <w:szCs w:val="24"/>
          <w:u w:val="single"/>
        </w:rPr>
        <w:t>1</w:t>
      </w:r>
      <w:r w:rsidR="00CC0E0F" w:rsidRPr="006123EE">
        <w:rPr>
          <w:b/>
          <w:szCs w:val="24"/>
          <w:u w:val="single"/>
        </w:rPr>
        <w:t>57</w:t>
      </w:r>
      <w:r w:rsidR="00987EA0" w:rsidRPr="006123EE">
        <w:rPr>
          <w:b/>
          <w:szCs w:val="24"/>
          <w:u w:val="single"/>
        </w:rPr>
        <w:t>/</w:t>
      </w:r>
      <w:r w:rsidR="001D6363" w:rsidRPr="006123EE">
        <w:rPr>
          <w:b/>
          <w:szCs w:val="24"/>
          <w:u w:val="single"/>
        </w:rPr>
        <w:t>2017</w:t>
      </w:r>
    </w:p>
    <w:p w:rsidR="00CA41A6" w:rsidRPr="006123EE" w:rsidRDefault="00CA41A6" w:rsidP="006123EE">
      <w:pPr>
        <w:tabs>
          <w:tab w:val="left" w:pos="567"/>
        </w:tabs>
        <w:contextualSpacing/>
        <w:jc w:val="center"/>
        <w:rPr>
          <w:b/>
          <w:sz w:val="24"/>
          <w:szCs w:val="24"/>
        </w:rPr>
      </w:pPr>
      <w:r w:rsidRPr="006123EE">
        <w:rPr>
          <w:b/>
          <w:sz w:val="24"/>
          <w:szCs w:val="24"/>
        </w:rPr>
        <w:t xml:space="preserve">Processo nº </w:t>
      </w:r>
      <w:r w:rsidR="0049268B" w:rsidRPr="006123EE">
        <w:rPr>
          <w:b/>
          <w:sz w:val="24"/>
          <w:szCs w:val="24"/>
        </w:rPr>
        <w:t>23070.</w:t>
      </w:r>
      <w:r w:rsidR="00CC0E0F" w:rsidRPr="006123EE">
        <w:rPr>
          <w:b/>
          <w:sz w:val="24"/>
          <w:szCs w:val="24"/>
        </w:rPr>
        <w:t>010227/2017-91</w:t>
      </w:r>
    </w:p>
    <w:p w:rsidR="00226EB9" w:rsidRPr="006123EE" w:rsidRDefault="00226EB9" w:rsidP="006123EE">
      <w:pPr>
        <w:tabs>
          <w:tab w:val="left" w:pos="567"/>
        </w:tabs>
        <w:jc w:val="center"/>
        <w:rPr>
          <w:sz w:val="24"/>
          <w:szCs w:val="24"/>
        </w:rPr>
      </w:pPr>
    </w:p>
    <w:p w:rsidR="00CC0E0F" w:rsidRPr="006123EE" w:rsidRDefault="00CC0E0F" w:rsidP="006123EE">
      <w:pPr>
        <w:tabs>
          <w:tab w:val="left" w:pos="567"/>
        </w:tabs>
        <w:jc w:val="center"/>
        <w:rPr>
          <w:sz w:val="24"/>
          <w:szCs w:val="24"/>
        </w:rPr>
      </w:pPr>
    </w:p>
    <w:p w:rsidR="00226EB9" w:rsidRPr="006123EE" w:rsidRDefault="00226EB9" w:rsidP="006123EE">
      <w:pPr>
        <w:tabs>
          <w:tab w:val="left" w:pos="567"/>
        </w:tabs>
        <w:contextualSpacing/>
        <w:jc w:val="both"/>
        <w:rPr>
          <w:sz w:val="24"/>
          <w:szCs w:val="24"/>
        </w:rPr>
      </w:pPr>
    </w:p>
    <w:p w:rsidR="00226EB9" w:rsidRPr="006123EE" w:rsidRDefault="00226EB9" w:rsidP="006123EE">
      <w:pPr>
        <w:tabs>
          <w:tab w:val="left" w:pos="567"/>
        </w:tabs>
        <w:contextualSpacing/>
        <w:jc w:val="both"/>
        <w:rPr>
          <w:sz w:val="24"/>
          <w:szCs w:val="24"/>
        </w:rPr>
      </w:pPr>
    </w:p>
    <w:p w:rsidR="00226EB9" w:rsidRPr="006123EE" w:rsidRDefault="00226EB9" w:rsidP="006123EE">
      <w:pPr>
        <w:tabs>
          <w:tab w:val="left" w:pos="567"/>
        </w:tabs>
        <w:contextualSpacing/>
        <w:jc w:val="both"/>
        <w:rPr>
          <w:sz w:val="24"/>
          <w:szCs w:val="24"/>
        </w:rPr>
      </w:pPr>
    </w:p>
    <w:p w:rsidR="00792CA8" w:rsidRPr="006123EE" w:rsidRDefault="00792CA8" w:rsidP="006123EE">
      <w:pPr>
        <w:tabs>
          <w:tab w:val="left" w:pos="567"/>
        </w:tabs>
        <w:contextualSpacing/>
        <w:jc w:val="both"/>
        <w:rPr>
          <w:sz w:val="24"/>
          <w:szCs w:val="24"/>
        </w:rPr>
      </w:pPr>
    </w:p>
    <w:p w:rsidR="00226EB9" w:rsidRDefault="00226EB9" w:rsidP="006123EE">
      <w:pPr>
        <w:tabs>
          <w:tab w:val="left" w:pos="567"/>
        </w:tabs>
        <w:contextualSpacing/>
        <w:jc w:val="both"/>
        <w:rPr>
          <w:sz w:val="24"/>
          <w:szCs w:val="24"/>
        </w:rPr>
      </w:pPr>
      <w:r w:rsidRPr="006123EE">
        <w:rPr>
          <w:sz w:val="24"/>
          <w:szCs w:val="24"/>
        </w:rPr>
        <w:t xml:space="preserve">O </w:t>
      </w:r>
      <w:r w:rsidRPr="006123EE">
        <w:rPr>
          <w:b/>
          <w:sz w:val="24"/>
          <w:szCs w:val="24"/>
        </w:rPr>
        <w:t>HOSPITAL DAS CLÍNICAS DA UNIVERSIDADE FEDERAL DE GOIÁS</w:t>
      </w:r>
      <w:r w:rsidRPr="006123EE">
        <w:rPr>
          <w:sz w:val="24"/>
          <w:szCs w:val="24"/>
        </w:rPr>
        <w:t>, por meio do Pregoeiro designado pela Portaria que consta nos autos,</w:t>
      </w:r>
      <w:r w:rsidR="00D4770B" w:rsidRPr="006123EE">
        <w:rPr>
          <w:sz w:val="24"/>
          <w:szCs w:val="24"/>
        </w:rPr>
        <w:t xml:space="preserve"> </w:t>
      </w:r>
      <w:r w:rsidRPr="006123EE">
        <w:rPr>
          <w:sz w:val="24"/>
          <w:szCs w:val="24"/>
        </w:rPr>
        <w:t xml:space="preserve">torna público para conhecimento dos interessados que na data, horário e </w:t>
      </w:r>
      <w:proofErr w:type="gramStart"/>
      <w:r w:rsidRPr="006123EE">
        <w:rPr>
          <w:sz w:val="24"/>
          <w:szCs w:val="24"/>
        </w:rPr>
        <w:t>local abaixo indicados</w:t>
      </w:r>
      <w:proofErr w:type="gramEnd"/>
      <w:r w:rsidRPr="006123EE">
        <w:rPr>
          <w:sz w:val="24"/>
          <w:szCs w:val="24"/>
        </w:rPr>
        <w:t xml:space="preserve"> fará realizar licitação, na modalidade de </w:t>
      </w:r>
      <w:r w:rsidRPr="006123EE">
        <w:rPr>
          <w:b/>
          <w:sz w:val="24"/>
          <w:szCs w:val="24"/>
        </w:rPr>
        <w:t>PREGÃO ELETRÔNICO PARA REGISTRO DE PREÇOS</w:t>
      </w:r>
      <w:r w:rsidRPr="006123EE">
        <w:rPr>
          <w:sz w:val="24"/>
          <w:szCs w:val="24"/>
        </w:rPr>
        <w:t xml:space="preserve">, do </w:t>
      </w:r>
      <w:r w:rsidRPr="006123EE">
        <w:rPr>
          <w:b/>
          <w:sz w:val="24"/>
          <w:szCs w:val="24"/>
          <w:u w:val="single"/>
        </w:rPr>
        <w:t>TIPO MENOR PREÇO ITEM</w:t>
      </w:r>
      <w:r w:rsidRPr="006123EE">
        <w:rPr>
          <w:sz w:val="24"/>
          <w:szCs w:val="24"/>
        </w:rPr>
        <w:t xml:space="preserve">, nos termos da Lei nº 10.520/2002, do Decreto nº 5.450/2005, da Lei Complementar nº 123/2006, do Decreto </w:t>
      </w:r>
      <w:r w:rsidR="00D934C5" w:rsidRPr="006123EE">
        <w:rPr>
          <w:sz w:val="24"/>
          <w:szCs w:val="24"/>
        </w:rPr>
        <w:t xml:space="preserve">nº </w:t>
      </w:r>
      <w:r w:rsidR="00960F3E" w:rsidRPr="006123EE">
        <w:rPr>
          <w:sz w:val="24"/>
          <w:szCs w:val="24"/>
        </w:rPr>
        <w:t>8.538/2015</w:t>
      </w:r>
      <w:r w:rsidR="00F73333" w:rsidRPr="006123EE">
        <w:rPr>
          <w:sz w:val="24"/>
          <w:szCs w:val="24"/>
        </w:rPr>
        <w:t xml:space="preserve"> </w:t>
      </w:r>
      <w:r w:rsidR="00892EA9" w:rsidRPr="006123EE">
        <w:rPr>
          <w:sz w:val="24"/>
          <w:szCs w:val="24"/>
        </w:rPr>
        <w:t>do Decreto nº 7.892/2013</w:t>
      </w:r>
      <w:r w:rsidR="00987EA0" w:rsidRPr="006123EE">
        <w:rPr>
          <w:sz w:val="24"/>
          <w:szCs w:val="24"/>
        </w:rPr>
        <w:t xml:space="preserve"> </w:t>
      </w:r>
      <w:r w:rsidRPr="006123EE">
        <w:rPr>
          <w:sz w:val="24"/>
          <w:szCs w:val="24"/>
        </w:rPr>
        <w:t>e, subsidiariamente, da Lei nº 8.666/1993, e da Instrução Normativa nº 02/2010/SLTI/MPOG.</w:t>
      </w:r>
    </w:p>
    <w:p w:rsidR="00DB2503" w:rsidRPr="006123EE" w:rsidRDefault="00DB2503" w:rsidP="006123EE">
      <w:pPr>
        <w:tabs>
          <w:tab w:val="left" w:pos="567"/>
        </w:tabs>
        <w:contextualSpacing/>
        <w:jc w:val="both"/>
        <w:rPr>
          <w:b/>
          <w:sz w:val="24"/>
          <w:szCs w:val="24"/>
        </w:rPr>
      </w:pPr>
    </w:p>
    <w:p w:rsidR="00226EB9" w:rsidRPr="006123EE" w:rsidRDefault="00226EB9" w:rsidP="006123EE">
      <w:pPr>
        <w:tabs>
          <w:tab w:val="left" w:pos="567"/>
        </w:tabs>
        <w:contextualSpacing/>
        <w:rPr>
          <w:b/>
          <w:sz w:val="24"/>
          <w:szCs w:val="24"/>
        </w:rPr>
      </w:pPr>
      <w:r w:rsidRPr="006123EE">
        <w:rPr>
          <w:b/>
          <w:sz w:val="24"/>
          <w:szCs w:val="24"/>
        </w:rPr>
        <w:t>DATA:</w:t>
      </w:r>
      <w:r w:rsidR="00C4151C" w:rsidRPr="006123EE">
        <w:rPr>
          <w:b/>
          <w:sz w:val="24"/>
          <w:szCs w:val="24"/>
        </w:rPr>
        <w:t xml:space="preserve"> </w:t>
      </w:r>
      <w:r w:rsidR="00DB2503">
        <w:rPr>
          <w:b/>
          <w:sz w:val="24"/>
          <w:szCs w:val="24"/>
        </w:rPr>
        <w:t>31/08/2017</w:t>
      </w:r>
    </w:p>
    <w:p w:rsidR="00226EB9" w:rsidRPr="006123EE" w:rsidRDefault="00226EB9" w:rsidP="006123EE">
      <w:pPr>
        <w:tabs>
          <w:tab w:val="left" w:pos="567"/>
        </w:tabs>
        <w:contextualSpacing/>
        <w:jc w:val="both"/>
        <w:rPr>
          <w:b/>
          <w:sz w:val="24"/>
          <w:szCs w:val="24"/>
        </w:rPr>
      </w:pPr>
      <w:r w:rsidRPr="006123EE">
        <w:rPr>
          <w:b/>
          <w:sz w:val="24"/>
          <w:szCs w:val="24"/>
        </w:rPr>
        <w:t>HORÁRIO:</w:t>
      </w:r>
      <w:r w:rsidR="00E42346" w:rsidRPr="006123EE">
        <w:rPr>
          <w:b/>
          <w:sz w:val="24"/>
          <w:szCs w:val="24"/>
        </w:rPr>
        <w:t xml:space="preserve"> </w:t>
      </w:r>
      <w:proofErr w:type="gramStart"/>
      <w:r w:rsidR="00DB2503">
        <w:rPr>
          <w:b/>
          <w:sz w:val="24"/>
          <w:szCs w:val="24"/>
        </w:rPr>
        <w:t>14:00</w:t>
      </w:r>
      <w:proofErr w:type="gramEnd"/>
      <w:r w:rsidR="00D4770B" w:rsidRPr="006123EE">
        <w:rPr>
          <w:b/>
          <w:sz w:val="24"/>
          <w:szCs w:val="24"/>
        </w:rPr>
        <w:t xml:space="preserve"> </w:t>
      </w:r>
      <w:r w:rsidR="00C4151C" w:rsidRPr="006123EE">
        <w:rPr>
          <w:b/>
          <w:sz w:val="24"/>
          <w:szCs w:val="24"/>
        </w:rPr>
        <w:t xml:space="preserve"> </w:t>
      </w:r>
      <w:r w:rsidRPr="006123EE">
        <w:rPr>
          <w:b/>
          <w:sz w:val="24"/>
          <w:szCs w:val="24"/>
        </w:rPr>
        <w:t>Horas – Horário de Brasília</w:t>
      </w:r>
    </w:p>
    <w:p w:rsidR="00226EB9" w:rsidRPr="006123EE" w:rsidRDefault="00226EB9" w:rsidP="006123EE">
      <w:pPr>
        <w:tabs>
          <w:tab w:val="left" w:pos="567"/>
        </w:tabs>
        <w:contextualSpacing/>
        <w:jc w:val="both"/>
        <w:rPr>
          <w:b/>
          <w:sz w:val="24"/>
          <w:szCs w:val="24"/>
        </w:rPr>
      </w:pPr>
      <w:r w:rsidRPr="006123EE">
        <w:rPr>
          <w:b/>
          <w:sz w:val="24"/>
          <w:szCs w:val="24"/>
        </w:rPr>
        <w:t xml:space="preserve">ENDEREÇO ELETRÔNICO: </w:t>
      </w:r>
      <w:hyperlink r:id="rId8" w:history="1">
        <w:r w:rsidRPr="006123EE">
          <w:rPr>
            <w:rStyle w:val="Hyperlink"/>
            <w:color w:val="auto"/>
            <w:sz w:val="24"/>
            <w:szCs w:val="24"/>
          </w:rPr>
          <w:t>www.comprasnet.gov.br</w:t>
        </w:r>
      </w:hyperlink>
    </w:p>
    <w:p w:rsidR="00C4239A" w:rsidRPr="006123EE" w:rsidRDefault="00C4239A" w:rsidP="006123EE">
      <w:pPr>
        <w:tabs>
          <w:tab w:val="left" w:pos="567"/>
        </w:tabs>
        <w:autoSpaceDE w:val="0"/>
        <w:autoSpaceDN w:val="0"/>
        <w:adjustRightInd w:val="0"/>
        <w:contextualSpacing/>
        <w:jc w:val="both"/>
        <w:rPr>
          <w:sz w:val="24"/>
          <w:szCs w:val="24"/>
        </w:rPr>
      </w:pPr>
    </w:p>
    <w:p w:rsidR="00226EB9" w:rsidRPr="006123EE" w:rsidRDefault="00226EB9" w:rsidP="006123EE">
      <w:pPr>
        <w:pStyle w:val="Ttulo9"/>
        <w:numPr>
          <w:ilvl w:val="0"/>
          <w:numId w:val="18"/>
        </w:numPr>
        <w:tabs>
          <w:tab w:val="left" w:pos="567"/>
        </w:tabs>
        <w:ind w:left="0" w:firstLine="0"/>
        <w:contextualSpacing/>
        <w:rPr>
          <w:sz w:val="24"/>
          <w:szCs w:val="24"/>
        </w:rPr>
      </w:pPr>
      <w:r w:rsidRPr="006123EE">
        <w:rPr>
          <w:sz w:val="24"/>
          <w:szCs w:val="24"/>
        </w:rPr>
        <w:t>DO OBJETO</w:t>
      </w:r>
    </w:p>
    <w:p w:rsidR="00226EB9" w:rsidRPr="006123EE" w:rsidRDefault="00226EB9" w:rsidP="006123EE">
      <w:pPr>
        <w:pStyle w:val="Corpodetexto2"/>
        <w:numPr>
          <w:ilvl w:val="1"/>
          <w:numId w:val="18"/>
        </w:numPr>
        <w:tabs>
          <w:tab w:val="num" w:pos="0"/>
          <w:tab w:val="left" w:pos="426"/>
          <w:tab w:val="left" w:pos="567"/>
        </w:tabs>
        <w:ind w:left="0" w:firstLine="0"/>
        <w:contextualSpacing/>
        <w:jc w:val="both"/>
        <w:rPr>
          <w:sz w:val="24"/>
          <w:szCs w:val="24"/>
        </w:rPr>
      </w:pPr>
      <w:r w:rsidRPr="006123EE">
        <w:rPr>
          <w:sz w:val="24"/>
          <w:szCs w:val="24"/>
        </w:rPr>
        <w:t>Constitui objeto deste Pregão Eletrônico o registro de preços, pelo período de 12 (doze) meses para futuras aq</w:t>
      </w:r>
      <w:r w:rsidR="00C62071" w:rsidRPr="006123EE">
        <w:rPr>
          <w:sz w:val="24"/>
          <w:szCs w:val="24"/>
        </w:rPr>
        <w:t>uisições de produto</w:t>
      </w:r>
      <w:r w:rsidR="00A4421B" w:rsidRPr="006123EE">
        <w:rPr>
          <w:sz w:val="24"/>
          <w:szCs w:val="24"/>
        </w:rPr>
        <w:t>s</w:t>
      </w:r>
      <w:r w:rsidR="005F7690" w:rsidRPr="006123EE">
        <w:rPr>
          <w:sz w:val="24"/>
          <w:szCs w:val="24"/>
        </w:rPr>
        <w:t xml:space="preserve"> </w:t>
      </w:r>
      <w:r w:rsidR="00A4421B" w:rsidRPr="006123EE">
        <w:rPr>
          <w:sz w:val="24"/>
          <w:szCs w:val="24"/>
        </w:rPr>
        <w:t xml:space="preserve">do grupo de </w:t>
      </w:r>
      <w:r w:rsidR="00E64DB6" w:rsidRPr="006123EE">
        <w:rPr>
          <w:sz w:val="24"/>
          <w:szCs w:val="24"/>
        </w:rPr>
        <w:t xml:space="preserve">material </w:t>
      </w:r>
      <w:r w:rsidR="001F249C" w:rsidRPr="006123EE">
        <w:rPr>
          <w:sz w:val="24"/>
          <w:szCs w:val="24"/>
        </w:rPr>
        <w:t>permanente</w:t>
      </w:r>
      <w:r w:rsidR="00987EA0" w:rsidRPr="006123EE">
        <w:rPr>
          <w:sz w:val="24"/>
          <w:szCs w:val="24"/>
        </w:rPr>
        <w:t xml:space="preserve"> </w:t>
      </w:r>
      <w:r w:rsidR="00A4421B" w:rsidRPr="006123EE">
        <w:rPr>
          <w:b/>
          <w:sz w:val="24"/>
          <w:szCs w:val="24"/>
        </w:rPr>
        <w:t>(</w:t>
      </w:r>
      <w:r w:rsidR="001F249C" w:rsidRPr="006123EE">
        <w:rPr>
          <w:b/>
          <w:sz w:val="24"/>
          <w:szCs w:val="24"/>
        </w:rPr>
        <w:t>Foco Cirúrgico Fixo, Foco Cirúrgico Portátil e Bisturi Eletrônico</w:t>
      </w:r>
      <w:r w:rsidRPr="006123EE">
        <w:rPr>
          <w:b/>
          <w:sz w:val="24"/>
          <w:szCs w:val="24"/>
        </w:rPr>
        <w:t>)</w:t>
      </w:r>
      <w:r w:rsidRPr="006123EE">
        <w:rPr>
          <w:sz w:val="24"/>
          <w:szCs w:val="24"/>
        </w:rPr>
        <w:t xml:space="preserve">, </w:t>
      </w:r>
      <w:r w:rsidR="00C62071" w:rsidRPr="006123EE">
        <w:rPr>
          <w:sz w:val="24"/>
          <w:szCs w:val="24"/>
        </w:rPr>
        <w:t>na</w:t>
      </w:r>
      <w:r w:rsidR="00A4421B" w:rsidRPr="006123EE">
        <w:rPr>
          <w:sz w:val="24"/>
          <w:szCs w:val="24"/>
        </w:rPr>
        <w:t>s</w:t>
      </w:r>
      <w:r w:rsidR="00C62071" w:rsidRPr="006123EE">
        <w:rPr>
          <w:sz w:val="24"/>
          <w:szCs w:val="24"/>
        </w:rPr>
        <w:t xml:space="preserve"> quantidade</w:t>
      </w:r>
      <w:r w:rsidR="00A4421B" w:rsidRPr="006123EE">
        <w:rPr>
          <w:sz w:val="24"/>
          <w:szCs w:val="24"/>
        </w:rPr>
        <w:t>s</w:t>
      </w:r>
      <w:r w:rsidR="00C62071" w:rsidRPr="006123EE">
        <w:rPr>
          <w:sz w:val="24"/>
          <w:szCs w:val="24"/>
        </w:rPr>
        <w:t xml:space="preserve"> estimada</w:t>
      </w:r>
      <w:r w:rsidR="002E1729" w:rsidRPr="006123EE">
        <w:rPr>
          <w:sz w:val="24"/>
          <w:szCs w:val="24"/>
        </w:rPr>
        <w:t>s</w:t>
      </w:r>
      <w:r w:rsidRPr="006123EE">
        <w:rPr>
          <w:sz w:val="24"/>
          <w:szCs w:val="24"/>
        </w:rPr>
        <w:t xml:space="preserve"> e especificações constantes deste Edital – Anexo I.</w:t>
      </w:r>
    </w:p>
    <w:p w:rsidR="00226EB9" w:rsidRPr="006123EE" w:rsidRDefault="00226EB9" w:rsidP="006123EE">
      <w:pPr>
        <w:pStyle w:val="Corpodetexto2"/>
        <w:numPr>
          <w:ilvl w:val="1"/>
          <w:numId w:val="18"/>
        </w:numPr>
        <w:tabs>
          <w:tab w:val="num" w:pos="0"/>
          <w:tab w:val="left" w:pos="426"/>
          <w:tab w:val="left" w:pos="567"/>
        </w:tabs>
        <w:ind w:left="0" w:firstLine="0"/>
        <w:contextualSpacing/>
        <w:jc w:val="both"/>
        <w:rPr>
          <w:sz w:val="24"/>
          <w:szCs w:val="24"/>
        </w:rPr>
      </w:pPr>
      <w:r w:rsidRPr="006123EE">
        <w:rPr>
          <w:sz w:val="24"/>
          <w:szCs w:val="24"/>
        </w:rPr>
        <w:t xml:space="preserve">No caso de ocorrer divergência entre as especificações do objeto descrito no Comprasnet e as especificações técnicas constantes deste Edital – Anexo I, </w:t>
      </w:r>
      <w:proofErr w:type="gramStart"/>
      <w:r w:rsidRPr="006123EE">
        <w:rPr>
          <w:sz w:val="24"/>
          <w:szCs w:val="24"/>
        </w:rPr>
        <w:t>prevalecerão</w:t>
      </w:r>
      <w:proofErr w:type="gramEnd"/>
      <w:r w:rsidRPr="006123EE">
        <w:rPr>
          <w:sz w:val="24"/>
          <w:szCs w:val="24"/>
        </w:rPr>
        <w:t xml:space="preserve"> as especificações do Edital – Anexo I;</w:t>
      </w:r>
    </w:p>
    <w:p w:rsidR="00303456" w:rsidRPr="006123EE" w:rsidRDefault="00303456" w:rsidP="006123EE">
      <w:pPr>
        <w:pStyle w:val="PargrafodaLista"/>
        <w:numPr>
          <w:ilvl w:val="1"/>
          <w:numId w:val="18"/>
        </w:numPr>
        <w:tabs>
          <w:tab w:val="clear" w:pos="1273"/>
          <w:tab w:val="left" w:pos="567"/>
          <w:tab w:val="num" w:pos="705"/>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Os equipamentos e serem adquiridos enquadram-se na classificação de bens comuns, nos termos da Lei nº 10.520/2002 e do Decreto nº 5.450/2005.</w:t>
      </w:r>
    </w:p>
    <w:p w:rsidR="00792CA8" w:rsidRPr="006123EE" w:rsidRDefault="00792CA8" w:rsidP="006123EE">
      <w:pPr>
        <w:pStyle w:val="Corpodetexto2"/>
        <w:tabs>
          <w:tab w:val="left" w:pos="426"/>
          <w:tab w:val="left" w:pos="567"/>
          <w:tab w:val="num" w:pos="1273"/>
        </w:tabs>
        <w:contextualSpacing/>
        <w:jc w:val="both"/>
        <w:rPr>
          <w:sz w:val="24"/>
          <w:szCs w:val="24"/>
        </w:rPr>
      </w:pPr>
    </w:p>
    <w:p w:rsidR="009F6F96" w:rsidRPr="006123EE" w:rsidRDefault="009F6F96" w:rsidP="006123EE">
      <w:pPr>
        <w:pStyle w:val="Corpodetexto2"/>
        <w:numPr>
          <w:ilvl w:val="0"/>
          <w:numId w:val="10"/>
        </w:numPr>
        <w:tabs>
          <w:tab w:val="left" w:pos="567"/>
        </w:tabs>
        <w:ind w:left="0" w:firstLine="0"/>
        <w:contextualSpacing/>
        <w:jc w:val="both"/>
        <w:rPr>
          <w:b/>
          <w:sz w:val="24"/>
          <w:szCs w:val="24"/>
        </w:rPr>
      </w:pPr>
      <w:r w:rsidRPr="006123EE">
        <w:rPr>
          <w:b/>
          <w:sz w:val="24"/>
          <w:szCs w:val="24"/>
        </w:rPr>
        <w:t>DO PRAZO, LOCAL DE ENTREGA, RECEBIMENTO, CRITÉRIO DE ACEITAÇÃO DOS PRODUTOS</w:t>
      </w:r>
    </w:p>
    <w:p w:rsidR="00E10534" w:rsidRPr="006123EE" w:rsidRDefault="00E10534" w:rsidP="006123EE">
      <w:pPr>
        <w:pStyle w:val="PargrafodaLista"/>
        <w:numPr>
          <w:ilvl w:val="1"/>
          <w:numId w:val="10"/>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Exigências gerais:</w:t>
      </w:r>
    </w:p>
    <w:p w:rsidR="00E10534" w:rsidRPr="006123EE" w:rsidRDefault="00E10534" w:rsidP="006123EE">
      <w:pPr>
        <w:pStyle w:val="PargrafodaLista"/>
        <w:numPr>
          <w:ilvl w:val="2"/>
          <w:numId w:val="10"/>
        </w:numPr>
        <w:tabs>
          <w:tab w:val="left" w:pos="567"/>
        </w:tabs>
        <w:spacing w:after="0" w:line="240" w:lineRule="auto"/>
        <w:ind w:left="0" w:firstLine="0"/>
        <w:contextualSpacing/>
        <w:jc w:val="both"/>
        <w:rPr>
          <w:rFonts w:ascii="Times New Roman" w:hAnsi="Times New Roman"/>
          <w:sz w:val="24"/>
          <w:szCs w:val="24"/>
          <w:lang w:eastAsia="en-US"/>
        </w:rPr>
      </w:pPr>
      <w:r w:rsidRPr="006123EE">
        <w:rPr>
          <w:rFonts w:ascii="Times New Roman" w:hAnsi="Times New Roman"/>
          <w:sz w:val="24"/>
          <w:szCs w:val="24"/>
        </w:rPr>
        <w:t>Não serão aceitos protótipos de equipamentos, nem projetos inacabados;</w:t>
      </w:r>
    </w:p>
    <w:p w:rsidR="00E10534" w:rsidRPr="006123EE" w:rsidRDefault="00E10534" w:rsidP="006123EE">
      <w:pPr>
        <w:pStyle w:val="PargrafodaLista"/>
        <w:numPr>
          <w:ilvl w:val="2"/>
          <w:numId w:val="10"/>
        </w:numPr>
        <w:tabs>
          <w:tab w:val="left" w:pos="567"/>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 xml:space="preserve">Nenhum componente dos equipamentos especificados poderá apresentar qualquer conexão, fios, </w:t>
      </w:r>
      <w:proofErr w:type="spellStart"/>
      <w:r w:rsidRPr="006123EE">
        <w:rPr>
          <w:rFonts w:ascii="Times New Roman" w:hAnsi="Times New Roman"/>
          <w:sz w:val="24"/>
          <w:szCs w:val="24"/>
        </w:rPr>
        <w:t>jumpers</w:t>
      </w:r>
      <w:proofErr w:type="spellEnd"/>
      <w:r w:rsidRPr="006123EE">
        <w:rPr>
          <w:rFonts w:ascii="Times New Roman" w:hAnsi="Times New Roman"/>
          <w:sz w:val="24"/>
          <w:szCs w:val="24"/>
        </w:rPr>
        <w:t xml:space="preserve"> ou outros elementos que indiquem erro ou imprecisão de projeto da parte do fabricante ou do montador/integrador;</w:t>
      </w:r>
    </w:p>
    <w:p w:rsidR="00E10534" w:rsidRPr="006123EE" w:rsidRDefault="00E10534" w:rsidP="006123EE">
      <w:pPr>
        <w:pStyle w:val="PargrafodaLista"/>
        <w:numPr>
          <w:ilvl w:val="2"/>
          <w:numId w:val="10"/>
        </w:numPr>
        <w:tabs>
          <w:tab w:val="left" w:pos="567"/>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Não serão aceitos equipamentos com modulações, ou seja, equipamentos que sofreram transformações ou adaptações em suas configurações originais, apenas para atender o edital;</w:t>
      </w:r>
    </w:p>
    <w:p w:rsidR="00E10534" w:rsidRPr="006123EE" w:rsidRDefault="00E10534" w:rsidP="006123EE">
      <w:pPr>
        <w:pStyle w:val="PargrafodaLista"/>
        <w:numPr>
          <w:ilvl w:val="2"/>
          <w:numId w:val="10"/>
        </w:numPr>
        <w:tabs>
          <w:tab w:val="left" w:pos="567"/>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Deverão ser fornecidos e instalados apenas componentes novos, sendo vedado, em quaisquer circunstâncias, o uso de produtos recondicionados, reciclados, enfim, provenientes de reutilização de material já empregado;</w:t>
      </w:r>
    </w:p>
    <w:p w:rsidR="00E10534" w:rsidRPr="006123EE" w:rsidRDefault="00E10534" w:rsidP="006123EE">
      <w:pPr>
        <w:pStyle w:val="PargrafodaLista"/>
        <w:numPr>
          <w:ilvl w:val="2"/>
          <w:numId w:val="10"/>
        </w:numPr>
        <w:tabs>
          <w:tab w:val="left" w:pos="567"/>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 xml:space="preserve">As especificações técnicas definidas neste </w:t>
      </w:r>
      <w:r w:rsidR="002B33B0" w:rsidRPr="006123EE">
        <w:rPr>
          <w:rFonts w:ascii="Times New Roman" w:hAnsi="Times New Roman"/>
          <w:sz w:val="24"/>
          <w:szCs w:val="24"/>
        </w:rPr>
        <w:t>Edital</w:t>
      </w:r>
      <w:r w:rsidRPr="006123EE">
        <w:rPr>
          <w:rFonts w:ascii="Times New Roman" w:hAnsi="Times New Roman"/>
          <w:sz w:val="24"/>
          <w:szCs w:val="24"/>
        </w:rPr>
        <w:t xml:space="preserve"> deverão ser igualadas ou poderão ser superadas por soluções divergentes das especificadas, desde que sejam mantidas as exigências </w:t>
      </w:r>
      <w:r w:rsidRPr="006123EE">
        <w:rPr>
          <w:rFonts w:ascii="Times New Roman" w:hAnsi="Times New Roman"/>
          <w:sz w:val="24"/>
          <w:szCs w:val="24"/>
        </w:rPr>
        <w:lastRenderedPageBreak/>
        <w:t>conceituais de padrão, desempenho e funcionalidades da solução. Para tal, a licitante deverá, obrigatoriamente, sob pena de desclassificação, registrar este fato em sua proposta;</w:t>
      </w:r>
    </w:p>
    <w:p w:rsidR="00E10534" w:rsidRPr="006123EE" w:rsidRDefault="00E10534" w:rsidP="006123EE">
      <w:pPr>
        <w:pStyle w:val="PargrafodaLista"/>
        <w:numPr>
          <w:ilvl w:val="1"/>
          <w:numId w:val="10"/>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Outras exigências:</w:t>
      </w:r>
    </w:p>
    <w:p w:rsidR="00E10534" w:rsidRPr="006123EE" w:rsidRDefault="00E10534" w:rsidP="006123EE">
      <w:pPr>
        <w:pStyle w:val="PargrafodaLista"/>
        <w:numPr>
          <w:ilvl w:val="2"/>
          <w:numId w:val="10"/>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A Licitante deverá fornecer no prazo de 30 (trinta) dias, contados da assinatura do contrato, o detalhamento técnico quanto às necessidades de pré-instalação do equipamento, instruindo quanto às instalações de rede elétrica e todas as demais condições físicas pertinentes à instalação e ao funcionamento do equipamento;</w:t>
      </w:r>
    </w:p>
    <w:p w:rsidR="00E10534" w:rsidRPr="006123EE" w:rsidRDefault="00E10534" w:rsidP="006123EE">
      <w:pPr>
        <w:pStyle w:val="PargrafodaLista"/>
        <w:numPr>
          <w:ilvl w:val="2"/>
          <w:numId w:val="10"/>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Caso a licitante apresente na proposta comercial, dispositivos, acessórios, softwares além dos que foram solicitados no edital, os mesmos deverão ser entregues devidamente habilitados, sem nenhum ônus;</w:t>
      </w:r>
    </w:p>
    <w:p w:rsidR="00E10534" w:rsidRPr="006123EE" w:rsidRDefault="00E10534" w:rsidP="006123EE">
      <w:pPr>
        <w:pStyle w:val="PargrafodaLista"/>
        <w:numPr>
          <w:ilvl w:val="2"/>
          <w:numId w:val="10"/>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 xml:space="preserve">A instalação deverá ser feita pela licitante vencedora na presença dos técnicos do HC-UFG/EBSERH. A instalação compreende: a conferência de partes e peças, montagem do equipamento, a realização de testes finais, ajustes e calibração que coloquem o equipamento em completo funcionamento. Deverá ser </w:t>
      </w:r>
      <w:proofErr w:type="gramStart"/>
      <w:r w:rsidRPr="006123EE">
        <w:rPr>
          <w:rFonts w:ascii="Times New Roman" w:hAnsi="Times New Roman"/>
          <w:sz w:val="24"/>
          <w:szCs w:val="24"/>
        </w:rPr>
        <w:t>agendado com o HC-UFG/EBSERH, com antecedência mínima de 03 (três) dias úteis, a vinda do técnico</w:t>
      </w:r>
      <w:proofErr w:type="gramEnd"/>
      <w:r w:rsidRPr="006123EE">
        <w:rPr>
          <w:rFonts w:ascii="Times New Roman" w:hAnsi="Times New Roman"/>
          <w:sz w:val="24"/>
          <w:szCs w:val="24"/>
        </w:rPr>
        <w:t xml:space="preserve"> para instalação e demonstração do mesmo;</w:t>
      </w:r>
    </w:p>
    <w:p w:rsidR="0030468C" w:rsidRPr="006123EE" w:rsidRDefault="0030468C" w:rsidP="006123EE">
      <w:pPr>
        <w:numPr>
          <w:ilvl w:val="1"/>
          <w:numId w:val="10"/>
        </w:numPr>
        <w:tabs>
          <w:tab w:val="left" w:pos="426"/>
          <w:tab w:val="left" w:pos="567"/>
          <w:tab w:val="left" w:pos="993"/>
        </w:tabs>
        <w:ind w:left="0" w:firstLine="0"/>
        <w:contextualSpacing/>
        <w:jc w:val="both"/>
        <w:rPr>
          <w:sz w:val="24"/>
          <w:szCs w:val="24"/>
        </w:rPr>
      </w:pPr>
      <w:r w:rsidRPr="006123EE">
        <w:rPr>
          <w:sz w:val="24"/>
          <w:szCs w:val="24"/>
        </w:rPr>
        <w:t>Considera-se cumprido o Pedido de Fornecimento, para os efeitos legais, a entrega total dos produtos relacionados no Pedido de Fornecimento, na data do devido atestado de rec</w:t>
      </w:r>
      <w:r w:rsidR="001F249C" w:rsidRPr="006123EE">
        <w:rPr>
          <w:sz w:val="24"/>
          <w:szCs w:val="24"/>
        </w:rPr>
        <w:t>ebimento pelo setor responsável;</w:t>
      </w:r>
    </w:p>
    <w:p w:rsidR="0030468C" w:rsidRPr="006123EE" w:rsidRDefault="0030468C" w:rsidP="006123EE">
      <w:pPr>
        <w:numPr>
          <w:ilvl w:val="1"/>
          <w:numId w:val="10"/>
        </w:numPr>
        <w:tabs>
          <w:tab w:val="left" w:pos="426"/>
          <w:tab w:val="left" w:pos="567"/>
          <w:tab w:val="left" w:pos="993"/>
        </w:tabs>
        <w:ind w:left="0" w:firstLine="0"/>
        <w:contextualSpacing/>
        <w:jc w:val="both"/>
        <w:rPr>
          <w:sz w:val="24"/>
          <w:szCs w:val="24"/>
        </w:rPr>
      </w:pPr>
      <w:r w:rsidRPr="006123EE">
        <w:rPr>
          <w:sz w:val="24"/>
          <w:szCs w:val="24"/>
        </w:rPr>
        <w:t xml:space="preserve">Somente serão recebidos pela CONTRATANTE os produtos entregues de acordo com as especificações e condições fixadas no Edital, na Ata de Registro de Preços, assim como as especificações e marca constantes da </w:t>
      </w:r>
      <w:r w:rsidR="001F249C" w:rsidRPr="006123EE">
        <w:rPr>
          <w:sz w:val="24"/>
          <w:szCs w:val="24"/>
        </w:rPr>
        <w:t>proposta de preços da licitante;</w:t>
      </w:r>
    </w:p>
    <w:p w:rsidR="0030468C" w:rsidRPr="006123EE" w:rsidRDefault="005F7690" w:rsidP="006123EE">
      <w:pPr>
        <w:numPr>
          <w:ilvl w:val="1"/>
          <w:numId w:val="10"/>
        </w:numPr>
        <w:tabs>
          <w:tab w:val="left" w:pos="426"/>
          <w:tab w:val="left" w:pos="567"/>
          <w:tab w:val="left" w:pos="993"/>
        </w:tabs>
        <w:ind w:left="0" w:firstLine="0"/>
        <w:contextualSpacing/>
        <w:jc w:val="both"/>
        <w:rPr>
          <w:sz w:val="24"/>
          <w:szCs w:val="24"/>
        </w:rPr>
      </w:pPr>
      <w:r w:rsidRPr="006123EE">
        <w:rPr>
          <w:sz w:val="24"/>
          <w:szCs w:val="24"/>
        </w:rPr>
        <w:t>Serão</w:t>
      </w:r>
      <w:r w:rsidR="0030468C" w:rsidRPr="006123EE">
        <w:rPr>
          <w:sz w:val="24"/>
          <w:szCs w:val="24"/>
        </w:rPr>
        <w:t xml:space="preserve"> devolvido</w:t>
      </w:r>
      <w:r w:rsidRPr="006123EE">
        <w:rPr>
          <w:sz w:val="24"/>
          <w:szCs w:val="24"/>
        </w:rPr>
        <w:t>s</w:t>
      </w:r>
      <w:r w:rsidR="0030468C" w:rsidRPr="006123EE">
        <w:rPr>
          <w:sz w:val="24"/>
          <w:szCs w:val="24"/>
        </w:rPr>
        <w:t xml:space="preserve"> pela CONTRATANTE os produtos que forem entregues em desacordo com as especificações, ainda que tenha sido constado após o ter sido atestado o recebimento, e neste caso será considerado não cu</w:t>
      </w:r>
      <w:r w:rsidR="001F249C" w:rsidRPr="006123EE">
        <w:rPr>
          <w:sz w:val="24"/>
          <w:szCs w:val="24"/>
        </w:rPr>
        <w:t>mprido o Pedido de Fornecimento;</w:t>
      </w:r>
    </w:p>
    <w:p w:rsidR="0030468C" w:rsidRPr="006123EE" w:rsidRDefault="0030468C" w:rsidP="006123EE">
      <w:pPr>
        <w:numPr>
          <w:ilvl w:val="1"/>
          <w:numId w:val="10"/>
        </w:numPr>
        <w:tabs>
          <w:tab w:val="left" w:pos="426"/>
          <w:tab w:val="left" w:pos="567"/>
          <w:tab w:val="left" w:pos="993"/>
        </w:tabs>
        <w:ind w:left="0" w:firstLine="0"/>
        <w:contextualSpacing/>
        <w:jc w:val="both"/>
        <w:rPr>
          <w:sz w:val="24"/>
          <w:szCs w:val="24"/>
        </w:rPr>
      </w:pPr>
      <w:r w:rsidRPr="006123EE">
        <w:rPr>
          <w:sz w:val="24"/>
          <w:szCs w:val="24"/>
        </w:rPr>
        <w:t xml:space="preserve">A CONTRATADA terá o prazo de </w:t>
      </w:r>
      <w:proofErr w:type="gramStart"/>
      <w:r w:rsidRPr="006123EE">
        <w:rPr>
          <w:sz w:val="24"/>
          <w:szCs w:val="24"/>
        </w:rPr>
        <w:t>5</w:t>
      </w:r>
      <w:proofErr w:type="gramEnd"/>
      <w:r w:rsidRPr="006123EE">
        <w:rPr>
          <w:sz w:val="24"/>
          <w:szCs w:val="24"/>
        </w:rPr>
        <w:t xml:space="preserve"> (cinco) dias úteis, contados da data da notificação, para retirar os produtos rejeitados, entregues com defeito, com prazo de validade ve</w:t>
      </w:r>
      <w:r w:rsidR="001F249C" w:rsidRPr="006123EE">
        <w:rPr>
          <w:sz w:val="24"/>
          <w:szCs w:val="24"/>
        </w:rPr>
        <w:t>ncida, ou fora da especificação;</w:t>
      </w:r>
    </w:p>
    <w:p w:rsidR="0030468C" w:rsidRPr="006123EE" w:rsidRDefault="0030468C" w:rsidP="006123EE">
      <w:pPr>
        <w:numPr>
          <w:ilvl w:val="1"/>
          <w:numId w:val="10"/>
        </w:numPr>
        <w:tabs>
          <w:tab w:val="left" w:pos="426"/>
          <w:tab w:val="left" w:pos="567"/>
          <w:tab w:val="left" w:pos="993"/>
        </w:tabs>
        <w:ind w:left="0" w:firstLine="0"/>
        <w:contextualSpacing/>
        <w:jc w:val="both"/>
        <w:rPr>
          <w:sz w:val="24"/>
          <w:szCs w:val="24"/>
        </w:rPr>
      </w:pPr>
      <w:r w:rsidRPr="006123EE">
        <w:rPr>
          <w:sz w:val="24"/>
          <w:szCs w:val="24"/>
        </w:rPr>
        <w:t xml:space="preserve">Os produtos deverão ser entregues na Unidade de </w:t>
      </w:r>
      <w:r w:rsidR="001F249C" w:rsidRPr="006123EE">
        <w:rPr>
          <w:sz w:val="24"/>
          <w:szCs w:val="24"/>
        </w:rPr>
        <w:t>Patrimônio ou Setor de Engenharia Clínica</w:t>
      </w:r>
      <w:r w:rsidRPr="006123EE">
        <w:rPr>
          <w:sz w:val="24"/>
          <w:szCs w:val="24"/>
        </w:rPr>
        <w:t xml:space="preserve"> do HC-UFG/EBSERH, Primeira Avenida nº 545, Setor Leste Universitário, Goiânia-GO, CEP 74.605-020, de segunda a sexta-feira, no horário de </w:t>
      </w:r>
      <w:proofErr w:type="gramStart"/>
      <w:r w:rsidRPr="006123EE">
        <w:rPr>
          <w:sz w:val="24"/>
          <w:szCs w:val="24"/>
        </w:rPr>
        <w:t>8:00</w:t>
      </w:r>
      <w:proofErr w:type="gramEnd"/>
      <w:r w:rsidRPr="006123EE">
        <w:rPr>
          <w:sz w:val="24"/>
          <w:szCs w:val="24"/>
        </w:rPr>
        <w:t xml:space="preserve"> às 17:00 horas;</w:t>
      </w:r>
    </w:p>
    <w:p w:rsidR="00E10534" w:rsidRPr="006123EE" w:rsidRDefault="00E10534" w:rsidP="006123EE">
      <w:pPr>
        <w:pStyle w:val="PargrafodaLista"/>
        <w:numPr>
          <w:ilvl w:val="1"/>
          <w:numId w:val="10"/>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O prazo máximo para entrega do equipamento será de 90</w:t>
      </w:r>
      <w:r w:rsidR="002B33B0" w:rsidRPr="006123EE">
        <w:rPr>
          <w:rFonts w:ascii="Times New Roman" w:hAnsi="Times New Roman"/>
          <w:sz w:val="24"/>
          <w:szCs w:val="24"/>
        </w:rPr>
        <w:t xml:space="preserve"> (noventa)</w:t>
      </w:r>
      <w:r w:rsidRPr="006123EE">
        <w:rPr>
          <w:rFonts w:ascii="Times New Roman" w:hAnsi="Times New Roman"/>
          <w:sz w:val="24"/>
          <w:szCs w:val="24"/>
        </w:rPr>
        <w:t xml:space="preserve"> dias corridos;</w:t>
      </w:r>
    </w:p>
    <w:p w:rsidR="00E10534" w:rsidRPr="006123EE" w:rsidRDefault="00E10534" w:rsidP="006123EE">
      <w:pPr>
        <w:pStyle w:val="PargrafodaLista"/>
        <w:numPr>
          <w:ilvl w:val="1"/>
          <w:numId w:val="10"/>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 xml:space="preserve">Todos os equipamentos devem ser entregues em no máximo 90 (noventa) dias após sua respectiva autorização de entrega e avaliação das condições de </w:t>
      </w:r>
      <w:proofErr w:type="spellStart"/>
      <w:r w:rsidRPr="006123EE">
        <w:rPr>
          <w:rFonts w:ascii="Times New Roman" w:hAnsi="Times New Roman"/>
          <w:sz w:val="24"/>
          <w:szCs w:val="24"/>
        </w:rPr>
        <w:t>infraestrutura</w:t>
      </w:r>
      <w:proofErr w:type="spellEnd"/>
      <w:r w:rsidRPr="006123EE">
        <w:rPr>
          <w:rFonts w:ascii="Times New Roman" w:hAnsi="Times New Roman"/>
          <w:sz w:val="24"/>
          <w:szCs w:val="24"/>
        </w:rPr>
        <w:t xml:space="preserve"> pela empresa vencedora, e deverão ser instalados em no máximo 30 (trinta) dias após a data de entrega;</w:t>
      </w:r>
    </w:p>
    <w:p w:rsidR="0030468C" w:rsidRPr="006123EE" w:rsidRDefault="0030468C" w:rsidP="006123EE">
      <w:pPr>
        <w:numPr>
          <w:ilvl w:val="1"/>
          <w:numId w:val="10"/>
        </w:numPr>
        <w:tabs>
          <w:tab w:val="left" w:pos="567"/>
          <w:tab w:val="left" w:pos="993"/>
        </w:tabs>
        <w:ind w:left="0" w:firstLine="0"/>
        <w:contextualSpacing/>
        <w:jc w:val="both"/>
        <w:rPr>
          <w:sz w:val="24"/>
          <w:szCs w:val="24"/>
        </w:rPr>
      </w:pPr>
      <w:r w:rsidRPr="006123EE">
        <w:rPr>
          <w:sz w:val="24"/>
          <w:szCs w:val="24"/>
        </w:rPr>
        <w:t>Os materiais devem estar em sua embalagem original, com identificação completa em língua portuguesa, data de fabricação e de validade, lote, número do Registro no Ministério da Saúde, nome e endereço do fabricante</w:t>
      </w:r>
      <w:r w:rsidR="001F249C" w:rsidRPr="006123EE">
        <w:rPr>
          <w:sz w:val="24"/>
          <w:szCs w:val="24"/>
        </w:rPr>
        <w:t>;</w:t>
      </w:r>
    </w:p>
    <w:p w:rsidR="0030468C" w:rsidRPr="006123EE" w:rsidRDefault="0030468C" w:rsidP="006123EE">
      <w:pPr>
        <w:numPr>
          <w:ilvl w:val="1"/>
          <w:numId w:val="10"/>
        </w:numPr>
        <w:tabs>
          <w:tab w:val="left" w:pos="567"/>
          <w:tab w:val="left" w:pos="993"/>
        </w:tabs>
        <w:ind w:left="0" w:firstLine="0"/>
        <w:contextualSpacing/>
        <w:jc w:val="both"/>
        <w:rPr>
          <w:sz w:val="24"/>
          <w:szCs w:val="24"/>
        </w:rPr>
      </w:pPr>
      <w:r w:rsidRPr="006123EE">
        <w:rPr>
          <w:sz w:val="24"/>
          <w:szCs w:val="24"/>
        </w:rPr>
        <w:t>Os materiais entregues fora das especificações apresentadas em edital e seus anexos poderão ser rejeitados pelo HC</w:t>
      </w:r>
      <w:r w:rsidR="00D95B93" w:rsidRPr="006123EE">
        <w:rPr>
          <w:sz w:val="24"/>
          <w:szCs w:val="24"/>
        </w:rPr>
        <w:t xml:space="preserve">-UFG/EBSERH, </w:t>
      </w:r>
      <w:r w:rsidRPr="006123EE">
        <w:rPr>
          <w:sz w:val="24"/>
          <w:szCs w:val="24"/>
        </w:rPr>
        <w:t>no todo ou em parte</w:t>
      </w:r>
      <w:r w:rsidR="001F249C" w:rsidRPr="006123EE">
        <w:rPr>
          <w:sz w:val="24"/>
          <w:szCs w:val="24"/>
        </w:rPr>
        <w:t>;</w:t>
      </w:r>
    </w:p>
    <w:p w:rsidR="0030468C" w:rsidRPr="006123EE" w:rsidRDefault="0030468C" w:rsidP="006123EE">
      <w:pPr>
        <w:numPr>
          <w:ilvl w:val="1"/>
          <w:numId w:val="10"/>
        </w:numPr>
        <w:tabs>
          <w:tab w:val="left" w:pos="567"/>
          <w:tab w:val="left" w:pos="993"/>
        </w:tabs>
        <w:ind w:left="0" w:firstLine="0"/>
        <w:contextualSpacing/>
        <w:jc w:val="both"/>
        <w:rPr>
          <w:sz w:val="24"/>
          <w:szCs w:val="24"/>
        </w:rPr>
      </w:pPr>
      <w:r w:rsidRPr="006123EE">
        <w:rPr>
          <w:sz w:val="24"/>
          <w:szCs w:val="24"/>
        </w:rPr>
        <w:t>A administração rejeitará todos os produtos entregues em desacordo com o solicitado, fora da especificação, com latas amassadas ou embalagens furadas, rasgadas entre outros defeitos</w:t>
      </w:r>
      <w:r w:rsidR="001F249C" w:rsidRPr="006123EE">
        <w:rPr>
          <w:sz w:val="24"/>
          <w:szCs w:val="24"/>
        </w:rPr>
        <w:t>;</w:t>
      </w:r>
    </w:p>
    <w:p w:rsidR="0030468C" w:rsidRPr="006123EE" w:rsidRDefault="0030468C" w:rsidP="006123EE">
      <w:pPr>
        <w:numPr>
          <w:ilvl w:val="1"/>
          <w:numId w:val="10"/>
        </w:numPr>
        <w:tabs>
          <w:tab w:val="left" w:pos="567"/>
          <w:tab w:val="left" w:pos="709"/>
          <w:tab w:val="left" w:pos="993"/>
        </w:tabs>
        <w:ind w:left="0" w:firstLine="0"/>
        <w:contextualSpacing/>
        <w:jc w:val="both"/>
        <w:rPr>
          <w:sz w:val="24"/>
          <w:szCs w:val="24"/>
        </w:rPr>
      </w:pPr>
      <w:r w:rsidRPr="006123EE">
        <w:rPr>
          <w:sz w:val="24"/>
          <w:szCs w:val="24"/>
        </w:rPr>
        <w:t xml:space="preserve">O objeto da </w:t>
      </w:r>
      <w:r w:rsidR="00D95B93" w:rsidRPr="006123EE">
        <w:rPr>
          <w:sz w:val="24"/>
          <w:szCs w:val="24"/>
        </w:rPr>
        <w:t>presente licitação será recebido</w:t>
      </w:r>
      <w:r w:rsidRPr="006123EE">
        <w:rPr>
          <w:sz w:val="24"/>
          <w:szCs w:val="24"/>
        </w:rPr>
        <w:t xml:space="preserve"> pelo HC/UFG, em conformidade com o § 8º, do Art. 15 da Lei nº. 8.666/93;</w:t>
      </w:r>
    </w:p>
    <w:p w:rsidR="0030468C" w:rsidRPr="006123EE" w:rsidRDefault="0030468C" w:rsidP="006123EE">
      <w:pPr>
        <w:numPr>
          <w:ilvl w:val="1"/>
          <w:numId w:val="10"/>
        </w:numPr>
        <w:tabs>
          <w:tab w:val="left" w:pos="426"/>
          <w:tab w:val="left" w:pos="567"/>
          <w:tab w:val="left" w:pos="993"/>
        </w:tabs>
        <w:ind w:left="0" w:firstLine="0"/>
        <w:contextualSpacing/>
        <w:jc w:val="both"/>
        <w:rPr>
          <w:sz w:val="24"/>
          <w:szCs w:val="24"/>
        </w:rPr>
      </w:pPr>
      <w:r w:rsidRPr="006123EE">
        <w:rPr>
          <w:sz w:val="24"/>
          <w:szCs w:val="24"/>
        </w:rPr>
        <w:t>Provisoriamente, a partir da entrega, para efeito de verificação da conformidade com as especificações constantes do Edital e da proposta;</w:t>
      </w:r>
    </w:p>
    <w:p w:rsidR="0030468C" w:rsidRPr="006123EE" w:rsidRDefault="0030468C" w:rsidP="006123EE">
      <w:pPr>
        <w:numPr>
          <w:ilvl w:val="1"/>
          <w:numId w:val="10"/>
        </w:numPr>
        <w:tabs>
          <w:tab w:val="left" w:pos="567"/>
          <w:tab w:val="left" w:pos="993"/>
        </w:tabs>
        <w:ind w:left="0" w:firstLine="0"/>
        <w:contextualSpacing/>
        <w:jc w:val="both"/>
        <w:rPr>
          <w:sz w:val="24"/>
          <w:szCs w:val="24"/>
        </w:rPr>
      </w:pPr>
      <w:r w:rsidRPr="006123EE">
        <w:rPr>
          <w:sz w:val="24"/>
          <w:szCs w:val="24"/>
        </w:rPr>
        <w:t xml:space="preserve">Definitivamente, após a verificação da conformidade com as especificações constantes do Edital e da proposta, e sua </w:t>
      </w:r>
      <w:proofErr w:type="spellStart"/>
      <w:r w:rsidRPr="006123EE">
        <w:rPr>
          <w:sz w:val="24"/>
          <w:szCs w:val="24"/>
        </w:rPr>
        <w:t>consequente</w:t>
      </w:r>
      <w:proofErr w:type="spellEnd"/>
      <w:r w:rsidRPr="006123EE">
        <w:rPr>
          <w:sz w:val="24"/>
          <w:szCs w:val="24"/>
        </w:rPr>
        <w:t xml:space="preserve"> aceitação, que se dará até 05 (cinco) dias do recebimento provisório;</w:t>
      </w:r>
    </w:p>
    <w:p w:rsidR="0030468C" w:rsidRPr="006123EE" w:rsidRDefault="0030468C" w:rsidP="006123EE">
      <w:pPr>
        <w:numPr>
          <w:ilvl w:val="1"/>
          <w:numId w:val="10"/>
        </w:numPr>
        <w:tabs>
          <w:tab w:val="left" w:pos="567"/>
          <w:tab w:val="left" w:pos="993"/>
        </w:tabs>
        <w:ind w:left="0" w:firstLine="0"/>
        <w:contextualSpacing/>
        <w:jc w:val="both"/>
        <w:rPr>
          <w:sz w:val="24"/>
          <w:szCs w:val="24"/>
        </w:rPr>
      </w:pPr>
      <w:r w:rsidRPr="006123EE">
        <w:rPr>
          <w:sz w:val="24"/>
          <w:szCs w:val="24"/>
        </w:rPr>
        <w:t>Na hipótese da verificação a que se refere o subitem anterior não ser procedida dentro do prazo fixado, reputar-se-á como realizada, consumando-se o recebimento definitivo no dia esgotamento do prazo</w:t>
      </w:r>
      <w:r w:rsidR="008F445F" w:rsidRPr="006123EE">
        <w:rPr>
          <w:sz w:val="24"/>
          <w:szCs w:val="24"/>
        </w:rPr>
        <w:t>;</w:t>
      </w:r>
    </w:p>
    <w:p w:rsidR="0030468C" w:rsidRPr="006123EE" w:rsidRDefault="0030468C" w:rsidP="006123EE">
      <w:pPr>
        <w:numPr>
          <w:ilvl w:val="1"/>
          <w:numId w:val="10"/>
        </w:numPr>
        <w:tabs>
          <w:tab w:val="left" w:pos="567"/>
          <w:tab w:val="left" w:pos="993"/>
        </w:tabs>
        <w:ind w:left="0" w:firstLine="0"/>
        <w:contextualSpacing/>
        <w:jc w:val="both"/>
        <w:rPr>
          <w:sz w:val="24"/>
          <w:szCs w:val="24"/>
        </w:rPr>
      </w:pPr>
      <w:r w:rsidRPr="006123EE">
        <w:rPr>
          <w:sz w:val="24"/>
          <w:szCs w:val="24"/>
        </w:rPr>
        <w:lastRenderedPageBreak/>
        <w:t>Não serão recebidos produtos com marca diferente da cotada em processo licitatório</w:t>
      </w:r>
      <w:r w:rsidR="0070224C" w:rsidRPr="006123EE">
        <w:rPr>
          <w:sz w:val="24"/>
          <w:szCs w:val="24"/>
        </w:rPr>
        <w:t>.</w:t>
      </w:r>
    </w:p>
    <w:p w:rsidR="0070224C" w:rsidRPr="006123EE" w:rsidRDefault="0070224C" w:rsidP="006123EE">
      <w:pPr>
        <w:tabs>
          <w:tab w:val="left" w:pos="426"/>
          <w:tab w:val="left" w:pos="567"/>
          <w:tab w:val="left" w:pos="993"/>
        </w:tabs>
        <w:contextualSpacing/>
        <w:jc w:val="both"/>
        <w:rPr>
          <w:sz w:val="24"/>
          <w:szCs w:val="24"/>
        </w:rPr>
      </w:pPr>
    </w:p>
    <w:p w:rsidR="009F6F96" w:rsidRPr="006123EE" w:rsidRDefault="009F6F96" w:rsidP="006123EE">
      <w:pPr>
        <w:pStyle w:val="Corpodetexto2"/>
        <w:numPr>
          <w:ilvl w:val="0"/>
          <w:numId w:val="10"/>
        </w:numPr>
        <w:tabs>
          <w:tab w:val="left" w:pos="567"/>
        </w:tabs>
        <w:ind w:left="0" w:firstLine="0"/>
        <w:contextualSpacing/>
        <w:jc w:val="both"/>
        <w:rPr>
          <w:b/>
          <w:sz w:val="24"/>
          <w:szCs w:val="24"/>
        </w:rPr>
      </w:pPr>
      <w:r w:rsidRPr="006123EE">
        <w:rPr>
          <w:b/>
          <w:sz w:val="24"/>
          <w:szCs w:val="24"/>
        </w:rPr>
        <w:t>DAS CONDIÇÕES PARA PARTICIPAÇÃO</w:t>
      </w:r>
    </w:p>
    <w:p w:rsidR="00F945C9" w:rsidRPr="006123EE" w:rsidRDefault="009F6F96" w:rsidP="006123EE">
      <w:pPr>
        <w:numPr>
          <w:ilvl w:val="1"/>
          <w:numId w:val="10"/>
        </w:numPr>
        <w:tabs>
          <w:tab w:val="left" w:pos="426"/>
          <w:tab w:val="left" w:pos="567"/>
        </w:tabs>
        <w:autoSpaceDE w:val="0"/>
        <w:autoSpaceDN w:val="0"/>
        <w:adjustRightInd w:val="0"/>
        <w:ind w:left="0" w:firstLine="0"/>
        <w:contextualSpacing/>
        <w:jc w:val="both"/>
        <w:rPr>
          <w:sz w:val="24"/>
          <w:szCs w:val="24"/>
        </w:rPr>
      </w:pPr>
      <w:r w:rsidRPr="006123EE">
        <w:rPr>
          <w:sz w:val="24"/>
          <w:szCs w:val="24"/>
        </w:rPr>
        <w:t xml:space="preserve">Poderão participar deste Pregão Eletrônico as empresas cujo ramo de atividade seja compatível com </w:t>
      </w:r>
      <w:r w:rsidR="00F945C9" w:rsidRPr="006123EE">
        <w:rPr>
          <w:sz w:val="24"/>
          <w:szCs w:val="24"/>
        </w:rPr>
        <w:t>o objeto desta licitação e que:</w:t>
      </w:r>
    </w:p>
    <w:p w:rsidR="009F6F96" w:rsidRPr="006123EE" w:rsidRDefault="009F6F96" w:rsidP="006123EE">
      <w:pPr>
        <w:pStyle w:val="Corpodetexto2"/>
        <w:numPr>
          <w:ilvl w:val="2"/>
          <w:numId w:val="10"/>
        </w:numPr>
        <w:tabs>
          <w:tab w:val="left" w:pos="567"/>
        </w:tabs>
        <w:ind w:left="0" w:firstLine="0"/>
        <w:contextualSpacing/>
        <w:jc w:val="both"/>
        <w:rPr>
          <w:sz w:val="24"/>
          <w:szCs w:val="24"/>
        </w:rPr>
      </w:pPr>
      <w:r w:rsidRPr="006123EE">
        <w:rPr>
          <w:sz w:val="24"/>
          <w:szCs w:val="24"/>
        </w:rPr>
        <w:t>Atendam as condições deste Edital e seus Anexos e apresentem a documentação exigida, original ou cópia autenticada;</w:t>
      </w:r>
    </w:p>
    <w:p w:rsidR="009F6F96" w:rsidRPr="006123EE" w:rsidRDefault="009F6F96" w:rsidP="006123EE">
      <w:pPr>
        <w:pStyle w:val="Corpodetexto2"/>
        <w:numPr>
          <w:ilvl w:val="2"/>
          <w:numId w:val="10"/>
        </w:numPr>
        <w:tabs>
          <w:tab w:val="left" w:pos="567"/>
        </w:tabs>
        <w:ind w:left="0" w:firstLine="0"/>
        <w:contextualSpacing/>
        <w:jc w:val="both"/>
        <w:rPr>
          <w:sz w:val="24"/>
          <w:szCs w:val="24"/>
        </w:rPr>
      </w:pPr>
      <w:r w:rsidRPr="006123EE">
        <w:rPr>
          <w:sz w:val="24"/>
          <w:szCs w:val="24"/>
        </w:rPr>
        <w:t xml:space="preserve"> Estejam credenciadas regularmente no Sistema de Cadastramento Unificado de Fornecedores – SICAF, nos termos do Art. 1º, § 1º, do Decreto nº 3.722, de 09/01/2001;</w:t>
      </w:r>
    </w:p>
    <w:p w:rsidR="009F6F96" w:rsidRPr="006123EE" w:rsidRDefault="009F6F96" w:rsidP="006123EE">
      <w:pPr>
        <w:pStyle w:val="Corpodetexto2"/>
        <w:numPr>
          <w:ilvl w:val="1"/>
          <w:numId w:val="10"/>
        </w:numPr>
        <w:tabs>
          <w:tab w:val="left" w:pos="426"/>
          <w:tab w:val="left" w:pos="567"/>
        </w:tabs>
        <w:ind w:left="0" w:firstLine="0"/>
        <w:contextualSpacing/>
        <w:jc w:val="both"/>
        <w:rPr>
          <w:sz w:val="24"/>
          <w:szCs w:val="24"/>
        </w:rPr>
      </w:pPr>
      <w:r w:rsidRPr="006123EE">
        <w:rPr>
          <w:sz w:val="24"/>
          <w:szCs w:val="24"/>
        </w:rPr>
        <w:t>As empresas não cadastradas no SICAF que tiverem interesse em participar</w:t>
      </w:r>
      <w:r w:rsidR="0063597F" w:rsidRPr="006123EE">
        <w:rPr>
          <w:sz w:val="24"/>
          <w:szCs w:val="24"/>
        </w:rPr>
        <w:t xml:space="preserve"> do presente Pregão Eletrônico </w:t>
      </w:r>
      <w:r w:rsidRPr="006123EE">
        <w:rPr>
          <w:sz w:val="24"/>
          <w:szCs w:val="24"/>
        </w:rPr>
        <w:t xml:space="preserve">deverão providenciar o seu cadastramento junto a qualquer Unidade </w:t>
      </w:r>
      <w:proofErr w:type="spellStart"/>
      <w:r w:rsidRPr="006123EE">
        <w:rPr>
          <w:sz w:val="24"/>
          <w:szCs w:val="24"/>
        </w:rPr>
        <w:t>Cadastradora</w:t>
      </w:r>
      <w:proofErr w:type="spellEnd"/>
      <w:r w:rsidRPr="006123EE">
        <w:rPr>
          <w:sz w:val="24"/>
          <w:szCs w:val="24"/>
        </w:rPr>
        <w:t xml:space="preserve"> dos Órgãos da Administração Pública, at</w:t>
      </w:r>
      <w:r w:rsidR="00D95B93" w:rsidRPr="006123EE">
        <w:rPr>
          <w:sz w:val="24"/>
          <w:szCs w:val="24"/>
        </w:rPr>
        <w:t>é o terceiro dia útil anterior à</w:t>
      </w:r>
      <w:r w:rsidRPr="006123EE">
        <w:rPr>
          <w:sz w:val="24"/>
          <w:szCs w:val="24"/>
        </w:rPr>
        <w:t xml:space="preserve"> data do recebimento das propostas, conforme previsto no Art. 3º,</w:t>
      </w:r>
      <w:r w:rsidR="00F945C9" w:rsidRPr="006123EE">
        <w:rPr>
          <w:sz w:val="24"/>
          <w:szCs w:val="24"/>
        </w:rPr>
        <w:t xml:space="preserve"> § 2º, do Decreto nº 3.722/2001;</w:t>
      </w:r>
    </w:p>
    <w:p w:rsidR="009F6F96" w:rsidRPr="006123EE" w:rsidRDefault="009F6F96" w:rsidP="006123EE">
      <w:pPr>
        <w:pStyle w:val="Corpodetexto2"/>
        <w:numPr>
          <w:ilvl w:val="1"/>
          <w:numId w:val="10"/>
        </w:numPr>
        <w:tabs>
          <w:tab w:val="left" w:pos="426"/>
          <w:tab w:val="left" w:pos="567"/>
        </w:tabs>
        <w:ind w:left="0" w:firstLine="0"/>
        <w:contextualSpacing/>
        <w:jc w:val="both"/>
        <w:rPr>
          <w:sz w:val="24"/>
          <w:szCs w:val="24"/>
        </w:rPr>
      </w:pPr>
      <w:r w:rsidRPr="006123EE">
        <w:rPr>
          <w:b/>
          <w:sz w:val="24"/>
          <w:szCs w:val="24"/>
          <w:u w:val="single"/>
        </w:rPr>
        <w:t>Não poderão participar deste Pregão Eletrônico as empresas que:</w:t>
      </w:r>
    </w:p>
    <w:p w:rsidR="009F6F96" w:rsidRPr="006123EE" w:rsidRDefault="009F6F96" w:rsidP="006123EE">
      <w:pPr>
        <w:numPr>
          <w:ilvl w:val="2"/>
          <w:numId w:val="10"/>
        </w:numPr>
        <w:tabs>
          <w:tab w:val="left" w:pos="567"/>
          <w:tab w:val="left" w:pos="709"/>
        </w:tabs>
        <w:autoSpaceDE w:val="0"/>
        <w:autoSpaceDN w:val="0"/>
        <w:adjustRightInd w:val="0"/>
        <w:ind w:left="0" w:firstLine="0"/>
        <w:contextualSpacing/>
        <w:jc w:val="both"/>
        <w:rPr>
          <w:sz w:val="24"/>
          <w:szCs w:val="24"/>
        </w:rPr>
      </w:pPr>
      <w:r w:rsidRPr="006123EE">
        <w:rPr>
          <w:bCs/>
          <w:sz w:val="24"/>
          <w:szCs w:val="24"/>
        </w:rPr>
        <w:t>Se encontrem e</w:t>
      </w:r>
      <w:r w:rsidRPr="006123EE">
        <w:rPr>
          <w:sz w:val="24"/>
          <w:szCs w:val="24"/>
        </w:rPr>
        <w:t>m processo de falência, recuperação judicial ou extrajudicial, sob concurso de credores, em dissolução ou em liquidação;</w:t>
      </w:r>
    </w:p>
    <w:p w:rsidR="009F6F96" w:rsidRPr="006123EE" w:rsidRDefault="009F6F96" w:rsidP="006123EE">
      <w:pPr>
        <w:numPr>
          <w:ilvl w:val="2"/>
          <w:numId w:val="10"/>
        </w:numPr>
        <w:tabs>
          <w:tab w:val="left" w:pos="567"/>
          <w:tab w:val="left" w:pos="709"/>
        </w:tabs>
        <w:autoSpaceDE w:val="0"/>
        <w:autoSpaceDN w:val="0"/>
        <w:adjustRightInd w:val="0"/>
        <w:ind w:left="0" w:firstLine="0"/>
        <w:contextualSpacing/>
        <w:jc w:val="both"/>
        <w:rPr>
          <w:sz w:val="24"/>
          <w:szCs w:val="24"/>
        </w:rPr>
      </w:pPr>
      <w:r w:rsidRPr="006123EE">
        <w:rPr>
          <w:bCs/>
          <w:sz w:val="24"/>
          <w:szCs w:val="24"/>
        </w:rPr>
        <w:t>Estejam s</w:t>
      </w:r>
      <w:r w:rsidRPr="006123EE">
        <w:rPr>
          <w:rFonts w:eastAsia="´Times New Roman´"/>
          <w:sz w:val="24"/>
          <w:szCs w:val="24"/>
        </w:rPr>
        <w:t xml:space="preserve">uspensas temporariamente de participar em licitação e contratar com a </w:t>
      </w:r>
      <w:r w:rsidR="00EE2448" w:rsidRPr="006123EE">
        <w:rPr>
          <w:rFonts w:eastAsia="´Times New Roman´"/>
          <w:sz w:val="24"/>
          <w:szCs w:val="24"/>
        </w:rPr>
        <w:t>Universidade Federal de Goiás</w:t>
      </w:r>
      <w:r w:rsidRPr="006123EE">
        <w:rPr>
          <w:rFonts w:eastAsia="´Times New Roman´"/>
          <w:sz w:val="24"/>
          <w:szCs w:val="24"/>
        </w:rPr>
        <w:t>, nos termos inciso III do art. 87 da Lei n</w:t>
      </w:r>
      <w:r w:rsidRPr="006123EE">
        <w:rPr>
          <w:rFonts w:eastAsia="´Times New Roman´"/>
          <w:strike/>
          <w:sz w:val="24"/>
          <w:szCs w:val="24"/>
        </w:rPr>
        <w:t>º</w:t>
      </w:r>
      <w:r w:rsidRPr="006123EE">
        <w:rPr>
          <w:rFonts w:eastAsia="´Times New Roman´"/>
          <w:sz w:val="24"/>
          <w:szCs w:val="24"/>
        </w:rPr>
        <w:t xml:space="preserve"> 8.666/1993;</w:t>
      </w:r>
    </w:p>
    <w:p w:rsidR="009F6F96" w:rsidRPr="006123EE" w:rsidRDefault="009F6F96" w:rsidP="006123EE">
      <w:pPr>
        <w:numPr>
          <w:ilvl w:val="2"/>
          <w:numId w:val="10"/>
        </w:numPr>
        <w:tabs>
          <w:tab w:val="left" w:pos="567"/>
          <w:tab w:val="left" w:pos="709"/>
        </w:tabs>
        <w:autoSpaceDE w:val="0"/>
        <w:autoSpaceDN w:val="0"/>
        <w:adjustRightInd w:val="0"/>
        <w:ind w:left="0" w:firstLine="0"/>
        <w:contextualSpacing/>
        <w:jc w:val="both"/>
        <w:rPr>
          <w:sz w:val="24"/>
          <w:szCs w:val="24"/>
        </w:rPr>
      </w:pPr>
      <w:r w:rsidRPr="006123EE">
        <w:rPr>
          <w:rFonts w:eastAsia="´Times New Roman´"/>
          <w:sz w:val="24"/>
          <w:szCs w:val="24"/>
        </w:rPr>
        <w:t>Se encontrem</w:t>
      </w:r>
      <w:r w:rsidR="005F7690" w:rsidRPr="006123EE">
        <w:rPr>
          <w:rFonts w:eastAsia="´Times New Roman´"/>
          <w:sz w:val="24"/>
          <w:szCs w:val="24"/>
        </w:rPr>
        <w:t xml:space="preserve"> </w:t>
      </w:r>
      <w:r w:rsidRPr="006123EE">
        <w:rPr>
          <w:rFonts w:eastAsia="´Times New Roman´"/>
          <w:sz w:val="24"/>
          <w:szCs w:val="24"/>
        </w:rPr>
        <w:t>impedidas de licitar e contratar com a União, nos termos do Art. 7</w:t>
      </w:r>
      <w:r w:rsidRPr="006123EE">
        <w:rPr>
          <w:rFonts w:eastAsia="´Times New Roman´"/>
          <w:strike/>
          <w:sz w:val="24"/>
          <w:szCs w:val="24"/>
        </w:rPr>
        <w:t>º</w:t>
      </w:r>
      <w:r w:rsidRPr="006123EE">
        <w:rPr>
          <w:rFonts w:eastAsia="´Times New Roman´"/>
          <w:sz w:val="24"/>
          <w:szCs w:val="24"/>
        </w:rPr>
        <w:t xml:space="preserve"> da Lei n</w:t>
      </w:r>
      <w:r w:rsidRPr="006123EE">
        <w:rPr>
          <w:rFonts w:eastAsia="´Times New Roman´"/>
          <w:strike/>
          <w:sz w:val="24"/>
          <w:szCs w:val="24"/>
        </w:rPr>
        <w:t>º</w:t>
      </w:r>
      <w:r w:rsidRPr="006123EE">
        <w:rPr>
          <w:rFonts w:eastAsia="´Times New Roman´"/>
          <w:sz w:val="24"/>
          <w:szCs w:val="24"/>
        </w:rPr>
        <w:t xml:space="preserve"> 10.520/2002 e Art. 28 do Decreto nº 5.450/2005;</w:t>
      </w:r>
    </w:p>
    <w:p w:rsidR="009F6F96" w:rsidRPr="006123EE" w:rsidRDefault="009F6F96" w:rsidP="006123EE">
      <w:pPr>
        <w:numPr>
          <w:ilvl w:val="2"/>
          <w:numId w:val="10"/>
        </w:numPr>
        <w:tabs>
          <w:tab w:val="left" w:pos="567"/>
          <w:tab w:val="left" w:pos="709"/>
        </w:tabs>
        <w:autoSpaceDE w:val="0"/>
        <w:autoSpaceDN w:val="0"/>
        <w:adjustRightInd w:val="0"/>
        <w:ind w:left="0" w:firstLine="0"/>
        <w:contextualSpacing/>
        <w:jc w:val="both"/>
        <w:rPr>
          <w:sz w:val="24"/>
          <w:szCs w:val="24"/>
        </w:rPr>
      </w:pPr>
      <w:r w:rsidRPr="006123EE">
        <w:rPr>
          <w:rFonts w:eastAsia="´Times New Roman´"/>
          <w:sz w:val="24"/>
          <w:szCs w:val="24"/>
        </w:rPr>
        <w:t xml:space="preserve"> Estejam declaradas inidôneas para licitar e contratar com a Administração Pública, conforme o inciso IV do Art. 87 da Lei n</w:t>
      </w:r>
      <w:r w:rsidRPr="006123EE">
        <w:rPr>
          <w:rFonts w:eastAsia="´Times New Roman´"/>
          <w:strike/>
          <w:sz w:val="24"/>
          <w:szCs w:val="24"/>
        </w:rPr>
        <w:t>º</w:t>
      </w:r>
      <w:r w:rsidRPr="006123EE">
        <w:rPr>
          <w:rFonts w:eastAsia="´Times New Roman´"/>
          <w:sz w:val="24"/>
          <w:szCs w:val="24"/>
        </w:rPr>
        <w:t xml:space="preserve"> 8.666/1993;</w:t>
      </w:r>
    </w:p>
    <w:p w:rsidR="009F6F96" w:rsidRPr="006123EE" w:rsidRDefault="009F6F96" w:rsidP="006123EE">
      <w:pPr>
        <w:numPr>
          <w:ilvl w:val="2"/>
          <w:numId w:val="10"/>
        </w:numPr>
        <w:tabs>
          <w:tab w:val="left" w:pos="567"/>
          <w:tab w:val="left" w:pos="709"/>
        </w:tabs>
        <w:autoSpaceDE w:val="0"/>
        <w:autoSpaceDN w:val="0"/>
        <w:adjustRightInd w:val="0"/>
        <w:ind w:left="0" w:firstLine="0"/>
        <w:contextualSpacing/>
        <w:jc w:val="both"/>
        <w:rPr>
          <w:sz w:val="24"/>
          <w:szCs w:val="24"/>
        </w:rPr>
      </w:pPr>
      <w:r w:rsidRPr="006123EE">
        <w:rPr>
          <w:rFonts w:eastAsia="´Times New Roman´"/>
          <w:sz w:val="24"/>
          <w:szCs w:val="24"/>
        </w:rPr>
        <w:t>Se enquadrem em qualquer das vedações previstas no Art. 9º da Lei nº 8.666/1993;</w:t>
      </w:r>
    </w:p>
    <w:p w:rsidR="00D95B93" w:rsidRPr="006123EE" w:rsidRDefault="009F6F96" w:rsidP="006123EE">
      <w:pPr>
        <w:numPr>
          <w:ilvl w:val="2"/>
          <w:numId w:val="10"/>
        </w:numPr>
        <w:tabs>
          <w:tab w:val="left" w:pos="567"/>
          <w:tab w:val="left" w:pos="709"/>
        </w:tabs>
        <w:autoSpaceDE w:val="0"/>
        <w:autoSpaceDN w:val="0"/>
        <w:adjustRightInd w:val="0"/>
        <w:ind w:left="0" w:firstLine="0"/>
        <w:contextualSpacing/>
        <w:jc w:val="both"/>
        <w:rPr>
          <w:sz w:val="24"/>
          <w:szCs w:val="24"/>
        </w:rPr>
      </w:pPr>
      <w:r w:rsidRPr="006123EE">
        <w:rPr>
          <w:rFonts w:eastAsia="´Times New Roman´"/>
          <w:sz w:val="24"/>
          <w:szCs w:val="24"/>
        </w:rPr>
        <w:t>Que não funcionem no País, no caso de empresas ou sociedades estrangeiras;</w:t>
      </w:r>
    </w:p>
    <w:p w:rsidR="009F6F96" w:rsidRPr="006123EE" w:rsidRDefault="009F6F96" w:rsidP="006123EE">
      <w:pPr>
        <w:numPr>
          <w:ilvl w:val="2"/>
          <w:numId w:val="10"/>
        </w:numPr>
        <w:tabs>
          <w:tab w:val="left" w:pos="567"/>
          <w:tab w:val="left" w:pos="709"/>
        </w:tabs>
        <w:autoSpaceDE w:val="0"/>
        <w:autoSpaceDN w:val="0"/>
        <w:adjustRightInd w:val="0"/>
        <w:ind w:left="0" w:firstLine="0"/>
        <w:contextualSpacing/>
        <w:jc w:val="both"/>
        <w:rPr>
          <w:sz w:val="24"/>
          <w:szCs w:val="24"/>
        </w:rPr>
      </w:pPr>
      <w:r w:rsidRPr="006123EE">
        <w:rPr>
          <w:rFonts w:eastAsia="´Times New Roman´"/>
          <w:sz w:val="24"/>
          <w:szCs w:val="24"/>
        </w:rPr>
        <w:t>Estejam reunidas em consórcio, sejam controladoras, coligadas ou subsidiárias entre si;</w:t>
      </w:r>
    </w:p>
    <w:p w:rsidR="009F6F96" w:rsidRPr="006123EE" w:rsidRDefault="009F6F96" w:rsidP="006123EE">
      <w:pPr>
        <w:pStyle w:val="Default"/>
        <w:numPr>
          <w:ilvl w:val="1"/>
          <w:numId w:val="10"/>
        </w:numPr>
        <w:tabs>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bCs/>
          <w:color w:val="auto"/>
        </w:rPr>
        <w:t>Será permitida a participação de empresa e</w:t>
      </w:r>
      <w:r w:rsidRPr="006123EE">
        <w:rPr>
          <w:rFonts w:ascii="Times New Roman" w:hAnsi="Times New Roman" w:cs="Times New Roman"/>
          <w:color w:val="auto"/>
        </w:rPr>
        <w:t>strangeira, desde que autorizada a funcionar no País;</w:t>
      </w:r>
    </w:p>
    <w:p w:rsidR="009F6F96" w:rsidRPr="006123EE" w:rsidRDefault="009F6F96" w:rsidP="006123EE">
      <w:pPr>
        <w:pStyle w:val="Default"/>
        <w:numPr>
          <w:ilvl w:val="1"/>
          <w:numId w:val="10"/>
        </w:numPr>
        <w:tabs>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 xml:space="preserve">A participação no Pregão Eletrônico dar-se-á por meio da digitação da senha privativa da licitante e </w:t>
      </w:r>
      <w:proofErr w:type="spellStart"/>
      <w:r w:rsidR="007A6526" w:rsidRPr="006123EE">
        <w:rPr>
          <w:rFonts w:ascii="Times New Roman" w:hAnsi="Times New Roman" w:cs="Times New Roman"/>
          <w:color w:val="auto"/>
        </w:rPr>
        <w:t>subsequente</w:t>
      </w:r>
      <w:proofErr w:type="spellEnd"/>
      <w:r w:rsidRPr="006123EE">
        <w:rPr>
          <w:rFonts w:ascii="Times New Roman" w:hAnsi="Times New Roman" w:cs="Times New Roman"/>
          <w:color w:val="auto"/>
        </w:rPr>
        <w:t xml:space="preserve"> encaminhamento da proposta de preços, na data e horário estipulados nesse Edital (horário de Brasília/DF), exclusivamente </w:t>
      </w:r>
      <w:r w:rsidR="0063597F" w:rsidRPr="006123EE">
        <w:rPr>
          <w:rFonts w:ascii="Times New Roman" w:hAnsi="Times New Roman" w:cs="Times New Roman"/>
          <w:color w:val="auto"/>
        </w:rPr>
        <w:t>por meio de Sistema Eletrônico;</w:t>
      </w:r>
    </w:p>
    <w:p w:rsidR="009F6F96" w:rsidRPr="006123EE" w:rsidRDefault="009F6F96" w:rsidP="006123EE">
      <w:pPr>
        <w:pStyle w:val="Default"/>
        <w:numPr>
          <w:ilvl w:val="1"/>
          <w:numId w:val="10"/>
        </w:numPr>
        <w:tabs>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123EE" w:rsidRDefault="001962F4" w:rsidP="006123EE">
      <w:pPr>
        <w:pStyle w:val="Default"/>
        <w:tabs>
          <w:tab w:val="left" w:pos="567"/>
        </w:tabs>
        <w:contextualSpacing/>
        <w:jc w:val="both"/>
        <w:rPr>
          <w:rFonts w:ascii="Times New Roman" w:hAnsi="Times New Roman" w:cs="Times New Roman"/>
          <w:color w:val="auto"/>
        </w:rPr>
      </w:pPr>
    </w:p>
    <w:p w:rsidR="009F6F96" w:rsidRPr="006123EE" w:rsidRDefault="009F6F96" w:rsidP="006123EE">
      <w:pPr>
        <w:pStyle w:val="Corpodetexto2"/>
        <w:numPr>
          <w:ilvl w:val="0"/>
          <w:numId w:val="4"/>
        </w:numPr>
        <w:tabs>
          <w:tab w:val="left" w:pos="567"/>
        </w:tabs>
        <w:ind w:left="0" w:firstLine="0"/>
        <w:contextualSpacing/>
        <w:jc w:val="both"/>
        <w:rPr>
          <w:b/>
          <w:sz w:val="24"/>
          <w:szCs w:val="24"/>
        </w:rPr>
      </w:pPr>
      <w:r w:rsidRPr="006123EE">
        <w:rPr>
          <w:b/>
          <w:sz w:val="24"/>
          <w:szCs w:val="24"/>
        </w:rPr>
        <w:t>DO CREDENCIAMENTO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 xml:space="preserve">As empresas licitantes deverão estar previamente credenciadas junto ao órgão provedor do Sistema Eletrônico, no prazo mínimo de </w:t>
      </w:r>
      <w:proofErr w:type="gramStart"/>
      <w:r w:rsidRPr="006123EE">
        <w:rPr>
          <w:sz w:val="24"/>
          <w:szCs w:val="24"/>
        </w:rPr>
        <w:t>3</w:t>
      </w:r>
      <w:proofErr w:type="gramEnd"/>
      <w:r w:rsidRPr="006123EE">
        <w:rPr>
          <w:sz w:val="24"/>
          <w:szCs w:val="24"/>
        </w:rPr>
        <w:t xml:space="preserve"> (três) dias úteis, antes da data de realização do Pregão;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 xml:space="preserve"> O credenciamento dar-se-á no site </w:t>
      </w:r>
      <w:hyperlink r:id="rId9" w:history="1">
        <w:r w:rsidRPr="006123EE">
          <w:rPr>
            <w:rStyle w:val="Hyperlink"/>
            <w:color w:val="auto"/>
            <w:sz w:val="24"/>
            <w:szCs w:val="24"/>
          </w:rPr>
          <w:t>www.comprasnet.gov.br</w:t>
        </w:r>
      </w:hyperlink>
      <w:r w:rsidRPr="006123EE">
        <w:rPr>
          <w:sz w:val="24"/>
          <w:szCs w:val="24"/>
        </w:rPr>
        <w:t xml:space="preserve">, mediante atribuição de chave de identificação e de senha pessoal e intransferível para acesso ao Sistema Eletrônico; </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6123EE">
        <w:rPr>
          <w:sz w:val="24"/>
          <w:szCs w:val="24"/>
        </w:rPr>
        <w:t>HC/UFG - EBSERH</w:t>
      </w:r>
      <w:r w:rsidRPr="006123EE">
        <w:rPr>
          <w:sz w:val="24"/>
          <w:szCs w:val="24"/>
        </w:rPr>
        <w:t>, responsabilidade por eventuais danos decorrentes do uso indevido da senha, ainda que por terceiros.</w:t>
      </w:r>
    </w:p>
    <w:p w:rsidR="00696AF8" w:rsidRDefault="00696AF8" w:rsidP="006123EE">
      <w:pPr>
        <w:pStyle w:val="Corpodetexto2"/>
        <w:tabs>
          <w:tab w:val="left" w:pos="426"/>
          <w:tab w:val="left" w:pos="567"/>
        </w:tabs>
        <w:contextualSpacing/>
        <w:jc w:val="both"/>
        <w:rPr>
          <w:sz w:val="24"/>
          <w:szCs w:val="24"/>
        </w:rPr>
      </w:pPr>
    </w:p>
    <w:p w:rsidR="006123EE" w:rsidRDefault="006123EE" w:rsidP="006123EE">
      <w:pPr>
        <w:pStyle w:val="Corpodetexto2"/>
        <w:tabs>
          <w:tab w:val="left" w:pos="426"/>
          <w:tab w:val="left" w:pos="567"/>
        </w:tabs>
        <w:contextualSpacing/>
        <w:jc w:val="both"/>
        <w:rPr>
          <w:sz w:val="24"/>
          <w:szCs w:val="24"/>
        </w:rPr>
      </w:pPr>
    </w:p>
    <w:p w:rsidR="006123EE" w:rsidRPr="006123EE" w:rsidRDefault="006123EE" w:rsidP="006123EE">
      <w:pPr>
        <w:pStyle w:val="Corpodetexto2"/>
        <w:tabs>
          <w:tab w:val="left" w:pos="426"/>
          <w:tab w:val="left" w:pos="567"/>
        </w:tabs>
        <w:contextualSpacing/>
        <w:jc w:val="both"/>
        <w:rPr>
          <w:sz w:val="24"/>
          <w:szCs w:val="24"/>
        </w:rPr>
      </w:pPr>
    </w:p>
    <w:p w:rsidR="009F6F96" w:rsidRPr="006123EE" w:rsidRDefault="009F6F96" w:rsidP="006123EE">
      <w:pPr>
        <w:pStyle w:val="Corpodetexto2"/>
        <w:numPr>
          <w:ilvl w:val="0"/>
          <w:numId w:val="4"/>
        </w:numPr>
        <w:tabs>
          <w:tab w:val="left" w:pos="567"/>
        </w:tabs>
        <w:ind w:left="0" w:firstLine="0"/>
        <w:contextualSpacing/>
        <w:jc w:val="both"/>
        <w:rPr>
          <w:sz w:val="24"/>
          <w:szCs w:val="24"/>
        </w:rPr>
      </w:pPr>
      <w:r w:rsidRPr="006123EE">
        <w:rPr>
          <w:b/>
          <w:sz w:val="24"/>
          <w:szCs w:val="24"/>
        </w:rPr>
        <w:t>DAS PROPOSTAS DE PREÇOS</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6123EE" w:rsidRDefault="009228AE"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Aberta a sessão</w:t>
      </w:r>
      <w:r w:rsidR="009F6F96" w:rsidRPr="006123EE">
        <w:rPr>
          <w:sz w:val="24"/>
          <w:szCs w:val="24"/>
        </w:rPr>
        <w:t xml:space="preserve"> o Pregoeiro verificará as proposta</w:t>
      </w:r>
      <w:r w:rsidR="003F3A91" w:rsidRPr="006123EE">
        <w:rPr>
          <w:sz w:val="24"/>
          <w:szCs w:val="24"/>
        </w:rPr>
        <w:t>s</w:t>
      </w:r>
      <w:r w:rsidR="009F6F96" w:rsidRPr="006123EE">
        <w:rPr>
          <w:sz w:val="24"/>
          <w:szCs w:val="24"/>
        </w:rPr>
        <w:t xml:space="preserve"> apresentadas e desclassificará aquelas que não estejam em conformidade com os requisitos estabelecidos neste Edital;</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A desclassificação da proposta será, obrigatoriamente, fundamentada e registrada no Sistema, com acompanhamento em tempo real pelos licitantes;</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A não desclassificação da proposta não impede o seu julgamento definitivo em sentido contrário, levado a efeito na fase de aceitação;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O Sistema ordenará, automaticamente, as propostas classificadas, sendo que somente estas participarão da fase de lances;</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Até a abertura da sessão, as licitantes poderão retirar ou substituir a proposta anteriormente apresentada;</w:t>
      </w:r>
    </w:p>
    <w:p w:rsidR="009F6F96" w:rsidRPr="006123EE" w:rsidRDefault="009F6F96" w:rsidP="006123EE">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6123EE">
        <w:rPr>
          <w:rFonts w:ascii="Times New Roman" w:hAnsi="Times New Roman" w:cs="Times New Roman"/>
          <w:bCs/>
          <w:color w:val="auto"/>
        </w:rPr>
        <w:t xml:space="preserve">Não será admitida </w:t>
      </w:r>
      <w:r w:rsidRPr="006123EE">
        <w:rPr>
          <w:rFonts w:ascii="Times New Roman" w:hAnsi="Times New Roman" w:cs="Times New Roman"/>
          <w:color w:val="auto"/>
        </w:rPr>
        <w:t xml:space="preserve">a desistência da proposta/lance, </w:t>
      </w:r>
      <w:r w:rsidRPr="006123EE">
        <w:rPr>
          <w:rFonts w:ascii="Times New Roman" w:hAnsi="Times New Roman" w:cs="Times New Roman"/>
          <w:bCs/>
          <w:color w:val="auto"/>
        </w:rPr>
        <w:t>após o início ou o encerramento da fase de lances</w:t>
      </w:r>
      <w:r w:rsidRPr="006123EE">
        <w:rPr>
          <w:rFonts w:ascii="Times New Roman" w:hAnsi="Times New Roman" w:cs="Times New Roman"/>
          <w:color w:val="auto"/>
        </w:rPr>
        <w:t xml:space="preserve">; </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A empresa licitante será responsável por todas as transações que forem efetuadas em seu nome no Sistema Eletrônico, assumindo como firmes e verdadeiras suas propostas e lances;</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b/>
          <w:sz w:val="24"/>
          <w:szCs w:val="24"/>
          <w:u w:val="single"/>
        </w:rPr>
        <w:t>A Proposta Comercial deverá conter</w:t>
      </w:r>
      <w:r w:rsidRPr="006123EE">
        <w:rPr>
          <w:sz w:val="24"/>
          <w:szCs w:val="24"/>
        </w:rPr>
        <w:t>:</w:t>
      </w:r>
      <w:r w:rsidR="00F06318" w:rsidRPr="006123EE">
        <w:rPr>
          <w:sz w:val="24"/>
          <w:szCs w:val="24"/>
        </w:rPr>
        <w:t xml:space="preserve"> </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Descrição detalhada dos materiais</w:t>
      </w:r>
      <w:r w:rsidR="00B7593A" w:rsidRPr="006123EE">
        <w:rPr>
          <w:sz w:val="24"/>
          <w:szCs w:val="24"/>
        </w:rPr>
        <w:t xml:space="preserve"> </w:t>
      </w:r>
      <w:proofErr w:type="gramStart"/>
      <w:r w:rsidR="00B7593A" w:rsidRPr="006123EE">
        <w:rPr>
          <w:sz w:val="24"/>
          <w:szCs w:val="24"/>
        </w:rPr>
        <w:t>cotados,</w:t>
      </w:r>
      <w:proofErr w:type="gramEnd"/>
      <w:r w:rsidR="00B7593A" w:rsidRPr="006123EE">
        <w:rPr>
          <w:sz w:val="24"/>
          <w:szCs w:val="24"/>
        </w:rPr>
        <w:t>marca, número do registro na ANVISA, unidade de fornecimento, valor unitário e total do item,</w:t>
      </w:r>
      <w:r w:rsidRPr="006123EE">
        <w:rPr>
          <w:sz w:val="24"/>
          <w:szCs w:val="24"/>
        </w:rPr>
        <w:t xml:space="preserve"> observadas as especificações constantes do Anexo I deste Edital;</w:t>
      </w:r>
    </w:p>
    <w:p w:rsidR="000340CC" w:rsidRPr="006123EE" w:rsidRDefault="000340CC"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A licitante deverá encaminhar toda a documentação técnica e explicações que permitam a manifestação fundada e conclusiva sobre a equivalência ou superioridade da solução divergente;</w:t>
      </w:r>
    </w:p>
    <w:p w:rsidR="00E6337B" w:rsidRPr="006123EE" w:rsidRDefault="00E6337B"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O licitante deverá indicar claramente na proposta o prazo de garantia dos equipamentos e fornecer os respectivos termos de garantia quando da entrega dos mesmos. Tal prazo deverá ser no mínimo igual a 36 (trinta e seis) meses, contado a partir da data do termo de aceitação. O atendimento de assistência técnica, manutenção ou reparo em garantia deverá ser prestado no HC-UFG/EBSERH. Caso contrário, deverá ser acordado com o HC-UFG/EBSERH na ocasião do reparo, sem ônus;</w:t>
      </w:r>
    </w:p>
    <w:p w:rsidR="00BB307A" w:rsidRPr="006123EE" w:rsidRDefault="00BB307A" w:rsidP="006123EE">
      <w:pPr>
        <w:pStyle w:val="PargrafodaLista"/>
        <w:numPr>
          <w:ilvl w:val="2"/>
          <w:numId w:val="4"/>
        </w:numPr>
        <w:tabs>
          <w:tab w:val="left" w:pos="567"/>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A licitante deverá apresentar proposta constando claramente cada uma das características dos equipamentos em questão com nome da marca e modelo, suas funções e ou aplicações básicas;</w:t>
      </w:r>
    </w:p>
    <w:p w:rsidR="00BB307A" w:rsidRPr="006123EE" w:rsidRDefault="00BB307A" w:rsidP="006123EE">
      <w:pPr>
        <w:pStyle w:val="PargrafodaLista"/>
        <w:numPr>
          <w:ilvl w:val="2"/>
          <w:numId w:val="4"/>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O licitante fornecerá uma relação completa de todos os materiais de consumo necessários ao perfeito funcionamento dos equipamentos, com a respectiva procedência (fabricante e nacionalidade). A relação deverá estar anexada à proposta comercial;</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b/>
          <w:sz w:val="24"/>
          <w:szCs w:val="24"/>
          <w:u w:val="single"/>
        </w:rPr>
        <w:t xml:space="preserve">O prazo de validade da proposta, </w:t>
      </w:r>
      <w:r w:rsidR="009228AE" w:rsidRPr="006123EE">
        <w:rPr>
          <w:b/>
          <w:sz w:val="24"/>
          <w:szCs w:val="24"/>
          <w:u w:val="single"/>
        </w:rPr>
        <w:t xml:space="preserve">que </w:t>
      </w:r>
      <w:r w:rsidRPr="006123EE">
        <w:rPr>
          <w:b/>
          <w:bCs/>
          <w:sz w:val="24"/>
          <w:szCs w:val="24"/>
          <w:u w:val="single"/>
        </w:rPr>
        <w:t>não poderá ser inferior a 60 (sessenta) dias corridos</w:t>
      </w:r>
      <w:r w:rsidRPr="006123EE">
        <w:rPr>
          <w:sz w:val="24"/>
          <w:szCs w:val="24"/>
        </w:rPr>
        <w:t>, a contar da data de sua apresentação. Na ausência de indicação expressa do prazo de validade, considerar-se-á tacitamente indicado o prazo de 60 (sessenta) dias;</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lastRenderedPageBreak/>
        <w:t>Declaração expressa de que nos preços cotados estão incluídas todas as despesas como frete, tributos e demais encargos, de qualquer natureza, incidentes sobre o objeto deste Pregão, nada mais sendo lícito pleitear a esse título;</w:t>
      </w:r>
    </w:p>
    <w:p w:rsidR="00E6337B" w:rsidRPr="006123EE" w:rsidRDefault="00E6337B"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O licitante deverá indicar claramente em sua proposta comercial que atende estas cláusulas especiais para esta aquisição</w:t>
      </w:r>
    </w:p>
    <w:p w:rsidR="009F6F96" w:rsidRPr="006123EE" w:rsidRDefault="009F6F96" w:rsidP="006123EE">
      <w:pPr>
        <w:pStyle w:val="Corpodetexto2"/>
        <w:numPr>
          <w:ilvl w:val="1"/>
          <w:numId w:val="4"/>
        </w:numPr>
        <w:tabs>
          <w:tab w:val="left" w:pos="426"/>
          <w:tab w:val="left" w:pos="567"/>
        </w:tabs>
        <w:ind w:left="0" w:firstLine="0"/>
        <w:contextualSpacing/>
        <w:jc w:val="both"/>
        <w:rPr>
          <w:b/>
          <w:sz w:val="24"/>
          <w:szCs w:val="24"/>
          <w:u w:val="single"/>
        </w:rPr>
      </w:pPr>
      <w:r w:rsidRPr="006123EE">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 xml:space="preserve"> Será desclassificada a proposta que:</w:t>
      </w:r>
    </w:p>
    <w:p w:rsidR="009F6F96" w:rsidRPr="006123EE" w:rsidRDefault="009F6F96" w:rsidP="006123EE">
      <w:pPr>
        <w:pStyle w:val="Corpodetexto2"/>
        <w:numPr>
          <w:ilvl w:val="2"/>
          <w:numId w:val="4"/>
        </w:numPr>
        <w:tabs>
          <w:tab w:val="left" w:pos="426"/>
          <w:tab w:val="left" w:pos="567"/>
          <w:tab w:val="left" w:pos="709"/>
          <w:tab w:val="left" w:pos="851"/>
        </w:tabs>
        <w:ind w:left="0" w:firstLine="0"/>
        <w:contextualSpacing/>
        <w:jc w:val="both"/>
        <w:rPr>
          <w:sz w:val="24"/>
          <w:szCs w:val="24"/>
        </w:rPr>
      </w:pPr>
      <w:r w:rsidRPr="006123EE">
        <w:rPr>
          <w:sz w:val="24"/>
          <w:szCs w:val="24"/>
        </w:rPr>
        <w:t>Não atender as exigências do presente Edital e seus Anexos;</w:t>
      </w:r>
    </w:p>
    <w:p w:rsidR="009F6F96" w:rsidRPr="006123EE" w:rsidRDefault="009F6F96" w:rsidP="006123EE">
      <w:pPr>
        <w:pStyle w:val="Corpodetexto2"/>
        <w:numPr>
          <w:ilvl w:val="2"/>
          <w:numId w:val="4"/>
        </w:numPr>
        <w:tabs>
          <w:tab w:val="left" w:pos="426"/>
          <w:tab w:val="left" w:pos="567"/>
          <w:tab w:val="left" w:pos="709"/>
        </w:tabs>
        <w:ind w:left="0" w:firstLine="0"/>
        <w:contextualSpacing/>
        <w:jc w:val="both"/>
        <w:rPr>
          <w:sz w:val="24"/>
          <w:szCs w:val="24"/>
        </w:rPr>
      </w:pPr>
      <w:r w:rsidRPr="006123EE">
        <w:rPr>
          <w:sz w:val="24"/>
          <w:szCs w:val="24"/>
        </w:rPr>
        <w:t>Que contenha vícios ou ilegalidade, que não apresente as especificações técnicas exigidas;</w:t>
      </w:r>
    </w:p>
    <w:p w:rsidR="009F6F96" w:rsidRPr="006123EE" w:rsidRDefault="009F6F96" w:rsidP="006123EE">
      <w:pPr>
        <w:pStyle w:val="Corpodetexto2"/>
        <w:numPr>
          <w:ilvl w:val="2"/>
          <w:numId w:val="4"/>
        </w:numPr>
        <w:tabs>
          <w:tab w:val="left" w:pos="426"/>
          <w:tab w:val="left" w:pos="567"/>
          <w:tab w:val="left" w:pos="709"/>
        </w:tabs>
        <w:ind w:left="0" w:firstLine="0"/>
        <w:contextualSpacing/>
        <w:jc w:val="both"/>
        <w:rPr>
          <w:sz w:val="24"/>
          <w:szCs w:val="24"/>
        </w:rPr>
      </w:pPr>
      <w:r w:rsidRPr="006123EE">
        <w:rPr>
          <w:sz w:val="24"/>
          <w:szCs w:val="24"/>
        </w:rPr>
        <w:t xml:space="preserve">Que apresente preços que sejam manifestamente </w:t>
      </w:r>
      <w:proofErr w:type="spellStart"/>
      <w:r w:rsidR="00D34C0D" w:rsidRPr="006123EE">
        <w:rPr>
          <w:sz w:val="24"/>
          <w:szCs w:val="24"/>
        </w:rPr>
        <w:t>inexequíveis</w:t>
      </w:r>
      <w:proofErr w:type="spellEnd"/>
      <w:r w:rsidR="009228AE" w:rsidRPr="006123EE">
        <w:rPr>
          <w:sz w:val="24"/>
          <w:szCs w:val="24"/>
        </w:rPr>
        <w:t>, conforme definido no subitem 6</w:t>
      </w:r>
      <w:r w:rsidRPr="006123EE">
        <w:rPr>
          <w:sz w:val="24"/>
          <w:szCs w:val="24"/>
        </w:rPr>
        <w:t>.3.1;</w:t>
      </w:r>
    </w:p>
    <w:p w:rsidR="009F6F96" w:rsidRPr="006123EE" w:rsidRDefault="009F6F96" w:rsidP="006123EE">
      <w:pPr>
        <w:pStyle w:val="Corpodetexto2"/>
        <w:numPr>
          <w:ilvl w:val="2"/>
          <w:numId w:val="4"/>
        </w:numPr>
        <w:tabs>
          <w:tab w:val="left" w:pos="426"/>
          <w:tab w:val="left" w:pos="567"/>
          <w:tab w:val="left" w:pos="709"/>
        </w:tabs>
        <w:ind w:left="0" w:firstLine="0"/>
        <w:contextualSpacing/>
        <w:jc w:val="both"/>
        <w:rPr>
          <w:sz w:val="24"/>
          <w:szCs w:val="24"/>
        </w:rPr>
      </w:pPr>
      <w:r w:rsidRPr="006123EE">
        <w:rPr>
          <w:sz w:val="24"/>
          <w:szCs w:val="24"/>
        </w:rPr>
        <w:t>Que apresente ou que sejam omissas ou apresentem irregularidades insanáveis;</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6123EE">
        <w:rPr>
          <w:sz w:val="24"/>
          <w:szCs w:val="24"/>
        </w:rPr>
        <w:t>8.538/2015</w:t>
      </w:r>
      <w:r w:rsidRPr="006123EE">
        <w:rPr>
          <w:sz w:val="24"/>
          <w:szCs w:val="24"/>
        </w:rPr>
        <w:t>;</w:t>
      </w:r>
    </w:p>
    <w:p w:rsidR="009F6F96" w:rsidRPr="006123EE" w:rsidRDefault="009F6F96" w:rsidP="006123EE">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 xml:space="preserve">A empresa licitante que se beneficiar, de forma ilícita, do tratamento favorecido e diferenciado previsto no Decreto nº </w:t>
      </w:r>
      <w:r w:rsidR="00960F3E" w:rsidRPr="006123EE">
        <w:rPr>
          <w:rFonts w:ascii="Times New Roman" w:hAnsi="Times New Roman" w:cs="Times New Roman"/>
          <w:color w:val="auto"/>
        </w:rPr>
        <w:t>8.538/2015</w:t>
      </w:r>
      <w:r w:rsidRPr="006123EE">
        <w:rPr>
          <w:rFonts w:ascii="Times New Roman" w:hAnsi="Times New Roman" w:cs="Times New Roman"/>
          <w:bCs/>
          <w:color w:val="auto"/>
        </w:rPr>
        <w:t>incorrerá em fraude ao certame licitatório, sujeitando-se à penalidade de impedimento de licitar e contratar com a União</w:t>
      </w:r>
      <w:r w:rsidRPr="006123EE">
        <w:rPr>
          <w:rFonts w:ascii="Times New Roman" w:hAnsi="Times New Roman" w:cs="Times New Roman"/>
          <w:color w:val="auto"/>
        </w:rPr>
        <w:t xml:space="preserve">, além de ser descredenciada do SICAF, pelo </w:t>
      </w:r>
      <w:r w:rsidRPr="006123EE">
        <w:rPr>
          <w:rFonts w:ascii="Times New Roman" w:hAnsi="Times New Roman" w:cs="Times New Roman"/>
          <w:bCs/>
          <w:color w:val="auto"/>
        </w:rPr>
        <w:t xml:space="preserve">prazo de até </w:t>
      </w:r>
      <w:proofErr w:type="gramStart"/>
      <w:r w:rsidRPr="006123EE">
        <w:rPr>
          <w:rFonts w:ascii="Times New Roman" w:hAnsi="Times New Roman" w:cs="Times New Roman"/>
          <w:bCs/>
          <w:color w:val="auto"/>
        </w:rPr>
        <w:t>5</w:t>
      </w:r>
      <w:proofErr w:type="gramEnd"/>
      <w:r w:rsidRPr="006123EE">
        <w:rPr>
          <w:rFonts w:ascii="Times New Roman" w:hAnsi="Times New Roman" w:cs="Times New Roman"/>
          <w:bCs/>
          <w:color w:val="auto"/>
        </w:rPr>
        <w:t xml:space="preserve"> (cinco) anos</w:t>
      </w:r>
      <w:r w:rsidRPr="006123EE">
        <w:rPr>
          <w:rFonts w:ascii="Times New Roman" w:hAnsi="Times New Roman" w:cs="Times New Roman"/>
          <w:color w:val="auto"/>
        </w:rPr>
        <w:t xml:space="preserve">, sem prejuízo das multas previstas neste Edital </w:t>
      </w:r>
      <w:r w:rsidR="009228AE" w:rsidRPr="006123EE">
        <w:rPr>
          <w:rFonts w:ascii="Times New Roman" w:hAnsi="Times New Roman" w:cs="Times New Roman"/>
          <w:color w:val="auto"/>
        </w:rPr>
        <w:t>e das demais cominações legais;</w:t>
      </w:r>
    </w:p>
    <w:p w:rsidR="009F6F96" w:rsidRPr="006123EE" w:rsidRDefault="009F6F96" w:rsidP="006123EE">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6123EE">
        <w:rPr>
          <w:rFonts w:ascii="Times New Roman" w:hAnsi="Times New Roman" w:cs="Times New Roman"/>
          <w:color w:val="auto"/>
        </w:rPr>
        <w:t>8.538/2015</w:t>
      </w:r>
      <w:r w:rsidRPr="006123EE">
        <w:rPr>
          <w:rFonts w:ascii="Times New Roman" w:hAnsi="Times New Roman" w:cs="Times New Roman"/>
          <w:color w:val="auto"/>
        </w:rPr>
        <w:t>;</w:t>
      </w:r>
    </w:p>
    <w:p w:rsidR="009F6F96" w:rsidRPr="006123EE" w:rsidRDefault="009F6F96" w:rsidP="006123EE">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6123EE">
        <w:rPr>
          <w:rFonts w:ascii="Times New Roman" w:hAnsi="Times New Roman" w:cs="Times New Roman"/>
          <w:bCs/>
          <w:color w:val="auto"/>
        </w:rPr>
        <w:t>Quando do registro das propostas no Sistema Eletrônico</w:t>
      </w:r>
      <w:r w:rsidRPr="006123EE">
        <w:rPr>
          <w:rFonts w:ascii="Times New Roman" w:hAnsi="Times New Roman" w:cs="Times New Roman"/>
          <w:color w:val="auto"/>
        </w:rPr>
        <w:t xml:space="preserve">, a empresa licitante deverá observar e incluir </w:t>
      </w:r>
      <w:r w:rsidRPr="006123EE">
        <w:rPr>
          <w:rFonts w:ascii="Times New Roman" w:hAnsi="Times New Roman" w:cs="Times New Roman"/>
          <w:bCs/>
          <w:color w:val="auto"/>
        </w:rPr>
        <w:t xml:space="preserve">o detalhamento do objeto </w:t>
      </w:r>
      <w:r w:rsidRPr="006123EE">
        <w:rPr>
          <w:rFonts w:ascii="Times New Roman" w:hAnsi="Times New Roman" w:cs="Times New Roman"/>
          <w:color w:val="auto"/>
        </w:rPr>
        <w:t>ofertado no campo “</w:t>
      </w:r>
      <w:r w:rsidRPr="006123EE">
        <w:rPr>
          <w:rFonts w:ascii="Times New Roman" w:hAnsi="Times New Roman" w:cs="Times New Roman"/>
          <w:bCs/>
          <w:color w:val="auto"/>
        </w:rPr>
        <w:t>Descrição Detalhada do Objeto</w:t>
      </w:r>
      <w:r w:rsidRPr="006123EE">
        <w:rPr>
          <w:rFonts w:ascii="Times New Roman" w:hAnsi="Times New Roman" w:cs="Times New Roman"/>
          <w:color w:val="auto"/>
        </w:rPr>
        <w:t xml:space="preserve">; </w:t>
      </w:r>
    </w:p>
    <w:p w:rsidR="009F6F96" w:rsidRPr="006123EE" w:rsidRDefault="009F6F96" w:rsidP="006123EE">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6123EE" w:rsidRDefault="009F6F96" w:rsidP="006123EE">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6123EE" w:rsidRDefault="009F6F96" w:rsidP="006123EE">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A Declaração falsa atinente ao cumprimento dos requisitos de habilitação e proposta sujeitará o licitante às</w:t>
      </w:r>
      <w:r w:rsidR="00FE0274" w:rsidRPr="006123EE">
        <w:rPr>
          <w:rFonts w:ascii="Times New Roman" w:hAnsi="Times New Roman" w:cs="Times New Roman"/>
          <w:color w:val="auto"/>
        </w:rPr>
        <w:t xml:space="preserve"> sanções previstas neste Edital</w:t>
      </w:r>
      <w:r w:rsidR="00B7593A" w:rsidRPr="006123EE">
        <w:rPr>
          <w:rFonts w:ascii="Times New Roman" w:hAnsi="Times New Roman" w:cs="Times New Roman"/>
          <w:color w:val="auto"/>
        </w:rPr>
        <w:t>.</w:t>
      </w:r>
    </w:p>
    <w:p w:rsidR="00A0096D" w:rsidRPr="006123EE" w:rsidRDefault="00A0096D" w:rsidP="006123EE">
      <w:pPr>
        <w:pStyle w:val="Corpodetexto2"/>
        <w:tabs>
          <w:tab w:val="left" w:pos="426"/>
          <w:tab w:val="left" w:pos="567"/>
        </w:tabs>
        <w:contextualSpacing/>
        <w:jc w:val="both"/>
        <w:rPr>
          <w:sz w:val="24"/>
          <w:szCs w:val="24"/>
        </w:rPr>
      </w:pPr>
    </w:p>
    <w:p w:rsidR="009F6F96" w:rsidRPr="006123EE" w:rsidRDefault="009F6F96" w:rsidP="006123EE">
      <w:pPr>
        <w:pStyle w:val="Corpodetexto2"/>
        <w:numPr>
          <w:ilvl w:val="0"/>
          <w:numId w:val="4"/>
        </w:numPr>
        <w:tabs>
          <w:tab w:val="left" w:pos="426"/>
          <w:tab w:val="left" w:pos="567"/>
          <w:tab w:val="left" w:pos="709"/>
        </w:tabs>
        <w:ind w:left="0" w:firstLine="0"/>
        <w:contextualSpacing/>
        <w:jc w:val="both"/>
        <w:rPr>
          <w:b/>
          <w:sz w:val="24"/>
          <w:szCs w:val="24"/>
        </w:rPr>
      </w:pPr>
      <w:r w:rsidRPr="006123EE">
        <w:rPr>
          <w:b/>
          <w:sz w:val="24"/>
          <w:szCs w:val="24"/>
        </w:rPr>
        <w:t>DA FORMULAÇÃO DOS LANCES</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As licitantes poderão oferecer lances sucessivos, observando o horário fixado e as regras de aceitação dos mesmos;</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 xml:space="preserve">Não será aceito lance com preço manifestamente </w:t>
      </w:r>
      <w:proofErr w:type="spellStart"/>
      <w:r w:rsidR="002A7398" w:rsidRPr="006123EE">
        <w:rPr>
          <w:sz w:val="24"/>
          <w:szCs w:val="24"/>
        </w:rPr>
        <w:t>inexequível</w:t>
      </w:r>
      <w:proofErr w:type="spellEnd"/>
      <w:r w:rsidRPr="006123EE">
        <w:rPr>
          <w:sz w:val="24"/>
          <w:szCs w:val="24"/>
        </w:rPr>
        <w:t>;</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 xml:space="preserve">Para fins de aceitabilidade do menor lance, considera-se manifestamente </w:t>
      </w:r>
      <w:proofErr w:type="spellStart"/>
      <w:r w:rsidR="00160BE2" w:rsidRPr="006123EE">
        <w:rPr>
          <w:sz w:val="24"/>
          <w:szCs w:val="24"/>
        </w:rPr>
        <w:t>inexequível</w:t>
      </w:r>
      <w:proofErr w:type="spellEnd"/>
      <w:r w:rsidRPr="006123EE">
        <w:rPr>
          <w:sz w:val="24"/>
          <w:szCs w:val="24"/>
        </w:rPr>
        <w:t xml:space="preserve"> o preço que, comprovadamente, for insuficiente para a cobertura dos custos decorrentes da contratação;</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 xml:space="preserve">O Pregoeiro poderá realizar diligências no caso em que houver indícios de </w:t>
      </w:r>
      <w:proofErr w:type="spellStart"/>
      <w:r w:rsidRPr="006123EE">
        <w:rPr>
          <w:sz w:val="24"/>
          <w:szCs w:val="24"/>
        </w:rPr>
        <w:t>inexequibilidade</w:t>
      </w:r>
      <w:proofErr w:type="spellEnd"/>
      <w:r w:rsidRPr="006123EE">
        <w:rPr>
          <w:sz w:val="24"/>
          <w:szCs w:val="24"/>
        </w:rPr>
        <w:t xml:space="preserve"> de preços, para e</w:t>
      </w:r>
      <w:r w:rsidR="00721027" w:rsidRPr="006123EE">
        <w:rPr>
          <w:sz w:val="24"/>
          <w:szCs w:val="24"/>
        </w:rPr>
        <w:t>sclarecimentos complementares;</w:t>
      </w:r>
    </w:p>
    <w:p w:rsidR="009F6F96" w:rsidRPr="006123EE" w:rsidRDefault="009F6F96" w:rsidP="006123EE">
      <w:pPr>
        <w:pStyle w:val="Corpodetexto2"/>
        <w:numPr>
          <w:ilvl w:val="1"/>
          <w:numId w:val="4"/>
        </w:numPr>
        <w:tabs>
          <w:tab w:val="left" w:pos="426"/>
          <w:tab w:val="left" w:pos="567"/>
        </w:tabs>
        <w:ind w:left="0" w:firstLine="0"/>
        <w:contextualSpacing/>
        <w:jc w:val="both"/>
        <w:rPr>
          <w:b/>
          <w:sz w:val="24"/>
          <w:szCs w:val="24"/>
        </w:rPr>
      </w:pPr>
      <w:r w:rsidRPr="006123EE">
        <w:rPr>
          <w:b/>
          <w:sz w:val="24"/>
          <w:szCs w:val="24"/>
        </w:rPr>
        <w:lastRenderedPageBreak/>
        <w:t xml:space="preserve">Os lances deverão ser ofertados </w:t>
      </w:r>
      <w:r w:rsidRPr="006123EE">
        <w:rPr>
          <w:b/>
          <w:sz w:val="24"/>
          <w:szCs w:val="24"/>
          <w:u w:val="single"/>
        </w:rPr>
        <w:t>no valor unitário do item</w:t>
      </w:r>
      <w:r w:rsidRPr="006123EE">
        <w:rPr>
          <w:b/>
          <w:sz w:val="24"/>
          <w:szCs w:val="24"/>
        </w:rPr>
        <w:t xml:space="preserve">, contendo cada lance </w:t>
      </w:r>
      <w:r w:rsidRPr="006123EE">
        <w:rPr>
          <w:b/>
          <w:bCs/>
          <w:sz w:val="24"/>
          <w:szCs w:val="24"/>
        </w:rPr>
        <w:t xml:space="preserve">no máximo </w:t>
      </w:r>
      <w:proofErr w:type="gramStart"/>
      <w:r w:rsidRPr="006123EE">
        <w:rPr>
          <w:b/>
          <w:bCs/>
          <w:sz w:val="24"/>
          <w:szCs w:val="24"/>
        </w:rPr>
        <w:t>2</w:t>
      </w:r>
      <w:proofErr w:type="gramEnd"/>
      <w:r w:rsidRPr="006123EE">
        <w:rPr>
          <w:b/>
          <w:bCs/>
          <w:sz w:val="24"/>
          <w:szCs w:val="24"/>
        </w:rPr>
        <w:t xml:space="preserve"> (duas) casas</w:t>
      </w:r>
      <w:r w:rsidR="005F7690" w:rsidRPr="006123EE">
        <w:rPr>
          <w:b/>
          <w:bCs/>
          <w:sz w:val="24"/>
          <w:szCs w:val="24"/>
        </w:rPr>
        <w:t xml:space="preserve"> </w:t>
      </w:r>
      <w:r w:rsidRPr="006123EE">
        <w:rPr>
          <w:b/>
          <w:bCs/>
          <w:sz w:val="24"/>
          <w:szCs w:val="24"/>
        </w:rPr>
        <w:t>decimais</w:t>
      </w:r>
      <w:r w:rsidR="00D760F1" w:rsidRPr="006123EE">
        <w:rPr>
          <w:b/>
          <w:sz w:val="24"/>
          <w:szCs w:val="24"/>
        </w:rPr>
        <w:t>, relativas à</w:t>
      </w:r>
      <w:r w:rsidRPr="006123EE">
        <w:rPr>
          <w:b/>
          <w:sz w:val="24"/>
          <w:szCs w:val="24"/>
        </w:rPr>
        <w:t xml:space="preserve"> parte dos centavos, </w:t>
      </w:r>
      <w:r w:rsidRPr="006123EE">
        <w:rPr>
          <w:b/>
          <w:bCs/>
          <w:sz w:val="24"/>
          <w:szCs w:val="24"/>
        </w:rPr>
        <w:t>sob pena de exclusão do lance</w:t>
      </w:r>
      <w:r w:rsidRPr="006123EE">
        <w:rPr>
          <w:b/>
          <w:sz w:val="24"/>
          <w:szCs w:val="24"/>
        </w:rPr>
        <w:t>;</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Ao efetuarem lances as licitantes deverão atentar para que o valor total de cada item ofertado, dividido pela quantidade de unidades do item, seja um número de até duas casas decimais;</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Somente serão aceitos os lances cujos valores forem inferiores ao último lance que tenha sido anteriormente registrado no sistema;</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Cada licitante somente poderá oferecer lance inferior ao último por ela ofertado e registrado pelo Sistema;</w:t>
      </w:r>
    </w:p>
    <w:p w:rsidR="009F6F96" w:rsidRPr="006123EE" w:rsidRDefault="0099786B" w:rsidP="006123EE">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bCs/>
          <w:color w:val="auto"/>
        </w:rPr>
        <w:t>Em observância as disposições insertas na IN SLTI/MP nº 03, de 04 de outubro de 2013</w:t>
      </w:r>
      <w:r w:rsidRPr="006123EE">
        <w:rPr>
          <w:rFonts w:ascii="Times New Roman" w:hAnsi="Times New Roman" w:cs="Times New Roman"/>
          <w:color w:val="auto"/>
        </w:rPr>
        <w:t xml:space="preserve">, o </w:t>
      </w:r>
      <w:r w:rsidRPr="006123EE">
        <w:rPr>
          <w:rFonts w:ascii="Times New Roman" w:hAnsi="Times New Roman" w:cs="Times New Roman"/>
          <w:bCs/>
          <w:color w:val="auto"/>
        </w:rPr>
        <w:t xml:space="preserve">intervalo entre os lances </w:t>
      </w:r>
      <w:r w:rsidRPr="006123EE">
        <w:rPr>
          <w:rFonts w:ascii="Times New Roman" w:hAnsi="Times New Roman" w:cs="Times New Roman"/>
          <w:color w:val="auto"/>
        </w:rPr>
        <w:t xml:space="preserve">enviados </w:t>
      </w:r>
      <w:r w:rsidRPr="006123EE">
        <w:rPr>
          <w:rFonts w:ascii="Times New Roman" w:hAnsi="Times New Roman" w:cs="Times New Roman"/>
          <w:bCs/>
          <w:color w:val="auto"/>
        </w:rPr>
        <w:t>pela mesma licitante não poderá ser in</w:t>
      </w:r>
      <w:r w:rsidR="007B367E" w:rsidRPr="006123EE">
        <w:rPr>
          <w:rFonts w:ascii="Times New Roman" w:hAnsi="Times New Roman" w:cs="Times New Roman"/>
          <w:bCs/>
          <w:color w:val="auto"/>
        </w:rPr>
        <w:t>ferior a 20 (vinte) segundos e o</w:t>
      </w:r>
      <w:r w:rsidRPr="006123EE">
        <w:rPr>
          <w:rFonts w:ascii="Times New Roman" w:hAnsi="Times New Roman" w:cs="Times New Roman"/>
          <w:bCs/>
          <w:color w:val="auto"/>
        </w:rPr>
        <w:t xml:space="preserve"> intervalo entre lances não poderá ser inferior a 03 (três) segundos</w:t>
      </w:r>
      <w:r w:rsidRPr="006123EE">
        <w:rPr>
          <w:rFonts w:ascii="Times New Roman" w:hAnsi="Times New Roman" w:cs="Times New Roman"/>
          <w:color w:val="auto"/>
        </w:rPr>
        <w:t>;</w:t>
      </w:r>
    </w:p>
    <w:p w:rsidR="009F6F96" w:rsidRPr="006123EE" w:rsidRDefault="009F6F96" w:rsidP="006123EE">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 xml:space="preserve">Os lances enviados em desacordo com o subitem acima </w:t>
      </w:r>
      <w:r w:rsidRPr="006123EE">
        <w:rPr>
          <w:rFonts w:ascii="Times New Roman" w:hAnsi="Times New Roman" w:cs="Times New Roman"/>
          <w:bCs/>
          <w:color w:val="auto"/>
        </w:rPr>
        <w:t>serão excluídos automaticamente pelo sistema eletrônico</w:t>
      </w:r>
      <w:r w:rsidRPr="006123EE">
        <w:rPr>
          <w:rFonts w:ascii="Times New Roman" w:hAnsi="Times New Roman" w:cs="Times New Roman"/>
          <w:color w:val="auto"/>
        </w:rPr>
        <w:t xml:space="preserve">; </w:t>
      </w:r>
    </w:p>
    <w:p w:rsidR="009F6F96" w:rsidRPr="006123EE" w:rsidRDefault="009F6F96" w:rsidP="006123EE">
      <w:pPr>
        <w:pStyle w:val="Corpodetexto2"/>
        <w:numPr>
          <w:ilvl w:val="1"/>
          <w:numId w:val="4"/>
        </w:numPr>
        <w:tabs>
          <w:tab w:val="left" w:pos="426"/>
          <w:tab w:val="left" w:pos="567"/>
          <w:tab w:val="left" w:pos="993"/>
        </w:tabs>
        <w:ind w:left="0" w:firstLine="0"/>
        <w:contextualSpacing/>
        <w:jc w:val="both"/>
        <w:rPr>
          <w:sz w:val="24"/>
          <w:szCs w:val="24"/>
        </w:rPr>
      </w:pPr>
      <w:r w:rsidRPr="006123EE">
        <w:rPr>
          <w:sz w:val="24"/>
          <w:szCs w:val="24"/>
        </w:rPr>
        <w:t>Na ocorrência de dois ou mais lances de mesmo valor, prevalecerá aquele que for recebido e registrado em primeiro lugar;</w:t>
      </w:r>
    </w:p>
    <w:p w:rsidR="009F6F96" w:rsidRPr="006123EE" w:rsidRDefault="009F6F96" w:rsidP="006123EE">
      <w:pPr>
        <w:pStyle w:val="Corpodetexto2"/>
        <w:numPr>
          <w:ilvl w:val="1"/>
          <w:numId w:val="4"/>
        </w:numPr>
        <w:tabs>
          <w:tab w:val="left" w:pos="426"/>
          <w:tab w:val="left" w:pos="567"/>
          <w:tab w:val="left" w:pos="993"/>
        </w:tabs>
        <w:ind w:left="0" w:firstLine="0"/>
        <w:contextualSpacing/>
        <w:jc w:val="both"/>
        <w:rPr>
          <w:sz w:val="24"/>
          <w:szCs w:val="24"/>
        </w:rPr>
      </w:pPr>
      <w:r w:rsidRPr="006123EE">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6123EE" w:rsidRDefault="009F6F96" w:rsidP="006123EE">
      <w:pPr>
        <w:pStyle w:val="Corpodetexto2"/>
        <w:numPr>
          <w:ilvl w:val="1"/>
          <w:numId w:val="4"/>
        </w:numPr>
        <w:tabs>
          <w:tab w:val="left" w:pos="426"/>
          <w:tab w:val="left" w:pos="567"/>
          <w:tab w:val="left" w:pos="993"/>
        </w:tabs>
        <w:ind w:left="0" w:firstLine="0"/>
        <w:contextualSpacing/>
        <w:jc w:val="both"/>
        <w:rPr>
          <w:sz w:val="24"/>
          <w:szCs w:val="24"/>
        </w:rPr>
      </w:pPr>
      <w:r w:rsidRPr="006123EE">
        <w:rPr>
          <w:sz w:val="24"/>
          <w:szCs w:val="24"/>
        </w:rPr>
        <w:t>No caso de desconexão do Pregoeiro no decorrer da etapa competitiva do Pregão, o Sistema Eletrônico poderá permanecer acessível às licitantes para a recepção dos lances;</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O Pregoeiro, quando possível, dará continuidade à sua atuação no certame, sem prejuízo dos atos realizados;</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Quando a desconexão persistir por tempo superior a 10 (dez) minutos a sessão do Pregão será suspensa, e terá reinicio somente após comunicação expressa do Pregoeiro aos participantes;</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Alternati</w:t>
      </w:r>
      <w:r w:rsidR="00721027" w:rsidRPr="006123EE">
        <w:rPr>
          <w:sz w:val="24"/>
          <w:szCs w:val="24"/>
        </w:rPr>
        <w:t>vamente ao disposto no subitem 6</w:t>
      </w:r>
      <w:r w:rsidRPr="006123EE">
        <w:rPr>
          <w:sz w:val="24"/>
          <w:szCs w:val="24"/>
        </w:rPr>
        <w:t xml:space="preserve">.9, o encerramento da sessão pública dar-se-á por decisão do Pregoeiro, mediante encaminhamento de aviso de fechamento iminente dos lances e </w:t>
      </w:r>
      <w:proofErr w:type="spellStart"/>
      <w:r w:rsidR="00B039B5" w:rsidRPr="006123EE">
        <w:rPr>
          <w:sz w:val="24"/>
          <w:szCs w:val="24"/>
        </w:rPr>
        <w:t>subsequente</w:t>
      </w:r>
      <w:proofErr w:type="spellEnd"/>
      <w:r w:rsidRPr="006123EE">
        <w:rPr>
          <w:sz w:val="24"/>
          <w:szCs w:val="24"/>
        </w:rPr>
        <w:t xml:space="preserve"> transcurso do prazo de até 30 (trinta) minutos, findo o qual será encerrada a recepção de lances;</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6123EE" w:rsidRDefault="009F6F96" w:rsidP="006123EE">
      <w:pPr>
        <w:pStyle w:val="Corpodetexto2"/>
        <w:numPr>
          <w:ilvl w:val="2"/>
          <w:numId w:val="4"/>
        </w:numPr>
        <w:tabs>
          <w:tab w:val="left" w:pos="426"/>
          <w:tab w:val="left" w:pos="567"/>
        </w:tabs>
        <w:ind w:left="0" w:firstLine="0"/>
        <w:contextualSpacing/>
        <w:jc w:val="both"/>
        <w:rPr>
          <w:sz w:val="24"/>
          <w:szCs w:val="24"/>
        </w:rPr>
      </w:pPr>
      <w:r w:rsidRPr="006123EE">
        <w:rPr>
          <w:sz w:val="24"/>
          <w:szCs w:val="24"/>
        </w:rPr>
        <w:t>A negociação será realizada por meio do Sistema, podendo ser acompanhada pelas demais licitantes;</w:t>
      </w:r>
    </w:p>
    <w:p w:rsidR="009F6F96" w:rsidRPr="006123EE" w:rsidRDefault="009F6F96" w:rsidP="006123EE">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6123EE">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6123EE" w:rsidRDefault="009F6F96" w:rsidP="006123EE">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A apresentação de novas proposta</w:t>
      </w:r>
      <w:r w:rsidR="00721027" w:rsidRPr="006123EE">
        <w:rPr>
          <w:rFonts w:ascii="Times New Roman" w:hAnsi="Times New Roman" w:cs="Times New Roman"/>
          <w:color w:val="auto"/>
        </w:rPr>
        <w:t>s na forma prevista no subitem 6</w:t>
      </w:r>
      <w:r w:rsidRPr="006123EE">
        <w:rPr>
          <w:rFonts w:ascii="Times New Roman" w:hAnsi="Times New Roman" w:cs="Times New Roman"/>
          <w:color w:val="auto"/>
        </w:rPr>
        <w:t>.10 não prejudicará o resultado do certame em relação ao licitante mais bem classificado;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Durante a seção pública a comunicação do Pregoeiro com as licitantes dar-se-á única e exclusivamente via Sistema Eletrônico;</w:t>
      </w:r>
    </w:p>
    <w:p w:rsidR="009F6F96" w:rsidRPr="006123EE" w:rsidRDefault="009F6F96"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rPr>
        <w:t xml:space="preserve">Caso não sejam apresentados lances, será verificada a conformidade entre a proposta de menor preço e o valor estimado para a aquisição; </w:t>
      </w:r>
    </w:p>
    <w:p w:rsidR="0099786B" w:rsidRPr="006123EE" w:rsidRDefault="0099786B"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u w:val="single"/>
        </w:rPr>
        <w:t xml:space="preserve">Encerrada a etapa de lances da sessão pública, o pregoeiro </w:t>
      </w:r>
      <w:r w:rsidR="004721B2" w:rsidRPr="006123EE">
        <w:rPr>
          <w:sz w:val="24"/>
          <w:szCs w:val="24"/>
          <w:u w:val="single"/>
        </w:rPr>
        <w:t xml:space="preserve">poderá </w:t>
      </w:r>
      <w:r w:rsidRPr="006123EE">
        <w:rPr>
          <w:sz w:val="24"/>
          <w:szCs w:val="24"/>
          <w:u w:val="single"/>
        </w:rPr>
        <w:t xml:space="preserve">solicitar que os licitantes </w:t>
      </w:r>
      <w:r w:rsidRPr="006123EE">
        <w:rPr>
          <w:b/>
          <w:sz w:val="24"/>
          <w:szCs w:val="24"/>
          <w:u w:val="single"/>
        </w:rPr>
        <w:t>encaminhem por ANEXO NO SISTEMA COMPRASNET</w:t>
      </w:r>
      <w:r w:rsidRPr="006123EE">
        <w:rPr>
          <w:sz w:val="24"/>
          <w:szCs w:val="24"/>
          <w:u w:val="single"/>
        </w:rPr>
        <w:t xml:space="preserve"> a proposta e os documentos de habilitação solicitados neste edital, no prazo de 02 (duas) horas, sob pena de inabilitação.</w:t>
      </w:r>
    </w:p>
    <w:p w:rsidR="0099786B" w:rsidRPr="006123EE" w:rsidRDefault="0099786B" w:rsidP="006123EE">
      <w:pPr>
        <w:pStyle w:val="Corpodetexto2"/>
        <w:numPr>
          <w:ilvl w:val="1"/>
          <w:numId w:val="4"/>
        </w:numPr>
        <w:tabs>
          <w:tab w:val="left" w:pos="426"/>
          <w:tab w:val="left" w:pos="567"/>
        </w:tabs>
        <w:ind w:left="0" w:firstLine="0"/>
        <w:contextualSpacing/>
        <w:jc w:val="both"/>
        <w:rPr>
          <w:sz w:val="24"/>
          <w:szCs w:val="24"/>
        </w:rPr>
      </w:pPr>
      <w:r w:rsidRPr="006123EE">
        <w:rPr>
          <w:sz w:val="24"/>
          <w:szCs w:val="24"/>
          <w:u w:val="single"/>
        </w:rPr>
        <w:lastRenderedPageBreak/>
        <w:t xml:space="preserve">Sem prejuízo do que está disposto item </w:t>
      </w:r>
      <w:proofErr w:type="gramStart"/>
      <w:r w:rsidRPr="006123EE">
        <w:rPr>
          <w:sz w:val="24"/>
          <w:szCs w:val="24"/>
          <w:u w:val="single"/>
        </w:rPr>
        <w:t>supra,</w:t>
      </w:r>
      <w:proofErr w:type="gramEnd"/>
      <w:r w:rsidRPr="006123EE">
        <w:rPr>
          <w:sz w:val="24"/>
          <w:szCs w:val="24"/>
          <w:u w:val="single"/>
        </w:rPr>
        <w:t xml:space="preserve"> o licitante </w:t>
      </w:r>
      <w:r w:rsidRPr="006123EE">
        <w:rPr>
          <w:b/>
          <w:sz w:val="24"/>
          <w:szCs w:val="24"/>
          <w:u w:val="single"/>
        </w:rPr>
        <w:t>também</w:t>
      </w:r>
      <w:r w:rsidRPr="006123EE">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6123EE">
        <w:rPr>
          <w:sz w:val="24"/>
          <w:szCs w:val="24"/>
          <w:u w:val="single"/>
        </w:rPr>
        <w:t>para o</w:t>
      </w:r>
      <w:r w:rsidRPr="006123EE">
        <w:rPr>
          <w:sz w:val="24"/>
          <w:szCs w:val="24"/>
          <w:u w:val="single"/>
        </w:rPr>
        <w:t xml:space="preserve"> seguinte endereço: </w:t>
      </w:r>
      <w:r w:rsidR="00D75FF5" w:rsidRPr="006123EE">
        <w:rPr>
          <w:sz w:val="24"/>
          <w:szCs w:val="24"/>
          <w:u w:val="single"/>
        </w:rPr>
        <w:t>HC/UFG - EBSERH</w:t>
      </w:r>
      <w:r w:rsidRPr="006123EE">
        <w:rPr>
          <w:sz w:val="24"/>
          <w:szCs w:val="24"/>
          <w:u w:val="single"/>
        </w:rPr>
        <w:t xml:space="preserve">– </w:t>
      </w:r>
      <w:r w:rsidR="00B15093" w:rsidRPr="006123EE">
        <w:rPr>
          <w:sz w:val="24"/>
          <w:szCs w:val="24"/>
          <w:u w:val="single"/>
        </w:rPr>
        <w:t>Unidade</w:t>
      </w:r>
      <w:r w:rsidRPr="006123EE">
        <w:rPr>
          <w:sz w:val="24"/>
          <w:szCs w:val="24"/>
          <w:u w:val="single"/>
        </w:rPr>
        <w:t xml:space="preserve"> de Licitação - </w:t>
      </w:r>
      <w:r w:rsidRPr="006123EE">
        <w:rPr>
          <w:i/>
          <w:sz w:val="24"/>
          <w:szCs w:val="24"/>
          <w:u w:val="single"/>
        </w:rPr>
        <w:t>Primeira Avenida nº 545 - Setor Leste Universitário</w:t>
      </w:r>
      <w:r w:rsidR="001C07AA" w:rsidRPr="006123EE">
        <w:rPr>
          <w:i/>
          <w:sz w:val="24"/>
          <w:szCs w:val="24"/>
          <w:u w:val="single"/>
        </w:rPr>
        <w:t xml:space="preserve"> – Goiânia – Goiás, CEP 74605-02</w:t>
      </w:r>
      <w:r w:rsidRPr="006123EE">
        <w:rPr>
          <w:i/>
          <w:sz w:val="24"/>
          <w:szCs w:val="24"/>
          <w:u w:val="single"/>
        </w:rPr>
        <w:t xml:space="preserve">0, </w:t>
      </w:r>
      <w:r w:rsidRPr="006123EE">
        <w:rPr>
          <w:sz w:val="24"/>
          <w:szCs w:val="24"/>
          <w:u w:val="single"/>
        </w:rPr>
        <w:t xml:space="preserve">sob </w:t>
      </w:r>
      <w:r w:rsidRPr="006123EE">
        <w:rPr>
          <w:b/>
          <w:sz w:val="24"/>
          <w:szCs w:val="24"/>
          <w:u w:val="single"/>
        </w:rPr>
        <w:t xml:space="preserve">pena de </w:t>
      </w:r>
      <w:r w:rsidR="0020667C" w:rsidRPr="006123EE">
        <w:rPr>
          <w:b/>
          <w:sz w:val="24"/>
          <w:szCs w:val="24"/>
          <w:u w:val="single"/>
        </w:rPr>
        <w:t>desclassificação</w:t>
      </w:r>
      <w:r w:rsidRPr="006123EE">
        <w:rPr>
          <w:sz w:val="24"/>
          <w:szCs w:val="24"/>
          <w:u w:val="single"/>
        </w:rPr>
        <w:t>.</w:t>
      </w:r>
    </w:p>
    <w:p w:rsidR="002E67B0" w:rsidRPr="006123EE" w:rsidRDefault="002E67B0" w:rsidP="006123EE">
      <w:pPr>
        <w:pStyle w:val="Corpodetexto2"/>
        <w:tabs>
          <w:tab w:val="left" w:pos="567"/>
        </w:tabs>
        <w:contextualSpacing/>
        <w:jc w:val="both"/>
        <w:rPr>
          <w:sz w:val="24"/>
          <w:szCs w:val="24"/>
        </w:rPr>
      </w:pPr>
    </w:p>
    <w:p w:rsidR="009F6F96" w:rsidRPr="006123EE" w:rsidRDefault="009F6F96" w:rsidP="006123EE">
      <w:pPr>
        <w:pStyle w:val="Corpodetexto2"/>
        <w:numPr>
          <w:ilvl w:val="0"/>
          <w:numId w:val="5"/>
        </w:numPr>
        <w:tabs>
          <w:tab w:val="left" w:pos="567"/>
        </w:tabs>
        <w:ind w:left="0" w:firstLine="0"/>
        <w:contextualSpacing/>
        <w:jc w:val="both"/>
        <w:rPr>
          <w:b/>
          <w:sz w:val="24"/>
          <w:szCs w:val="24"/>
        </w:rPr>
      </w:pPr>
      <w:r w:rsidRPr="006123EE">
        <w:rPr>
          <w:b/>
          <w:sz w:val="24"/>
          <w:szCs w:val="24"/>
        </w:rPr>
        <w:t>DA ANÁLISE E JULGAMENTO DAS PROPOSTAS</w:t>
      </w:r>
    </w:p>
    <w:p w:rsidR="0099786B" w:rsidRPr="006123EE" w:rsidRDefault="009F6F96" w:rsidP="006123EE">
      <w:pPr>
        <w:pStyle w:val="Corpodetexto2"/>
        <w:numPr>
          <w:ilvl w:val="2"/>
          <w:numId w:val="5"/>
        </w:numPr>
        <w:tabs>
          <w:tab w:val="left" w:pos="426"/>
          <w:tab w:val="left" w:pos="567"/>
        </w:tabs>
        <w:ind w:left="0" w:firstLine="0"/>
        <w:contextualSpacing/>
        <w:jc w:val="both"/>
        <w:rPr>
          <w:b/>
          <w:sz w:val="24"/>
          <w:szCs w:val="24"/>
          <w:u w:val="single"/>
        </w:rPr>
      </w:pPr>
      <w:r w:rsidRPr="006123EE">
        <w:rPr>
          <w:sz w:val="24"/>
          <w:szCs w:val="24"/>
        </w:rPr>
        <w:t xml:space="preserve">O Julgamento será efetuado pelo </w:t>
      </w:r>
      <w:r w:rsidRPr="006123EE">
        <w:rPr>
          <w:b/>
          <w:sz w:val="24"/>
          <w:szCs w:val="24"/>
          <w:u w:val="single"/>
        </w:rPr>
        <w:t xml:space="preserve">MENOR </w:t>
      </w:r>
      <w:r w:rsidR="00B7593A" w:rsidRPr="006123EE">
        <w:rPr>
          <w:b/>
          <w:sz w:val="24"/>
          <w:szCs w:val="24"/>
          <w:u w:val="single"/>
        </w:rPr>
        <w:t xml:space="preserve">PREÇO DO </w:t>
      </w:r>
      <w:r w:rsidR="00A0096D" w:rsidRPr="006123EE">
        <w:rPr>
          <w:b/>
          <w:sz w:val="24"/>
          <w:szCs w:val="24"/>
          <w:u w:val="single"/>
        </w:rPr>
        <w:t>ITEM.</w:t>
      </w:r>
    </w:p>
    <w:p w:rsidR="009F6F96" w:rsidRPr="006123EE" w:rsidRDefault="009F6F96" w:rsidP="006123EE">
      <w:pPr>
        <w:pStyle w:val="Corpodetexto2"/>
        <w:numPr>
          <w:ilvl w:val="1"/>
          <w:numId w:val="5"/>
        </w:numPr>
        <w:tabs>
          <w:tab w:val="left" w:pos="426"/>
          <w:tab w:val="left" w:pos="567"/>
        </w:tabs>
        <w:ind w:left="0" w:firstLine="0"/>
        <w:contextualSpacing/>
        <w:jc w:val="both"/>
        <w:rPr>
          <w:sz w:val="24"/>
          <w:szCs w:val="24"/>
        </w:rPr>
      </w:pPr>
      <w:r w:rsidRPr="006123EE">
        <w:rPr>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6123EE">
        <w:rPr>
          <w:sz w:val="24"/>
          <w:szCs w:val="24"/>
        </w:rPr>
        <w:t>aquelas que não estejam em conformidade com os requisitos estabelecidos neste Edital, ou que contenham vícios insanáveis</w:t>
      </w:r>
      <w:proofErr w:type="gramEnd"/>
      <w:r w:rsidRPr="006123EE">
        <w:rPr>
          <w:sz w:val="24"/>
          <w:szCs w:val="24"/>
        </w:rPr>
        <w:t xml:space="preserve"> e divulgará o resultado do julgamento;</w:t>
      </w:r>
    </w:p>
    <w:p w:rsidR="009F6F96" w:rsidRPr="006123EE" w:rsidRDefault="009F6F96" w:rsidP="006123EE">
      <w:pPr>
        <w:pStyle w:val="Corpodetexto2"/>
        <w:numPr>
          <w:ilvl w:val="1"/>
          <w:numId w:val="5"/>
        </w:numPr>
        <w:tabs>
          <w:tab w:val="left" w:pos="426"/>
          <w:tab w:val="left" w:pos="567"/>
        </w:tabs>
        <w:ind w:left="0" w:firstLine="0"/>
        <w:contextualSpacing/>
        <w:jc w:val="both"/>
        <w:rPr>
          <w:sz w:val="24"/>
          <w:szCs w:val="24"/>
        </w:rPr>
      </w:pPr>
      <w:r w:rsidRPr="006123EE">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6123EE">
        <w:rPr>
          <w:sz w:val="24"/>
          <w:szCs w:val="24"/>
        </w:rPr>
        <w:t xml:space="preserve"> por meio do Sistema Eletrônico;</w:t>
      </w:r>
    </w:p>
    <w:p w:rsidR="009F6F96" w:rsidRPr="006123EE" w:rsidRDefault="0099786B" w:rsidP="006123EE">
      <w:pPr>
        <w:pStyle w:val="Corpodetexto2"/>
        <w:numPr>
          <w:ilvl w:val="1"/>
          <w:numId w:val="5"/>
        </w:numPr>
        <w:tabs>
          <w:tab w:val="left" w:pos="426"/>
          <w:tab w:val="left" w:pos="567"/>
        </w:tabs>
        <w:ind w:left="0" w:firstLine="0"/>
        <w:contextualSpacing/>
        <w:jc w:val="both"/>
        <w:rPr>
          <w:sz w:val="24"/>
          <w:szCs w:val="24"/>
        </w:rPr>
      </w:pPr>
      <w:r w:rsidRPr="006123EE">
        <w:rPr>
          <w:sz w:val="24"/>
          <w:szCs w:val="24"/>
        </w:rPr>
        <w:t>No caso da</w:t>
      </w:r>
      <w:r w:rsidR="009F6F96" w:rsidRPr="006123EE">
        <w:rPr>
          <w:sz w:val="24"/>
          <w:szCs w:val="24"/>
        </w:rPr>
        <w:t xml:space="preserve"> proposta de menor valor não ser aceita ou se a licitante não atender às exigências deste Edital, o Pregoeiro examinará a proposta ou o lance </w:t>
      </w:r>
      <w:proofErr w:type="spellStart"/>
      <w:r w:rsidR="00B039B5" w:rsidRPr="006123EE">
        <w:rPr>
          <w:sz w:val="24"/>
          <w:szCs w:val="24"/>
        </w:rPr>
        <w:t>subsequente</w:t>
      </w:r>
      <w:proofErr w:type="spellEnd"/>
      <w:r w:rsidR="009F6F96" w:rsidRPr="006123EE">
        <w:rPr>
          <w:sz w:val="24"/>
          <w:szCs w:val="24"/>
        </w:rPr>
        <w:t xml:space="preserve"> verificando a sua aceitabilidade e procedendo à sua habilitação na ordem de classificação e, assim sucessivamente, até a apuração de uma proposta ou lance que atenda o Edital;</w:t>
      </w:r>
    </w:p>
    <w:p w:rsidR="009F6F96" w:rsidRPr="006123EE" w:rsidRDefault="009F6F96" w:rsidP="006123EE">
      <w:pPr>
        <w:pStyle w:val="Corpodetexto2"/>
        <w:numPr>
          <w:ilvl w:val="1"/>
          <w:numId w:val="5"/>
        </w:numPr>
        <w:tabs>
          <w:tab w:val="left" w:pos="426"/>
          <w:tab w:val="left" w:pos="567"/>
        </w:tabs>
        <w:ind w:left="0" w:firstLine="0"/>
        <w:contextualSpacing/>
        <w:jc w:val="both"/>
        <w:rPr>
          <w:sz w:val="24"/>
          <w:szCs w:val="24"/>
        </w:rPr>
      </w:pPr>
      <w:r w:rsidRPr="006123EE">
        <w:rPr>
          <w:sz w:val="24"/>
          <w:szCs w:val="24"/>
        </w:rPr>
        <w:t>Ocorrendo a situação referida no subitem anterior, o Pregoeiro poderá negociar com a licitante para que seja obtida melhor proposta;</w:t>
      </w:r>
    </w:p>
    <w:p w:rsidR="009F6F96" w:rsidRPr="006123EE" w:rsidRDefault="009F6F96" w:rsidP="006123EE">
      <w:pPr>
        <w:pStyle w:val="Corpodetexto2"/>
        <w:numPr>
          <w:ilvl w:val="1"/>
          <w:numId w:val="5"/>
        </w:numPr>
        <w:tabs>
          <w:tab w:val="left" w:pos="426"/>
          <w:tab w:val="left" w:pos="567"/>
        </w:tabs>
        <w:ind w:left="0" w:firstLine="0"/>
        <w:contextualSpacing/>
        <w:jc w:val="both"/>
        <w:rPr>
          <w:sz w:val="24"/>
          <w:szCs w:val="24"/>
        </w:rPr>
      </w:pPr>
      <w:r w:rsidRPr="006123EE">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6123EE" w:rsidRDefault="009F6F96" w:rsidP="006123EE">
      <w:pPr>
        <w:pStyle w:val="Corpodetexto2"/>
        <w:numPr>
          <w:ilvl w:val="1"/>
          <w:numId w:val="5"/>
        </w:numPr>
        <w:tabs>
          <w:tab w:val="left" w:pos="426"/>
          <w:tab w:val="left" w:pos="567"/>
        </w:tabs>
        <w:ind w:left="0" w:firstLine="0"/>
        <w:contextualSpacing/>
        <w:jc w:val="both"/>
        <w:rPr>
          <w:sz w:val="24"/>
          <w:szCs w:val="24"/>
        </w:rPr>
      </w:pPr>
      <w:r w:rsidRPr="006123EE">
        <w:rPr>
          <w:sz w:val="24"/>
          <w:szCs w:val="24"/>
        </w:rPr>
        <w:t>Confirmada a aceitabilidade da proposta, o Pregoeiro divulgará o resultado do julgamento do preço, procedendo à verificação da habilitação da licitante, conforme as disposições deste Edital e seus anexos;</w:t>
      </w:r>
    </w:p>
    <w:p w:rsidR="002B33B0" w:rsidRPr="006123EE" w:rsidRDefault="002B33B0" w:rsidP="006123EE">
      <w:pPr>
        <w:pStyle w:val="Default"/>
        <w:numPr>
          <w:ilvl w:val="1"/>
          <w:numId w:val="5"/>
        </w:numPr>
        <w:tabs>
          <w:tab w:val="left" w:pos="284"/>
          <w:tab w:val="left" w:pos="567"/>
        </w:tabs>
        <w:ind w:left="0" w:firstLine="0"/>
        <w:contextualSpacing/>
        <w:jc w:val="both"/>
        <w:rPr>
          <w:rFonts w:ascii="Times New Roman" w:hAnsi="Times New Roman" w:cs="Times New Roman"/>
          <w:color w:val="auto"/>
        </w:rPr>
      </w:pPr>
      <w:r w:rsidRPr="006123EE">
        <w:rPr>
          <w:rFonts w:ascii="Times New Roman" w:hAnsi="Times New Roman" w:cs="Times New Roman"/>
          <w:b/>
          <w:color w:val="auto"/>
          <w:u w:val="single"/>
        </w:rPr>
        <w:t>Será assegurado como critério de desempate</w:t>
      </w:r>
      <w:r w:rsidRPr="006123EE">
        <w:rPr>
          <w:rFonts w:ascii="Times New Roman" w:hAnsi="Times New Roman" w:cs="Times New Roman"/>
          <w:color w:val="auto"/>
        </w:rPr>
        <w:t xml:space="preserve"> preferência de contratação para as Microempresas e Empresas e Pequeno Porte, conforme previsto no Art. 5º do Decreto 8.538/2015:</w:t>
      </w:r>
    </w:p>
    <w:p w:rsidR="002B33B0" w:rsidRPr="006123EE" w:rsidRDefault="002B33B0" w:rsidP="006123EE">
      <w:pPr>
        <w:pStyle w:val="Default"/>
        <w:numPr>
          <w:ilvl w:val="2"/>
          <w:numId w:val="5"/>
        </w:numPr>
        <w:tabs>
          <w:tab w:val="left" w:pos="284"/>
          <w:tab w:val="left" w:pos="567"/>
          <w:tab w:val="left" w:pos="851"/>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Considera-se empate as situações em que as ofertas apresentadas pelas Microempresas e Empresas e Pequeno Porte sejam iguais ou até 5% (cinco por cento) superiores ao menor preço, conforme estipula o Art. 5º, § 2º, do Decreto nº 8.538/2015;</w:t>
      </w:r>
    </w:p>
    <w:p w:rsidR="002B33B0" w:rsidRPr="006123EE" w:rsidRDefault="002B33B0" w:rsidP="006123EE">
      <w:pPr>
        <w:pStyle w:val="Default"/>
        <w:numPr>
          <w:ilvl w:val="2"/>
          <w:numId w:val="5"/>
        </w:numPr>
        <w:tabs>
          <w:tab w:val="left" w:pos="284"/>
          <w:tab w:val="left" w:pos="567"/>
          <w:tab w:val="left" w:pos="851"/>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O critério de desempate previsto neste item somente se aplicará quando a melhor oferta válida não tiver sido apresentada por Microempresas e Empresas e Pequeno Porte;</w:t>
      </w:r>
    </w:p>
    <w:p w:rsidR="002B33B0" w:rsidRPr="006123EE" w:rsidRDefault="002B33B0" w:rsidP="006123EE">
      <w:pPr>
        <w:pStyle w:val="Default"/>
        <w:numPr>
          <w:ilvl w:val="1"/>
          <w:numId w:val="5"/>
        </w:numPr>
        <w:tabs>
          <w:tab w:val="left" w:pos="284"/>
          <w:tab w:val="left" w:pos="567"/>
          <w:tab w:val="left" w:pos="851"/>
        </w:tabs>
        <w:ind w:left="0" w:firstLine="0"/>
        <w:contextualSpacing/>
        <w:jc w:val="both"/>
        <w:rPr>
          <w:rFonts w:ascii="Times New Roman" w:hAnsi="Times New Roman" w:cs="Times New Roman"/>
          <w:color w:val="auto"/>
        </w:rPr>
      </w:pPr>
      <w:r w:rsidRPr="006123EE">
        <w:rPr>
          <w:rFonts w:ascii="Times New Roman" w:hAnsi="Times New Roman" w:cs="Times New Roman"/>
          <w:color w:val="auto"/>
        </w:rPr>
        <w:t>A preferência de que trata este item 7.8 será concedida da seguinte forma:</w:t>
      </w:r>
    </w:p>
    <w:p w:rsidR="002B33B0" w:rsidRPr="006123EE" w:rsidRDefault="002B33B0" w:rsidP="006123EE">
      <w:pPr>
        <w:pStyle w:val="Corpodetexto2"/>
        <w:numPr>
          <w:ilvl w:val="2"/>
          <w:numId w:val="5"/>
        </w:numPr>
        <w:tabs>
          <w:tab w:val="left" w:pos="284"/>
          <w:tab w:val="left" w:pos="567"/>
          <w:tab w:val="left" w:pos="851"/>
        </w:tabs>
        <w:ind w:left="0" w:firstLine="0"/>
        <w:contextualSpacing/>
        <w:jc w:val="both"/>
        <w:rPr>
          <w:sz w:val="24"/>
          <w:szCs w:val="24"/>
        </w:rPr>
      </w:pPr>
      <w:r w:rsidRPr="006123EE">
        <w:rPr>
          <w:sz w:val="24"/>
          <w:szCs w:val="24"/>
        </w:rPr>
        <w:t xml:space="preserve">Ocorrendo o empate, a Microempresas e Empresas e Pequeno Porte melhor classificada poderá fazer uma última oferta para desempate, obrigatoriamente, em valor inferior ao da primeira colocada, no prazo de </w:t>
      </w:r>
      <w:proofErr w:type="gramStart"/>
      <w:r w:rsidRPr="006123EE">
        <w:rPr>
          <w:sz w:val="24"/>
          <w:szCs w:val="24"/>
        </w:rPr>
        <w:t>5</w:t>
      </w:r>
      <w:proofErr w:type="gramEnd"/>
      <w:r w:rsidRPr="006123EE">
        <w:rPr>
          <w:sz w:val="24"/>
          <w:szCs w:val="24"/>
        </w:rPr>
        <w:t xml:space="preserve"> (cinco) minutos controlados pelo Sistema, contados após a comunicação automática para este fim, sob pena de preclusão do direito;</w:t>
      </w:r>
    </w:p>
    <w:p w:rsidR="002B33B0" w:rsidRPr="006123EE" w:rsidRDefault="002B33B0" w:rsidP="006123EE">
      <w:pPr>
        <w:pStyle w:val="Corpodetexto2"/>
        <w:numPr>
          <w:ilvl w:val="1"/>
          <w:numId w:val="5"/>
        </w:numPr>
        <w:tabs>
          <w:tab w:val="left" w:pos="284"/>
          <w:tab w:val="left" w:pos="567"/>
        </w:tabs>
        <w:ind w:left="0" w:firstLine="0"/>
        <w:contextualSpacing/>
        <w:jc w:val="both"/>
        <w:rPr>
          <w:sz w:val="24"/>
          <w:szCs w:val="24"/>
        </w:rPr>
      </w:pPr>
      <w:r w:rsidRPr="006123EE">
        <w:rPr>
          <w:sz w:val="24"/>
          <w:szCs w:val="24"/>
        </w:rPr>
        <w:t>Na hipótese da Microempresa ou Empresa e Pequeno Porte melhor classificada desistir do certame ou não se manifestar no prazo estabelecido, conforme subitem anterior</w:t>
      </w:r>
      <w:proofErr w:type="gramStart"/>
      <w:r w:rsidRPr="006123EE">
        <w:rPr>
          <w:sz w:val="24"/>
          <w:szCs w:val="24"/>
        </w:rPr>
        <w:t>, serão</w:t>
      </w:r>
      <w:proofErr w:type="gramEnd"/>
      <w:r w:rsidRPr="006123EE">
        <w:rPr>
          <w:sz w:val="24"/>
          <w:szCs w:val="24"/>
        </w:rPr>
        <w:t xml:space="preserve"> convocadas as remanescentes que por ventura se enquadrem em situações de empate, na ordem classificatória, para o exercício do mesmo direito, no prazo fixado no subitem anterior;</w:t>
      </w:r>
    </w:p>
    <w:p w:rsidR="005F7690" w:rsidRPr="006123EE" w:rsidRDefault="005F7690" w:rsidP="006123EE">
      <w:pPr>
        <w:pStyle w:val="Corpodetexto2"/>
        <w:numPr>
          <w:ilvl w:val="1"/>
          <w:numId w:val="5"/>
        </w:numPr>
        <w:tabs>
          <w:tab w:val="left" w:pos="426"/>
          <w:tab w:val="left" w:pos="567"/>
        </w:tabs>
        <w:ind w:left="0" w:firstLine="0"/>
        <w:contextualSpacing/>
        <w:jc w:val="both"/>
        <w:rPr>
          <w:sz w:val="24"/>
          <w:szCs w:val="24"/>
        </w:rPr>
      </w:pPr>
      <w:r w:rsidRPr="006123EE">
        <w:rPr>
          <w:sz w:val="24"/>
          <w:szCs w:val="24"/>
        </w:rPr>
        <w:t xml:space="preserve">Conforme </w:t>
      </w:r>
      <w:proofErr w:type="gramStart"/>
      <w:r w:rsidRPr="006123EE">
        <w:rPr>
          <w:sz w:val="24"/>
          <w:szCs w:val="24"/>
        </w:rPr>
        <w:t>disposto nos</w:t>
      </w:r>
      <w:proofErr w:type="gramEnd"/>
      <w:r w:rsidRPr="006123EE">
        <w:rPr>
          <w:sz w:val="24"/>
          <w:szCs w:val="24"/>
        </w:rPr>
        <w:t xml:space="preserve"> §§ 14 e 15 do Art. 3ª da Lei 8.666, de 1993, o critério de desempate previsto neste artigo</w:t>
      </w:r>
      <w:r w:rsidR="00F11DB0" w:rsidRPr="006123EE">
        <w:rPr>
          <w:sz w:val="24"/>
          <w:szCs w:val="24"/>
        </w:rPr>
        <w:t xml:space="preserve"> observará a seguinte regra:</w:t>
      </w:r>
    </w:p>
    <w:p w:rsidR="00F11DB0" w:rsidRPr="006123EE" w:rsidRDefault="00F11DB0" w:rsidP="006123EE">
      <w:pPr>
        <w:pStyle w:val="Corpodetexto2"/>
        <w:numPr>
          <w:ilvl w:val="1"/>
          <w:numId w:val="5"/>
        </w:numPr>
        <w:tabs>
          <w:tab w:val="left" w:pos="426"/>
          <w:tab w:val="left" w:pos="567"/>
        </w:tabs>
        <w:ind w:left="0" w:firstLine="0"/>
        <w:contextualSpacing/>
        <w:jc w:val="both"/>
        <w:rPr>
          <w:sz w:val="24"/>
          <w:szCs w:val="24"/>
        </w:rPr>
      </w:pPr>
      <w:r w:rsidRPr="006123EE">
        <w:rPr>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2D1B46" w:rsidRPr="006123EE" w:rsidRDefault="002D1B46" w:rsidP="006123EE">
      <w:pPr>
        <w:pStyle w:val="Corpodetexto2"/>
        <w:numPr>
          <w:ilvl w:val="1"/>
          <w:numId w:val="5"/>
        </w:numPr>
        <w:tabs>
          <w:tab w:val="left" w:pos="567"/>
          <w:tab w:val="left" w:pos="851"/>
          <w:tab w:val="left" w:pos="1418"/>
          <w:tab w:val="left" w:pos="1560"/>
        </w:tabs>
        <w:ind w:left="0" w:firstLine="0"/>
        <w:jc w:val="both"/>
        <w:rPr>
          <w:sz w:val="24"/>
          <w:szCs w:val="24"/>
        </w:rPr>
      </w:pPr>
      <w:r w:rsidRPr="006123EE">
        <w:rPr>
          <w:sz w:val="24"/>
          <w:szCs w:val="24"/>
        </w:rPr>
        <w:lastRenderedPageBreak/>
        <w:t>Eventual empate entre propostas, o critério de desempate será aquele previsto no art. 3º, § 2º, da Lei nº 8.666, de 1993, assegurando-se a preferência, sucessivamente, aos serviços:</w:t>
      </w:r>
    </w:p>
    <w:p w:rsidR="002D1B46" w:rsidRPr="006123EE" w:rsidRDefault="002D1B46" w:rsidP="006123EE">
      <w:pPr>
        <w:numPr>
          <w:ilvl w:val="2"/>
          <w:numId w:val="5"/>
        </w:numPr>
        <w:tabs>
          <w:tab w:val="left" w:pos="567"/>
          <w:tab w:val="left" w:pos="851"/>
        </w:tabs>
        <w:autoSpaceDE w:val="0"/>
        <w:snapToGrid w:val="0"/>
        <w:ind w:left="0" w:firstLine="0"/>
        <w:jc w:val="both"/>
        <w:rPr>
          <w:sz w:val="24"/>
          <w:szCs w:val="24"/>
        </w:rPr>
      </w:pPr>
      <w:proofErr w:type="gramStart"/>
      <w:r w:rsidRPr="006123EE">
        <w:rPr>
          <w:sz w:val="24"/>
          <w:szCs w:val="24"/>
        </w:rPr>
        <w:t>pres</w:t>
      </w:r>
      <w:r w:rsidR="00681BFE" w:rsidRPr="006123EE">
        <w:rPr>
          <w:sz w:val="24"/>
          <w:szCs w:val="24"/>
        </w:rPr>
        <w:t>tados</w:t>
      </w:r>
      <w:proofErr w:type="gramEnd"/>
      <w:r w:rsidR="00681BFE" w:rsidRPr="006123EE">
        <w:rPr>
          <w:sz w:val="24"/>
          <w:szCs w:val="24"/>
        </w:rPr>
        <w:t xml:space="preserve"> por empresas brasileiras;</w:t>
      </w:r>
    </w:p>
    <w:p w:rsidR="002D1B46" w:rsidRPr="006123EE" w:rsidRDefault="002D1B46" w:rsidP="006123EE">
      <w:pPr>
        <w:numPr>
          <w:ilvl w:val="2"/>
          <w:numId w:val="5"/>
        </w:numPr>
        <w:tabs>
          <w:tab w:val="left" w:pos="567"/>
          <w:tab w:val="left" w:pos="851"/>
        </w:tabs>
        <w:autoSpaceDE w:val="0"/>
        <w:snapToGrid w:val="0"/>
        <w:ind w:left="0" w:firstLine="0"/>
        <w:jc w:val="both"/>
        <w:rPr>
          <w:sz w:val="24"/>
          <w:szCs w:val="24"/>
        </w:rPr>
      </w:pPr>
      <w:proofErr w:type="gramStart"/>
      <w:r w:rsidRPr="006123EE">
        <w:rPr>
          <w:sz w:val="24"/>
          <w:szCs w:val="24"/>
        </w:rPr>
        <w:t>prestados</w:t>
      </w:r>
      <w:proofErr w:type="gramEnd"/>
      <w:r w:rsidRPr="006123EE">
        <w:rPr>
          <w:sz w:val="24"/>
          <w:szCs w:val="24"/>
        </w:rPr>
        <w:t xml:space="preserve"> por empresas que invistam em pesquisa e no desenvolvimento de tecnologia no País.</w:t>
      </w:r>
    </w:p>
    <w:p w:rsidR="002D1B46" w:rsidRPr="006123EE" w:rsidRDefault="002D1B46" w:rsidP="006123EE">
      <w:pPr>
        <w:numPr>
          <w:ilvl w:val="1"/>
          <w:numId w:val="5"/>
        </w:numPr>
        <w:tabs>
          <w:tab w:val="left" w:pos="567"/>
        </w:tabs>
        <w:ind w:left="0" w:firstLine="0"/>
        <w:jc w:val="both"/>
        <w:rPr>
          <w:sz w:val="24"/>
          <w:szCs w:val="24"/>
        </w:rPr>
      </w:pPr>
      <w:r w:rsidRPr="006123EE">
        <w:rPr>
          <w:sz w:val="24"/>
          <w:szCs w:val="24"/>
        </w:rPr>
        <w:t>Persistindo o empate, o critério de desempate será o sorteio, em ato público para o qual os licitantes serão convocados, vedado qualquer outro processo.</w:t>
      </w:r>
    </w:p>
    <w:p w:rsidR="00DC58B3" w:rsidRPr="006123EE" w:rsidRDefault="00DC58B3" w:rsidP="006123EE">
      <w:pPr>
        <w:pStyle w:val="Corpodetexto2"/>
        <w:tabs>
          <w:tab w:val="left" w:pos="426"/>
          <w:tab w:val="left" w:pos="567"/>
          <w:tab w:val="left" w:pos="851"/>
          <w:tab w:val="left" w:pos="1701"/>
        </w:tabs>
        <w:contextualSpacing/>
        <w:jc w:val="both"/>
        <w:rPr>
          <w:sz w:val="24"/>
          <w:szCs w:val="24"/>
        </w:rPr>
      </w:pPr>
    </w:p>
    <w:p w:rsidR="009F6F96" w:rsidRPr="006123EE" w:rsidRDefault="009F6F96" w:rsidP="006123EE">
      <w:pPr>
        <w:pStyle w:val="Corpodetexto2"/>
        <w:numPr>
          <w:ilvl w:val="0"/>
          <w:numId w:val="2"/>
        </w:numPr>
        <w:tabs>
          <w:tab w:val="left" w:pos="567"/>
        </w:tabs>
        <w:ind w:left="0" w:firstLine="0"/>
        <w:contextualSpacing/>
        <w:jc w:val="both"/>
        <w:rPr>
          <w:b/>
          <w:sz w:val="24"/>
          <w:szCs w:val="24"/>
        </w:rPr>
      </w:pPr>
      <w:r w:rsidRPr="006123EE">
        <w:rPr>
          <w:b/>
          <w:sz w:val="24"/>
          <w:szCs w:val="24"/>
        </w:rPr>
        <w:t>DA HABILITAÇÃO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A comprovação da habilitação jurídica, da regularidade fiscal e trabalhista e da qualificação econômico-financeira das empresas licitantes far-se-á mediante verificação no </w:t>
      </w:r>
      <w:r w:rsidRPr="006123EE">
        <w:rPr>
          <w:i/>
          <w:sz w:val="24"/>
          <w:szCs w:val="24"/>
        </w:rPr>
        <w:t>SICAF</w:t>
      </w:r>
      <w:r w:rsidRPr="006123EE">
        <w:rPr>
          <w:sz w:val="24"/>
          <w:szCs w:val="24"/>
        </w:rPr>
        <w:t>;</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6123EE" w:rsidRDefault="009F6F96" w:rsidP="006123EE">
      <w:pPr>
        <w:pStyle w:val="Corpodetexto2"/>
        <w:numPr>
          <w:ilvl w:val="2"/>
          <w:numId w:val="2"/>
        </w:numPr>
        <w:tabs>
          <w:tab w:val="left" w:pos="567"/>
        </w:tabs>
        <w:ind w:left="0" w:firstLine="0"/>
        <w:contextualSpacing/>
        <w:jc w:val="both"/>
        <w:rPr>
          <w:sz w:val="24"/>
          <w:szCs w:val="24"/>
        </w:rPr>
      </w:pPr>
      <w:r w:rsidRPr="006123EE">
        <w:rPr>
          <w:sz w:val="24"/>
          <w:szCs w:val="24"/>
        </w:rPr>
        <w:t>Documentos relativos à habilitação jurídica:</w:t>
      </w:r>
    </w:p>
    <w:p w:rsidR="009F6F96" w:rsidRPr="006123EE" w:rsidRDefault="009F6F96" w:rsidP="006123EE">
      <w:pPr>
        <w:pStyle w:val="Corpodetexto2"/>
        <w:numPr>
          <w:ilvl w:val="0"/>
          <w:numId w:val="7"/>
        </w:numPr>
        <w:tabs>
          <w:tab w:val="left" w:pos="567"/>
        </w:tabs>
        <w:ind w:left="0" w:firstLine="0"/>
        <w:contextualSpacing/>
        <w:jc w:val="both"/>
        <w:rPr>
          <w:sz w:val="24"/>
          <w:szCs w:val="24"/>
        </w:rPr>
      </w:pPr>
      <w:r w:rsidRPr="006123EE">
        <w:rPr>
          <w:sz w:val="24"/>
          <w:szCs w:val="24"/>
        </w:rPr>
        <w:t>Cédula de identidade;</w:t>
      </w:r>
    </w:p>
    <w:p w:rsidR="009F6F96" w:rsidRPr="006123EE" w:rsidRDefault="009F6F96" w:rsidP="006123EE">
      <w:pPr>
        <w:pStyle w:val="Corpodetexto2"/>
        <w:numPr>
          <w:ilvl w:val="0"/>
          <w:numId w:val="7"/>
        </w:numPr>
        <w:tabs>
          <w:tab w:val="left" w:pos="567"/>
        </w:tabs>
        <w:ind w:left="0" w:firstLine="0"/>
        <w:contextualSpacing/>
        <w:jc w:val="both"/>
        <w:rPr>
          <w:sz w:val="24"/>
          <w:szCs w:val="24"/>
        </w:rPr>
      </w:pPr>
      <w:r w:rsidRPr="006123EE">
        <w:rPr>
          <w:sz w:val="24"/>
          <w:szCs w:val="24"/>
        </w:rPr>
        <w:t>Registro comercial, no caso de empresa individual;</w:t>
      </w:r>
    </w:p>
    <w:p w:rsidR="009F6F96" w:rsidRPr="006123EE" w:rsidRDefault="009F6F96" w:rsidP="006123EE">
      <w:pPr>
        <w:pStyle w:val="Corpodetexto2"/>
        <w:numPr>
          <w:ilvl w:val="0"/>
          <w:numId w:val="7"/>
        </w:numPr>
        <w:tabs>
          <w:tab w:val="left" w:pos="567"/>
        </w:tabs>
        <w:ind w:left="0" w:firstLine="0"/>
        <w:contextualSpacing/>
        <w:jc w:val="both"/>
        <w:rPr>
          <w:sz w:val="24"/>
          <w:szCs w:val="24"/>
        </w:rPr>
      </w:pPr>
      <w:r w:rsidRPr="006123EE">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6123EE" w:rsidRDefault="009F6F96" w:rsidP="006123EE">
      <w:pPr>
        <w:pStyle w:val="Corpodetexto2"/>
        <w:numPr>
          <w:ilvl w:val="0"/>
          <w:numId w:val="7"/>
        </w:numPr>
        <w:tabs>
          <w:tab w:val="left" w:pos="567"/>
        </w:tabs>
        <w:ind w:left="0" w:firstLine="0"/>
        <w:contextualSpacing/>
        <w:jc w:val="both"/>
        <w:rPr>
          <w:sz w:val="24"/>
          <w:szCs w:val="24"/>
        </w:rPr>
      </w:pPr>
      <w:r w:rsidRPr="006123EE">
        <w:rPr>
          <w:sz w:val="24"/>
          <w:szCs w:val="24"/>
        </w:rPr>
        <w:t>Inscrição do ato constitutivo, no caso de sociedades civis, acompanhada de prova de diretoria em exercício;</w:t>
      </w:r>
    </w:p>
    <w:p w:rsidR="009F6F96" w:rsidRPr="006123EE" w:rsidRDefault="009F6F96" w:rsidP="006123EE">
      <w:pPr>
        <w:pStyle w:val="Corpodetexto2"/>
        <w:numPr>
          <w:ilvl w:val="0"/>
          <w:numId w:val="7"/>
        </w:numPr>
        <w:tabs>
          <w:tab w:val="left" w:pos="567"/>
        </w:tabs>
        <w:ind w:left="0" w:firstLine="0"/>
        <w:contextualSpacing/>
        <w:jc w:val="both"/>
        <w:rPr>
          <w:sz w:val="24"/>
          <w:szCs w:val="24"/>
        </w:rPr>
      </w:pPr>
      <w:r w:rsidRPr="006123EE">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6123EE" w:rsidRDefault="009F6F96" w:rsidP="006123EE">
      <w:pPr>
        <w:pStyle w:val="Corpodetexto2"/>
        <w:numPr>
          <w:ilvl w:val="2"/>
          <w:numId w:val="2"/>
        </w:numPr>
        <w:tabs>
          <w:tab w:val="left" w:pos="567"/>
        </w:tabs>
        <w:ind w:left="0" w:firstLine="0"/>
        <w:contextualSpacing/>
        <w:jc w:val="both"/>
        <w:rPr>
          <w:sz w:val="24"/>
          <w:szCs w:val="24"/>
        </w:rPr>
      </w:pPr>
      <w:r w:rsidRPr="006123EE">
        <w:rPr>
          <w:sz w:val="24"/>
          <w:szCs w:val="24"/>
        </w:rPr>
        <w:t>Documentos relativos à regularidade fiscal e trabalhista:</w:t>
      </w:r>
    </w:p>
    <w:p w:rsidR="009F6F96" w:rsidRPr="006123EE" w:rsidRDefault="009F6F96" w:rsidP="006123EE">
      <w:pPr>
        <w:pStyle w:val="Corpodetexto2"/>
        <w:numPr>
          <w:ilvl w:val="0"/>
          <w:numId w:val="8"/>
        </w:numPr>
        <w:tabs>
          <w:tab w:val="left" w:pos="567"/>
        </w:tabs>
        <w:ind w:left="0" w:firstLine="0"/>
        <w:contextualSpacing/>
        <w:jc w:val="both"/>
        <w:rPr>
          <w:sz w:val="24"/>
          <w:szCs w:val="24"/>
        </w:rPr>
      </w:pPr>
      <w:r w:rsidRPr="006123EE">
        <w:rPr>
          <w:sz w:val="24"/>
          <w:szCs w:val="24"/>
        </w:rPr>
        <w:t>Prova de inscrição no Cadastro de Pessoas Físicas (CPF) ou no Cadastro Nacional de Pessoas jurídicas (CNPJ);</w:t>
      </w:r>
    </w:p>
    <w:p w:rsidR="009F6F96" w:rsidRPr="006123EE" w:rsidRDefault="009F6F96" w:rsidP="006123EE">
      <w:pPr>
        <w:pStyle w:val="Corpodetexto2"/>
        <w:numPr>
          <w:ilvl w:val="0"/>
          <w:numId w:val="8"/>
        </w:numPr>
        <w:tabs>
          <w:tab w:val="left" w:pos="567"/>
        </w:tabs>
        <w:ind w:left="0" w:firstLine="0"/>
        <w:contextualSpacing/>
        <w:jc w:val="both"/>
        <w:rPr>
          <w:sz w:val="24"/>
          <w:szCs w:val="24"/>
        </w:rPr>
      </w:pPr>
      <w:r w:rsidRPr="006123EE">
        <w:rPr>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6123EE" w:rsidRDefault="009F6F96" w:rsidP="006123EE">
      <w:pPr>
        <w:pStyle w:val="Corpodetexto2"/>
        <w:numPr>
          <w:ilvl w:val="0"/>
          <w:numId w:val="8"/>
        </w:numPr>
        <w:tabs>
          <w:tab w:val="left" w:pos="567"/>
        </w:tabs>
        <w:ind w:left="0" w:firstLine="0"/>
        <w:contextualSpacing/>
        <w:jc w:val="both"/>
        <w:rPr>
          <w:sz w:val="24"/>
          <w:szCs w:val="24"/>
        </w:rPr>
      </w:pPr>
      <w:r w:rsidRPr="006123EE">
        <w:rPr>
          <w:sz w:val="24"/>
          <w:szCs w:val="24"/>
        </w:rPr>
        <w:t>Prova de regularidade com a Seguridade Social (INSS);</w:t>
      </w:r>
    </w:p>
    <w:p w:rsidR="009F6F96" w:rsidRPr="006123EE" w:rsidRDefault="009F6F96" w:rsidP="006123EE">
      <w:pPr>
        <w:pStyle w:val="Corpodetexto2"/>
        <w:numPr>
          <w:ilvl w:val="0"/>
          <w:numId w:val="8"/>
        </w:numPr>
        <w:tabs>
          <w:tab w:val="left" w:pos="567"/>
        </w:tabs>
        <w:ind w:left="0" w:firstLine="0"/>
        <w:contextualSpacing/>
        <w:jc w:val="both"/>
        <w:rPr>
          <w:sz w:val="24"/>
          <w:szCs w:val="24"/>
        </w:rPr>
      </w:pPr>
      <w:r w:rsidRPr="006123EE">
        <w:rPr>
          <w:sz w:val="24"/>
          <w:szCs w:val="24"/>
        </w:rPr>
        <w:t>Prova de regularidade com o Fundo de Garantia de Tempo de Serviço (FGTS);</w:t>
      </w:r>
    </w:p>
    <w:p w:rsidR="009F6F96" w:rsidRPr="006123EE" w:rsidRDefault="009F6F96" w:rsidP="006123EE">
      <w:pPr>
        <w:pStyle w:val="Corpodetexto2"/>
        <w:numPr>
          <w:ilvl w:val="0"/>
          <w:numId w:val="8"/>
        </w:numPr>
        <w:tabs>
          <w:tab w:val="left" w:pos="567"/>
        </w:tabs>
        <w:ind w:left="0" w:firstLine="0"/>
        <w:contextualSpacing/>
        <w:jc w:val="both"/>
        <w:rPr>
          <w:sz w:val="24"/>
          <w:szCs w:val="24"/>
        </w:rPr>
      </w:pPr>
      <w:r w:rsidRPr="006123EE">
        <w:rPr>
          <w:sz w:val="24"/>
          <w:szCs w:val="24"/>
        </w:rPr>
        <w:t>Prova de inscrição no cadastro de contribuintes municipal, relativo ao domicilio sede do licitante, pertinente ao seu ramo de atividade e compatível com o objeto contratual;</w:t>
      </w:r>
    </w:p>
    <w:p w:rsidR="009F6F96" w:rsidRPr="006123EE" w:rsidRDefault="009F6F96" w:rsidP="006123EE">
      <w:pPr>
        <w:pStyle w:val="Corpodetexto2"/>
        <w:numPr>
          <w:ilvl w:val="0"/>
          <w:numId w:val="8"/>
        </w:numPr>
        <w:tabs>
          <w:tab w:val="left" w:pos="567"/>
        </w:tabs>
        <w:ind w:left="0" w:firstLine="0"/>
        <w:contextualSpacing/>
        <w:jc w:val="both"/>
        <w:rPr>
          <w:sz w:val="24"/>
          <w:szCs w:val="24"/>
        </w:rPr>
      </w:pPr>
      <w:r w:rsidRPr="006123EE">
        <w:rPr>
          <w:sz w:val="24"/>
          <w:szCs w:val="24"/>
        </w:rPr>
        <w:t>Prova de inexistência de débitos trabalhistas (CNDT emitida pela Justiça do Trabalho);</w:t>
      </w:r>
    </w:p>
    <w:p w:rsidR="009F6F96" w:rsidRPr="006123EE" w:rsidRDefault="009F6F96" w:rsidP="006123EE">
      <w:pPr>
        <w:pStyle w:val="Corpodetexto2"/>
        <w:numPr>
          <w:ilvl w:val="3"/>
          <w:numId w:val="2"/>
        </w:numPr>
        <w:tabs>
          <w:tab w:val="left" w:pos="567"/>
        </w:tabs>
        <w:ind w:left="0" w:firstLine="0"/>
        <w:contextualSpacing/>
        <w:jc w:val="both"/>
        <w:rPr>
          <w:sz w:val="24"/>
          <w:szCs w:val="24"/>
        </w:rPr>
      </w:pPr>
      <w:r w:rsidRPr="006123EE">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6123EE" w:rsidRDefault="009F6F96" w:rsidP="006123EE">
      <w:pPr>
        <w:pStyle w:val="Corpodetexto2"/>
        <w:numPr>
          <w:ilvl w:val="3"/>
          <w:numId w:val="2"/>
        </w:numPr>
        <w:tabs>
          <w:tab w:val="left" w:pos="567"/>
        </w:tabs>
        <w:ind w:left="0" w:firstLine="0"/>
        <w:contextualSpacing/>
        <w:jc w:val="both"/>
        <w:rPr>
          <w:sz w:val="24"/>
          <w:szCs w:val="24"/>
        </w:rPr>
      </w:pPr>
      <w:r w:rsidRPr="006123EE">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BB307A"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As empresas licitantes, </w:t>
      </w:r>
      <w:r w:rsidRPr="006123EE">
        <w:rPr>
          <w:b/>
          <w:sz w:val="24"/>
          <w:szCs w:val="24"/>
        </w:rPr>
        <w:t>mesmo que cadastradas no SICAF</w:t>
      </w:r>
      <w:r w:rsidRPr="006123EE">
        <w:rPr>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bCs/>
          <w:sz w:val="24"/>
          <w:szCs w:val="24"/>
        </w:rPr>
        <w:t xml:space="preserve"> </w:t>
      </w:r>
      <w:r w:rsidR="00BB307A" w:rsidRPr="006123EE">
        <w:rPr>
          <w:sz w:val="24"/>
          <w:szCs w:val="24"/>
        </w:rPr>
        <w:t>Certificado de Registro na ANVISA</w:t>
      </w:r>
      <w:r w:rsidR="00BB307A" w:rsidRPr="006123EE">
        <w:rPr>
          <w:b/>
          <w:sz w:val="24"/>
          <w:szCs w:val="24"/>
        </w:rPr>
        <w:t>. Declaração</w:t>
      </w:r>
      <w:r w:rsidR="00BB307A" w:rsidRPr="006123EE">
        <w:rPr>
          <w:sz w:val="24"/>
          <w:szCs w:val="24"/>
        </w:rPr>
        <w:t xml:space="preserve"> do número do Registro ou Cadastro do Produto, fornecido pelo Ministério da Saúde, já em situação definitiva, não sendo aceito número </w:t>
      </w:r>
      <w:r w:rsidR="00BB307A" w:rsidRPr="006123EE">
        <w:rPr>
          <w:sz w:val="24"/>
          <w:szCs w:val="24"/>
        </w:rPr>
        <w:lastRenderedPageBreak/>
        <w:t>de protocolo de processo de solicitação de Registro/Isenção de Registro ou documento provisório para o mesmo fim. Os Certificados de Registro dos materiais expedidos pela ANVISA podem ser cópia da publicação no Diário Oficial da União ou cópia autenticada do certificado, identificando o número do item correspondente. Caso tenha algum produto que seja dispensado de registro, apresentar cópia do Comunicado de Aceitação de Notificação emitido pela ANVISA ou a legislação que dispensa o registro;</w:t>
      </w:r>
    </w:p>
    <w:p w:rsidR="009F6F96" w:rsidRPr="006123EE" w:rsidRDefault="009F6F96" w:rsidP="006123EE">
      <w:pPr>
        <w:pStyle w:val="Corpodetexto2"/>
        <w:numPr>
          <w:ilvl w:val="2"/>
          <w:numId w:val="2"/>
        </w:numPr>
        <w:tabs>
          <w:tab w:val="left" w:pos="567"/>
        </w:tabs>
        <w:ind w:left="0" w:firstLine="0"/>
        <w:contextualSpacing/>
        <w:jc w:val="both"/>
        <w:rPr>
          <w:bCs/>
          <w:sz w:val="24"/>
          <w:szCs w:val="24"/>
          <w:u w:val="single"/>
        </w:rPr>
      </w:pPr>
      <w:r w:rsidRPr="006123EE">
        <w:rPr>
          <w:bCs/>
          <w:sz w:val="24"/>
          <w:szCs w:val="24"/>
        </w:rPr>
        <w:t xml:space="preserve"> A</w:t>
      </w:r>
      <w:r w:rsidRPr="006123EE">
        <w:rPr>
          <w:sz w:val="24"/>
          <w:szCs w:val="24"/>
        </w:rPr>
        <w:t xml:space="preserve">utorização de Funcionamento do Licitante emitida pela Agência Nacional de Vigilância Sanitária do Ministério da Saúde - ANVISA, </w:t>
      </w:r>
      <w:r w:rsidRPr="006123EE">
        <w:rPr>
          <w:sz w:val="24"/>
          <w:szCs w:val="24"/>
          <w:u w:val="single"/>
        </w:rPr>
        <w:t>não sendo aceitos protocolos para autorização de funcionamento;</w:t>
      </w:r>
    </w:p>
    <w:p w:rsidR="000C6582" w:rsidRPr="006123EE" w:rsidRDefault="000C6582"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Documentação técnica/manuais em que conste, explicitamente, a característica exigida nas especificações técnicas, apontando a compatibilidade de seus equipamentos com o descrito no edital;</w:t>
      </w:r>
    </w:p>
    <w:p w:rsidR="00BB307A" w:rsidRPr="006123EE" w:rsidRDefault="00BB307A" w:rsidP="006123EE">
      <w:pPr>
        <w:pStyle w:val="PargrafodaLista"/>
        <w:numPr>
          <w:ilvl w:val="2"/>
          <w:numId w:val="2"/>
        </w:numPr>
        <w:tabs>
          <w:tab w:val="left" w:pos="567"/>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Se o equipamento for importado o prospecto deverá ser apresentado com a devida tradução para a língua portuguesa por tradutor oficial. Neste prospecto/manual deverá conter, explicitamente, as características exigidas nas especificações;</w:t>
      </w:r>
    </w:p>
    <w:p w:rsidR="000C6582" w:rsidRPr="006123EE" w:rsidRDefault="000C6582"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Declaração do licitante de que prestará garantia dos equipamentos, conforme período mínimo informado no descritivo do item, de acordo com o item 13 (Sobre a Garantia), nos locais de instalação dos equipamentos, com reposição de peças e equipamentos.</w:t>
      </w:r>
    </w:p>
    <w:p w:rsidR="00BB307A" w:rsidRPr="006123EE" w:rsidRDefault="00BB307A" w:rsidP="006123EE">
      <w:pPr>
        <w:pStyle w:val="Corpodetexto3"/>
        <w:numPr>
          <w:ilvl w:val="2"/>
          <w:numId w:val="2"/>
        </w:numPr>
        <w:tabs>
          <w:tab w:val="left" w:pos="567"/>
        </w:tabs>
        <w:spacing w:after="0"/>
        <w:ind w:left="0" w:firstLine="0"/>
        <w:contextualSpacing/>
        <w:jc w:val="both"/>
        <w:rPr>
          <w:sz w:val="24"/>
          <w:szCs w:val="24"/>
        </w:rPr>
      </w:pPr>
      <w:r w:rsidRPr="006123EE">
        <w:rPr>
          <w:sz w:val="24"/>
          <w:szCs w:val="24"/>
        </w:rPr>
        <w:t>Declaração de que os equipamentos ofertados possuem todas as certificações e compatibilidades exigidas neste Edital;</w:t>
      </w:r>
    </w:p>
    <w:p w:rsidR="009F6F96" w:rsidRPr="006123EE" w:rsidRDefault="009F6F96" w:rsidP="006123EE">
      <w:pPr>
        <w:pStyle w:val="Corpodetexto3"/>
        <w:numPr>
          <w:ilvl w:val="2"/>
          <w:numId w:val="2"/>
        </w:numPr>
        <w:tabs>
          <w:tab w:val="left" w:pos="567"/>
        </w:tabs>
        <w:spacing w:after="0"/>
        <w:ind w:left="0" w:firstLine="0"/>
        <w:contextualSpacing/>
        <w:jc w:val="both"/>
        <w:rPr>
          <w:sz w:val="24"/>
          <w:szCs w:val="24"/>
        </w:rPr>
      </w:pPr>
      <w:proofErr w:type="gramStart"/>
      <w:r w:rsidRPr="006123EE">
        <w:rPr>
          <w:sz w:val="24"/>
          <w:szCs w:val="24"/>
        </w:rPr>
        <w:t>Comprovante de inexistência de débito trabalhistas, por meio da apresentação da Certidão Negativa de Débito Trabalhista</w:t>
      </w:r>
      <w:proofErr w:type="gramEnd"/>
      <w:r w:rsidRPr="006123EE">
        <w:rPr>
          <w:sz w:val="24"/>
          <w:szCs w:val="24"/>
        </w:rPr>
        <w:t xml:space="preserve"> – CNDT;</w:t>
      </w:r>
    </w:p>
    <w:p w:rsidR="009F6F96" w:rsidRPr="006123EE" w:rsidRDefault="009F6F96" w:rsidP="006123EE">
      <w:pPr>
        <w:numPr>
          <w:ilvl w:val="2"/>
          <w:numId w:val="2"/>
        </w:numPr>
        <w:tabs>
          <w:tab w:val="left" w:pos="567"/>
        </w:tabs>
        <w:ind w:left="0" w:firstLine="0"/>
        <w:contextualSpacing/>
        <w:jc w:val="both"/>
        <w:rPr>
          <w:sz w:val="24"/>
          <w:szCs w:val="24"/>
        </w:rPr>
      </w:pPr>
      <w:r w:rsidRPr="006123EE">
        <w:rPr>
          <w:sz w:val="24"/>
          <w:szCs w:val="24"/>
        </w:rPr>
        <w:t>Declaração de Elaboração Independente de Proposta, conforme Instrução Normativa nº 002/2009, do Secretário de Logística e Tecnologia da Informação do MPOG, em campo próprio do sistema do Comprasnet;</w:t>
      </w:r>
    </w:p>
    <w:p w:rsidR="009F6F96" w:rsidRPr="006123EE" w:rsidRDefault="009F6F96" w:rsidP="006123EE">
      <w:pPr>
        <w:numPr>
          <w:ilvl w:val="2"/>
          <w:numId w:val="2"/>
        </w:numPr>
        <w:tabs>
          <w:tab w:val="left" w:pos="567"/>
        </w:tabs>
        <w:ind w:left="0" w:firstLine="0"/>
        <w:contextualSpacing/>
        <w:jc w:val="both"/>
        <w:rPr>
          <w:sz w:val="24"/>
          <w:szCs w:val="24"/>
        </w:rPr>
      </w:pPr>
      <w:r w:rsidRPr="006123EE">
        <w:rPr>
          <w:sz w:val="24"/>
          <w:szCs w:val="24"/>
        </w:rPr>
        <w:t>Declaração de que a empresa não utiliza mão-de-obra direta ou indireta de menores, conforme disposições contidas na Lei n.º 9.854 de 27/10/99;</w:t>
      </w:r>
    </w:p>
    <w:p w:rsidR="005D588D" w:rsidRPr="006123EE" w:rsidRDefault="005D588D" w:rsidP="006123EE">
      <w:pPr>
        <w:numPr>
          <w:ilvl w:val="2"/>
          <w:numId w:val="2"/>
        </w:numPr>
        <w:tabs>
          <w:tab w:val="left" w:pos="567"/>
        </w:tabs>
        <w:ind w:left="0" w:firstLine="0"/>
        <w:contextualSpacing/>
        <w:jc w:val="both"/>
        <w:rPr>
          <w:sz w:val="24"/>
          <w:szCs w:val="24"/>
        </w:rPr>
      </w:pPr>
      <w:r w:rsidRPr="006123EE">
        <w:rPr>
          <w:sz w:val="24"/>
          <w:szCs w:val="24"/>
        </w:rPr>
        <w:t>Declaração de enquadramento como ME e EPP, nos termos da lei;</w:t>
      </w:r>
    </w:p>
    <w:p w:rsidR="009F6F96" w:rsidRPr="006123EE" w:rsidRDefault="009F6F96" w:rsidP="006123EE">
      <w:pPr>
        <w:numPr>
          <w:ilvl w:val="2"/>
          <w:numId w:val="2"/>
        </w:numPr>
        <w:tabs>
          <w:tab w:val="left" w:pos="567"/>
        </w:tabs>
        <w:ind w:left="0" w:firstLine="0"/>
        <w:contextualSpacing/>
        <w:jc w:val="both"/>
        <w:rPr>
          <w:sz w:val="24"/>
          <w:szCs w:val="24"/>
        </w:rPr>
      </w:pPr>
      <w:r w:rsidRPr="006123EE">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6123EE" w:rsidRDefault="009F6F96" w:rsidP="006123EE">
      <w:pPr>
        <w:numPr>
          <w:ilvl w:val="2"/>
          <w:numId w:val="2"/>
        </w:numPr>
        <w:tabs>
          <w:tab w:val="left" w:pos="567"/>
        </w:tabs>
        <w:ind w:left="0" w:firstLine="0"/>
        <w:contextualSpacing/>
        <w:jc w:val="both"/>
        <w:rPr>
          <w:sz w:val="24"/>
          <w:szCs w:val="24"/>
        </w:rPr>
      </w:pPr>
      <w:r w:rsidRPr="006123EE">
        <w:rPr>
          <w:sz w:val="24"/>
          <w:szCs w:val="24"/>
        </w:rPr>
        <w:t>Cópia autenticada do contrato social da empresa licitante;</w:t>
      </w:r>
    </w:p>
    <w:p w:rsidR="00AF7FF4" w:rsidRPr="006123EE" w:rsidRDefault="00AF7FF4" w:rsidP="006123EE">
      <w:pPr>
        <w:numPr>
          <w:ilvl w:val="2"/>
          <w:numId w:val="2"/>
        </w:numPr>
        <w:tabs>
          <w:tab w:val="left" w:pos="567"/>
        </w:tabs>
        <w:ind w:left="0" w:firstLine="0"/>
        <w:contextualSpacing/>
        <w:jc w:val="both"/>
        <w:rPr>
          <w:sz w:val="24"/>
          <w:szCs w:val="24"/>
        </w:rPr>
      </w:pPr>
      <w:r w:rsidRPr="006123EE">
        <w:rPr>
          <w:sz w:val="24"/>
          <w:szCs w:val="24"/>
        </w:rPr>
        <w:t xml:space="preserve">Na hipótese de haver alguma restrição relativa à regularidade fiscal quando da comprovação de que trata o </w:t>
      </w:r>
      <w:r w:rsidRPr="006123EE">
        <w:rPr>
          <w:bCs/>
          <w:sz w:val="24"/>
          <w:szCs w:val="24"/>
        </w:rPr>
        <w:t>caput</w:t>
      </w:r>
      <w:r w:rsidRPr="006123EE">
        <w:rPr>
          <w:sz w:val="24"/>
          <w:szCs w:val="24"/>
        </w:rPr>
        <w:t xml:space="preserve">, será assegurado prazo de </w:t>
      </w:r>
      <w:proofErr w:type="gramStart"/>
      <w:r w:rsidRPr="006123EE">
        <w:rPr>
          <w:sz w:val="24"/>
          <w:szCs w:val="24"/>
        </w:rPr>
        <w:t>5</w:t>
      </w:r>
      <w:proofErr w:type="gramEnd"/>
      <w:r w:rsidRPr="006123EE">
        <w:rPr>
          <w:sz w:val="24"/>
          <w:szCs w:val="24"/>
        </w:rPr>
        <w:t xml:space="preserve"> (cinco) dias úteis, prorrogável por igual período, para a regularização da documentação, a realização do pagamento ou parcelamento do débito e a emissão de eventuais certidões negativas ou positivas com efeito de certidão negativa.</w:t>
      </w:r>
    </w:p>
    <w:p w:rsidR="00AF7FF4" w:rsidRPr="006123EE" w:rsidRDefault="00AF7FF4" w:rsidP="006123EE">
      <w:pPr>
        <w:numPr>
          <w:ilvl w:val="3"/>
          <w:numId w:val="2"/>
        </w:numPr>
        <w:tabs>
          <w:tab w:val="left" w:pos="567"/>
          <w:tab w:val="left" w:pos="851"/>
        </w:tabs>
        <w:ind w:left="0" w:firstLine="0"/>
        <w:contextualSpacing/>
        <w:jc w:val="both"/>
        <w:rPr>
          <w:sz w:val="24"/>
          <w:szCs w:val="24"/>
        </w:rPr>
      </w:pPr>
      <w:r w:rsidRPr="006123EE">
        <w:rPr>
          <w:sz w:val="24"/>
          <w:szCs w:val="24"/>
        </w:rPr>
        <w:t>Para aplicação do disposto no acima, o prazo para regularização fiscal será contado a partir da divulgação do resultado da fase de habilitação,</w:t>
      </w:r>
    </w:p>
    <w:p w:rsidR="00AF7FF4" w:rsidRPr="006123EE" w:rsidRDefault="00AF7FF4" w:rsidP="006123EE">
      <w:pPr>
        <w:numPr>
          <w:ilvl w:val="3"/>
          <w:numId w:val="2"/>
        </w:numPr>
        <w:tabs>
          <w:tab w:val="left" w:pos="567"/>
          <w:tab w:val="left" w:pos="851"/>
        </w:tabs>
        <w:ind w:left="0" w:firstLine="0"/>
        <w:contextualSpacing/>
        <w:jc w:val="both"/>
        <w:rPr>
          <w:sz w:val="24"/>
          <w:szCs w:val="24"/>
        </w:rPr>
      </w:pPr>
      <w:r w:rsidRPr="006123EE">
        <w:rPr>
          <w:sz w:val="24"/>
          <w:szCs w:val="24"/>
        </w:rPr>
        <w:t xml:space="preserve"> A prorrogação do prazo previsto acima poderá ser concedida, a critério da administração pública, quando requerida pelo licitante, mediante apresentação de justificativa.</w:t>
      </w:r>
    </w:p>
    <w:p w:rsidR="00AF7FF4" w:rsidRPr="006123EE" w:rsidRDefault="00AF7FF4" w:rsidP="006123EE">
      <w:pPr>
        <w:pStyle w:val="Corpodetexto"/>
        <w:numPr>
          <w:ilvl w:val="1"/>
          <w:numId w:val="2"/>
        </w:numPr>
        <w:tabs>
          <w:tab w:val="left" w:pos="567"/>
        </w:tabs>
        <w:ind w:left="0" w:firstLine="0"/>
        <w:jc w:val="both"/>
        <w:rPr>
          <w:b w:val="0"/>
          <w:sz w:val="24"/>
          <w:szCs w:val="24"/>
        </w:rPr>
      </w:pPr>
      <w:r w:rsidRPr="006123EE">
        <w:rPr>
          <w:b w:val="0"/>
          <w:sz w:val="24"/>
          <w:szCs w:val="24"/>
        </w:rPr>
        <w:t>A abertura da fase recursal em relação ao resultado do certame ocorrerá após  os prazos de regularização fiscal de que tratam os itens acima.</w:t>
      </w:r>
    </w:p>
    <w:p w:rsidR="00AF7FF4" w:rsidRPr="006123EE" w:rsidRDefault="00AF7FF4" w:rsidP="006123EE">
      <w:pPr>
        <w:pStyle w:val="Corpodetexto"/>
        <w:numPr>
          <w:ilvl w:val="1"/>
          <w:numId w:val="2"/>
        </w:numPr>
        <w:tabs>
          <w:tab w:val="left" w:pos="567"/>
        </w:tabs>
        <w:ind w:left="0" w:firstLine="0"/>
        <w:jc w:val="both"/>
        <w:rPr>
          <w:b w:val="0"/>
          <w:sz w:val="24"/>
          <w:szCs w:val="24"/>
        </w:rPr>
      </w:pPr>
      <w:r w:rsidRPr="006123EE">
        <w:rPr>
          <w:b w:val="0"/>
          <w:sz w:val="24"/>
          <w:szCs w:val="24"/>
        </w:rPr>
        <w:t>A não regularização da documentação no prazo previsto acima implicará decadência do direito à contratação, sem prejuízo das sanções previstas no art. 87 da Lei n</w:t>
      </w:r>
      <w:r w:rsidRPr="006123EE">
        <w:rPr>
          <w:b w:val="0"/>
          <w:strike/>
          <w:sz w:val="24"/>
          <w:szCs w:val="24"/>
        </w:rPr>
        <w:t>º</w:t>
      </w:r>
      <w:r w:rsidRPr="006123EE">
        <w:rPr>
          <w:b w:val="0"/>
          <w:sz w:val="24"/>
          <w:szCs w:val="24"/>
        </w:rPr>
        <w:t xml:space="preserve"> 8.666, de 1993, sendo facultado à administração pública convocar os licitantes remanescentes, na ordem de classificação, ou revogar a licitação.</w:t>
      </w:r>
    </w:p>
    <w:p w:rsidR="009F6F96" w:rsidRPr="006123EE" w:rsidRDefault="009F6F96" w:rsidP="006123EE">
      <w:pPr>
        <w:pStyle w:val="Corpodetexto2"/>
        <w:numPr>
          <w:ilvl w:val="1"/>
          <w:numId w:val="2"/>
        </w:numPr>
        <w:tabs>
          <w:tab w:val="left" w:pos="567"/>
          <w:tab w:val="left" w:pos="1134"/>
          <w:tab w:val="left" w:pos="1276"/>
        </w:tabs>
        <w:ind w:left="0" w:firstLine="0"/>
        <w:contextualSpacing/>
        <w:jc w:val="both"/>
        <w:rPr>
          <w:sz w:val="24"/>
          <w:szCs w:val="24"/>
        </w:rPr>
      </w:pPr>
      <w:r w:rsidRPr="006123EE">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6123EE">
        <w:rPr>
          <w:sz w:val="24"/>
          <w:szCs w:val="24"/>
        </w:rPr>
        <w:t>a conferência e autenticação;</w:t>
      </w:r>
    </w:p>
    <w:p w:rsidR="009F6F96" w:rsidRPr="006123EE" w:rsidRDefault="009F6F96" w:rsidP="006123EE">
      <w:pPr>
        <w:pStyle w:val="Corpodetexto2"/>
        <w:numPr>
          <w:ilvl w:val="1"/>
          <w:numId w:val="2"/>
        </w:numPr>
        <w:tabs>
          <w:tab w:val="left" w:pos="567"/>
          <w:tab w:val="left" w:pos="1134"/>
          <w:tab w:val="left" w:pos="1276"/>
        </w:tabs>
        <w:ind w:left="0" w:firstLine="0"/>
        <w:contextualSpacing/>
        <w:jc w:val="both"/>
        <w:rPr>
          <w:sz w:val="24"/>
          <w:szCs w:val="24"/>
        </w:rPr>
      </w:pPr>
      <w:r w:rsidRPr="006123EE">
        <w:rPr>
          <w:sz w:val="24"/>
          <w:szCs w:val="24"/>
        </w:rPr>
        <w:lastRenderedPageBreak/>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6123EE" w:rsidRDefault="009F6F96" w:rsidP="006123EE">
      <w:pPr>
        <w:pStyle w:val="Corpodetexto2"/>
        <w:numPr>
          <w:ilvl w:val="1"/>
          <w:numId w:val="2"/>
        </w:numPr>
        <w:tabs>
          <w:tab w:val="left" w:pos="567"/>
          <w:tab w:val="left" w:pos="1134"/>
          <w:tab w:val="left" w:pos="1276"/>
        </w:tabs>
        <w:ind w:left="0" w:firstLine="0"/>
        <w:contextualSpacing/>
        <w:jc w:val="both"/>
        <w:rPr>
          <w:b/>
          <w:sz w:val="24"/>
          <w:szCs w:val="24"/>
        </w:rPr>
      </w:pPr>
      <w:r w:rsidRPr="006123EE">
        <w:rPr>
          <w:b/>
          <w:sz w:val="24"/>
          <w:szCs w:val="24"/>
          <w:u w:val="single"/>
        </w:rPr>
        <w:t>Não serão aceitos “protocolos de entrega” ou “solicitação de documento” em substituição aos documentos requeridos n</w:t>
      </w:r>
      <w:r w:rsidR="00EF4669" w:rsidRPr="006123EE">
        <w:rPr>
          <w:b/>
          <w:sz w:val="24"/>
          <w:szCs w:val="24"/>
          <w:u w:val="single"/>
        </w:rPr>
        <w:t>o presente Edital e seus Anexos, salvo as exceções legais devidamente comprovadas</w:t>
      </w:r>
      <w:r w:rsidRPr="006123EE">
        <w:rPr>
          <w:b/>
          <w:sz w:val="24"/>
          <w:szCs w:val="24"/>
          <w:u w:val="single"/>
        </w:rPr>
        <w:t>;</w:t>
      </w:r>
    </w:p>
    <w:p w:rsidR="009F6F96" w:rsidRPr="006123EE" w:rsidRDefault="009F6F96" w:rsidP="006123EE">
      <w:pPr>
        <w:pStyle w:val="Corpodetexto2"/>
        <w:numPr>
          <w:ilvl w:val="1"/>
          <w:numId w:val="2"/>
        </w:numPr>
        <w:tabs>
          <w:tab w:val="left" w:pos="567"/>
          <w:tab w:val="left" w:pos="1134"/>
          <w:tab w:val="left" w:pos="1276"/>
        </w:tabs>
        <w:ind w:left="0" w:firstLine="0"/>
        <w:contextualSpacing/>
        <w:jc w:val="both"/>
        <w:rPr>
          <w:sz w:val="24"/>
          <w:szCs w:val="24"/>
        </w:rPr>
      </w:pPr>
      <w:r w:rsidRPr="006123EE">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6123EE" w:rsidRDefault="009F6F96" w:rsidP="006123EE">
      <w:pPr>
        <w:pStyle w:val="Corpodetexto2"/>
        <w:numPr>
          <w:ilvl w:val="1"/>
          <w:numId w:val="2"/>
        </w:numPr>
        <w:tabs>
          <w:tab w:val="left" w:pos="567"/>
          <w:tab w:val="left" w:pos="1134"/>
          <w:tab w:val="left" w:pos="1276"/>
        </w:tabs>
        <w:ind w:left="0" w:firstLine="0"/>
        <w:contextualSpacing/>
        <w:jc w:val="both"/>
        <w:rPr>
          <w:sz w:val="24"/>
          <w:szCs w:val="24"/>
        </w:rPr>
      </w:pPr>
      <w:r w:rsidRPr="006123EE">
        <w:rPr>
          <w:sz w:val="24"/>
          <w:szCs w:val="24"/>
        </w:rPr>
        <w:tab/>
        <w:t xml:space="preserve">Sob pena de inabilitação, todos os documentos deverão ser apresentados em nome da matriz, se o licitante for </w:t>
      </w:r>
      <w:proofErr w:type="gramStart"/>
      <w:r w:rsidRPr="006123EE">
        <w:rPr>
          <w:sz w:val="24"/>
          <w:szCs w:val="24"/>
        </w:rPr>
        <w:t>a</w:t>
      </w:r>
      <w:proofErr w:type="gramEnd"/>
      <w:r w:rsidRPr="006123EE">
        <w:rPr>
          <w:sz w:val="24"/>
          <w:szCs w:val="24"/>
        </w:rPr>
        <w:t xml:space="preserve"> matriz; em nome da filial, se o licitante for a filial, exceto aqueles documentos que, pela própria natureza, forem emi</w:t>
      </w:r>
      <w:r w:rsidR="000C655D" w:rsidRPr="006123EE">
        <w:rPr>
          <w:sz w:val="24"/>
          <w:szCs w:val="24"/>
        </w:rPr>
        <w:t>tidos somente em nome da matriz;</w:t>
      </w:r>
    </w:p>
    <w:p w:rsidR="009F6F96" w:rsidRPr="006123EE" w:rsidRDefault="009F6F96" w:rsidP="006123EE">
      <w:pPr>
        <w:pStyle w:val="Corpodetexto2"/>
        <w:numPr>
          <w:ilvl w:val="1"/>
          <w:numId w:val="2"/>
        </w:numPr>
        <w:tabs>
          <w:tab w:val="left" w:pos="567"/>
          <w:tab w:val="left" w:pos="1134"/>
          <w:tab w:val="left" w:pos="1276"/>
        </w:tabs>
        <w:ind w:left="0" w:firstLine="0"/>
        <w:contextualSpacing/>
        <w:jc w:val="both"/>
        <w:rPr>
          <w:sz w:val="24"/>
          <w:szCs w:val="24"/>
        </w:rPr>
      </w:pPr>
      <w:r w:rsidRPr="006123EE">
        <w:rPr>
          <w:sz w:val="24"/>
          <w:szCs w:val="24"/>
        </w:rPr>
        <w:t>Será inabilitada a empresa licitante que não comprovar sua habilitação, deixar de apresentar quaisquer dos documentos exigidos para a habilitação, ou apresentá-los em desacordo com o estabelecido neste Edital.</w:t>
      </w:r>
    </w:p>
    <w:p w:rsidR="00E82066" w:rsidRPr="006123EE" w:rsidRDefault="00E82066" w:rsidP="006123EE">
      <w:pPr>
        <w:pStyle w:val="Corpodetexto2"/>
        <w:tabs>
          <w:tab w:val="left" w:pos="567"/>
        </w:tabs>
        <w:contextualSpacing/>
        <w:jc w:val="both"/>
        <w:rPr>
          <w:sz w:val="24"/>
          <w:szCs w:val="24"/>
        </w:rPr>
      </w:pPr>
    </w:p>
    <w:p w:rsidR="009F6F96" w:rsidRPr="006123EE" w:rsidRDefault="009F6F96" w:rsidP="006123EE">
      <w:pPr>
        <w:pStyle w:val="Corpodetexto2"/>
        <w:numPr>
          <w:ilvl w:val="0"/>
          <w:numId w:val="2"/>
        </w:numPr>
        <w:tabs>
          <w:tab w:val="left" w:pos="567"/>
        </w:tabs>
        <w:ind w:left="0" w:firstLine="0"/>
        <w:contextualSpacing/>
        <w:jc w:val="both"/>
        <w:rPr>
          <w:b/>
          <w:sz w:val="24"/>
          <w:szCs w:val="24"/>
        </w:rPr>
      </w:pPr>
      <w:r w:rsidRPr="006123EE">
        <w:rPr>
          <w:b/>
          <w:sz w:val="24"/>
          <w:szCs w:val="24"/>
        </w:rPr>
        <w:t>DA IMPUGNAÇÃO DO ATO CONVOCATÓRIO E PEDIDO DE ESCLARECIMENTO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Até </w:t>
      </w:r>
      <w:proofErr w:type="gramStart"/>
      <w:r w:rsidRPr="006123EE">
        <w:rPr>
          <w:sz w:val="24"/>
          <w:szCs w:val="24"/>
        </w:rPr>
        <w:t>2</w:t>
      </w:r>
      <w:proofErr w:type="gramEnd"/>
      <w:r w:rsidRPr="006123EE">
        <w:rPr>
          <w:sz w:val="24"/>
          <w:szCs w:val="24"/>
        </w:rPr>
        <w:t xml:space="preserve"> (dois) dias úteis antes da data fixada para abertura da sessão pública qualquer pessoa poderá impugnar o ato convocatório deste Pregão;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Caberá ao Pregoeiro ou a autoridade superior do </w:t>
      </w:r>
      <w:r w:rsidR="00D75FF5" w:rsidRPr="006123EE">
        <w:rPr>
          <w:sz w:val="24"/>
          <w:szCs w:val="24"/>
        </w:rPr>
        <w:t>HC/UFG - EBSERH</w:t>
      </w:r>
      <w:r w:rsidRPr="006123EE">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Acolhida a impugnação contra o ato convocatório, será definida e publicada nova data para a realização do certame;</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A impugnação deverá ser motivada e formalizada por escrito, encaminhada ao Pregoeiro ou à autoridade superior do </w:t>
      </w:r>
      <w:r w:rsidR="00D75FF5" w:rsidRPr="006123EE">
        <w:rPr>
          <w:sz w:val="24"/>
          <w:szCs w:val="24"/>
        </w:rPr>
        <w:t>HC/UFG - EBSERH</w:t>
      </w:r>
      <w:r w:rsidRPr="006123EE">
        <w:rPr>
          <w:sz w:val="24"/>
          <w:szCs w:val="24"/>
        </w:rPr>
        <w:t xml:space="preserve">, mediante protocolo do original, nos seguintes horários: das </w:t>
      </w:r>
      <w:proofErr w:type="gramStart"/>
      <w:r w:rsidR="00AA2411" w:rsidRPr="006123EE">
        <w:rPr>
          <w:bCs/>
          <w:sz w:val="24"/>
          <w:szCs w:val="24"/>
        </w:rPr>
        <w:t>8:00</w:t>
      </w:r>
      <w:proofErr w:type="gramEnd"/>
      <w:r w:rsidR="00AA2411" w:rsidRPr="006123EE">
        <w:rPr>
          <w:bCs/>
          <w:sz w:val="24"/>
          <w:szCs w:val="24"/>
        </w:rPr>
        <w:t xml:space="preserve"> às 12:00 e 13</w:t>
      </w:r>
      <w:r w:rsidRPr="006123EE">
        <w:rPr>
          <w:bCs/>
          <w:sz w:val="24"/>
          <w:szCs w:val="24"/>
        </w:rPr>
        <w:t>:00 às 17:00 horas</w:t>
      </w:r>
      <w:r w:rsidRPr="006123EE">
        <w:rPr>
          <w:sz w:val="24"/>
          <w:szCs w:val="24"/>
        </w:rPr>
        <w:t xml:space="preserve">, nos dias úteis, na </w:t>
      </w:r>
      <w:r w:rsidR="006C5108" w:rsidRPr="006123EE">
        <w:rPr>
          <w:sz w:val="24"/>
          <w:szCs w:val="24"/>
        </w:rPr>
        <w:t>Unidade de Licitações</w:t>
      </w:r>
      <w:r w:rsidRPr="006123EE">
        <w:rPr>
          <w:sz w:val="24"/>
          <w:szCs w:val="24"/>
        </w:rPr>
        <w:t xml:space="preserve"> do </w:t>
      </w:r>
      <w:r w:rsidR="00D75FF5" w:rsidRPr="006123EE">
        <w:rPr>
          <w:sz w:val="24"/>
          <w:szCs w:val="24"/>
        </w:rPr>
        <w:t>HC/UFG - EBSERH</w:t>
      </w:r>
      <w:r w:rsidRPr="006123EE">
        <w:rPr>
          <w:sz w:val="24"/>
          <w:szCs w:val="24"/>
        </w:rPr>
        <w:t>, situada à Primeira Avenida nº 545 - Setor Leste Universitário – Goiânia – Goiás;</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A impugnação, além da formalização </w:t>
      </w:r>
      <w:r w:rsidRPr="006123EE">
        <w:rPr>
          <w:bCs/>
          <w:sz w:val="24"/>
          <w:szCs w:val="24"/>
        </w:rPr>
        <w:t>por escrito</w:t>
      </w:r>
      <w:r w:rsidRPr="006123EE">
        <w:rPr>
          <w:sz w:val="24"/>
          <w:szCs w:val="24"/>
        </w:rPr>
        <w:t xml:space="preserve">, deverá ser disponibilizada em meio magnético </w:t>
      </w:r>
      <w:r w:rsidRPr="006123EE">
        <w:rPr>
          <w:bCs/>
          <w:sz w:val="24"/>
          <w:szCs w:val="24"/>
        </w:rPr>
        <w:t xml:space="preserve">ou </w:t>
      </w:r>
      <w:r w:rsidR="00AA2411" w:rsidRPr="006123EE">
        <w:rPr>
          <w:sz w:val="24"/>
          <w:szCs w:val="24"/>
        </w:rPr>
        <w:t xml:space="preserve">eletrônico </w:t>
      </w:r>
      <w:proofErr w:type="gramStart"/>
      <w:r w:rsidR="00AA2411" w:rsidRPr="006123EE">
        <w:rPr>
          <w:sz w:val="24"/>
          <w:szCs w:val="24"/>
        </w:rPr>
        <w:t>(</w:t>
      </w:r>
      <w:r w:rsidR="00AA2411" w:rsidRPr="006123EE">
        <w:rPr>
          <w:i/>
          <w:sz w:val="24"/>
          <w:szCs w:val="24"/>
        </w:rPr>
        <w:t>.</w:t>
      </w:r>
      <w:proofErr w:type="spellStart"/>
      <w:proofErr w:type="gramEnd"/>
      <w:r w:rsidR="00AA2411" w:rsidRPr="006123EE">
        <w:rPr>
          <w:i/>
          <w:sz w:val="24"/>
          <w:szCs w:val="24"/>
        </w:rPr>
        <w:t>doc</w:t>
      </w:r>
      <w:proofErr w:type="spellEnd"/>
      <w:r w:rsidR="00AA2411" w:rsidRPr="006123EE">
        <w:rPr>
          <w:i/>
          <w:sz w:val="24"/>
          <w:szCs w:val="24"/>
        </w:rPr>
        <w:t>)</w:t>
      </w:r>
      <w:r w:rsidR="00AA2411" w:rsidRPr="006123EE">
        <w:rPr>
          <w:sz w:val="24"/>
          <w:szCs w:val="24"/>
        </w:rPr>
        <w:t>,</w:t>
      </w:r>
      <w:r w:rsidRPr="006123EE">
        <w:rPr>
          <w:sz w:val="24"/>
          <w:szCs w:val="24"/>
        </w:rPr>
        <w:t xml:space="preserve"> face à obrigatoriedade da publicação, </w:t>
      </w:r>
      <w:r w:rsidRPr="006123EE">
        <w:rPr>
          <w:bCs/>
          <w:sz w:val="24"/>
          <w:szCs w:val="24"/>
        </w:rPr>
        <w:t>no COMPRASNET</w:t>
      </w:r>
      <w:r w:rsidRPr="006123EE">
        <w:rPr>
          <w:sz w:val="24"/>
          <w:szCs w:val="24"/>
        </w:rPr>
        <w:t>, do pedido de impugnação jun</w:t>
      </w:r>
      <w:r w:rsidR="00F32B88" w:rsidRPr="006123EE">
        <w:rPr>
          <w:sz w:val="24"/>
          <w:szCs w:val="24"/>
        </w:rPr>
        <w:t>tamente com a decisão proferida;</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Os pedidos de esclarecimentos referentes ao processo licitatório deverão ser enviados ao Pregoeiro, até </w:t>
      </w:r>
      <w:proofErr w:type="gramStart"/>
      <w:r w:rsidRPr="006123EE">
        <w:rPr>
          <w:sz w:val="24"/>
          <w:szCs w:val="24"/>
        </w:rPr>
        <w:t>3</w:t>
      </w:r>
      <w:proofErr w:type="gramEnd"/>
      <w:r w:rsidRPr="006123EE">
        <w:rPr>
          <w:sz w:val="24"/>
          <w:szCs w:val="24"/>
        </w:rPr>
        <w:t xml:space="preserve"> (três) dia úteis anteriores à data fixada para abertura da sessão pública, exclusivamente por meio eletrônico via </w:t>
      </w:r>
      <w:r w:rsidRPr="006123EE">
        <w:rPr>
          <w:i/>
          <w:sz w:val="24"/>
          <w:szCs w:val="24"/>
        </w:rPr>
        <w:t>internet</w:t>
      </w:r>
      <w:r w:rsidRPr="006123EE">
        <w:rPr>
          <w:sz w:val="24"/>
          <w:szCs w:val="24"/>
        </w:rPr>
        <w:t xml:space="preserve">, no endereço eletrônico </w:t>
      </w:r>
      <w:hyperlink r:id="rId10" w:history="1">
        <w:r w:rsidR="005D588D" w:rsidRPr="006123EE">
          <w:rPr>
            <w:rStyle w:val="Hyperlink"/>
            <w:i/>
            <w:color w:val="auto"/>
            <w:sz w:val="24"/>
            <w:szCs w:val="24"/>
          </w:rPr>
          <w:t>hc.licita@hotmail.com</w:t>
        </w:r>
      </w:hyperlink>
      <w:r w:rsidRPr="006123EE">
        <w:rPr>
          <w:sz w:val="24"/>
          <w:szCs w:val="24"/>
        </w:rPr>
        <w:t>;</w:t>
      </w:r>
    </w:p>
    <w:p w:rsidR="00DC2A11" w:rsidRPr="006123EE" w:rsidRDefault="00DC2A11" w:rsidP="006123EE">
      <w:pPr>
        <w:pStyle w:val="Corpodetexto2"/>
        <w:tabs>
          <w:tab w:val="left" w:pos="567"/>
        </w:tabs>
        <w:contextualSpacing/>
        <w:jc w:val="both"/>
        <w:rPr>
          <w:sz w:val="24"/>
          <w:szCs w:val="24"/>
        </w:rPr>
      </w:pPr>
    </w:p>
    <w:p w:rsidR="009F6F96" w:rsidRPr="006123EE" w:rsidRDefault="009F6F96" w:rsidP="006123EE">
      <w:pPr>
        <w:pStyle w:val="Corpodetexto2"/>
        <w:numPr>
          <w:ilvl w:val="0"/>
          <w:numId w:val="2"/>
        </w:numPr>
        <w:tabs>
          <w:tab w:val="left" w:pos="0"/>
          <w:tab w:val="left" w:pos="567"/>
        </w:tabs>
        <w:ind w:left="0" w:firstLine="0"/>
        <w:contextualSpacing/>
        <w:jc w:val="both"/>
        <w:rPr>
          <w:b/>
          <w:sz w:val="24"/>
          <w:szCs w:val="24"/>
        </w:rPr>
      </w:pPr>
      <w:r w:rsidRPr="006123EE">
        <w:rPr>
          <w:b/>
          <w:sz w:val="24"/>
          <w:szCs w:val="24"/>
        </w:rPr>
        <w:t xml:space="preserve">  DOS RECURSOS ADMINISTRATIVOS</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Existindo intenção de in</w:t>
      </w:r>
      <w:r w:rsidR="00AA2411" w:rsidRPr="006123EE">
        <w:rPr>
          <w:sz w:val="24"/>
          <w:szCs w:val="24"/>
        </w:rPr>
        <w:t>terpor recurso administrativo a</w:t>
      </w:r>
      <w:r w:rsidRPr="006123EE">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sidRPr="006123EE">
        <w:rPr>
          <w:sz w:val="24"/>
          <w:szCs w:val="24"/>
        </w:rPr>
        <w:t xml:space="preserve"> </w:t>
      </w:r>
      <w:hyperlink r:id="rId11" w:history="1">
        <w:r w:rsidR="009158A7" w:rsidRPr="006123EE">
          <w:rPr>
            <w:rStyle w:val="Hyperlink"/>
            <w:color w:val="auto"/>
            <w:sz w:val="24"/>
            <w:szCs w:val="24"/>
          </w:rPr>
          <w:t>www.comprasnet.gov.br</w:t>
        </w:r>
      </w:hyperlink>
      <w:r w:rsidRPr="006123EE">
        <w:rPr>
          <w:sz w:val="24"/>
          <w:szCs w:val="24"/>
        </w:rPr>
        <w:t>;</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A empresa licitante que manifestar a intenção de interpor recurso terá o prazo de </w:t>
      </w:r>
      <w:proofErr w:type="gramStart"/>
      <w:r w:rsidRPr="006123EE">
        <w:rPr>
          <w:sz w:val="24"/>
          <w:szCs w:val="24"/>
        </w:rPr>
        <w:t>3</w:t>
      </w:r>
      <w:proofErr w:type="gramEnd"/>
      <w:r w:rsidRPr="006123EE">
        <w:rPr>
          <w:sz w:val="24"/>
          <w:szCs w:val="24"/>
        </w:rPr>
        <w:t xml:space="preserve"> (três) dias úteis para apresentar as razões do recurso, por escrito;</w:t>
      </w:r>
    </w:p>
    <w:p w:rsidR="009F6F96" w:rsidRPr="006123EE" w:rsidRDefault="009F6F96" w:rsidP="006123EE">
      <w:pPr>
        <w:pStyle w:val="Corpodetexto2"/>
        <w:numPr>
          <w:ilvl w:val="1"/>
          <w:numId w:val="2"/>
        </w:numPr>
        <w:tabs>
          <w:tab w:val="left" w:pos="0"/>
          <w:tab w:val="left" w:pos="567"/>
        </w:tabs>
        <w:ind w:left="0" w:firstLine="0"/>
        <w:contextualSpacing/>
        <w:jc w:val="both"/>
        <w:rPr>
          <w:sz w:val="24"/>
          <w:szCs w:val="24"/>
        </w:rPr>
      </w:pPr>
      <w:r w:rsidRPr="006123EE">
        <w:rPr>
          <w:sz w:val="24"/>
          <w:szCs w:val="24"/>
        </w:rPr>
        <w:t xml:space="preserve"> As demais empresas licitantes ficam, desde logo, intimadas para, querendo, apresentarem </w:t>
      </w:r>
      <w:proofErr w:type="spellStart"/>
      <w:r w:rsidRPr="006123EE">
        <w:rPr>
          <w:sz w:val="24"/>
          <w:szCs w:val="24"/>
        </w:rPr>
        <w:t>contrarrazões</w:t>
      </w:r>
      <w:proofErr w:type="spellEnd"/>
      <w:r w:rsidRPr="006123EE">
        <w:rPr>
          <w:sz w:val="24"/>
          <w:szCs w:val="24"/>
        </w:rPr>
        <w:t>, no mesmo prazo, contados do término do prazo do recorrente, exclusivamente pelo site</w:t>
      </w:r>
      <w:r w:rsidR="00792CA8" w:rsidRPr="006123EE">
        <w:rPr>
          <w:sz w:val="24"/>
          <w:szCs w:val="24"/>
        </w:rPr>
        <w:t xml:space="preserve"> </w:t>
      </w:r>
      <w:hyperlink r:id="rId12" w:history="1">
        <w:r w:rsidRPr="006123EE">
          <w:rPr>
            <w:rStyle w:val="Hyperlink"/>
            <w:color w:val="auto"/>
            <w:sz w:val="24"/>
            <w:szCs w:val="24"/>
          </w:rPr>
          <w:t>www.comprasnet.gov.br</w:t>
        </w:r>
      </w:hyperlink>
      <w:r w:rsidRPr="006123EE">
        <w:rPr>
          <w:sz w:val="24"/>
          <w:szCs w:val="24"/>
        </w:rPr>
        <w:t>;</w:t>
      </w:r>
    </w:p>
    <w:p w:rsidR="009F6F96" w:rsidRPr="006123EE" w:rsidRDefault="009F6F96" w:rsidP="006123EE">
      <w:pPr>
        <w:pStyle w:val="Corpodetexto2"/>
        <w:numPr>
          <w:ilvl w:val="1"/>
          <w:numId w:val="2"/>
        </w:numPr>
        <w:tabs>
          <w:tab w:val="left" w:pos="0"/>
          <w:tab w:val="left" w:pos="567"/>
        </w:tabs>
        <w:ind w:left="0" w:firstLine="0"/>
        <w:contextualSpacing/>
        <w:jc w:val="both"/>
        <w:rPr>
          <w:sz w:val="24"/>
          <w:szCs w:val="24"/>
        </w:rPr>
      </w:pPr>
      <w:r w:rsidRPr="006123EE">
        <w:rPr>
          <w:sz w:val="24"/>
          <w:szCs w:val="24"/>
        </w:rPr>
        <w:t>Os recursos administrativos serão apreciados e julgados pelo Pregoeiro sendo que, no caso de manter a sua decisão quanto ao ato recorrido, remeterá o recurso para aprec</w:t>
      </w:r>
      <w:r w:rsidR="00671CE3" w:rsidRPr="006123EE">
        <w:rPr>
          <w:sz w:val="24"/>
          <w:szCs w:val="24"/>
        </w:rPr>
        <w:t xml:space="preserve">iação e decisão da </w:t>
      </w:r>
      <w:r w:rsidR="006C5108" w:rsidRPr="006123EE">
        <w:rPr>
          <w:sz w:val="24"/>
          <w:szCs w:val="24"/>
        </w:rPr>
        <w:t>Autoridade Competente</w:t>
      </w:r>
      <w:r w:rsidRPr="006123EE">
        <w:rPr>
          <w:sz w:val="24"/>
          <w:szCs w:val="24"/>
        </w:rPr>
        <w:t xml:space="preserve"> do </w:t>
      </w:r>
      <w:r w:rsidR="00D75FF5" w:rsidRPr="006123EE">
        <w:rPr>
          <w:sz w:val="24"/>
          <w:szCs w:val="24"/>
        </w:rPr>
        <w:t>HC/UFG - EBSERH</w:t>
      </w:r>
      <w:r w:rsidRPr="006123EE">
        <w:rPr>
          <w:sz w:val="24"/>
          <w:szCs w:val="24"/>
        </w:rPr>
        <w:t xml:space="preserve">; </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lastRenderedPageBreak/>
        <w:t xml:space="preserve"> Fica assegurado às licitantes vista imediata dos elementos indispensáveis à defesa de seus interesses;</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A falta de manifestação imediata e motivada da licitante importará na decadência do direito de recurso, ficando o Pregoeiro autorizado a adjudicar o objeto ao licitante declarado vencedor;</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O acolhimento do recurso importará a invalidação apenas dos atos insuscetíveis de aproveitamento;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Não serão conhecidos os recursos administrativos interpostos após os prazos fixados neste Edital ou quando interposto sem motivação;</w:t>
      </w:r>
    </w:p>
    <w:p w:rsidR="00DC58B3"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Os autos do processo permanecerão com vista franqueada aos interessados, na </w:t>
      </w:r>
      <w:r w:rsidR="006C5108" w:rsidRPr="006123EE">
        <w:rPr>
          <w:sz w:val="24"/>
          <w:szCs w:val="24"/>
        </w:rPr>
        <w:t>Unidade de Licitações</w:t>
      </w:r>
      <w:r w:rsidRPr="006123EE">
        <w:rPr>
          <w:sz w:val="24"/>
          <w:szCs w:val="24"/>
        </w:rPr>
        <w:t xml:space="preserve"> do </w:t>
      </w:r>
      <w:r w:rsidR="00D75FF5" w:rsidRPr="006123EE">
        <w:rPr>
          <w:sz w:val="24"/>
          <w:szCs w:val="24"/>
        </w:rPr>
        <w:t>HC/UFG - EBSERH</w:t>
      </w:r>
      <w:r w:rsidRPr="006123EE">
        <w:rPr>
          <w:sz w:val="24"/>
          <w:szCs w:val="24"/>
        </w:rPr>
        <w:t>, situada na Primeira Avenida nº 545 - Setor Leste Universitário – Goiânia – Goiás.</w:t>
      </w:r>
    </w:p>
    <w:p w:rsidR="00792CA8" w:rsidRPr="006123EE" w:rsidRDefault="00792CA8" w:rsidP="006123EE">
      <w:pPr>
        <w:pStyle w:val="Corpodetexto2"/>
        <w:tabs>
          <w:tab w:val="left" w:pos="567"/>
        </w:tabs>
        <w:contextualSpacing/>
        <w:jc w:val="both"/>
        <w:rPr>
          <w:sz w:val="24"/>
          <w:szCs w:val="24"/>
        </w:rPr>
      </w:pPr>
    </w:p>
    <w:p w:rsidR="009F6F96" w:rsidRPr="006123EE" w:rsidRDefault="009F6F96" w:rsidP="006123EE">
      <w:pPr>
        <w:pStyle w:val="Corpodetexto2"/>
        <w:numPr>
          <w:ilvl w:val="0"/>
          <w:numId w:val="2"/>
        </w:numPr>
        <w:tabs>
          <w:tab w:val="left" w:pos="567"/>
        </w:tabs>
        <w:ind w:left="0" w:firstLine="0"/>
        <w:contextualSpacing/>
        <w:jc w:val="both"/>
        <w:rPr>
          <w:b/>
          <w:sz w:val="24"/>
          <w:szCs w:val="24"/>
        </w:rPr>
      </w:pPr>
      <w:r w:rsidRPr="006123EE">
        <w:rPr>
          <w:b/>
          <w:sz w:val="24"/>
          <w:szCs w:val="24"/>
        </w:rPr>
        <w:t>DA ADJUDICAÇÃO E HOMOLOGAÇÃO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A Adjudicação do objeto deste Pregão será efetuada pelo Pregoeiro quando não houver interpos</w:t>
      </w:r>
      <w:r w:rsidR="001F03D0" w:rsidRPr="006123EE">
        <w:rPr>
          <w:sz w:val="24"/>
          <w:szCs w:val="24"/>
        </w:rPr>
        <w:t>ição de recurso administrativo;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Na hipótese de haver recurso administrativo contra ato do Pregoeiro</w:t>
      </w:r>
      <w:r w:rsidR="00EF44A7" w:rsidRPr="006123EE">
        <w:rPr>
          <w:sz w:val="24"/>
          <w:szCs w:val="24"/>
        </w:rPr>
        <w:t xml:space="preserve">, a adjudicação será a cargo da </w:t>
      </w:r>
      <w:r w:rsidR="006C5108" w:rsidRPr="006123EE">
        <w:rPr>
          <w:sz w:val="24"/>
          <w:szCs w:val="24"/>
        </w:rPr>
        <w:t>Autoridade Competente</w:t>
      </w:r>
      <w:r w:rsidR="00EF44A7" w:rsidRPr="006123EE">
        <w:rPr>
          <w:sz w:val="24"/>
          <w:szCs w:val="24"/>
        </w:rPr>
        <w:t xml:space="preserve"> </w:t>
      </w:r>
      <w:r w:rsidRPr="006123EE">
        <w:rPr>
          <w:sz w:val="24"/>
          <w:szCs w:val="24"/>
        </w:rPr>
        <w:t xml:space="preserve">do </w:t>
      </w:r>
      <w:r w:rsidR="00D75FF5" w:rsidRPr="006123EE">
        <w:rPr>
          <w:sz w:val="24"/>
          <w:szCs w:val="24"/>
        </w:rPr>
        <w:t>HC/UFG - EBSERH</w:t>
      </w:r>
      <w:r w:rsidRPr="006123EE">
        <w:rPr>
          <w:sz w:val="24"/>
          <w:szCs w:val="24"/>
        </w:rPr>
        <w:t>, após serem decididos os recursos e constatada a regularidade dos atos praticados;</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A homologação do resultado desta li</w:t>
      </w:r>
      <w:r w:rsidR="00D167C7" w:rsidRPr="006123EE">
        <w:rPr>
          <w:sz w:val="24"/>
          <w:szCs w:val="24"/>
        </w:rPr>
        <w:t xml:space="preserve">citação será realizada pela </w:t>
      </w:r>
      <w:r w:rsidR="006C5108" w:rsidRPr="006123EE">
        <w:rPr>
          <w:sz w:val="24"/>
          <w:szCs w:val="24"/>
        </w:rPr>
        <w:t>Autoridade Competente</w:t>
      </w:r>
      <w:r w:rsidR="00D167C7" w:rsidRPr="006123EE">
        <w:rPr>
          <w:sz w:val="24"/>
          <w:szCs w:val="24"/>
        </w:rPr>
        <w:t xml:space="preserve"> d</w:t>
      </w:r>
      <w:r w:rsidRPr="006123EE">
        <w:rPr>
          <w:sz w:val="24"/>
          <w:szCs w:val="24"/>
        </w:rPr>
        <w:t xml:space="preserve">o </w:t>
      </w:r>
      <w:r w:rsidR="00D75FF5" w:rsidRPr="006123EE">
        <w:rPr>
          <w:sz w:val="24"/>
          <w:szCs w:val="24"/>
        </w:rPr>
        <w:t>HC/UFG - EBSERH</w:t>
      </w:r>
      <w:r w:rsidRPr="006123EE">
        <w:rPr>
          <w:sz w:val="24"/>
          <w:szCs w:val="24"/>
        </w:rPr>
        <w:t>, depois de decididos os recursos, quando houver, e constatada a regularidade do procedimento;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A homologação deste Pregão não implica direito das empresas adjudicatárias à contratação.</w:t>
      </w:r>
    </w:p>
    <w:p w:rsidR="00766DB5" w:rsidRPr="006123EE" w:rsidRDefault="00766DB5" w:rsidP="006123EE">
      <w:pPr>
        <w:pStyle w:val="Corpodetexto2"/>
        <w:tabs>
          <w:tab w:val="left" w:pos="426"/>
          <w:tab w:val="left" w:pos="567"/>
        </w:tabs>
        <w:contextualSpacing/>
        <w:jc w:val="both"/>
        <w:rPr>
          <w:sz w:val="24"/>
          <w:szCs w:val="24"/>
        </w:rPr>
      </w:pPr>
    </w:p>
    <w:p w:rsidR="001F6761" w:rsidRPr="006123EE" w:rsidRDefault="009F6F96" w:rsidP="006123EE">
      <w:pPr>
        <w:pStyle w:val="Corpodetexto2"/>
        <w:numPr>
          <w:ilvl w:val="0"/>
          <w:numId w:val="2"/>
        </w:numPr>
        <w:tabs>
          <w:tab w:val="left" w:pos="567"/>
          <w:tab w:val="left" w:pos="709"/>
        </w:tabs>
        <w:ind w:left="0" w:firstLine="0"/>
        <w:contextualSpacing/>
        <w:jc w:val="both"/>
        <w:rPr>
          <w:b/>
          <w:sz w:val="24"/>
          <w:szCs w:val="24"/>
        </w:rPr>
      </w:pPr>
      <w:r w:rsidRPr="006123EE">
        <w:rPr>
          <w:b/>
          <w:sz w:val="24"/>
          <w:szCs w:val="24"/>
        </w:rPr>
        <w:t>DAS OBRIGAÇÕES DA CONTRATADA</w:t>
      </w:r>
    </w:p>
    <w:p w:rsidR="001B0440" w:rsidRPr="006123EE" w:rsidRDefault="001F6761" w:rsidP="006123EE">
      <w:pPr>
        <w:pStyle w:val="Corpodetexto2"/>
        <w:tabs>
          <w:tab w:val="left" w:pos="567"/>
        </w:tabs>
        <w:contextualSpacing/>
        <w:jc w:val="both"/>
        <w:rPr>
          <w:sz w:val="24"/>
          <w:szCs w:val="24"/>
          <w:lang w:eastAsia="ar-SA"/>
        </w:rPr>
      </w:pPr>
      <w:r w:rsidRPr="006123EE">
        <w:rPr>
          <w:sz w:val="24"/>
          <w:szCs w:val="24"/>
          <w:lang w:eastAsia="ar-SA"/>
        </w:rPr>
        <w:t>A Contratada obriga-se a:</w:t>
      </w:r>
    </w:p>
    <w:p w:rsidR="000E649E" w:rsidRDefault="000E649E"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Pr>
          <w:rFonts w:ascii="Times New Roman" w:hAnsi="Times New Roman"/>
          <w:sz w:val="24"/>
          <w:szCs w:val="24"/>
        </w:rPr>
        <w:t>No ato da entrega do equipamento a contratada deverá apresentar o c</w:t>
      </w:r>
      <w:r w:rsidRPr="006123EE">
        <w:rPr>
          <w:rFonts w:ascii="Times New Roman" w:hAnsi="Times New Roman"/>
          <w:sz w:val="24"/>
          <w:szCs w:val="24"/>
        </w:rPr>
        <w:t>ertificado de Garantia contra qualquer defeito de fabricação com vigência conforme exigida na descrição dos itens</w:t>
      </w:r>
      <w:r>
        <w:rPr>
          <w:rFonts w:ascii="Times New Roman" w:hAnsi="Times New Roman"/>
          <w:sz w:val="24"/>
          <w:szCs w:val="24"/>
        </w:rPr>
        <w:t>;</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Manter as condições de habilitação e qualificação exigidas durante toda a vigência do Contrato, informando a CONTRATANTE a ocorrência de qualquer alteração nas referidas condições;</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 xml:space="preserve">Manter um número telefônico, para abertura de chamados para garantia e também para suporte aos equipamentos nos hospitais contemplados, disponível até o término do prazo de garantia do último equipamento instalado; </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Atender as demais condições descritas neste Edital;</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Responder pelas despesas relativas a encargos trabalhistas, seguro de acidentes, contribuições previdenciárias, impostos e quaisquer outras que forem devidas e referentes aos serviços executados por seus empregados, uma vez que os mesmos não têm nenhum vínculo empregatício com a Contratante;</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Responsabilizar-se pelo fornecimento, entrega e instalação dos equipamentos,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 xml:space="preserve">Executar todos os serviços com mão de obra qualificada, devendo a Contratada estar ciente das normas técnicas dos vários órgãos </w:t>
      </w:r>
      <w:proofErr w:type="spellStart"/>
      <w:r w:rsidRPr="006123EE">
        <w:rPr>
          <w:rFonts w:ascii="Times New Roman" w:hAnsi="Times New Roman"/>
          <w:sz w:val="24"/>
          <w:szCs w:val="24"/>
        </w:rPr>
        <w:t>normatizadores</w:t>
      </w:r>
      <w:proofErr w:type="spellEnd"/>
      <w:r w:rsidRPr="006123EE">
        <w:rPr>
          <w:rFonts w:ascii="Times New Roman" w:hAnsi="Times New Roman"/>
          <w:sz w:val="24"/>
          <w:szCs w:val="24"/>
        </w:rPr>
        <w:t xml:space="preserve"> e regulamentadores (ANVISA, ABNT, etc.) correspondentes às demandas descritas neste </w:t>
      </w:r>
      <w:r w:rsidR="00045973" w:rsidRPr="006123EE">
        <w:rPr>
          <w:rFonts w:ascii="Times New Roman" w:hAnsi="Times New Roman"/>
          <w:sz w:val="24"/>
          <w:szCs w:val="24"/>
        </w:rPr>
        <w:t>Edital</w:t>
      </w:r>
      <w:r w:rsidRPr="006123EE">
        <w:rPr>
          <w:rFonts w:ascii="Times New Roman" w:hAnsi="Times New Roman"/>
          <w:sz w:val="24"/>
          <w:szCs w:val="24"/>
        </w:rPr>
        <w:t>;</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lastRenderedPageBreak/>
        <w:t>Manter sigilo absoluto sobre informações, dados e documentos provenientes da execução do Contrato e também às demais informações internas da Contratante, a que a Contratada tiver conhecimento;</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Caso a Licitante apresente na proposta comercial, dispositivos, acessórios, softwares além dos que foram solicitados no edital, os mesmos deverão ser entregues devidamente habilitados, sem nenhum ônus;</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Ficará a Licitante responsável durante o período de garantia por vícios e/ou defeitos de fabricação ou desgaste anormal dos equipamentos e peças ou defeitos de software/firmware, obrigando-se a reparar o dano e substituir as peças/software/firmware que se fizerem necessárias sem ônus;</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Quando o equipamento se fizer acompanhado de “software/firmware” com finalidade de auxiliar na execução de reparos/calibrações (parte dos aplicativos fornecidos com o equipamento), deverá ser permitido acesso (informar senhas de acesso em níveis necessários à manutenção do equipamento) e fornecido o devido treinamento que habilite o técnico do Hospital das Clínicas da UFG a utilizá-lo como </w:t>
      </w:r>
      <w:proofErr w:type="gramStart"/>
      <w:r w:rsidRPr="006123EE">
        <w:rPr>
          <w:rFonts w:ascii="Times New Roman" w:hAnsi="Times New Roman"/>
          <w:sz w:val="24"/>
          <w:szCs w:val="24"/>
        </w:rPr>
        <w:t>ferramenta de trabalho nos reparos que se fizerem necessários</w:t>
      </w:r>
      <w:proofErr w:type="gramEnd"/>
      <w:r w:rsidRPr="006123EE">
        <w:rPr>
          <w:rFonts w:ascii="Times New Roman" w:hAnsi="Times New Roman"/>
          <w:sz w:val="24"/>
          <w:szCs w:val="24"/>
        </w:rPr>
        <w:t>. O software/firmware não deve possuir licenças com acesso sujeitas a expirar após um determinado período de tempo, nem sujeitas a outras restrições de uso no referido equipamento;</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Ficará a licitante obrigada a treinar os profissionais do Hospital das Clínicas da UFG, sem ônus adicional posterior ao processo de aquisição, na manutenção do (s) equipamento (s), bem como fornecer um Certificado de Conclusão atestando a participação e o conteúdo do treinamento. O treinamento envolverá todas as partes do equipamento e oferecerá um nível de conhecimento e profundidade equivalente a aquele fornecido pela LICITANTE a seus próprios Técnicos/Engenheiros. O treinamento técnico consistirá de:</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Uma parte teórica, com detalhamento técnico do EQUIPAMENTO bem como rotinas de teste e calibração do mesmo;</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Uma parte prática a ser efetuada no próprio equipamento, buscando sedimentar sua correta utilização, os conhecimentos teóricos adquiridos, bem como identificar os defeitos mais comuns e suas prováveis soluções.</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O treinamento deverá ser realizado dentro das dependências do Hospital das Clínicas da UFG, em data a ser definida juntamente com a equipe de Engenharia do Hospital das Clínicas da UFG, data esta que não poderá ser superior a 30 (trinta) dias a contar do recebimento definitivo;</w:t>
      </w:r>
    </w:p>
    <w:p w:rsidR="008E202F" w:rsidRPr="00626F93" w:rsidRDefault="008E202F" w:rsidP="00626F93">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Fica o licitante responsável por vícios ou defeitos de fabricação ou desgaste anormal dos equipamentos e peças, pelo prazo de 36 (trinta e seis) meses, obrigando-se a reparar o dano e substituir as peças que se fizerem necessárias, sem nenhum ônus ao Hospital das Clínicas da UFG;</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O licitante fornecerá uma relação completa de todos os materiais de consumo necessários ao perfeito funcionamento dos equipamentos, com a respectiva procedência (fabricante e nacionalidade). A relação deverá estar anexada à proposta comercial;</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Treinamento Técnico para os técnicos da Engenharia do Hospital das Clínicas da UFG, para conhecimento das partes internas do equipamento;</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REALIZAR, OBRIGATORIAMENTE, PARA O COMPLETO ACEITE DO EQUIPAMENTO o Treinamento Operacional aos Colaboradores Técnico-Assistenciais do Hospital das Clínicas da UFG, para conhecimento operacional do equipamento, quantas vezes for solicitado pelo Hospital das Clínicas da UFG.</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Efetuar a entrega dos bens em perfeitas condições no prazo e local indicados pela Administração</w:t>
      </w:r>
      <w:r w:rsidR="005D588D" w:rsidRPr="006123EE">
        <w:rPr>
          <w:sz w:val="24"/>
          <w:szCs w:val="24"/>
        </w:rPr>
        <w:t xml:space="preserve"> </w:t>
      </w:r>
      <w:r w:rsidRPr="006123EE">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 xml:space="preserve">A nota fiscal deverá ser emitida pela própria contratada obrigatoriamente com o mesmo número de inscrição do Cadastro Nacional de Pessoa Jurídica (CNPJ) apresentado nos </w:t>
      </w:r>
      <w:r w:rsidRPr="006123EE">
        <w:rPr>
          <w:sz w:val="24"/>
          <w:szCs w:val="24"/>
        </w:rPr>
        <w:lastRenderedPageBreak/>
        <w:t>documentos requisitados para habilitação. Não serão aceitas notas fi</w:t>
      </w:r>
      <w:r w:rsidR="006C5108" w:rsidRPr="006123EE">
        <w:rPr>
          <w:sz w:val="24"/>
          <w:szCs w:val="24"/>
        </w:rPr>
        <w:t>s</w:t>
      </w:r>
      <w:r w:rsidRPr="006123EE">
        <w:rPr>
          <w:sz w:val="24"/>
          <w:szCs w:val="24"/>
        </w:rPr>
        <w:t>cais emitidas com outro CNPJ, mesmo aquele de filiais ou da matriz;</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Na nota fiscal deverá constar o número do pedido de fornecimento gerado pela Coordenação de Suprimentos do HC-UFG/EBSERH;</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Responsabilizar-se pelos vícios e danos decorrentes do produto, de acordo com os artigos 12, 13, 18 e 26 do Código de Defesa do Consumidor (Lei nº. 8.078/1990);</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O dever previsto no subitem anterior implica na obrigação de, a critério da Administração, substituir, reparar, corrigir, remover, ou reconstruir às suas expensas, no prazo máximo de 05 (cinco) dias</w:t>
      </w:r>
      <w:r w:rsidR="005D588D" w:rsidRPr="006123EE">
        <w:rPr>
          <w:sz w:val="24"/>
          <w:szCs w:val="24"/>
        </w:rPr>
        <w:t xml:space="preserve"> </w:t>
      </w:r>
      <w:r w:rsidRPr="006123EE">
        <w:rPr>
          <w:sz w:val="24"/>
          <w:szCs w:val="24"/>
        </w:rPr>
        <w:t>o produto com avarias ou defeitos;</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Atender prontamente a quaisquer exigências da Administração inerentes ao objeto da presente licitação;</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Comunicar à Administração no prazo máximo de 24 (vinte e quatro) horas que antecederem a data da entrega os motivos que impossibilitem o cumprimento do prazo previsto, com a devida comprovação;</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Manter-se durante toda a execução do contrato em compatibilidade com as obrigações assumidas, todas as condições de habilitação e qualificação exigidas na licitação;</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Não transferir a terceiros por qualquer forma, nem mesmo parcialmente, as obrigações assumidas nem subcontratar qualquer das prestações a que está obrigada;</w:t>
      </w:r>
    </w:p>
    <w:p w:rsidR="002261BA" w:rsidRPr="006123EE" w:rsidRDefault="002261BA" w:rsidP="006123EE">
      <w:pPr>
        <w:numPr>
          <w:ilvl w:val="1"/>
          <w:numId w:val="2"/>
        </w:numPr>
        <w:tabs>
          <w:tab w:val="left" w:pos="567"/>
          <w:tab w:val="left" w:pos="851"/>
        </w:tabs>
        <w:ind w:left="0" w:firstLine="0"/>
        <w:jc w:val="both"/>
        <w:rPr>
          <w:sz w:val="24"/>
          <w:szCs w:val="24"/>
        </w:rPr>
      </w:pPr>
      <w:proofErr w:type="gramStart"/>
      <w:r w:rsidRPr="006123EE">
        <w:rPr>
          <w:sz w:val="24"/>
          <w:szCs w:val="24"/>
        </w:rPr>
        <w:t>Responsabilizar-se</w:t>
      </w:r>
      <w:proofErr w:type="gramEnd"/>
      <w:r w:rsidRPr="006123EE">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Fiscalizar o perfeito cumprimento do fornecimento a que se obrigou, cabendo-lhe totalmente os ônus decorrentes. Tal fiscalização dar-se-á independentemente da que será exercida pelo HC-UFG/EBSERH;</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 xml:space="preserve">Comunicar à contratante, por escrito, </w:t>
      </w:r>
      <w:r w:rsidRPr="006123EE">
        <w:rPr>
          <w:b/>
          <w:sz w:val="24"/>
          <w:szCs w:val="24"/>
        </w:rPr>
        <w:t>no prazo máximo de 10 (dez) dias</w:t>
      </w:r>
      <w:r w:rsidRPr="006123EE">
        <w:rPr>
          <w:sz w:val="24"/>
          <w:szCs w:val="24"/>
        </w:rPr>
        <w:t xml:space="preserve"> quaisquer alterações ocorridas no contrato social mediante apresentação de documentos comprobatórios. Comunicar </w:t>
      </w:r>
      <w:r w:rsidRPr="006123EE">
        <w:rPr>
          <w:b/>
          <w:sz w:val="24"/>
          <w:szCs w:val="24"/>
        </w:rPr>
        <w:t>imediatamente</w:t>
      </w:r>
      <w:r w:rsidRPr="006123EE">
        <w:rPr>
          <w:sz w:val="24"/>
          <w:szCs w:val="24"/>
        </w:rPr>
        <w:t xml:space="preserve"> qualquer alteração ocorrida no endereço, conta bancária e outros meios necessários para recebimento de correspondência;</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Não transferir a Ata de Registro de Preço a terceiro, por qualquer forma, nem mesmo parcialmente sem prévio consentimento da CONTRATANTE;</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Arca</w:t>
      </w:r>
      <w:r w:rsidR="00F73333" w:rsidRPr="006123EE">
        <w:rPr>
          <w:sz w:val="24"/>
          <w:szCs w:val="24"/>
        </w:rPr>
        <w:t>r</w:t>
      </w:r>
      <w:r w:rsidRPr="006123EE">
        <w:rPr>
          <w:sz w:val="24"/>
          <w:szCs w:val="24"/>
        </w:rPr>
        <w:t xml:space="preserve"> com as despesas de embalagem, seguro e transporte dos produtos contratados até os locais de entrega durante o período de vigência da Ata;</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Pr="006123EE" w:rsidRDefault="002261BA" w:rsidP="006123EE">
      <w:pPr>
        <w:numPr>
          <w:ilvl w:val="1"/>
          <w:numId w:val="2"/>
        </w:numPr>
        <w:tabs>
          <w:tab w:val="left" w:pos="567"/>
          <w:tab w:val="left" w:pos="851"/>
        </w:tabs>
        <w:ind w:left="0" w:firstLine="0"/>
        <w:jc w:val="both"/>
        <w:rPr>
          <w:sz w:val="24"/>
          <w:szCs w:val="24"/>
        </w:rPr>
      </w:pPr>
      <w:r w:rsidRPr="006123EE">
        <w:rPr>
          <w:sz w:val="24"/>
          <w:szCs w:val="24"/>
        </w:rPr>
        <w:lastRenderedPageBreak/>
        <w:t>Prestar esclarecimentos que forem solicitados pelo HC-UFG/EBSERH, cujas reclamações se obrigam a atender prontamente, bem como dar ciência a esta instituição imediatamente e por escrito de qualquer anormalidade que veri</w:t>
      </w:r>
      <w:r w:rsidR="005C0D29">
        <w:rPr>
          <w:sz w:val="24"/>
          <w:szCs w:val="24"/>
        </w:rPr>
        <w:t>ficar quando da execução da ATA;</w:t>
      </w:r>
    </w:p>
    <w:p w:rsidR="000340CC" w:rsidRPr="006123EE" w:rsidRDefault="000340CC" w:rsidP="006123EE">
      <w:pPr>
        <w:numPr>
          <w:ilvl w:val="1"/>
          <w:numId w:val="2"/>
        </w:numPr>
        <w:tabs>
          <w:tab w:val="left" w:pos="567"/>
          <w:tab w:val="left" w:pos="851"/>
        </w:tabs>
        <w:ind w:left="0" w:firstLine="0"/>
        <w:jc w:val="both"/>
        <w:rPr>
          <w:sz w:val="24"/>
          <w:szCs w:val="24"/>
        </w:rPr>
      </w:pPr>
      <w:r w:rsidRPr="006123EE">
        <w:rPr>
          <w:sz w:val="24"/>
          <w:szCs w:val="24"/>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A15B73" w:rsidRPr="006123EE" w:rsidRDefault="00A15B73"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Fica o licitante responsável por vícios ou defeitos de fabricação ou desgaste anormal dos equipamentos e peças, pelo prazo de garantia estipulado no descritivo dos itens, obrigando-se a reparar o dano e substituir as peças que se fizerem necessárias, sem nenhum ônus ao HC-UFG/EBSERH;</w:t>
      </w:r>
    </w:p>
    <w:p w:rsidR="00A15B73" w:rsidRPr="006123EE" w:rsidRDefault="00A15B73"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O licitante fornecerá uma relação completa de todos os materiais de consumo necessários ao perfeito funcionamento dos equipamentos, com a respectiva procedência (fabricante e nacionalidade). A relação deverá estar anexada à proposta comercial;</w:t>
      </w:r>
    </w:p>
    <w:p w:rsidR="00A15B73" w:rsidRPr="006123EE" w:rsidRDefault="00A15B73"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Treinamento Técnico para os técnicos da Engenharia do Hospital, para conhecimento das partes internas do equipamento;</w:t>
      </w:r>
    </w:p>
    <w:p w:rsidR="00A15B73" w:rsidRPr="006123EE" w:rsidRDefault="00A15B73"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REALIZAR, OBRIGATORIAMENTE, PARA O COMPLETO ACEITE DO EQUIPAMENTO o Treinamento Operacional aos Colaboradores Técnico-Assistenciais do Hospital, para conhecimento operacional do equipamento</w:t>
      </w:r>
      <w:r w:rsidR="005C0D29">
        <w:rPr>
          <w:rFonts w:ascii="Times New Roman" w:hAnsi="Times New Roman"/>
          <w:b/>
          <w:sz w:val="24"/>
          <w:szCs w:val="24"/>
        </w:rPr>
        <w:t>.</w:t>
      </w:r>
    </w:p>
    <w:p w:rsidR="001F6761" w:rsidRPr="006123EE" w:rsidRDefault="001F6761" w:rsidP="006123EE">
      <w:pPr>
        <w:tabs>
          <w:tab w:val="left" w:pos="426"/>
          <w:tab w:val="left" w:pos="567"/>
        </w:tabs>
        <w:contextualSpacing/>
        <w:jc w:val="both"/>
        <w:rPr>
          <w:sz w:val="24"/>
          <w:szCs w:val="24"/>
        </w:rPr>
      </w:pPr>
    </w:p>
    <w:p w:rsidR="008E202F" w:rsidRPr="006123EE" w:rsidRDefault="008E202F" w:rsidP="006123EE">
      <w:pPr>
        <w:numPr>
          <w:ilvl w:val="0"/>
          <w:numId w:val="2"/>
        </w:numPr>
        <w:tabs>
          <w:tab w:val="left" w:pos="567"/>
          <w:tab w:val="left" w:pos="709"/>
        </w:tabs>
        <w:ind w:left="0" w:firstLine="0"/>
        <w:contextualSpacing/>
        <w:jc w:val="both"/>
        <w:rPr>
          <w:b/>
          <w:sz w:val="24"/>
          <w:szCs w:val="24"/>
        </w:rPr>
      </w:pPr>
      <w:r w:rsidRPr="006123EE">
        <w:rPr>
          <w:b/>
          <w:sz w:val="24"/>
          <w:szCs w:val="24"/>
        </w:rPr>
        <w:t>CONDIÇOES DE GARANTIA E ASSISTÊNCIA TÉCNICA</w:t>
      </w:r>
    </w:p>
    <w:p w:rsidR="008E202F" w:rsidRPr="006123EE" w:rsidRDefault="008E202F" w:rsidP="006123EE">
      <w:pPr>
        <w:pStyle w:val="PargrafodaLista"/>
        <w:numPr>
          <w:ilvl w:val="1"/>
          <w:numId w:val="2"/>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Sobre a Garantia:</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Para a solução envolvida na contratação, a Contratada deverá prestar garantia de funcionamento dos equipamentos durante o período de informado na descrição de cada item, a partir da emissão do TERMO DE ACEITAÇÃO atestando o correto e pleno fornecimento do objeto contratado;</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 xml:space="preserve">Prazo de Garantia de Funcionamento é o período em meses, dentro do qual, nas condições registradas na Proposta </w:t>
      </w:r>
      <w:proofErr w:type="gramStart"/>
      <w:r w:rsidRPr="006123EE">
        <w:rPr>
          <w:rFonts w:ascii="Times New Roman" w:hAnsi="Times New Roman"/>
          <w:sz w:val="24"/>
          <w:szCs w:val="24"/>
        </w:rPr>
        <w:t>Técnica e constantes do respectivo Termo de Garantia</w:t>
      </w:r>
      <w:proofErr w:type="gramEnd"/>
      <w:r w:rsidRPr="006123EE">
        <w:rPr>
          <w:rFonts w:ascii="Times New Roman" w:hAnsi="Times New Roman"/>
          <w:sz w:val="24"/>
          <w:szCs w:val="24"/>
        </w:rPr>
        <w:t>, a CONTRATADA compromete-se em manter os equipamentos por ela fornecidos em perfeito funcionamento, configurados da forma especificada e nas condições e configurações constantes deste Edital;</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A garantia deverá ser prestada no local onde o equipamento for instalado;</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Para efeito de cumprimento da garantia, quando da instalação dos equipamentos, a empresa CONTRATADA deverá utilizar método de lacre que garanta a identificação da violação dos equipamentos durante o prazo de garantia, obrigando-se a efetuar a troca a cada atendimento ao equipamento. Toda operação de lacre do equipamento, deverá ser identificada na ordem de serviço, ou documento equivalente, da empresa responsável pela instalação/manutenção do equipamento, com a assinatura datada do responsável pela unidade beneficiada, identificado no documento. Cópias desses documentos devem ser entregues aos responsáveis do CONTRATANTE e da CONTRATADA no ato da assinatura;</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No período de garantia é admitida a troca de equipamentos defeituosos por outros iguais ou de tecnologia superior, desde que aprovado pela CONTRATANTE um Plano de Atualização Tecnológica apresentado pela CONTRATADA, conforme descrito deste Edital;</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 xml:space="preserve">Para os equipamentos, entende-se por perfeito funcionamento quando, após atendimento, os equipamentos estiverem operacionais conforme exigido por este </w:t>
      </w:r>
      <w:r w:rsidR="00045973" w:rsidRPr="006123EE">
        <w:rPr>
          <w:rFonts w:ascii="Times New Roman" w:hAnsi="Times New Roman"/>
          <w:sz w:val="24"/>
          <w:szCs w:val="24"/>
        </w:rPr>
        <w:t>Edital</w:t>
      </w:r>
      <w:r w:rsidRPr="006123EE">
        <w:rPr>
          <w:rFonts w:ascii="Times New Roman" w:hAnsi="Times New Roman"/>
          <w:sz w:val="24"/>
          <w:szCs w:val="24"/>
        </w:rPr>
        <w:t>, e as demais funcionalidades idênticas às das instaladas em fábrica;</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lastRenderedPageBreak/>
        <w:t>A CONTRATADA poderá requerer isenção do compromisso de garantia sobre o equipamento quando o(s) equipamento(s) em questão estiver (em) com o lacre de garantia violado e sua composição divergente da amostra entregue como referência para a Contratante;</w:t>
      </w:r>
    </w:p>
    <w:p w:rsidR="008E202F" w:rsidRPr="006123EE" w:rsidRDefault="008E202F" w:rsidP="006123EE">
      <w:pPr>
        <w:pStyle w:val="PargrafodaLista"/>
        <w:numPr>
          <w:ilvl w:val="2"/>
          <w:numId w:val="2"/>
        </w:numPr>
        <w:tabs>
          <w:tab w:val="left" w:pos="567"/>
          <w:tab w:val="left" w:pos="993"/>
        </w:tabs>
        <w:spacing w:after="0" w:line="240" w:lineRule="auto"/>
        <w:ind w:left="0" w:firstLine="0"/>
        <w:contextualSpacing/>
        <w:jc w:val="both"/>
        <w:outlineLvl w:val="0"/>
        <w:rPr>
          <w:rFonts w:ascii="Times New Roman" w:hAnsi="Times New Roman"/>
          <w:sz w:val="24"/>
          <w:szCs w:val="24"/>
        </w:rPr>
      </w:pPr>
      <w:r w:rsidRPr="006123EE">
        <w:rPr>
          <w:rFonts w:ascii="Times New Roman" w:hAnsi="Times New Roman"/>
          <w:sz w:val="24"/>
          <w:szCs w:val="24"/>
        </w:rPr>
        <w:t>Todas as partes e peças estarão sujeitas ao mesmo período de garantia (conforme informado na descrição de cada item) aqui determinado, desde que não tenham sido objeto de vandalismo ou depredação.</w:t>
      </w:r>
    </w:p>
    <w:p w:rsidR="008E202F" w:rsidRPr="006123EE" w:rsidRDefault="008E202F" w:rsidP="006123EE">
      <w:pPr>
        <w:tabs>
          <w:tab w:val="left" w:pos="567"/>
          <w:tab w:val="left" w:pos="709"/>
        </w:tabs>
        <w:contextualSpacing/>
        <w:jc w:val="both"/>
        <w:rPr>
          <w:b/>
          <w:sz w:val="24"/>
          <w:szCs w:val="24"/>
        </w:rPr>
      </w:pPr>
    </w:p>
    <w:p w:rsidR="009F6F96" w:rsidRPr="006123EE" w:rsidRDefault="009F6F96" w:rsidP="006123EE">
      <w:pPr>
        <w:numPr>
          <w:ilvl w:val="0"/>
          <w:numId w:val="2"/>
        </w:numPr>
        <w:tabs>
          <w:tab w:val="left" w:pos="567"/>
          <w:tab w:val="left" w:pos="709"/>
        </w:tabs>
        <w:ind w:left="0" w:firstLine="0"/>
        <w:contextualSpacing/>
        <w:jc w:val="both"/>
        <w:rPr>
          <w:b/>
          <w:sz w:val="24"/>
          <w:szCs w:val="24"/>
        </w:rPr>
      </w:pPr>
      <w:r w:rsidRPr="006123EE">
        <w:rPr>
          <w:b/>
          <w:sz w:val="24"/>
          <w:szCs w:val="24"/>
        </w:rPr>
        <w:t>DAS OBRIGAÇÕES DA CONTRATANTE</w:t>
      </w:r>
    </w:p>
    <w:p w:rsidR="009F6F96" w:rsidRPr="006123EE" w:rsidRDefault="009F6F96" w:rsidP="006123EE">
      <w:pPr>
        <w:pStyle w:val="Corpodetexto2"/>
        <w:numPr>
          <w:ilvl w:val="1"/>
          <w:numId w:val="2"/>
        </w:numPr>
        <w:tabs>
          <w:tab w:val="left" w:pos="567"/>
        </w:tabs>
        <w:ind w:left="0" w:firstLine="0"/>
        <w:contextualSpacing/>
        <w:jc w:val="both"/>
        <w:rPr>
          <w:b/>
          <w:sz w:val="24"/>
          <w:szCs w:val="24"/>
        </w:rPr>
      </w:pPr>
      <w:r w:rsidRPr="006123EE">
        <w:rPr>
          <w:sz w:val="24"/>
          <w:szCs w:val="24"/>
        </w:rPr>
        <w:t>Indicar os locais e horários em que deverão ser entregues os produtos para saúde contratados;</w:t>
      </w:r>
    </w:p>
    <w:p w:rsidR="009F6F96" w:rsidRPr="006123EE" w:rsidRDefault="009F6F96" w:rsidP="006123EE">
      <w:pPr>
        <w:numPr>
          <w:ilvl w:val="1"/>
          <w:numId w:val="2"/>
        </w:numPr>
        <w:tabs>
          <w:tab w:val="left" w:pos="567"/>
        </w:tabs>
        <w:ind w:left="0" w:firstLine="0"/>
        <w:contextualSpacing/>
        <w:jc w:val="both"/>
        <w:rPr>
          <w:sz w:val="24"/>
          <w:szCs w:val="24"/>
        </w:rPr>
      </w:pPr>
      <w:r w:rsidRPr="006123EE">
        <w:rPr>
          <w:sz w:val="24"/>
          <w:szCs w:val="24"/>
        </w:rPr>
        <w:t>Receber provisoriamente o material, disponibilizando local, na data e horário estabelecido no edital;</w:t>
      </w:r>
    </w:p>
    <w:p w:rsidR="009F6F96" w:rsidRPr="006123EE" w:rsidRDefault="009F6F96" w:rsidP="006123EE">
      <w:pPr>
        <w:numPr>
          <w:ilvl w:val="1"/>
          <w:numId w:val="2"/>
        </w:numPr>
        <w:tabs>
          <w:tab w:val="left" w:pos="567"/>
        </w:tabs>
        <w:ind w:left="0" w:firstLine="0"/>
        <w:contextualSpacing/>
        <w:jc w:val="both"/>
        <w:rPr>
          <w:sz w:val="24"/>
          <w:szCs w:val="24"/>
        </w:rPr>
      </w:pPr>
      <w:r w:rsidRPr="006123EE">
        <w:rPr>
          <w:sz w:val="24"/>
          <w:szCs w:val="24"/>
        </w:rPr>
        <w:t>Verificar minuciosamente, no prazo fixado, a conformidade dos bens recebidos provisoriamente com as especificações constantes do Edital e da proposta, para fins de aceitação e recebimento definitivos;</w:t>
      </w:r>
    </w:p>
    <w:p w:rsidR="009F6F96" w:rsidRPr="006123EE" w:rsidRDefault="009F6F96" w:rsidP="006123EE">
      <w:pPr>
        <w:numPr>
          <w:ilvl w:val="1"/>
          <w:numId w:val="2"/>
        </w:numPr>
        <w:tabs>
          <w:tab w:val="left" w:pos="567"/>
        </w:tabs>
        <w:ind w:left="0" w:firstLine="0"/>
        <w:contextualSpacing/>
        <w:jc w:val="both"/>
        <w:rPr>
          <w:sz w:val="24"/>
          <w:szCs w:val="24"/>
        </w:rPr>
      </w:pPr>
      <w:r w:rsidRPr="006123EE">
        <w:rPr>
          <w:sz w:val="24"/>
          <w:szCs w:val="24"/>
        </w:rPr>
        <w:t xml:space="preserve">Permitir que os funcionários da contratada </w:t>
      </w:r>
      <w:proofErr w:type="gramStart"/>
      <w:r w:rsidRPr="006123EE">
        <w:rPr>
          <w:sz w:val="24"/>
          <w:szCs w:val="24"/>
        </w:rPr>
        <w:t>tenham</w:t>
      </w:r>
      <w:proofErr w:type="gramEnd"/>
      <w:r w:rsidRPr="006123EE">
        <w:rPr>
          <w:sz w:val="24"/>
          <w:szCs w:val="24"/>
        </w:rPr>
        <w:t xml:space="preserve"> acesso ao local de entrega, desde que observadas às normas de segurança;</w:t>
      </w:r>
    </w:p>
    <w:p w:rsidR="009F6F96" w:rsidRPr="006123EE" w:rsidRDefault="009F6F96" w:rsidP="006123EE">
      <w:pPr>
        <w:numPr>
          <w:ilvl w:val="1"/>
          <w:numId w:val="2"/>
        </w:numPr>
        <w:tabs>
          <w:tab w:val="left" w:pos="567"/>
        </w:tabs>
        <w:ind w:left="0" w:firstLine="0"/>
        <w:contextualSpacing/>
        <w:jc w:val="both"/>
        <w:rPr>
          <w:sz w:val="24"/>
          <w:szCs w:val="24"/>
        </w:rPr>
      </w:pPr>
      <w:r w:rsidRPr="006123EE">
        <w:rPr>
          <w:sz w:val="24"/>
          <w:szCs w:val="24"/>
        </w:rPr>
        <w:t xml:space="preserve"> Notificar o fornecedor de qualquer irregularidade encontrada no fornecimento dos materiais entregue;</w:t>
      </w:r>
    </w:p>
    <w:p w:rsidR="009F6F96" w:rsidRPr="006123EE" w:rsidRDefault="009F6F96" w:rsidP="006123EE">
      <w:pPr>
        <w:numPr>
          <w:ilvl w:val="1"/>
          <w:numId w:val="2"/>
        </w:numPr>
        <w:tabs>
          <w:tab w:val="left" w:pos="567"/>
        </w:tabs>
        <w:ind w:left="0" w:firstLine="0"/>
        <w:contextualSpacing/>
        <w:jc w:val="both"/>
        <w:rPr>
          <w:sz w:val="24"/>
          <w:szCs w:val="24"/>
        </w:rPr>
      </w:pPr>
      <w:r w:rsidRPr="006123EE">
        <w:rPr>
          <w:sz w:val="24"/>
          <w:szCs w:val="24"/>
        </w:rPr>
        <w:t>Efetuar o pagamento no prazo previsto no edital;</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Promover ampla pesquisa de mercado, de forma a comprovar que os preços registrados permanecem compatíveis com os praticados no mercado;</w:t>
      </w:r>
    </w:p>
    <w:p w:rsidR="009F6F96" w:rsidRPr="006123EE" w:rsidRDefault="009F6F96" w:rsidP="006123EE">
      <w:pPr>
        <w:numPr>
          <w:ilvl w:val="1"/>
          <w:numId w:val="2"/>
        </w:numPr>
        <w:tabs>
          <w:tab w:val="left" w:pos="567"/>
        </w:tabs>
        <w:ind w:left="0" w:firstLine="0"/>
        <w:contextualSpacing/>
        <w:jc w:val="both"/>
        <w:rPr>
          <w:sz w:val="24"/>
          <w:szCs w:val="24"/>
        </w:rPr>
      </w:pPr>
      <w:r w:rsidRPr="006123EE">
        <w:rPr>
          <w:sz w:val="24"/>
          <w:szCs w:val="24"/>
        </w:rPr>
        <w:t>Acompanhar e fiscalizar o cumprimento das obrigações da Contratada, através de servidor especialmente designado;</w:t>
      </w:r>
    </w:p>
    <w:p w:rsidR="00D36FE8" w:rsidRPr="006123EE" w:rsidRDefault="009F6F96" w:rsidP="006123EE">
      <w:pPr>
        <w:numPr>
          <w:ilvl w:val="1"/>
          <w:numId w:val="2"/>
        </w:numPr>
        <w:tabs>
          <w:tab w:val="left" w:pos="567"/>
        </w:tabs>
        <w:ind w:left="0" w:firstLine="0"/>
        <w:contextualSpacing/>
        <w:jc w:val="both"/>
        <w:rPr>
          <w:sz w:val="24"/>
          <w:szCs w:val="24"/>
        </w:rPr>
      </w:pPr>
      <w:r w:rsidRPr="006123EE">
        <w:rPr>
          <w:sz w:val="24"/>
          <w:szCs w:val="24"/>
        </w:rPr>
        <w:t>Prestar as informações e esclarecimentos que venham a ser solicitados por representante legal da CONTRATADA, bem como atestar as Notas Fiscais/Faturas durante a vigência da Ata</w:t>
      </w:r>
      <w:r w:rsidR="00D36FE8" w:rsidRPr="006123EE">
        <w:rPr>
          <w:sz w:val="24"/>
          <w:szCs w:val="24"/>
        </w:rPr>
        <w:t>.</w:t>
      </w:r>
    </w:p>
    <w:p w:rsidR="00E02844" w:rsidRPr="006123EE" w:rsidRDefault="00E02844" w:rsidP="006123EE">
      <w:pPr>
        <w:tabs>
          <w:tab w:val="left" w:pos="567"/>
        </w:tabs>
        <w:contextualSpacing/>
        <w:jc w:val="both"/>
        <w:rPr>
          <w:sz w:val="24"/>
          <w:szCs w:val="24"/>
        </w:rPr>
      </w:pPr>
    </w:p>
    <w:p w:rsidR="009F6F96" w:rsidRPr="006123EE" w:rsidRDefault="009F6F96" w:rsidP="006123EE">
      <w:pPr>
        <w:pStyle w:val="Corpodetexto2"/>
        <w:numPr>
          <w:ilvl w:val="0"/>
          <w:numId w:val="2"/>
        </w:numPr>
        <w:tabs>
          <w:tab w:val="left" w:pos="567"/>
        </w:tabs>
        <w:ind w:left="0" w:firstLine="0"/>
        <w:contextualSpacing/>
        <w:jc w:val="both"/>
        <w:rPr>
          <w:b/>
          <w:sz w:val="24"/>
          <w:szCs w:val="24"/>
        </w:rPr>
      </w:pPr>
      <w:r w:rsidRPr="006123EE">
        <w:rPr>
          <w:b/>
          <w:sz w:val="24"/>
          <w:szCs w:val="24"/>
        </w:rPr>
        <w:t>DO PAGAMENTO</w:t>
      </w:r>
      <w:r w:rsidR="004D6B1F" w:rsidRPr="006123EE">
        <w:rPr>
          <w:b/>
          <w:sz w:val="24"/>
          <w:szCs w:val="24"/>
        </w:rPr>
        <w:t xml:space="preserve"> </w:t>
      </w:r>
    </w:p>
    <w:p w:rsidR="00817767" w:rsidRPr="00203EDE" w:rsidRDefault="00817767" w:rsidP="00817767">
      <w:pPr>
        <w:pStyle w:val="Corpodetexto"/>
        <w:numPr>
          <w:ilvl w:val="1"/>
          <w:numId w:val="2"/>
        </w:numPr>
        <w:tabs>
          <w:tab w:val="left" w:pos="567"/>
          <w:tab w:val="left" w:pos="709"/>
        </w:tabs>
        <w:ind w:left="0" w:firstLine="0"/>
        <w:contextualSpacing/>
        <w:jc w:val="both"/>
        <w:rPr>
          <w:b w:val="0"/>
          <w:sz w:val="24"/>
          <w:szCs w:val="24"/>
        </w:rPr>
      </w:pPr>
      <w:r w:rsidRPr="00203EDE">
        <w:rPr>
          <w:b w:val="0"/>
          <w:sz w:val="24"/>
          <w:szCs w:val="24"/>
        </w:rPr>
        <w:t>O CONTRATANTE efetuará o pagamento através de depósito em conta bancária da CONTRATADA, a partir do recebimento da nota fiscal/fatura, atestada pelo setor competente, conforme dispõe a legislação aplicável.</w:t>
      </w:r>
    </w:p>
    <w:p w:rsidR="00817767" w:rsidRPr="00203EDE" w:rsidRDefault="00817767" w:rsidP="00817767">
      <w:pPr>
        <w:pStyle w:val="Corpodetexto"/>
        <w:numPr>
          <w:ilvl w:val="1"/>
          <w:numId w:val="2"/>
        </w:numPr>
        <w:tabs>
          <w:tab w:val="left" w:pos="567"/>
          <w:tab w:val="left" w:pos="709"/>
        </w:tabs>
        <w:ind w:left="0" w:firstLine="0"/>
        <w:contextualSpacing/>
        <w:jc w:val="both"/>
        <w:rPr>
          <w:b w:val="0"/>
          <w:sz w:val="24"/>
          <w:szCs w:val="24"/>
        </w:rPr>
      </w:pPr>
      <w:r w:rsidRPr="00203EDE">
        <w:rPr>
          <w:b w:val="0"/>
          <w:sz w:val="24"/>
          <w:szCs w:val="24"/>
        </w:rPr>
        <w:t>A falta de pagamento no prazo previsto, em face de irregularidade da CONTRATADA no SICAF que impeça o pagamento, não gera responsabilidade à CONTRATANTE quanto à atualização financeira dos valores a serem pagos;</w:t>
      </w:r>
    </w:p>
    <w:p w:rsidR="00817767" w:rsidRPr="00203EDE" w:rsidRDefault="00817767" w:rsidP="00817767">
      <w:pPr>
        <w:pStyle w:val="Corpodetexto"/>
        <w:numPr>
          <w:ilvl w:val="1"/>
          <w:numId w:val="2"/>
        </w:numPr>
        <w:tabs>
          <w:tab w:val="left" w:pos="567"/>
          <w:tab w:val="left" w:pos="709"/>
        </w:tabs>
        <w:ind w:left="0" w:firstLine="0"/>
        <w:contextualSpacing/>
        <w:jc w:val="both"/>
        <w:rPr>
          <w:b w:val="0"/>
          <w:sz w:val="24"/>
          <w:szCs w:val="24"/>
        </w:rPr>
      </w:pPr>
      <w:r w:rsidRPr="00203EDE">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817767" w:rsidRPr="00203EDE" w:rsidRDefault="00817767" w:rsidP="00817767">
      <w:pPr>
        <w:pStyle w:val="Corpodetexto"/>
        <w:numPr>
          <w:ilvl w:val="1"/>
          <w:numId w:val="2"/>
        </w:numPr>
        <w:tabs>
          <w:tab w:val="left" w:pos="567"/>
          <w:tab w:val="left" w:pos="709"/>
        </w:tabs>
        <w:ind w:left="0" w:firstLine="0"/>
        <w:contextualSpacing/>
        <w:jc w:val="both"/>
        <w:rPr>
          <w:b w:val="0"/>
          <w:sz w:val="24"/>
          <w:szCs w:val="24"/>
        </w:rPr>
      </w:pPr>
      <w:r w:rsidRPr="00203EDE">
        <w:rPr>
          <w:b w:val="0"/>
          <w:sz w:val="24"/>
          <w:szCs w:val="24"/>
        </w:rPr>
        <w:t>O CONTRATANTE poderá deduzir da nota fiscal/fatura o valor decorrente de eventual multa que for aplicada à contratada, após o regular processo administrativo;</w:t>
      </w:r>
    </w:p>
    <w:p w:rsidR="00817767" w:rsidRPr="00203EDE" w:rsidRDefault="00817767" w:rsidP="00817767">
      <w:pPr>
        <w:pStyle w:val="Corpodetexto"/>
        <w:numPr>
          <w:ilvl w:val="1"/>
          <w:numId w:val="2"/>
        </w:numPr>
        <w:tabs>
          <w:tab w:val="left" w:pos="567"/>
          <w:tab w:val="left" w:pos="709"/>
        </w:tabs>
        <w:ind w:left="0" w:firstLine="0"/>
        <w:contextualSpacing/>
        <w:jc w:val="both"/>
        <w:rPr>
          <w:b w:val="0"/>
          <w:sz w:val="24"/>
          <w:szCs w:val="24"/>
        </w:rPr>
      </w:pPr>
      <w:r w:rsidRPr="00203EDE">
        <w:rPr>
          <w:b w:val="0"/>
          <w:sz w:val="24"/>
          <w:szCs w:val="24"/>
        </w:rPr>
        <w:t>Nenhum pagamento será realizado sem o devido atesto da regularidade da entrega dos produtos pelo setor competente ou responsável pelo recebimento;</w:t>
      </w:r>
    </w:p>
    <w:p w:rsidR="006C5108" w:rsidRPr="006123EE" w:rsidRDefault="006C5108" w:rsidP="006123EE">
      <w:pPr>
        <w:pStyle w:val="Corpodetexto"/>
        <w:tabs>
          <w:tab w:val="left" w:pos="567"/>
          <w:tab w:val="left" w:pos="709"/>
        </w:tabs>
        <w:contextualSpacing/>
        <w:jc w:val="both"/>
        <w:rPr>
          <w:sz w:val="24"/>
          <w:szCs w:val="24"/>
        </w:rPr>
      </w:pPr>
    </w:p>
    <w:p w:rsidR="009F6F96" w:rsidRPr="006123EE" w:rsidRDefault="009F6F96" w:rsidP="006123EE">
      <w:pPr>
        <w:pStyle w:val="Corpodetexto2"/>
        <w:numPr>
          <w:ilvl w:val="0"/>
          <w:numId w:val="2"/>
        </w:numPr>
        <w:tabs>
          <w:tab w:val="left" w:pos="567"/>
          <w:tab w:val="left" w:pos="709"/>
        </w:tabs>
        <w:ind w:left="0" w:firstLine="0"/>
        <w:contextualSpacing/>
        <w:jc w:val="both"/>
        <w:rPr>
          <w:b/>
          <w:sz w:val="24"/>
          <w:szCs w:val="24"/>
        </w:rPr>
      </w:pPr>
      <w:r w:rsidRPr="006123EE">
        <w:rPr>
          <w:b/>
          <w:sz w:val="24"/>
          <w:szCs w:val="24"/>
        </w:rPr>
        <w:t>DAS SANÇÕES ADMINISTRATIVAS</w:t>
      </w:r>
    </w:p>
    <w:p w:rsidR="00A71DDD" w:rsidRPr="006123EE" w:rsidRDefault="00A71DDD" w:rsidP="006123EE">
      <w:pPr>
        <w:numPr>
          <w:ilvl w:val="1"/>
          <w:numId w:val="2"/>
        </w:numPr>
        <w:tabs>
          <w:tab w:val="left" w:pos="567"/>
          <w:tab w:val="left" w:pos="709"/>
        </w:tabs>
        <w:ind w:left="0" w:firstLine="0"/>
        <w:contextualSpacing/>
        <w:jc w:val="both"/>
        <w:rPr>
          <w:sz w:val="24"/>
          <w:szCs w:val="24"/>
        </w:rPr>
      </w:pPr>
      <w:r w:rsidRPr="006123EE">
        <w:rPr>
          <w:sz w:val="24"/>
          <w:szCs w:val="24"/>
        </w:rPr>
        <w:t>As empresas licitantes, adjudicatári</w:t>
      </w:r>
      <w:r w:rsidR="00E244F1" w:rsidRPr="006123EE">
        <w:rPr>
          <w:sz w:val="24"/>
          <w:szCs w:val="24"/>
        </w:rPr>
        <w:t>as e contratadas estarão sujeita</w:t>
      </w:r>
      <w:r w:rsidRPr="006123EE">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6123EE" w:rsidRDefault="00A71DDD" w:rsidP="006123EE">
      <w:pPr>
        <w:numPr>
          <w:ilvl w:val="1"/>
          <w:numId w:val="2"/>
        </w:numPr>
        <w:tabs>
          <w:tab w:val="left" w:pos="567"/>
          <w:tab w:val="left" w:pos="709"/>
        </w:tabs>
        <w:ind w:left="0" w:firstLine="0"/>
        <w:contextualSpacing/>
        <w:jc w:val="both"/>
        <w:rPr>
          <w:sz w:val="24"/>
          <w:szCs w:val="24"/>
        </w:rPr>
      </w:pPr>
      <w:r w:rsidRPr="006123EE">
        <w:rPr>
          <w:sz w:val="24"/>
          <w:szCs w:val="24"/>
        </w:rPr>
        <w:t xml:space="preserve"> Será facultado o prazo de </w:t>
      </w:r>
      <w:proofErr w:type="gramStart"/>
      <w:r w:rsidRPr="006123EE">
        <w:rPr>
          <w:sz w:val="24"/>
          <w:szCs w:val="24"/>
        </w:rPr>
        <w:t>5</w:t>
      </w:r>
      <w:proofErr w:type="gramEnd"/>
      <w:r w:rsidRPr="006123EE">
        <w:rPr>
          <w:sz w:val="24"/>
          <w:szCs w:val="24"/>
        </w:rPr>
        <w:t xml:space="preserve"> (cinco) dias úteis, contados da entrega da notificação ou comunicação, para a interessada, se quiser, apresentar as razões e justificativas de defesa;</w:t>
      </w:r>
    </w:p>
    <w:p w:rsidR="00A71DDD" w:rsidRPr="006123EE" w:rsidRDefault="00A71DDD" w:rsidP="006123EE">
      <w:pPr>
        <w:numPr>
          <w:ilvl w:val="1"/>
          <w:numId w:val="2"/>
        </w:numPr>
        <w:tabs>
          <w:tab w:val="left" w:pos="567"/>
          <w:tab w:val="left" w:pos="709"/>
        </w:tabs>
        <w:ind w:left="0" w:firstLine="0"/>
        <w:contextualSpacing/>
        <w:jc w:val="both"/>
        <w:rPr>
          <w:sz w:val="24"/>
          <w:szCs w:val="24"/>
        </w:rPr>
      </w:pPr>
      <w:r w:rsidRPr="006123EE">
        <w:rPr>
          <w:sz w:val="24"/>
          <w:szCs w:val="24"/>
        </w:rPr>
        <w:lastRenderedPageBreak/>
        <w:t xml:space="preserve">Comete infração administrativa, nos termos da Lei nº 10.520/2002 e do Decreto nº 5.450/2005, a empresa licitante, adjudicatária ou contratada que: </w:t>
      </w:r>
    </w:p>
    <w:p w:rsidR="00A71DDD" w:rsidRPr="006123EE" w:rsidRDefault="00A71DDD" w:rsidP="006123EE">
      <w:pPr>
        <w:tabs>
          <w:tab w:val="left" w:pos="567"/>
          <w:tab w:val="left" w:pos="709"/>
        </w:tabs>
        <w:contextualSpacing/>
        <w:jc w:val="both"/>
        <w:rPr>
          <w:sz w:val="24"/>
          <w:szCs w:val="24"/>
        </w:rPr>
      </w:pPr>
      <w:r w:rsidRPr="006123EE">
        <w:rPr>
          <w:sz w:val="24"/>
          <w:szCs w:val="24"/>
        </w:rPr>
        <w:t>I- não assinar a Ata de Registro de Preços quando convocada dentro do prazo de validade da proposta ou não assinar o termo de contrato decorrente da Ata de Registro de Preços;</w:t>
      </w:r>
    </w:p>
    <w:p w:rsidR="00A71DDD" w:rsidRPr="006123EE" w:rsidRDefault="00A71DDD"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II- apresentar documentação falsa ou deixar de entregar os documentos exigidos neste Edital;</w:t>
      </w:r>
    </w:p>
    <w:p w:rsidR="00A71DDD" w:rsidRPr="006123EE" w:rsidRDefault="00A71DDD"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III- ensejar o retardamento da execução do objeto;</w:t>
      </w:r>
    </w:p>
    <w:p w:rsidR="00A71DDD" w:rsidRPr="006123EE" w:rsidRDefault="00A71DDD"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IV- não mantiver a proposta;</w:t>
      </w:r>
    </w:p>
    <w:p w:rsidR="00A71DDD" w:rsidRPr="006123EE" w:rsidRDefault="00A71DDD"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V- falhar ou fraudar na execução do contrato;</w:t>
      </w:r>
    </w:p>
    <w:p w:rsidR="00A71DDD" w:rsidRPr="006123EE" w:rsidRDefault="00A71DDD"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VI- comportar-se de modo inidôneo com a Administração; ou</w:t>
      </w:r>
    </w:p>
    <w:p w:rsidR="00A71DDD" w:rsidRPr="006123EE" w:rsidRDefault="00A71DDD"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VII- cometer fraude fiscal.</w:t>
      </w:r>
    </w:p>
    <w:p w:rsidR="00A71DDD" w:rsidRPr="006123EE" w:rsidRDefault="00A71DDD" w:rsidP="006123EE">
      <w:pPr>
        <w:numPr>
          <w:ilvl w:val="1"/>
          <w:numId w:val="2"/>
        </w:numPr>
        <w:tabs>
          <w:tab w:val="left" w:pos="567"/>
          <w:tab w:val="left" w:pos="709"/>
          <w:tab w:val="left" w:pos="1134"/>
        </w:tabs>
        <w:ind w:left="0" w:firstLine="0"/>
        <w:contextualSpacing/>
        <w:jc w:val="both"/>
        <w:rPr>
          <w:sz w:val="24"/>
          <w:szCs w:val="24"/>
        </w:rPr>
      </w:pPr>
      <w:r w:rsidRPr="006123EE">
        <w:rPr>
          <w:sz w:val="24"/>
          <w:szCs w:val="24"/>
        </w:rPr>
        <w:t>Pelo cometimento de qualquer infração mencionada subitem 1</w:t>
      </w:r>
      <w:r w:rsidR="008E202F" w:rsidRPr="006123EE">
        <w:rPr>
          <w:sz w:val="24"/>
          <w:szCs w:val="24"/>
        </w:rPr>
        <w:t>6</w:t>
      </w:r>
      <w:r w:rsidRPr="006123EE">
        <w:rPr>
          <w:sz w:val="24"/>
          <w:szCs w:val="24"/>
        </w:rPr>
        <w:t>.3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6123EE" w:rsidRDefault="00A71DDD" w:rsidP="006123EE">
      <w:pPr>
        <w:tabs>
          <w:tab w:val="left" w:pos="567"/>
          <w:tab w:val="left" w:pos="709"/>
        </w:tabs>
        <w:contextualSpacing/>
        <w:jc w:val="both"/>
        <w:rPr>
          <w:sz w:val="24"/>
          <w:szCs w:val="24"/>
        </w:rPr>
      </w:pPr>
      <w:r w:rsidRPr="006123EE">
        <w:rPr>
          <w:sz w:val="24"/>
          <w:szCs w:val="24"/>
        </w:rPr>
        <w:t>I- Advertência por escrito;</w:t>
      </w:r>
    </w:p>
    <w:p w:rsidR="00A71DDD" w:rsidRPr="006123EE" w:rsidRDefault="00A71DDD" w:rsidP="006123EE">
      <w:pPr>
        <w:tabs>
          <w:tab w:val="left" w:pos="567"/>
          <w:tab w:val="left" w:pos="709"/>
        </w:tabs>
        <w:contextualSpacing/>
        <w:jc w:val="both"/>
        <w:rPr>
          <w:sz w:val="24"/>
          <w:szCs w:val="24"/>
        </w:rPr>
      </w:pPr>
      <w:r w:rsidRPr="006123EE">
        <w:rPr>
          <w:sz w:val="24"/>
          <w:szCs w:val="24"/>
        </w:rPr>
        <w:t>II- Multa;</w:t>
      </w:r>
    </w:p>
    <w:p w:rsidR="00A71DDD" w:rsidRPr="006123EE" w:rsidRDefault="00A71DDD" w:rsidP="006123EE">
      <w:pPr>
        <w:tabs>
          <w:tab w:val="left" w:pos="567"/>
        </w:tabs>
        <w:contextualSpacing/>
        <w:jc w:val="both"/>
        <w:rPr>
          <w:sz w:val="24"/>
          <w:szCs w:val="24"/>
        </w:rPr>
      </w:pPr>
      <w:r w:rsidRPr="006123EE">
        <w:rPr>
          <w:sz w:val="24"/>
          <w:szCs w:val="24"/>
        </w:rPr>
        <w:t>III– Impedimento de licitar e contratar com a União e descredenciamento do SICAF</w:t>
      </w:r>
      <w:proofErr w:type="gramStart"/>
      <w:r w:rsidRPr="006123EE">
        <w:rPr>
          <w:sz w:val="24"/>
          <w:szCs w:val="24"/>
        </w:rPr>
        <w:t xml:space="preserve">  </w:t>
      </w:r>
      <w:proofErr w:type="gramEnd"/>
      <w:r w:rsidRPr="006123EE">
        <w:rPr>
          <w:sz w:val="24"/>
          <w:szCs w:val="24"/>
        </w:rPr>
        <w:t>pelo prazo de até cinco anos;</w:t>
      </w:r>
    </w:p>
    <w:p w:rsidR="00A71DDD" w:rsidRPr="006123EE" w:rsidRDefault="00A71DDD" w:rsidP="006123EE">
      <w:pPr>
        <w:tabs>
          <w:tab w:val="left" w:pos="567"/>
        </w:tabs>
        <w:contextualSpacing/>
        <w:jc w:val="both"/>
        <w:rPr>
          <w:sz w:val="24"/>
          <w:szCs w:val="24"/>
        </w:rPr>
      </w:pPr>
      <w:r w:rsidRPr="006123EE">
        <w:rPr>
          <w:sz w:val="24"/>
          <w:szCs w:val="24"/>
        </w:rPr>
        <w:t>IV- Declaração inidoneidade para licitar ou contratar com a Administração Pública enquanto perdurarem os motivos determinantes da punição;</w:t>
      </w:r>
    </w:p>
    <w:p w:rsidR="00A71DDD" w:rsidRPr="006123EE" w:rsidRDefault="00A71DDD" w:rsidP="006123EE">
      <w:pPr>
        <w:pStyle w:val="Corpodetexto2"/>
        <w:numPr>
          <w:ilvl w:val="2"/>
          <w:numId w:val="2"/>
        </w:numPr>
        <w:tabs>
          <w:tab w:val="left" w:pos="567"/>
        </w:tabs>
        <w:ind w:left="0" w:firstLine="0"/>
        <w:contextualSpacing/>
        <w:jc w:val="both"/>
        <w:rPr>
          <w:sz w:val="24"/>
          <w:szCs w:val="24"/>
        </w:rPr>
      </w:pPr>
      <w:r w:rsidRPr="006123EE">
        <w:rPr>
          <w:sz w:val="24"/>
          <w:szCs w:val="24"/>
        </w:rPr>
        <w:t xml:space="preserve">As sanções previstas nos incisos I, III e IV do subitem </w:t>
      </w:r>
      <w:r w:rsidR="008E202F" w:rsidRPr="006123EE">
        <w:rPr>
          <w:sz w:val="24"/>
          <w:szCs w:val="24"/>
        </w:rPr>
        <w:t>anterior</w:t>
      </w:r>
      <w:r w:rsidRPr="006123EE">
        <w:rPr>
          <w:sz w:val="24"/>
          <w:szCs w:val="24"/>
        </w:rPr>
        <w:t xml:space="preserve"> poderão ser </w:t>
      </w:r>
      <w:proofErr w:type="gramStart"/>
      <w:r w:rsidRPr="006123EE">
        <w:rPr>
          <w:sz w:val="24"/>
          <w:szCs w:val="24"/>
        </w:rPr>
        <w:t>aplicadas cumulativa</w:t>
      </w:r>
      <w:proofErr w:type="gramEnd"/>
      <w:r w:rsidRPr="006123EE">
        <w:rPr>
          <w:sz w:val="24"/>
          <w:szCs w:val="24"/>
        </w:rPr>
        <w:t xml:space="preserve"> com a do inciso II;</w:t>
      </w:r>
    </w:p>
    <w:p w:rsidR="00A71DDD" w:rsidRPr="006123EE" w:rsidRDefault="00A71DDD" w:rsidP="006123EE">
      <w:pPr>
        <w:numPr>
          <w:ilvl w:val="1"/>
          <w:numId w:val="2"/>
        </w:numPr>
        <w:tabs>
          <w:tab w:val="left" w:pos="567"/>
        </w:tabs>
        <w:ind w:left="0" w:firstLine="0"/>
        <w:contextualSpacing/>
        <w:jc w:val="both"/>
        <w:rPr>
          <w:sz w:val="24"/>
          <w:szCs w:val="24"/>
        </w:rPr>
      </w:pPr>
      <w:r w:rsidRPr="006123EE">
        <w:rPr>
          <w:sz w:val="24"/>
          <w:szCs w:val="24"/>
        </w:rPr>
        <w:t>Pelo atraso, de até 10 (d</w:t>
      </w:r>
      <w:r w:rsidR="006C5108" w:rsidRPr="006123EE">
        <w:rPr>
          <w:sz w:val="24"/>
          <w:szCs w:val="24"/>
        </w:rPr>
        <w:t>ez</w:t>
      </w:r>
      <w:r w:rsidRPr="006123EE">
        <w:rPr>
          <w:sz w:val="24"/>
          <w:szCs w:val="24"/>
        </w:rPr>
        <w:t>) dias corridos, da adjudicatária na assinatura a Ata de Registro de Preços, poderá ser aplicada multa de até 20% (vinte por cento) do valor total dos produtos adjudicados</w:t>
      </w:r>
      <w:r w:rsidR="00792CA8" w:rsidRPr="006123EE">
        <w:rPr>
          <w:sz w:val="24"/>
          <w:szCs w:val="24"/>
        </w:rPr>
        <w:t xml:space="preserve"> </w:t>
      </w:r>
      <w:r w:rsidR="00A91C9D" w:rsidRPr="006123EE">
        <w:rPr>
          <w:sz w:val="24"/>
          <w:szCs w:val="24"/>
        </w:rPr>
        <w:t xml:space="preserve">e a penalidade de impedimento de licitar e contratar com a União, e descredenciamento no SICAF, pelo prazo de até </w:t>
      </w:r>
      <w:proofErr w:type="gramStart"/>
      <w:r w:rsidR="00A91C9D" w:rsidRPr="006123EE">
        <w:rPr>
          <w:sz w:val="24"/>
          <w:szCs w:val="24"/>
        </w:rPr>
        <w:t>5</w:t>
      </w:r>
      <w:proofErr w:type="gramEnd"/>
      <w:r w:rsidR="00A91C9D" w:rsidRPr="006123EE">
        <w:rPr>
          <w:sz w:val="24"/>
          <w:szCs w:val="24"/>
        </w:rPr>
        <w:t xml:space="preserve"> (cinco) anos</w:t>
      </w:r>
      <w:r w:rsidRPr="006123EE">
        <w:rPr>
          <w:sz w:val="24"/>
          <w:szCs w:val="24"/>
        </w:rPr>
        <w:t>;</w:t>
      </w:r>
    </w:p>
    <w:p w:rsidR="00A71DDD" w:rsidRPr="006123EE" w:rsidRDefault="00A71DDD" w:rsidP="006123EE">
      <w:pPr>
        <w:numPr>
          <w:ilvl w:val="1"/>
          <w:numId w:val="2"/>
        </w:numPr>
        <w:tabs>
          <w:tab w:val="left" w:pos="567"/>
        </w:tabs>
        <w:ind w:left="0" w:firstLine="0"/>
        <w:contextualSpacing/>
        <w:jc w:val="both"/>
        <w:rPr>
          <w:sz w:val="24"/>
          <w:szCs w:val="24"/>
        </w:rPr>
      </w:pPr>
      <w:r w:rsidRPr="006123EE">
        <w:rPr>
          <w:sz w:val="24"/>
          <w:szCs w:val="24"/>
        </w:rPr>
        <w:t xml:space="preserve"> Pelo atraso, de até 10 (</w:t>
      </w:r>
      <w:r w:rsidR="006C5108" w:rsidRPr="006123EE">
        <w:rPr>
          <w:sz w:val="24"/>
          <w:szCs w:val="24"/>
        </w:rPr>
        <w:t>dez</w:t>
      </w:r>
      <w:r w:rsidRPr="006123EE">
        <w:rPr>
          <w:sz w:val="24"/>
          <w:szCs w:val="24"/>
        </w:rPr>
        <w:t>)</w:t>
      </w:r>
      <w:r w:rsidR="006C5108" w:rsidRPr="006123EE">
        <w:rPr>
          <w:sz w:val="24"/>
          <w:szCs w:val="24"/>
        </w:rPr>
        <w:t xml:space="preserve"> dias </w:t>
      </w:r>
      <w:r w:rsidRPr="006123EE">
        <w:rPr>
          <w:sz w:val="24"/>
          <w:szCs w:val="24"/>
        </w:rPr>
        <w:t xml:space="preserve">corridos, no cumprimento do Pedido de Fornecimento, de parte ou da totalidade, dos </w:t>
      </w:r>
      <w:proofErr w:type="gramStart"/>
      <w:r w:rsidRPr="006123EE">
        <w:rPr>
          <w:sz w:val="24"/>
          <w:szCs w:val="24"/>
        </w:rPr>
        <w:t>produtos relacionado no Pedido</w:t>
      </w:r>
      <w:proofErr w:type="gramEnd"/>
      <w:r w:rsidRPr="006123EE">
        <w:rPr>
          <w:sz w:val="24"/>
          <w:szCs w:val="24"/>
        </w:rPr>
        <w:t>, sem justificativa aceita pelo CONTRATANTE, poderá ser aplicada advertência e multa de mora de</w:t>
      </w:r>
      <w:r w:rsidR="00A91C9D" w:rsidRPr="006123EE">
        <w:rPr>
          <w:sz w:val="24"/>
          <w:szCs w:val="24"/>
        </w:rPr>
        <w:t xml:space="preserve"> até </w:t>
      </w:r>
      <w:r w:rsidRPr="006123EE">
        <w:rPr>
          <w:sz w:val="24"/>
          <w:szCs w:val="24"/>
        </w:rPr>
        <w:t>20% (vinte por cento) sobre o valor total do item ou itens em atraso</w:t>
      </w:r>
      <w:r w:rsidR="00792CA8" w:rsidRPr="006123EE">
        <w:rPr>
          <w:sz w:val="24"/>
          <w:szCs w:val="24"/>
        </w:rPr>
        <w:t xml:space="preserve"> </w:t>
      </w:r>
      <w:r w:rsidR="00A91C9D" w:rsidRPr="006123EE">
        <w:rPr>
          <w:sz w:val="24"/>
          <w:szCs w:val="24"/>
        </w:rPr>
        <w:t>e a penalidade de impedimento de licitar e contratar com a União, e descredenciamento no SICAF, pelo prazo de até 5 (cinco) anos</w:t>
      </w:r>
      <w:r w:rsidRPr="006123EE">
        <w:rPr>
          <w:sz w:val="24"/>
          <w:szCs w:val="24"/>
        </w:rPr>
        <w:t>;</w:t>
      </w:r>
    </w:p>
    <w:p w:rsidR="00A71DDD" w:rsidRPr="006123EE" w:rsidRDefault="00A71DDD" w:rsidP="006123EE">
      <w:pPr>
        <w:numPr>
          <w:ilvl w:val="1"/>
          <w:numId w:val="2"/>
        </w:numPr>
        <w:tabs>
          <w:tab w:val="left" w:pos="567"/>
        </w:tabs>
        <w:ind w:left="0" w:firstLine="0"/>
        <w:contextualSpacing/>
        <w:jc w:val="both"/>
        <w:rPr>
          <w:sz w:val="24"/>
          <w:szCs w:val="24"/>
        </w:rPr>
      </w:pPr>
      <w:r w:rsidRPr="006123EE">
        <w:rPr>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6123EE">
        <w:rPr>
          <w:sz w:val="24"/>
          <w:szCs w:val="24"/>
        </w:rPr>
        <w:t xml:space="preserve"> até</w:t>
      </w:r>
      <w:r w:rsidRPr="006123EE">
        <w:rPr>
          <w:sz w:val="24"/>
          <w:szCs w:val="24"/>
        </w:rPr>
        <w:t xml:space="preserve"> 30% (trinta por cento) do valor total do item ou itens em atraso</w:t>
      </w:r>
      <w:r w:rsidR="00792CA8" w:rsidRPr="006123EE">
        <w:rPr>
          <w:sz w:val="24"/>
          <w:szCs w:val="24"/>
        </w:rPr>
        <w:t xml:space="preserve"> </w:t>
      </w:r>
      <w:r w:rsidR="00A91C9D" w:rsidRPr="006123EE">
        <w:rPr>
          <w:sz w:val="24"/>
          <w:szCs w:val="24"/>
        </w:rPr>
        <w:t xml:space="preserve">e a penalidade de impedimento de licitar e contratar com a União, e descredenciamento no SICAF, pelo prazo de até </w:t>
      </w:r>
      <w:proofErr w:type="gramStart"/>
      <w:r w:rsidR="00A91C9D" w:rsidRPr="006123EE">
        <w:rPr>
          <w:sz w:val="24"/>
          <w:szCs w:val="24"/>
        </w:rPr>
        <w:t>5</w:t>
      </w:r>
      <w:proofErr w:type="gramEnd"/>
      <w:r w:rsidR="00A91C9D" w:rsidRPr="006123EE">
        <w:rPr>
          <w:sz w:val="24"/>
          <w:szCs w:val="24"/>
        </w:rPr>
        <w:t xml:space="preserve"> (cinco) anos</w:t>
      </w:r>
      <w:r w:rsidRPr="006123EE">
        <w:rPr>
          <w:sz w:val="24"/>
          <w:szCs w:val="24"/>
        </w:rPr>
        <w:t>;</w:t>
      </w:r>
    </w:p>
    <w:p w:rsidR="00A71DDD" w:rsidRPr="006123EE" w:rsidRDefault="00A71DDD" w:rsidP="006123EE">
      <w:pPr>
        <w:numPr>
          <w:ilvl w:val="1"/>
          <w:numId w:val="2"/>
        </w:numPr>
        <w:tabs>
          <w:tab w:val="left" w:pos="567"/>
        </w:tabs>
        <w:ind w:left="0" w:firstLine="0"/>
        <w:contextualSpacing/>
        <w:jc w:val="both"/>
        <w:rPr>
          <w:sz w:val="24"/>
          <w:szCs w:val="24"/>
        </w:rPr>
      </w:pPr>
      <w:r w:rsidRPr="006123EE">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6123EE">
        <w:rPr>
          <w:sz w:val="24"/>
          <w:szCs w:val="24"/>
        </w:rPr>
        <w:t xml:space="preserve">até </w:t>
      </w:r>
      <w:r w:rsidRPr="006123EE">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6123EE">
        <w:rPr>
          <w:sz w:val="24"/>
          <w:szCs w:val="24"/>
        </w:rPr>
        <w:t>5</w:t>
      </w:r>
      <w:proofErr w:type="gramEnd"/>
      <w:r w:rsidRPr="006123EE">
        <w:rPr>
          <w:sz w:val="24"/>
          <w:szCs w:val="24"/>
        </w:rPr>
        <w:t xml:space="preserve"> (cinco) anos</w:t>
      </w:r>
      <w:r w:rsidRPr="006123EE">
        <w:rPr>
          <w:rFonts w:eastAsia="´Times New Roman´"/>
          <w:sz w:val="24"/>
          <w:szCs w:val="24"/>
        </w:rPr>
        <w:t>;</w:t>
      </w:r>
    </w:p>
    <w:p w:rsidR="00A71DDD" w:rsidRPr="006123EE" w:rsidRDefault="00A71DDD" w:rsidP="006123EE">
      <w:pPr>
        <w:numPr>
          <w:ilvl w:val="1"/>
          <w:numId w:val="2"/>
        </w:numPr>
        <w:tabs>
          <w:tab w:val="left" w:pos="567"/>
        </w:tabs>
        <w:ind w:left="0" w:firstLine="0"/>
        <w:contextualSpacing/>
        <w:jc w:val="both"/>
        <w:rPr>
          <w:sz w:val="24"/>
          <w:szCs w:val="24"/>
        </w:rPr>
      </w:pPr>
      <w:r w:rsidRPr="006123EE">
        <w:rPr>
          <w:sz w:val="24"/>
          <w:szCs w:val="24"/>
        </w:rPr>
        <w:t>O valor da multa, quando aplicada, poderá ser descontado da garantia prestada à contratante, quando houver, ou deduzido dos pagamentos devidos pela contratante ou, ainda, cobrado judicialmente;</w:t>
      </w:r>
    </w:p>
    <w:p w:rsidR="00A71DDD" w:rsidRPr="006123EE" w:rsidRDefault="00A71DDD" w:rsidP="006123EE">
      <w:pPr>
        <w:numPr>
          <w:ilvl w:val="1"/>
          <w:numId w:val="2"/>
        </w:numPr>
        <w:tabs>
          <w:tab w:val="left" w:pos="567"/>
        </w:tabs>
        <w:ind w:left="0" w:firstLine="0"/>
        <w:contextualSpacing/>
        <w:jc w:val="both"/>
        <w:rPr>
          <w:sz w:val="24"/>
          <w:szCs w:val="24"/>
        </w:rPr>
      </w:pPr>
      <w:r w:rsidRPr="006123EE">
        <w:rPr>
          <w:sz w:val="24"/>
          <w:szCs w:val="24"/>
        </w:rPr>
        <w:t xml:space="preserve"> </w:t>
      </w:r>
      <w:proofErr w:type="gramStart"/>
      <w:r w:rsidRPr="006123EE">
        <w:rPr>
          <w:sz w:val="24"/>
          <w:szCs w:val="24"/>
        </w:rPr>
        <w:t>Após</w:t>
      </w:r>
      <w:proofErr w:type="gramEnd"/>
      <w:r w:rsidRPr="006123EE">
        <w:rPr>
          <w:sz w:val="24"/>
          <w:szCs w:val="24"/>
        </w:rPr>
        <w:t xml:space="preserve"> notificada da multa, a devedora terá o prazo de 5 (cinco) dias úteis para efetuar e comprovar o pagamento.</w:t>
      </w:r>
    </w:p>
    <w:p w:rsidR="00A71DDD" w:rsidRPr="006123EE" w:rsidRDefault="00A71DDD" w:rsidP="006123EE">
      <w:pPr>
        <w:pStyle w:val="Corpodetexto2"/>
        <w:numPr>
          <w:ilvl w:val="2"/>
          <w:numId w:val="2"/>
        </w:numPr>
        <w:tabs>
          <w:tab w:val="left" w:pos="567"/>
        </w:tabs>
        <w:ind w:left="0" w:firstLine="0"/>
        <w:contextualSpacing/>
        <w:jc w:val="both"/>
        <w:rPr>
          <w:sz w:val="24"/>
          <w:szCs w:val="24"/>
        </w:rPr>
      </w:pPr>
      <w:r w:rsidRPr="006123EE">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6123EE" w:rsidRDefault="00A71DDD" w:rsidP="006123EE">
      <w:pPr>
        <w:pStyle w:val="Corpodetexto2"/>
        <w:numPr>
          <w:ilvl w:val="2"/>
          <w:numId w:val="2"/>
        </w:numPr>
        <w:tabs>
          <w:tab w:val="left" w:pos="567"/>
        </w:tabs>
        <w:ind w:left="0" w:firstLine="0"/>
        <w:contextualSpacing/>
        <w:jc w:val="both"/>
        <w:rPr>
          <w:sz w:val="24"/>
          <w:szCs w:val="24"/>
        </w:rPr>
      </w:pPr>
      <w:r w:rsidRPr="006123EE">
        <w:rPr>
          <w:sz w:val="24"/>
          <w:szCs w:val="24"/>
        </w:rPr>
        <w:lastRenderedPageBreak/>
        <w:t>Não sendo quitado e comprovada a quitação do valor do débito a Administração providenciará a inscrição do devedor na Dívida Ativa da União;</w:t>
      </w:r>
    </w:p>
    <w:p w:rsidR="00A71DDD" w:rsidRPr="006123EE" w:rsidRDefault="00A71DDD" w:rsidP="006123EE">
      <w:pPr>
        <w:numPr>
          <w:ilvl w:val="1"/>
          <w:numId w:val="2"/>
        </w:numPr>
        <w:tabs>
          <w:tab w:val="left" w:pos="567"/>
        </w:tabs>
        <w:ind w:left="0" w:firstLine="0"/>
        <w:contextualSpacing/>
        <w:jc w:val="both"/>
        <w:rPr>
          <w:sz w:val="24"/>
          <w:szCs w:val="24"/>
        </w:rPr>
      </w:pPr>
      <w:r w:rsidRPr="006123EE">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6123EE" w:rsidRDefault="00A71DDD" w:rsidP="006123EE">
      <w:pPr>
        <w:numPr>
          <w:ilvl w:val="1"/>
          <w:numId w:val="2"/>
        </w:numPr>
        <w:tabs>
          <w:tab w:val="left" w:pos="567"/>
          <w:tab w:val="left" w:pos="709"/>
        </w:tabs>
        <w:ind w:left="0" w:firstLine="0"/>
        <w:contextualSpacing/>
        <w:jc w:val="both"/>
        <w:rPr>
          <w:sz w:val="24"/>
          <w:szCs w:val="24"/>
        </w:rPr>
      </w:pPr>
      <w:r w:rsidRPr="006123EE">
        <w:rPr>
          <w:sz w:val="24"/>
          <w:szCs w:val="24"/>
        </w:rPr>
        <w:t>As sanções administrativas serão aplicadas conforme a gravidade e reincidência da infração cometida, a critério da autoridade competente para aplicar a sanção;</w:t>
      </w:r>
    </w:p>
    <w:p w:rsidR="00A71DDD" w:rsidRPr="006123EE" w:rsidRDefault="00A71DDD" w:rsidP="006123EE">
      <w:pPr>
        <w:numPr>
          <w:ilvl w:val="1"/>
          <w:numId w:val="2"/>
        </w:numPr>
        <w:tabs>
          <w:tab w:val="left" w:pos="567"/>
          <w:tab w:val="left" w:pos="709"/>
        </w:tabs>
        <w:ind w:left="0" w:firstLine="0"/>
        <w:contextualSpacing/>
        <w:jc w:val="both"/>
        <w:rPr>
          <w:sz w:val="24"/>
          <w:szCs w:val="24"/>
        </w:rPr>
      </w:pPr>
      <w:r w:rsidRPr="006123EE">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6123EE" w:rsidRDefault="00A71DDD" w:rsidP="006123EE">
      <w:pPr>
        <w:numPr>
          <w:ilvl w:val="1"/>
          <w:numId w:val="2"/>
        </w:numPr>
        <w:tabs>
          <w:tab w:val="left" w:pos="567"/>
          <w:tab w:val="left" w:pos="709"/>
        </w:tabs>
        <w:ind w:left="0" w:firstLine="0"/>
        <w:contextualSpacing/>
        <w:jc w:val="both"/>
        <w:rPr>
          <w:sz w:val="24"/>
          <w:szCs w:val="24"/>
        </w:rPr>
      </w:pPr>
      <w:r w:rsidRPr="006123EE">
        <w:rPr>
          <w:sz w:val="24"/>
          <w:szCs w:val="24"/>
        </w:rPr>
        <w:t xml:space="preserve">Após ser notificada, a contratada terá o prazo de </w:t>
      </w:r>
      <w:proofErr w:type="gramStart"/>
      <w:r w:rsidRPr="006123EE">
        <w:rPr>
          <w:sz w:val="24"/>
          <w:szCs w:val="24"/>
        </w:rPr>
        <w:t>5</w:t>
      </w:r>
      <w:proofErr w:type="gramEnd"/>
      <w:r w:rsidRPr="006123EE">
        <w:rPr>
          <w:sz w:val="24"/>
          <w:szCs w:val="24"/>
        </w:rPr>
        <w:t xml:space="preserve"> (cinco) dias para retirar os produtos que, por ventura, tenham sido entregues em desacordo com o contratado, sob pena de ser-lhe aplicada multa de 5% (cinco por cento) sobre o valor dos produtos rejeitados.</w:t>
      </w:r>
    </w:p>
    <w:p w:rsidR="00DE1029" w:rsidRPr="006123EE" w:rsidRDefault="00DE1029" w:rsidP="006123EE">
      <w:pPr>
        <w:tabs>
          <w:tab w:val="left" w:pos="567"/>
          <w:tab w:val="left" w:pos="851"/>
        </w:tabs>
        <w:contextualSpacing/>
        <w:jc w:val="both"/>
        <w:rPr>
          <w:sz w:val="24"/>
          <w:szCs w:val="24"/>
        </w:rPr>
      </w:pPr>
    </w:p>
    <w:p w:rsidR="00135442" w:rsidRPr="006123EE" w:rsidRDefault="009F6F96" w:rsidP="006123EE">
      <w:pPr>
        <w:numPr>
          <w:ilvl w:val="0"/>
          <w:numId w:val="2"/>
        </w:numPr>
        <w:tabs>
          <w:tab w:val="left" w:pos="567"/>
          <w:tab w:val="left" w:pos="851"/>
        </w:tabs>
        <w:ind w:left="0" w:firstLine="0"/>
        <w:contextualSpacing/>
        <w:jc w:val="both"/>
        <w:rPr>
          <w:b/>
          <w:sz w:val="24"/>
          <w:szCs w:val="24"/>
        </w:rPr>
      </w:pPr>
      <w:r w:rsidRPr="006123EE">
        <w:rPr>
          <w:b/>
          <w:sz w:val="24"/>
          <w:szCs w:val="24"/>
        </w:rPr>
        <w:t xml:space="preserve"> DA ATA</w:t>
      </w:r>
      <w:r w:rsidR="00E41A66" w:rsidRPr="006123EE">
        <w:rPr>
          <w:b/>
          <w:sz w:val="24"/>
          <w:szCs w:val="24"/>
        </w:rPr>
        <w:t xml:space="preserve"> DE REGISTRO DE PREÇOS</w:t>
      </w:r>
      <w:r w:rsidRPr="006123EE">
        <w:rPr>
          <w:b/>
          <w:sz w:val="24"/>
          <w:szCs w:val="24"/>
        </w:rPr>
        <w:t xml:space="preserve">, DOS PREÇOS E DO CANCELAMENTO </w:t>
      </w:r>
    </w:p>
    <w:p w:rsidR="005E2C33" w:rsidRPr="006123EE" w:rsidRDefault="00874E9E" w:rsidP="006123EE">
      <w:pPr>
        <w:numPr>
          <w:ilvl w:val="1"/>
          <w:numId w:val="2"/>
        </w:numPr>
        <w:tabs>
          <w:tab w:val="left" w:pos="567"/>
          <w:tab w:val="left" w:pos="851"/>
        </w:tabs>
        <w:autoSpaceDE w:val="0"/>
        <w:autoSpaceDN w:val="0"/>
        <w:adjustRightInd w:val="0"/>
        <w:ind w:left="0" w:firstLine="0"/>
        <w:contextualSpacing/>
        <w:jc w:val="both"/>
        <w:rPr>
          <w:sz w:val="24"/>
          <w:szCs w:val="24"/>
        </w:rPr>
      </w:pPr>
      <w:r w:rsidRPr="006123EE">
        <w:rPr>
          <w:sz w:val="24"/>
          <w:szCs w:val="24"/>
        </w:rPr>
        <w:t xml:space="preserve">Após a homologação da licitação pela autoridade competente, o Hospital das Clínicas- UFG, </w:t>
      </w:r>
      <w:r w:rsidRPr="006123EE">
        <w:rPr>
          <w:b/>
          <w:sz w:val="24"/>
          <w:szCs w:val="24"/>
          <w:u w:val="single"/>
        </w:rPr>
        <w:t xml:space="preserve">convocará o fornecedor </w:t>
      </w:r>
      <w:r w:rsidR="00AB4637" w:rsidRPr="006123EE">
        <w:rPr>
          <w:b/>
          <w:sz w:val="24"/>
          <w:szCs w:val="24"/>
          <w:u w:val="single"/>
        </w:rPr>
        <w:t>melhor</w:t>
      </w:r>
      <w:r w:rsidRPr="006123EE">
        <w:rPr>
          <w:b/>
          <w:sz w:val="24"/>
          <w:szCs w:val="24"/>
          <w:u w:val="single"/>
        </w:rPr>
        <w:t xml:space="preserve"> classificado para</w:t>
      </w:r>
      <w:r w:rsidRPr="006123EE">
        <w:rPr>
          <w:sz w:val="24"/>
          <w:szCs w:val="24"/>
          <w:u w:val="single"/>
        </w:rPr>
        <w:t xml:space="preserve">, </w:t>
      </w:r>
      <w:r w:rsidRPr="006123EE">
        <w:rPr>
          <w:b/>
          <w:sz w:val="24"/>
          <w:szCs w:val="24"/>
          <w:u w:val="single"/>
        </w:rPr>
        <w:t xml:space="preserve">no prazo máximo de </w:t>
      </w:r>
      <w:proofErr w:type="gramStart"/>
      <w:r w:rsidRPr="006123EE">
        <w:rPr>
          <w:b/>
          <w:sz w:val="24"/>
          <w:szCs w:val="24"/>
          <w:u w:val="single"/>
        </w:rPr>
        <w:t>3</w:t>
      </w:r>
      <w:proofErr w:type="gramEnd"/>
      <w:r w:rsidRPr="006123EE">
        <w:rPr>
          <w:b/>
          <w:sz w:val="24"/>
          <w:szCs w:val="24"/>
          <w:u w:val="single"/>
        </w:rPr>
        <w:t xml:space="preserve"> (três) dias úteis,</w:t>
      </w:r>
      <w:r w:rsidRPr="006123EE">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6123EE" w:rsidRDefault="009F6F96" w:rsidP="006123EE">
      <w:pPr>
        <w:numPr>
          <w:ilvl w:val="2"/>
          <w:numId w:val="2"/>
        </w:numPr>
        <w:tabs>
          <w:tab w:val="left" w:pos="567"/>
          <w:tab w:val="left" w:pos="851"/>
        </w:tabs>
        <w:autoSpaceDE w:val="0"/>
        <w:autoSpaceDN w:val="0"/>
        <w:adjustRightInd w:val="0"/>
        <w:ind w:left="0" w:firstLine="0"/>
        <w:contextualSpacing/>
        <w:jc w:val="both"/>
        <w:rPr>
          <w:sz w:val="24"/>
          <w:szCs w:val="24"/>
        </w:rPr>
      </w:pPr>
      <w:r w:rsidRPr="006123EE">
        <w:rPr>
          <w:sz w:val="24"/>
          <w:szCs w:val="24"/>
        </w:rPr>
        <w:t>O prazo para a assinatura da Ata de Registr</w:t>
      </w:r>
      <w:r w:rsidR="005E2C33" w:rsidRPr="006123EE">
        <w:rPr>
          <w:sz w:val="24"/>
          <w:szCs w:val="24"/>
        </w:rPr>
        <w:t>o de Preços, definido no item 16</w:t>
      </w:r>
      <w:r w:rsidRPr="006123EE">
        <w:rPr>
          <w:sz w:val="24"/>
          <w:szCs w:val="24"/>
        </w:rPr>
        <w:t>.1, poderá ser prorrogado uma única vez, por igual período, desde que solicitado por escrito pelo licitante e haja motivo justificado e aceito pela Administração;</w:t>
      </w:r>
    </w:p>
    <w:p w:rsidR="009F6F96" w:rsidRPr="006123EE" w:rsidRDefault="009F6F96" w:rsidP="006123EE">
      <w:pPr>
        <w:numPr>
          <w:ilvl w:val="2"/>
          <w:numId w:val="2"/>
        </w:numPr>
        <w:tabs>
          <w:tab w:val="left" w:pos="567"/>
          <w:tab w:val="left" w:pos="851"/>
        </w:tabs>
        <w:autoSpaceDE w:val="0"/>
        <w:autoSpaceDN w:val="0"/>
        <w:adjustRightInd w:val="0"/>
        <w:ind w:left="0" w:firstLine="0"/>
        <w:contextualSpacing/>
        <w:jc w:val="both"/>
        <w:rPr>
          <w:sz w:val="24"/>
          <w:szCs w:val="24"/>
        </w:rPr>
      </w:pPr>
      <w:r w:rsidRPr="006123EE">
        <w:rPr>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6123EE">
        <w:rPr>
          <w:sz w:val="24"/>
          <w:szCs w:val="24"/>
        </w:rPr>
        <w:t>3</w:t>
      </w:r>
      <w:proofErr w:type="gramEnd"/>
      <w:r w:rsidRPr="006123EE">
        <w:rPr>
          <w:sz w:val="24"/>
          <w:szCs w:val="24"/>
        </w:rPr>
        <w:t xml:space="preserve"> (três) dias, contados da data do recebimento;</w:t>
      </w:r>
    </w:p>
    <w:p w:rsidR="009F6F96" w:rsidRPr="006123EE" w:rsidRDefault="009F6F96" w:rsidP="006123EE">
      <w:pPr>
        <w:numPr>
          <w:ilvl w:val="1"/>
          <w:numId w:val="2"/>
        </w:numPr>
        <w:tabs>
          <w:tab w:val="left" w:pos="567"/>
        </w:tabs>
        <w:autoSpaceDE w:val="0"/>
        <w:autoSpaceDN w:val="0"/>
        <w:adjustRightInd w:val="0"/>
        <w:ind w:left="0" w:firstLine="0"/>
        <w:contextualSpacing/>
        <w:jc w:val="both"/>
        <w:rPr>
          <w:sz w:val="24"/>
          <w:szCs w:val="24"/>
        </w:rPr>
      </w:pPr>
      <w:r w:rsidRPr="006123EE">
        <w:rPr>
          <w:b/>
          <w:sz w:val="24"/>
          <w:szCs w:val="24"/>
        </w:rPr>
        <w:t xml:space="preserve">A Ata de Registro de Preços, documento vinculativo, obrigacional, terá vigência de </w:t>
      </w:r>
      <w:r w:rsidRPr="006123EE">
        <w:rPr>
          <w:b/>
          <w:i/>
          <w:sz w:val="24"/>
          <w:szCs w:val="24"/>
          <w:u w:val="single"/>
        </w:rPr>
        <w:t>12 (doze) meses</w:t>
      </w:r>
      <w:r w:rsidRPr="006123EE">
        <w:rPr>
          <w:b/>
          <w:sz w:val="24"/>
          <w:szCs w:val="24"/>
        </w:rPr>
        <w:t>, a partir da data de sua assinatura</w:t>
      </w:r>
      <w:r w:rsidRPr="006123EE">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6123EE" w:rsidRDefault="009F6F96" w:rsidP="006123EE">
      <w:pPr>
        <w:numPr>
          <w:ilvl w:val="2"/>
          <w:numId w:val="2"/>
        </w:numPr>
        <w:tabs>
          <w:tab w:val="left" w:pos="567"/>
        </w:tabs>
        <w:autoSpaceDE w:val="0"/>
        <w:autoSpaceDN w:val="0"/>
        <w:adjustRightInd w:val="0"/>
        <w:ind w:left="0" w:firstLine="0"/>
        <w:contextualSpacing/>
        <w:jc w:val="both"/>
        <w:rPr>
          <w:sz w:val="24"/>
          <w:szCs w:val="24"/>
        </w:rPr>
      </w:pPr>
      <w:r w:rsidRPr="006123EE">
        <w:rPr>
          <w:b/>
          <w:sz w:val="24"/>
          <w:szCs w:val="24"/>
        </w:rPr>
        <w:t xml:space="preserve">A existência de preços registrados não obriga a Administração a firmar as contratações que deles poderão </w:t>
      </w:r>
      <w:proofErr w:type="gramStart"/>
      <w:r w:rsidRPr="006123EE">
        <w:rPr>
          <w:b/>
          <w:sz w:val="24"/>
          <w:szCs w:val="24"/>
        </w:rPr>
        <w:t>advir,</w:t>
      </w:r>
      <w:proofErr w:type="gramEnd"/>
      <w:r w:rsidRPr="006123EE">
        <w:rPr>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6123EE">
        <w:rPr>
          <w:sz w:val="24"/>
          <w:szCs w:val="24"/>
        </w:rPr>
        <w:t>;</w:t>
      </w:r>
    </w:p>
    <w:p w:rsidR="009F6F96" w:rsidRPr="006123EE" w:rsidRDefault="009F6F96" w:rsidP="006123EE">
      <w:pPr>
        <w:pStyle w:val="Corpodetexto2"/>
        <w:numPr>
          <w:ilvl w:val="1"/>
          <w:numId w:val="2"/>
        </w:numPr>
        <w:tabs>
          <w:tab w:val="left" w:pos="567"/>
          <w:tab w:val="left" w:pos="851"/>
        </w:tabs>
        <w:ind w:left="0" w:firstLine="0"/>
        <w:contextualSpacing/>
        <w:jc w:val="both"/>
        <w:rPr>
          <w:sz w:val="24"/>
          <w:szCs w:val="24"/>
        </w:rPr>
      </w:pPr>
      <w:r w:rsidRPr="006123EE">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6123EE">
        <w:rPr>
          <w:sz w:val="24"/>
          <w:szCs w:val="24"/>
        </w:rPr>
        <w:t>erá ser autenticada em cartório;</w:t>
      </w:r>
    </w:p>
    <w:p w:rsidR="009F6F96" w:rsidRPr="006123EE" w:rsidRDefault="009F6F96" w:rsidP="006123EE">
      <w:pPr>
        <w:pStyle w:val="Corpodetexto2"/>
        <w:numPr>
          <w:ilvl w:val="1"/>
          <w:numId w:val="2"/>
        </w:numPr>
        <w:tabs>
          <w:tab w:val="left" w:pos="567"/>
          <w:tab w:val="left" w:pos="851"/>
        </w:tabs>
        <w:ind w:left="0" w:firstLine="0"/>
        <w:contextualSpacing/>
        <w:jc w:val="both"/>
        <w:rPr>
          <w:sz w:val="24"/>
          <w:szCs w:val="24"/>
        </w:rPr>
      </w:pPr>
      <w:r w:rsidRPr="006123EE">
        <w:rPr>
          <w:sz w:val="24"/>
          <w:szCs w:val="24"/>
        </w:rPr>
        <w:t>Como condição para assinatura da ata de registro de preços, a licitante vencedor deverá manter as mesmas condições de habilitação;</w:t>
      </w:r>
    </w:p>
    <w:p w:rsidR="009F6F96" w:rsidRPr="006123EE" w:rsidRDefault="009F6F96" w:rsidP="006123EE">
      <w:pPr>
        <w:pStyle w:val="Corpodetexto2"/>
        <w:numPr>
          <w:ilvl w:val="1"/>
          <w:numId w:val="2"/>
        </w:numPr>
        <w:tabs>
          <w:tab w:val="left" w:pos="567"/>
          <w:tab w:val="left" w:pos="851"/>
        </w:tabs>
        <w:ind w:left="0" w:firstLine="0"/>
        <w:contextualSpacing/>
        <w:jc w:val="both"/>
        <w:rPr>
          <w:sz w:val="24"/>
          <w:szCs w:val="24"/>
        </w:rPr>
      </w:pPr>
      <w:r w:rsidRPr="006123EE">
        <w:rPr>
          <w:bCs/>
          <w:sz w:val="24"/>
          <w:szCs w:val="24"/>
        </w:rPr>
        <w:t>Na hipótese de</w:t>
      </w:r>
      <w:r w:rsidR="00792CA8" w:rsidRPr="006123EE">
        <w:rPr>
          <w:bCs/>
          <w:sz w:val="24"/>
          <w:szCs w:val="24"/>
        </w:rPr>
        <w:t xml:space="preserve"> </w:t>
      </w:r>
      <w:r w:rsidRPr="006123EE">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6123EE" w:rsidRDefault="009F6F96" w:rsidP="006123EE">
      <w:pPr>
        <w:pStyle w:val="Corpodetexto2"/>
        <w:numPr>
          <w:ilvl w:val="1"/>
          <w:numId w:val="2"/>
        </w:numPr>
        <w:tabs>
          <w:tab w:val="left" w:pos="567"/>
          <w:tab w:val="left" w:pos="851"/>
        </w:tabs>
        <w:ind w:left="0" w:firstLine="0"/>
        <w:contextualSpacing/>
        <w:jc w:val="both"/>
        <w:rPr>
          <w:sz w:val="24"/>
          <w:szCs w:val="24"/>
        </w:rPr>
      </w:pPr>
      <w:r w:rsidRPr="006123EE">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6123EE">
        <w:rPr>
          <w:sz w:val="24"/>
          <w:szCs w:val="24"/>
        </w:rPr>
        <w:t>inentes do Decreto nº 7.892/13.</w:t>
      </w:r>
    </w:p>
    <w:p w:rsidR="00E41A66" w:rsidRPr="006123EE" w:rsidRDefault="00E41A66" w:rsidP="006123EE">
      <w:pPr>
        <w:tabs>
          <w:tab w:val="left" w:pos="567"/>
        </w:tabs>
        <w:autoSpaceDE w:val="0"/>
        <w:autoSpaceDN w:val="0"/>
        <w:adjustRightInd w:val="0"/>
        <w:contextualSpacing/>
        <w:jc w:val="both"/>
        <w:rPr>
          <w:sz w:val="24"/>
          <w:szCs w:val="24"/>
        </w:rPr>
      </w:pPr>
    </w:p>
    <w:p w:rsidR="00E41A66" w:rsidRPr="006123EE" w:rsidRDefault="00E41A66" w:rsidP="006123EE">
      <w:pPr>
        <w:numPr>
          <w:ilvl w:val="0"/>
          <w:numId w:val="2"/>
        </w:numPr>
        <w:tabs>
          <w:tab w:val="left" w:pos="567"/>
        </w:tabs>
        <w:ind w:left="0" w:firstLine="0"/>
        <w:contextualSpacing/>
        <w:jc w:val="both"/>
        <w:rPr>
          <w:b/>
          <w:bCs/>
          <w:sz w:val="24"/>
          <w:szCs w:val="24"/>
        </w:rPr>
      </w:pPr>
      <w:r w:rsidRPr="006123EE">
        <w:rPr>
          <w:b/>
          <w:bCs/>
          <w:sz w:val="24"/>
          <w:szCs w:val="24"/>
        </w:rPr>
        <w:lastRenderedPageBreak/>
        <w:t>DO</w:t>
      </w:r>
      <w:r w:rsidR="003613B1" w:rsidRPr="006123EE">
        <w:rPr>
          <w:b/>
          <w:bCs/>
          <w:sz w:val="24"/>
          <w:szCs w:val="24"/>
        </w:rPr>
        <w:t xml:space="preserve"> CONTROLE E ALTERAÇÕES DE PREÇOS</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 xml:space="preserve">Durante a vigência desta Ata, os preços registrados serão fixos e irreajustáveis, podendo ser revistos em decorrência de eventual redução dos preços </w:t>
      </w:r>
      <w:proofErr w:type="gramStart"/>
      <w:r w:rsidRPr="006123EE">
        <w:rPr>
          <w:sz w:val="24"/>
          <w:szCs w:val="24"/>
        </w:rPr>
        <w:t>praticados no mercado ou de fato, devidamente comprovado, que eleve o custo dos produtos registrados</w:t>
      </w:r>
      <w:proofErr w:type="gramEnd"/>
      <w:r w:rsidRPr="006123EE">
        <w:rPr>
          <w:sz w:val="24"/>
          <w:szCs w:val="24"/>
        </w:rPr>
        <w:t>, observadas as disposições previstas na alínea “d” do inciso II do Art. 65 da Lei nº 8.666/93;</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 xml:space="preserve">Mesmo comprovada </w:t>
      </w:r>
      <w:proofErr w:type="gramStart"/>
      <w:r w:rsidRPr="006123EE">
        <w:rPr>
          <w:sz w:val="24"/>
          <w:szCs w:val="24"/>
        </w:rPr>
        <w:t>a</w:t>
      </w:r>
      <w:proofErr w:type="gramEnd"/>
      <w:r w:rsidRPr="006123EE">
        <w:rPr>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 xml:space="preserve">Quando o preço inicialmente registrado, por motivo superveniente tornar–se superior aos praticados no mercado, o </w:t>
      </w:r>
      <w:r w:rsidR="001B0440" w:rsidRPr="006123EE">
        <w:rPr>
          <w:sz w:val="24"/>
          <w:szCs w:val="24"/>
        </w:rPr>
        <w:t xml:space="preserve">HC/UFG - </w:t>
      </w:r>
      <w:r w:rsidR="00EC6E34" w:rsidRPr="006123EE">
        <w:rPr>
          <w:sz w:val="24"/>
          <w:szCs w:val="24"/>
        </w:rPr>
        <w:t>EBSERH</w:t>
      </w:r>
      <w:r w:rsidRPr="006123EE">
        <w:rPr>
          <w:sz w:val="24"/>
          <w:szCs w:val="24"/>
        </w:rPr>
        <w:t xml:space="preserve"> solicitará ao fornecedor, mediante correspondência, redução do preço registrado, de forma a adequá-lo à definição do parágrafo anterior;</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 xml:space="preserve">Fracassada a negociação com o primeiro colocado, o </w:t>
      </w:r>
      <w:r w:rsidR="001B0440" w:rsidRPr="006123EE">
        <w:rPr>
          <w:sz w:val="24"/>
          <w:szCs w:val="24"/>
        </w:rPr>
        <w:t xml:space="preserve">HC/UFG </w:t>
      </w:r>
      <w:r w:rsidR="00303456" w:rsidRPr="006123EE">
        <w:rPr>
          <w:sz w:val="24"/>
          <w:szCs w:val="24"/>
        </w:rPr>
        <w:t>–</w:t>
      </w:r>
      <w:r w:rsidR="001B0440" w:rsidRPr="006123EE">
        <w:rPr>
          <w:sz w:val="24"/>
          <w:szCs w:val="24"/>
        </w:rPr>
        <w:t xml:space="preserve"> EBSERH</w:t>
      </w:r>
      <w:r w:rsidR="00792CA8" w:rsidRPr="006123EE">
        <w:rPr>
          <w:sz w:val="24"/>
          <w:szCs w:val="24"/>
        </w:rPr>
        <w:t xml:space="preserve"> </w:t>
      </w:r>
      <w:r w:rsidRPr="006123EE">
        <w:rPr>
          <w:sz w:val="24"/>
          <w:szCs w:val="24"/>
        </w:rPr>
        <w:t>por meio de seu Pregoeiro</w:t>
      </w:r>
      <w:proofErr w:type="gramStart"/>
      <w:r w:rsidRPr="006123EE">
        <w:rPr>
          <w:sz w:val="24"/>
          <w:szCs w:val="24"/>
        </w:rPr>
        <w:t>, convocará</w:t>
      </w:r>
      <w:proofErr w:type="gramEnd"/>
      <w:r w:rsidRPr="006123EE">
        <w:rPr>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6123EE">
        <w:rPr>
          <w:sz w:val="24"/>
          <w:szCs w:val="24"/>
        </w:rPr>
        <w:t xml:space="preserve">nfirmada </w:t>
      </w:r>
      <w:proofErr w:type="gramStart"/>
      <w:r w:rsidR="003613B1" w:rsidRPr="006123EE">
        <w:rPr>
          <w:sz w:val="24"/>
          <w:szCs w:val="24"/>
        </w:rPr>
        <w:t>a</w:t>
      </w:r>
      <w:proofErr w:type="gramEnd"/>
      <w:r w:rsidR="003613B1" w:rsidRPr="006123EE">
        <w:rPr>
          <w:sz w:val="24"/>
          <w:szCs w:val="24"/>
        </w:rPr>
        <w:t xml:space="preserve"> veracidade dos fatos;</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Serão considerados compatíveis com os de mercado, os preços registrados que forem iguais ou inferiores à média daqueles apurados pela Equipe do Pregão.</w:t>
      </w:r>
    </w:p>
    <w:p w:rsidR="00E263B5" w:rsidRPr="006123EE" w:rsidRDefault="00E263B5" w:rsidP="006123EE">
      <w:pPr>
        <w:tabs>
          <w:tab w:val="left" w:pos="567"/>
        </w:tabs>
        <w:contextualSpacing/>
        <w:jc w:val="both"/>
        <w:rPr>
          <w:sz w:val="24"/>
          <w:szCs w:val="24"/>
        </w:rPr>
      </w:pPr>
    </w:p>
    <w:p w:rsidR="00E41A66" w:rsidRPr="006123EE" w:rsidRDefault="00E41A66" w:rsidP="006123EE">
      <w:pPr>
        <w:numPr>
          <w:ilvl w:val="0"/>
          <w:numId w:val="2"/>
        </w:numPr>
        <w:tabs>
          <w:tab w:val="left" w:pos="567"/>
        </w:tabs>
        <w:ind w:left="0" w:firstLine="0"/>
        <w:contextualSpacing/>
        <w:jc w:val="both"/>
        <w:rPr>
          <w:sz w:val="24"/>
          <w:szCs w:val="24"/>
        </w:rPr>
      </w:pPr>
      <w:r w:rsidRPr="006123EE">
        <w:rPr>
          <w:b/>
          <w:bCs/>
          <w:sz w:val="24"/>
          <w:szCs w:val="24"/>
        </w:rPr>
        <w:t xml:space="preserve">DO CANCELAMENTO DA ATA DE REGISTRO DE PREÇOS </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A Ata de Registro de Preços poderá ser cancelada de pleno direito, nas seguintes situações:</w:t>
      </w:r>
    </w:p>
    <w:p w:rsidR="00E41A66" w:rsidRPr="006123EE" w:rsidRDefault="00E41A66" w:rsidP="006123EE">
      <w:pPr>
        <w:numPr>
          <w:ilvl w:val="2"/>
          <w:numId w:val="2"/>
        </w:numPr>
        <w:tabs>
          <w:tab w:val="left" w:pos="567"/>
        </w:tabs>
        <w:ind w:left="0" w:firstLine="0"/>
        <w:contextualSpacing/>
        <w:jc w:val="both"/>
        <w:rPr>
          <w:sz w:val="24"/>
          <w:szCs w:val="24"/>
        </w:rPr>
      </w:pPr>
      <w:r w:rsidRPr="006123EE">
        <w:rPr>
          <w:sz w:val="24"/>
          <w:szCs w:val="24"/>
        </w:rPr>
        <w:t>Pelo gerenciador do registro de preços:</w:t>
      </w:r>
    </w:p>
    <w:p w:rsidR="00E41A66" w:rsidRPr="006123EE" w:rsidRDefault="00E41A66" w:rsidP="006123EE">
      <w:pPr>
        <w:tabs>
          <w:tab w:val="left" w:pos="0"/>
          <w:tab w:val="left" w:pos="284"/>
          <w:tab w:val="left" w:pos="567"/>
        </w:tabs>
        <w:contextualSpacing/>
        <w:jc w:val="both"/>
        <w:rPr>
          <w:sz w:val="24"/>
          <w:szCs w:val="24"/>
        </w:rPr>
      </w:pPr>
      <w:r w:rsidRPr="006123EE">
        <w:rPr>
          <w:sz w:val="24"/>
          <w:szCs w:val="24"/>
        </w:rPr>
        <w:t>I- Quando o fornecedor não cumprir as obrigações constantes desta Ata de Registro de Preços;</w:t>
      </w:r>
    </w:p>
    <w:p w:rsidR="00E41A66" w:rsidRPr="006123EE" w:rsidRDefault="00E41A66" w:rsidP="006123EE">
      <w:pPr>
        <w:tabs>
          <w:tab w:val="left" w:pos="0"/>
          <w:tab w:val="left" w:pos="284"/>
          <w:tab w:val="left" w:pos="567"/>
        </w:tabs>
        <w:contextualSpacing/>
        <w:jc w:val="both"/>
        <w:rPr>
          <w:sz w:val="24"/>
          <w:szCs w:val="24"/>
        </w:rPr>
      </w:pPr>
      <w:r w:rsidRPr="006123EE">
        <w:rPr>
          <w:sz w:val="24"/>
          <w:szCs w:val="24"/>
        </w:rPr>
        <w:t>II- Quando o fornecedor se recusar manifestadamente, a retirar a nota de empenho ou outro documento equivalente, no prazo estipulado pela Administração;</w:t>
      </w:r>
    </w:p>
    <w:p w:rsidR="00E41A66" w:rsidRPr="006123EE" w:rsidRDefault="00E41A66" w:rsidP="006123EE">
      <w:pPr>
        <w:numPr>
          <w:ilvl w:val="0"/>
          <w:numId w:val="3"/>
        </w:numPr>
        <w:tabs>
          <w:tab w:val="clear" w:pos="360"/>
          <w:tab w:val="left" w:pos="0"/>
          <w:tab w:val="left" w:pos="284"/>
          <w:tab w:val="left" w:pos="567"/>
        </w:tabs>
        <w:ind w:left="0" w:firstLine="0"/>
        <w:contextualSpacing/>
        <w:jc w:val="both"/>
        <w:rPr>
          <w:sz w:val="24"/>
          <w:szCs w:val="24"/>
        </w:rPr>
      </w:pPr>
      <w:r w:rsidRPr="006123EE">
        <w:rPr>
          <w:sz w:val="24"/>
          <w:szCs w:val="24"/>
        </w:rPr>
        <w:t>Não aceitar reduzir os preços registrados, na hipótese destes se tornarem superiores àqueles praticados no mercado; ou</w:t>
      </w:r>
    </w:p>
    <w:p w:rsidR="00E41A66" w:rsidRPr="006123EE" w:rsidRDefault="00E41A66" w:rsidP="006123EE">
      <w:pPr>
        <w:tabs>
          <w:tab w:val="left" w:pos="284"/>
          <w:tab w:val="left" w:pos="567"/>
        </w:tabs>
        <w:contextualSpacing/>
        <w:jc w:val="both"/>
        <w:rPr>
          <w:sz w:val="24"/>
          <w:szCs w:val="24"/>
        </w:rPr>
      </w:pPr>
      <w:r w:rsidRPr="006123EE">
        <w:rPr>
          <w:sz w:val="24"/>
          <w:szCs w:val="24"/>
        </w:rPr>
        <w:t xml:space="preserve">IV- Sofrer sanção prevista nos incisos III ou IV do caput do art. 87 da Lei nº 8.666/1993, ou no art. 7º da Lei nº 10.520/2002; </w:t>
      </w:r>
    </w:p>
    <w:p w:rsidR="00AA6730" w:rsidRPr="006123EE" w:rsidRDefault="00E41A66" w:rsidP="006123EE">
      <w:pPr>
        <w:tabs>
          <w:tab w:val="left" w:pos="0"/>
          <w:tab w:val="left" w:pos="567"/>
        </w:tabs>
        <w:contextualSpacing/>
        <w:jc w:val="both"/>
        <w:rPr>
          <w:sz w:val="24"/>
          <w:szCs w:val="24"/>
        </w:rPr>
      </w:pPr>
      <w:r w:rsidRPr="006123EE">
        <w:rPr>
          <w:sz w:val="24"/>
          <w:szCs w:val="24"/>
        </w:rPr>
        <w:t>V- Por razão de interesse público.</w:t>
      </w:r>
    </w:p>
    <w:p w:rsidR="00E41A66" w:rsidRPr="006123EE" w:rsidRDefault="00E41A66" w:rsidP="006123EE">
      <w:pPr>
        <w:numPr>
          <w:ilvl w:val="2"/>
          <w:numId w:val="2"/>
        </w:numPr>
        <w:tabs>
          <w:tab w:val="left" w:pos="567"/>
        </w:tabs>
        <w:ind w:left="0" w:firstLine="0"/>
        <w:contextualSpacing/>
        <w:jc w:val="both"/>
        <w:rPr>
          <w:sz w:val="24"/>
          <w:szCs w:val="24"/>
        </w:rPr>
      </w:pPr>
      <w:r w:rsidRPr="006123EE">
        <w:rPr>
          <w:sz w:val="24"/>
          <w:szCs w:val="24"/>
        </w:rPr>
        <w:t>Pelo fornecedor, mediante solicitação por escrito, comprovando estar impossibilitado de cumprir os compromissos nesta Ata de Registro de Preços;</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 xml:space="preserve">Ocorrendo cancelamento do preço registrado, o fornecedor será informado por correspondência com aviso de recebimento, a qual será juntada ao processo administrativo de </w:t>
      </w:r>
      <w:r w:rsidR="00AA6730" w:rsidRPr="006123EE">
        <w:rPr>
          <w:sz w:val="24"/>
          <w:szCs w:val="24"/>
        </w:rPr>
        <w:t>realização do Pregão Eletrônico;</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Pr="006123EE" w:rsidRDefault="00E41A66" w:rsidP="006123EE">
      <w:pPr>
        <w:numPr>
          <w:ilvl w:val="1"/>
          <w:numId w:val="2"/>
        </w:numPr>
        <w:tabs>
          <w:tab w:val="left" w:pos="567"/>
        </w:tabs>
        <w:ind w:left="0" w:firstLine="0"/>
        <w:contextualSpacing/>
        <w:jc w:val="both"/>
        <w:rPr>
          <w:sz w:val="24"/>
          <w:szCs w:val="24"/>
        </w:rPr>
      </w:pPr>
      <w:r w:rsidRPr="006123EE">
        <w:rPr>
          <w:sz w:val="24"/>
          <w:szCs w:val="24"/>
        </w:rPr>
        <w:t>Havendo o cancelamento do preço registrado cessarão todas as obrigações do fornecedor, relativas ao fornecimento dos itens registrados.</w:t>
      </w:r>
    </w:p>
    <w:p w:rsidR="00F73333" w:rsidRDefault="00F73333" w:rsidP="006123EE">
      <w:pPr>
        <w:tabs>
          <w:tab w:val="left" w:pos="567"/>
        </w:tabs>
        <w:contextualSpacing/>
        <w:jc w:val="both"/>
        <w:rPr>
          <w:sz w:val="24"/>
          <w:szCs w:val="24"/>
        </w:rPr>
      </w:pPr>
    </w:p>
    <w:p w:rsidR="00B87DB1" w:rsidRPr="006123EE" w:rsidRDefault="00B87DB1" w:rsidP="006123EE">
      <w:pPr>
        <w:tabs>
          <w:tab w:val="left" w:pos="567"/>
        </w:tabs>
        <w:contextualSpacing/>
        <w:jc w:val="both"/>
        <w:rPr>
          <w:sz w:val="24"/>
          <w:szCs w:val="24"/>
        </w:rPr>
      </w:pPr>
    </w:p>
    <w:p w:rsidR="009F6F96" w:rsidRPr="006123EE" w:rsidRDefault="009F6F96" w:rsidP="006123EE">
      <w:pPr>
        <w:numPr>
          <w:ilvl w:val="0"/>
          <w:numId w:val="2"/>
        </w:numPr>
        <w:tabs>
          <w:tab w:val="left" w:pos="567"/>
          <w:tab w:val="left" w:pos="851"/>
        </w:tabs>
        <w:ind w:left="0" w:firstLine="0"/>
        <w:contextualSpacing/>
        <w:jc w:val="both"/>
        <w:rPr>
          <w:b/>
          <w:sz w:val="24"/>
          <w:szCs w:val="24"/>
        </w:rPr>
      </w:pPr>
      <w:r w:rsidRPr="006123EE">
        <w:rPr>
          <w:b/>
          <w:sz w:val="24"/>
          <w:szCs w:val="24"/>
        </w:rPr>
        <w:lastRenderedPageBreak/>
        <w:t>DA ABERTURA E REABERTURA DA SESSÃO PÚBLICA</w:t>
      </w:r>
    </w:p>
    <w:p w:rsidR="009F6F96" w:rsidRPr="006123EE" w:rsidRDefault="009F6F96" w:rsidP="006123EE">
      <w:pPr>
        <w:numPr>
          <w:ilvl w:val="1"/>
          <w:numId w:val="2"/>
        </w:numPr>
        <w:tabs>
          <w:tab w:val="left" w:pos="567"/>
          <w:tab w:val="left" w:pos="709"/>
        </w:tabs>
        <w:ind w:left="0" w:firstLine="0"/>
        <w:contextualSpacing/>
        <w:jc w:val="both"/>
        <w:rPr>
          <w:sz w:val="24"/>
          <w:szCs w:val="24"/>
        </w:rPr>
      </w:pPr>
      <w:r w:rsidRPr="006123EE">
        <w:rPr>
          <w:sz w:val="24"/>
          <w:szCs w:val="24"/>
        </w:rPr>
        <w:t>A abertura da sessão pública deste Pregão Eletrônico, conduzida pelo Pregoeiro, ocorrerá na data e horário indicados o preâmbulo deste Edital;</w:t>
      </w:r>
    </w:p>
    <w:p w:rsidR="009F6F96" w:rsidRPr="006123EE" w:rsidRDefault="009F6F96" w:rsidP="006123EE">
      <w:pPr>
        <w:numPr>
          <w:ilvl w:val="1"/>
          <w:numId w:val="2"/>
        </w:numPr>
        <w:tabs>
          <w:tab w:val="left" w:pos="567"/>
          <w:tab w:val="left" w:pos="709"/>
        </w:tabs>
        <w:ind w:left="0" w:firstLine="0"/>
        <w:contextualSpacing/>
        <w:jc w:val="both"/>
        <w:rPr>
          <w:sz w:val="24"/>
          <w:szCs w:val="24"/>
        </w:rPr>
      </w:pPr>
      <w:r w:rsidRPr="006123EE">
        <w:rPr>
          <w:sz w:val="24"/>
          <w:szCs w:val="24"/>
        </w:rPr>
        <w:t>A comunicação entre o Pregoeiro e os licitantes ocorrerá exclusivamente mediante troca de mensagens em campo próprio do Sistema;</w:t>
      </w:r>
    </w:p>
    <w:p w:rsidR="009F6F96" w:rsidRPr="006123EE" w:rsidRDefault="009F6F96" w:rsidP="006123EE">
      <w:pPr>
        <w:numPr>
          <w:ilvl w:val="1"/>
          <w:numId w:val="2"/>
        </w:numPr>
        <w:tabs>
          <w:tab w:val="left" w:pos="567"/>
          <w:tab w:val="left" w:pos="709"/>
        </w:tabs>
        <w:ind w:left="0" w:firstLine="0"/>
        <w:contextualSpacing/>
        <w:jc w:val="both"/>
        <w:rPr>
          <w:sz w:val="24"/>
          <w:szCs w:val="24"/>
        </w:rPr>
      </w:pPr>
      <w:r w:rsidRPr="006123EE">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6123EE" w:rsidRDefault="009F6F96" w:rsidP="006123EE">
      <w:pPr>
        <w:numPr>
          <w:ilvl w:val="1"/>
          <w:numId w:val="2"/>
        </w:numPr>
        <w:tabs>
          <w:tab w:val="left" w:pos="567"/>
          <w:tab w:val="left" w:pos="709"/>
        </w:tabs>
        <w:ind w:left="0" w:firstLine="0"/>
        <w:contextualSpacing/>
        <w:jc w:val="both"/>
        <w:rPr>
          <w:sz w:val="24"/>
          <w:szCs w:val="24"/>
        </w:rPr>
      </w:pPr>
      <w:r w:rsidRPr="006123EE">
        <w:rPr>
          <w:sz w:val="24"/>
          <w:szCs w:val="24"/>
        </w:rPr>
        <w:t>Todos os licitantes remanescentes serão convocados para acompanhar a sessão reaberta;</w:t>
      </w:r>
    </w:p>
    <w:p w:rsidR="009F6F96" w:rsidRPr="006123EE" w:rsidRDefault="009F6F96" w:rsidP="006123EE">
      <w:pPr>
        <w:numPr>
          <w:ilvl w:val="1"/>
          <w:numId w:val="2"/>
        </w:numPr>
        <w:tabs>
          <w:tab w:val="left" w:pos="567"/>
          <w:tab w:val="left" w:pos="709"/>
        </w:tabs>
        <w:ind w:left="0" w:firstLine="0"/>
        <w:contextualSpacing/>
        <w:jc w:val="both"/>
        <w:rPr>
          <w:sz w:val="24"/>
          <w:szCs w:val="24"/>
        </w:rPr>
      </w:pPr>
      <w:r w:rsidRPr="006123EE">
        <w:rPr>
          <w:sz w:val="24"/>
          <w:szCs w:val="24"/>
        </w:rPr>
        <w:t xml:space="preserve">A convocação poderá ser por meio do “chat”, </w:t>
      </w:r>
      <w:r w:rsidRPr="006123EE">
        <w:rPr>
          <w:i/>
          <w:sz w:val="24"/>
          <w:szCs w:val="24"/>
        </w:rPr>
        <w:t>e-mail</w:t>
      </w:r>
      <w:r w:rsidRPr="006123EE">
        <w:rPr>
          <w:sz w:val="24"/>
          <w:szCs w:val="24"/>
        </w:rPr>
        <w:t>, ou por fac-símile, de acordo com a fase do procedimento licitatório;</w:t>
      </w:r>
    </w:p>
    <w:p w:rsidR="000B2ADD" w:rsidRPr="006123EE" w:rsidRDefault="009F6F96" w:rsidP="006123EE">
      <w:pPr>
        <w:numPr>
          <w:ilvl w:val="1"/>
          <w:numId w:val="2"/>
        </w:numPr>
        <w:tabs>
          <w:tab w:val="left" w:pos="567"/>
          <w:tab w:val="left" w:pos="709"/>
        </w:tabs>
        <w:ind w:left="0" w:firstLine="0"/>
        <w:contextualSpacing/>
        <w:jc w:val="both"/>
        <w:rPr>
          <w:sz w:val="24"/>
          <w:szCs w:val="24"/>
        </w:rPr>
      </w:pPr>
      <w:r w:rsidRPr="006123EE">
        <w:rPr>
          <w:sz w:val="24"/>
          <w:szCs w:val="24"/>
        </w:rPr>
        <w:t xml:space="preserve">A convocação feita por </w:t>
      </w:r>
      <w:r w:rsidRPr="006123EE">
        <w:rPr>
          <w:i/>
          <w:sz w:val="24"/>
          <w:szCs w:val="24"/>
        </w:rPr>
        <w:t>e-mail</w:t>
      </w:r>
      <w:r w:rsidRPr="006123EE">
        <w:rPr>
          <w:sz w:val="24"/>
          <w:szCs w:val="24"/>
        </w:rPr>
        <w:t xml:space="preserve"> ou fac-símile dar-se-á de acordo com os dados contidos no SICAF, sendo da responsabilidade do licitante manter seus dados cadastrais atualizados.</w:t>
      </w:r>
    </w:p>
    <w:p w:rsidR="006C5108" w:rsidRPr="006123EE" w:rsidRDefault="006C5108" w:rsidP="006123EE">
      <w:pPr>
        <w:tabs>
          <w:tab w:val="left" w:pos="567"/>
        </w:tabs>
        <w:contextualSpacing/>
        <w:jc w:val="both"/>
        <w:rPr>
          <w:sz w:val="24"/>
          <w:szCs w:val="24"/>
        </w:rPr>
      </w:pPr>
    </w:p>
    <w:p w:rsidR="009F6F96" w:rsidRPr="006123EE" w:rsidRDefault="009F6F96" w:rsidP="006123EE">
      <w:pPr>
        <w:numPr>
          <w:ilvl w:val="0"/>
          <w:numId w:val="2"/>
        </w:numPr>
        <w:tabs>
          <w:tab w:val="left" w:pos="567"/>
        </w:tabs>
        <w:ind w:left="0" w:firstLine="0"/>
        <w:contextualSpacing/>
        <w:jc w:val="both"/>
        <w:rPr>
          <w:rFonts w:eastAsia="Arial Unicode MS"/>
          <w:sz w:val="24"/>
          <w:szCs w:val="24"/>
        </w:rPr>
      </w:pPr>
      <w:r w:rsidRPr="006123EE">
        <w:rPr>
          <w:b/>
          <w:sz w:val="24"/>
          <w:szCs w:val="24"/>
        </w:rPr>
        <w:t>DO CONTROLE DA EXECUÇÃO</w:t>
      </w:r>
    </w:p>
    <w:p w:rsidR="001F44DE" w:rsidRPr="006123EE" w:rsidRDefault="001F44DE" w:rsidP="006123EE">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6123EE" w:rsidRDefault="001F44DE" w:rsidP="006123EE">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6123EE" w:rsidRDefault="009F6F96" w:rsidP="006123EE">
      <w:pPr>
        <w:numPr>
          <w:ilvl w:val="1"/>
          <w:numId w:val="2"/>
        </w:numPr>
        <w:tabs>
          <w:tab w:val="left" w:pos="567"/>
        </w:tabs>
        <w:ind w:left="0" w:firstLine="0"/>
        <w:contextualSpacing/>
        <w:jc w:val="both"/>
        <w:rPr>
          <w:rFonts w:eastAsia="Arial Unicode MS"/>
          <w:sz w:val="24"/>
          <w:szCs w:val="24"/>
        </w:rPr>
      </w:pPr>
      <w:r w:rsidRPr="006123EE">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6123EE">
        <w:rPr>
          <w:rFonts w:eastAsia="Arial Unicode MS"/>
          <w:sz w:val="24"/>
          <w:szCs w:val="24"/>
        </w:rPr>
        <w:t>o dará ciência à Administração;</w:t>
      </w:r>
    </w:p>
    <w:p w:rsidR="00D36FE8" w:rsidRPr="006123EE" w:rsidRDefault="009F6F96" w:rsidP="006123EE">
      <w:pPr>
        <w:numPr>
          <w:ilvl w:val="1"/>
          <w:numId w:val="2"/>
        </w:numPr>
        <w:tabs>
          <w:tab w:val="left" w:pos="567"/>
        </w:tabs>
        <w:ind w:left="0" w:firstLine="0"/>
        <w:contextualSpacing/>
        <w:jc w:val="both"/>
        <w:rPr>
          <w:rFonts w:eastAsia="Arial Unicode MS"/>
          <w:sz w:val="24"/>
          <w:szCs w:val="24"/>
        </w:rPr>
      </w:pPr>
      <w:r w:rsidRPr="006123EE">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6123EE">
        <w:rPr>
          <w:rFonts w:eastAsia="Arial Unicode MS"/>
          <w:bCs/>
          <w:iCs/>
          <w:sz w:val="24"/>
          <w:szCs w:val="24"/>
        </w:rPr>
        <w:t>Administração</w:t>
      </w:r>
      <w:r w:rsidRPr="006123EE">
        <w:rPr>
          <w:rFonts w:eastAsia="Arial Unicode MS"/>
          <w:sz w:val="24"/>
          <w:szCs w:val="24"/>
        </w:rPr>
        <w:t xml:space="preserve"> ou de seus agentes e prepostos, de conformidade com o art. 70 da Lei nº 8.666, de 1993.</w:t>
      </w:r>
    </w:p>
    <w:p w:rsidR="00E263B5" w:rsidRPr="006123EE" w:rsidRDefault="00E263B5" w:rsidP="006123EE">
      <w:pPr>
        <w:tabs>
          <w:tab w:val="left" w:pos="567"/>
        </w:tabs>
        <w:contextualSpacing/>
        <w:jc w:val="both"/>
        <w:rPr>
          <w:rFonts w:eastAsia="Arial Unicode MS"/>
          <w:sz w:val="24"/>
          <w:szCs w:val="24"/>
        </w:rPr>
      </w:pPr>
    </w:p>
    <w:p w:rsidR="00874E9E" w:rsidRPr="006123EE" w:rsidRDefault="00874E9E" w:rsidP="006123EE">
      <w:pPr>
        <w:numPr>
          <w:ilvl w:val="0"/>
          <w:numId w:val="2"/>
        </w:numPr>
        <w:tabs>
          <w:tab w:val="left" w:pos="567"/>
        </w:tabs>
        <w:ind w:left="0" w:firstLine="0"/>
        <w:contextualSpacing/>
        <w:jc w:val="both"/>
        <w:rPr>
          <w:sz w:val="24"/>
          <w:szCs w:val="24"/>
        </w:rPr>
      </w:pPr>
      <w:r w:rsidRPr="006123EE">
        <w:rPr>
          <w:b/>
          <w:sz w:val="24"/>
          <w:szCs w:val="24"/>
        </w:rPr>
        <w:t xml:space="preserve">DO CADASTRO DE RESERVA </w:t>
      </w:r>
    </w:p>
    <w:p w:rsidR="00874E9E" w:rsidRPr="006123EE" w:rsidRDefault="00874E9E" w:rsidP="006123EE">
      <w:pPr>
        <w:numPr>
          <w:ilvl w:val="1"/>
          <w:numId w:val="2"/>
        </w:numPr>
        <w:tabs>
          <w:tab w:val="left" w:pos="142"/>
          <w:tab w:val="left" w:pos="567"/>
        </w:tabs>
        <w:ind w:left="0" w:firstLine="0"/>
        <w:contextualSpacing/>
        <w:jc w:val="both"/>
        <w:rPr>
          <w:sz w:val="24"/>
          <w:szCs w:val="24"/>
        </w:rPr>
      </w:pPr>
      <w:r w:rsidRPr="006123EE">
        <w:rPr>
          <w:sz w:val="24"/>
          <w:szCs w:val="24"/>
        </w:rPr>
        <w:t>Após a homologação da licitação, o registro de preços observará, entre outras, as seguintes condições:</w:t>
      </w:r>
    </w:p>
    <w:p w:rsidR="00874E9E" w:rsidRPr="006123EE" w:rsidRDefault="00874E9E" w:rsidP="006123EE">
      <w:pPr>
        <w:numPr>
          <w:ilvl w:val="2"/>
          <w:numId w:val="2"/>
        </w:numPr>
        <w:tabs>
          <w:tab w:val="left" w:pos="142"/>
          <w:tab w:val="left" w:pos="567"/>
        </w:tabs>
        <w:ind w:left="0" w:firstLine="0"/>
        <w:contextualSpacing/>
        <w:jc w:val="both"/>
        <w:rPr>
          <w:sz w:val="24"/>
          <w:szCs w:val="24"/>
        </w:rPr>
      </w:pPr>
      <w:r w:rsidRPr="006123EE">
        <w:rPr>
          <w:sz w:val="24"/>
          <w:szCs w:val="24"/>
        </w:rPr>
        <w:t xml:space="preserve">Serão registrados na ata de registro de preços os preços e quantitativos do licitante </w:t>
      </w:r>
      <w:r w:rsidR="00AB4637" w:rsidRPr="006123EE">
        <w:rPr>
          <w:sz w:val="24"/>
          <w:szCs w:val="24"/>
        </w:rPr>
        <w:t>melhor</w:t>
      </w:r>
      <w:r w:rsidRPr="006123EE">
        <w:rPr>
          <w:sz w:val="24"/>
          <w:szCs w:val="24"/>
        </w:rPr>
        <w:t xml:space="preserve"> classificado durante a fase competitiva; </w:t>
      </w:r>
    </w:p>
    <w:p w:rsidR="00874E9E" w:rsidRPr="006123EE" w:rsidRDefault="00874E9E" w:rsidP="006123EE">
      <w:pPr>
        <w:numPr>
          <w:ilvl w:val="2"/>
          <w:numId w:val="2"/>
        </w:numPr>
        <w:tabs>
          <w:tab w:val="left" w:pos="142"/>
          <w:tab w:val="left" w:pos="567"/>
        </w:tabs>
        <w:ind w:left="0" w:firstLine="0"/>
        <w:contextualSpacing/>
        <w:jc w:val="both"/>
        <w:rPr>
          <w:sz w:val="24"/>
          <w:szCs w:val="24"/>
        </w:rPr>
      </w:pPr>
      <w:r w:rsidRPr="006123EE">
        <w:rPr>
          <w:sz w:val="24"/>
          <w:szCs w:val="24"/>
        </w:rPr>
        <w:t xml:space="preserve">Será incluído, na respectiva ata na forma de anexo, o registro dos licitantes que aceitarem cotar os bens ou serviços com preços iguais aos do licitante vencedor na </w:t>
      </w:r>
      <w:proofErr w:type="spellStart"/>
      <w:r w:rsidRPr="006123EE">
        <w:rPr>
          <w:sz w:val="24"/>
          <w:szCs w:val="24"/>
        </w:rPr>
        <w:t>sequência</w:t>
      </w:r>
      <w:proofErr w:type="spellEnd"/>
      <w:r w:rsidRPr="006123EE">
        <w:rPr>
          <w:sz w:val="24"/>
          <w:szCs w:val="24"/>
        </w:rPr>
        <w:t xml:space="preserve"> da classificação do certame, excluído o percentual referente à margem de preferência, quando o objeto não atender aos requisitos previstos no art. 3</w:t>
      </w:r>
      <w:r w:rsidRPr="006123EE">
        <w:rPr>
          <w:strike/>
          <w:sz w:val="24"/>
          <w:szCs w:val="24"/>
        </w:rPr>
        <w:t>º</w:t>
      </w:r>
      <w:r w:rsidRPr="006123EE">
        <w:rPr>
          <w:sz w:val="24"/>
          <w:szCs w:val="24"/>
        </w:rPr>
        <w:t xml:space="preserve"> da Lei n</w:t>
      </w:r>
      <w:r w:rsidRPr="006123EE">
        <w:rPr>
          <w:strike/>
          <w:sz w:val="24"/>
          <w:szCs w:val="24"/>
        </w:rPr>
        <w:t>º</w:t>
      </w:r>
      <w:r w:rsidRPr="006123EE">
        <w:rPr>
          <w:sz w:val="24"/>
          <w:szCs w:val="24"/>
        </w:rPr>
        <w:t xml:space="preserve"> 8.666, de 1993; </w:t>
      </w:r>
    </w:p>
    <w:p w:rsidR="00874E9E" w:rsidRPr="006123EE" w:rsidRDefault="00874E9E" w:rsidP="006123EE">
      <w:pPr>
        <w:numPr>
          <w:ilvl w:val="1"/>
          <w:numId w:val="2"/>
        </w:numPr>
        <w:tabs>
          <w:tab w:val="left" w:pos="142"/>
          <w:tab w:val="left" w:pos="567"/>
        </w:tabs>
        <w:ind w:left="0" w:firstLine="0"/>
        <w:contextualSpacing/>
        <w:jc w:val="both"/>
        <w:rPr>
          <w:sz w:val="24"/>
          <w:szCs w:val="24"/>
        </w:rPr>
      </w:pPr>
      <w:r w:rsidRPr="006123EE">
        <w:rPr>
          <w:sz w:val="24"/>
          <w:szCs w:val="24"/>
        </w:rPr>
        <w:t>O preço registrado com indicação dos fornecedores será divulgado no Portal de Compras do Governo Federal e ficará disponibilizado durante a vigência da ata de registro de preços;</w:t>
      </w:r>
    </w:p>
    <w:p w:rsidR="00874E9E" w:rsidRPr="006123EE" w:rsidRDefault="00874E9E" w:rsidP="006123EE">
      <w:pPr>
        <w:numPr>
          <w:ilvl w:val="1"/>
          <w:numId w:val="2"/>
        </w:numPr>
        <w:tabs>
          <w:tab w:val="left" w:pos="142"/>
          <w:tab w:val="left" w:pos="567"/>
        </w:tabs>
        <w:ind w:left="0" w:firstLine="0"/>
        <w:contextualSpacing/>
        <w:jc w:val="both"/>
        <w:rPr>
          <w:sz w:val="24"/>
          <w:szCs w:val="24"/>
        </w:rPr>
      </w:pPr>
      <w:r w:rsidRPr="006123EE">
        <w:rPr>
          <w:sz w:val="24"/>
          <w:szCs w:val="24"/>
        </w:rPr>
        <w:t xml:space="preserve"> A ordem de classificação dos licitantes registrados na ata deverá ser respeitada nas contratações</w:t>
      </w:r>
      <w:r w:rsidR="00AB4637" w:rsidRPr="006123EE">
        <w:rPr>
          <w:sz w:val="24"/>
          <w:szCs w:val="24"/>
        </w:rPr>
        <w:t>;</w:t>
      </w:r>
    </w:p>
    <w:p w:rsidR="00874E9E" w:rsidRPr="006123EE" w:rsidRDefault="00874E9E" w:rsidP="006123EE">
      <w:pPr>
        <w:numPr>
          <w:ilvl w:val="1"/>
          <w:numId w:val="2"/>
        </w:numPr>
        <w:tabs>
          <w:tab w:val="left" w:pos="142"/>
          <w:tab w:val="left" w:pos="567"/>
        </w:tabs>
        <w:ind w:left="0" w:firstLine="0"/>
        <w:contextualSpacing/>
        <w:jc w:val="both"/>
        <w:rPr>
          <w:sz w:val="24"/>
          <w:szCs w:val="24"/>
        </w:rPr>
      </w:pPr>
      <w:r w:rsidRPr="006123EE">
        <w:rPr>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6123EE">
        <w:rPr>
          <w:sz w:val="24"/>
          <w:szCs w:val="24"/>
        </w:rPr>
        <w:t>arts</w:t>
      </w:r>
      <w:proofErr w:type="spellEnd"/>
      <w:r w:rsidRPr="006123EE">
        <w:rPr>
          <w:sz w:val="24"/>
          <w:szCs w:val="24"/>
        </w:rPr>
        <w:t xml:space="preserve">. 20 e 21 do Decreto </w:t>
      </w:r>
      <w:proofErr w:type="gramStart"/>
      <w:r w:rsidRPr="006123EE">
        <w:rPr>
          <w:sz w:val="24"/>
          <w:szCs w:val="24"/>
        </w:rPr>
        <w:t>7.892,</w:t>
      </w:r>
      <w:proofErr w:type="gramEnd"/>
      <w:r w:rsidRPr="006123EE">
        <w:rPr>
          <w:sz w:val="24"/>
          <w:szCs w:val="24"/>
        </w:rPr>
        <w:t>de 2013, alterado pelo Decreto 8.250 de 2014</w:t>
      </w:r>
      <w:r w:rsidR="00AB4637" w:rsidRPr="006123EE">
        <w:rPr>
          <w:sz w:val="24"/>
          <w:szCs w:val="24"/>
        </w:rPr>
        <w:t>;</w:t>
      </w:r>
    </w:p>
    <w:p w:rsidR="00874E9E" w:rsidRPr="006123EE" w:rsidRDefault="00874E9E" w:rsidP="006123EE">
      <w:pPr>
        <w:numPr>
          <w:ilvl w:val="1"/>
          <w:numId w:val="2"/>
        </w:numPr>
        <w:tabs>
          <w:tab w:val="left" w:pos="142"/>
          <w:tab w:val="left" w:pos="567"/>
        </w:tabs>
        <w:ind w:left="0" w:firstLine="0"/>
        <w:contextualSpacing/>
        <w:jc w:val="both"/>
        <w:rPr>
          <w:sz w:val="24"/>
          <w:szCs w:val="24"/>
        </w:rPr>
      </w:pPr>
      <w:r w:rsidRPr="006123EE">
        <w:rPr>
          <w:sz w:val="24"/>
          <w:szCs w:val="24"/>
        </w:rPr>
        <w:t xml:space="preserve"> Se houver mais de um licitante na</w:t>
      </w:r>
      <w:r w:rsidR="005A27FE" w:rsidRPr="006123EE">
        <w:rPr>
          <w:sz w:val="24"/>
          <w:szCs w:val="24"/>
        </w:rPr>
        <w:t xml:space="preserve"> situação de que trata o</w:t>
      </w:r>
      <w:r w:rsidR="0020032B" w:rsidRPr="006123EE">
        <w:rPr>
          <w:sz w:val="24"/>
          <w:szCs w:val="24"/>
        </w:rPr>
        <w:t xml:space="preserve"> item 22</w:t>
      </w:r>
      <w:r w:rsidRPr="006123EE">
        <w:rPr>
          <w:sz w:val="24"/>
          <w:szCs w:val="24"/>
        </w:rPr>
        <w:t>.1.2, serão classificados segundo a ordem da última proposta apresentada durante a fase competitiva;</w:t>
      </w:r>
    </w:p>
    <w:p w:rsidR="00874E9E" w:rsidRPr="006123EE" w:rsidRDefault="00874E9E" w:rsidP="006123EE">
      <w:pPr>
        <w:numPr>
          <w:ilvl w:val="1"/>
          <w:numId w:val="2"/>
        </w:numPr>
        <w:tabs>
          <w:tab w:val="left" w:pos="142"/>
          <w:tab w:val="left" w:pos="567"/>
        </w:tabs>
        <w:ind w:left="0" w:firstLine="0"/>
        <w:contextualSpacing/>
        <w:jc w:val="both"/>
        <w:rPr>
          <w:sz w:val="24"/>
          <w:szCs w:val="24"/>
        </w:rPr>
      </w:pPr>
      <w:r w:rsidRPr="006123EE">
        <w:rPr>
          <w:sz w:val="24"/>
          <w:szCs w:val="24"/>
        </w:rPr>
        <w:t xml:space="preserve"> A habilitação dos fornecedores que comporão o cadastro de</w:t>
      </w:r>
      <w:r w:rsidR="003A0F6E" w:rsidRPr="006123EE">
        <w:rPr>
          <w:sz w:val="24"/>
          <w:szCs w:val="24"/>
        </w:rPr>
        <w:t xml:space="preserve"> reserva a que se refere item 22</w:t>
      </w:r>
      <w:r w:rsidRPr="006123EE">
        <w:rPr>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6123EE">
        <w:rPr>
          <w:sz w:val="24"/>
          <w:szCs w:val="24"/>
        </w:rPr>
        <w:t>arts</w:t>
      </w:r>
      <w:proofErr w:type="spellEnd"/>
      <w:r w:rsidRPr="006123EE">
        <w:rPr>
          <w:sz w:val="24"/>
          <w:szCs w:val="24"/>
        </w:rPr>
        <w:t>. 20 e 21 do m</w:t>
      </w:r>
      <w:r w:rsidR="00AB4637" w:rsidRPr="006123EE">
        <w:rPr>
          <w:sz w:val="24"/>
          <w:szCs w:val="24"/>
        </w:rPr>
        <w:t>encionado D</w:t>
      </w:r>
      <w:r w:rsidRPr="006123EE">
        <w:rPr>
          <w:sz w:val="24"/>
          <w:szCs w:val="24"/>
        </w:rPr>
        <w:t>ecreto. </w:t>
      </w:r>
    </w:p>
    <w:p w:rsidR="00874E9E" w:rsidRPr="006123EE" w:rsidRDefault="0020032B" w:rsidP="006123EE">
      <w:pPr>
        <w:numPr>
          <w:ilvl w:val="1"/>
          <w:numId w:val="2"/>
        </w:numPr>
        <w:tabs>
          <w:tab w:val="left" w:pos="142"/>
          <w:tab w:val="left" w:pos="567"/>
        </w:tabs>
        <w:ind w:left="0" w:firstLine="0"/>
        <w:contextualSpacing/>
        <w:jc w:val="both"/>
        <w:rPr>
          <w:sz w:val="24"/>
          <w:szCs w:val="24"/>
        </w:rPr>
      </w:pPr>
      <w:r w:rsidRPr="006123EE">
        <w:rPr>
          <w:sz w:val="24"/>
          <w:szCs w:val="24"/>
        </w:rPr>
        <w:t xml:space="preserve"> O anexo que trata o 22</w:t>
      </w:r>
      <w:r w:rsidR="00874E9E" w:rsidRPr="006123EE">
        <w:rPr>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6123EE" w:rsidRDefault="00874E9E" w:rsidP="006123EE">
      <w:pPr>
        <w:tabs>
          <w:tab w:val="left" w:pos="567"/>
        </w:tabs>
        <w:contextualSpacing/>
        <w:jc w:val="both"/>
        <w:rPr>
          <w:sz w:val="24"/>
          <w:szCs w:val="24"/>
        </w:rPr>
      </w:pPr>
    </w:p>
    <w:p w:rsidR="00874E9E" w:rsidRPr="006123EE" w:rsidRDefault="00874E9E" w:rsidP="006123EE">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6123EE">
        <w:rPr>
          <w:rFonts w:ascii="Times New Roman" w:eastAsia="Times New Roman" w:hAnsi="Times New Roman"/>
          <w:b/>
          <w:sz w:val="24"/>
          <w:szCs w:val="24"/>
        </w:rPr>
        <w:lastRenderedPageBreak/>
        <w:t>DA UTILIZAÇÃO DA ATA DE REGISTRO DE PREÇOS POR ÓRGÃO OU ENTIDADES NÃO PARTICIPANTES (CARONA)</w:t>
      </w:r>
    </w:p>
    <w:p w:rsidR="005A27FE" w:rsidRPr="006123EE" w:rsidRDefault="005A27FE" w:rsidP="006123EE">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6123EE" w:rsidRDefault="005A27FE" w:rsidP="006123EE">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6123EE" w:rsidRDefault="005A27FE" w:rsidP="006123EE">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6123EE" w:rsidRDefault="00874E9E" w:rsidP="006123EE">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6123EE">
        <w:rPr>
          <w:rFonts w:ascii="Times New Roman" w:eastAsia="Times New Roman" w:hAnsi="Times New Roman"/>
          <w:sz w:val="24"/>
          <w:szCs w:val="24"/>
        </w:rPr>
        <w:t xml:space="preserve">O </w:t>
      </w:r>
      <w:r w:rsidR="00291994" w:rsidRPr="006123EE">
        <w:rPr>
          <w:rFonts w:ascii="Times New Roman" w:eastAsia="Times New Roman" w:hAnsi="Times New Roman"/>
          <w:sz w:val="24"/>
          <w:szCs w:val="24"/>
        </w:rPr>
        <w:t>HC-UFG/</w:t>
      </w:r>
      <w:r w:rsidR="00D75FF5" w:rsidRPr="006123EE">
        <w:rPr>
          <w:rFonts w:ascii="Times New Roman" w:eastAsia="Times New Roman" w:hAnsi="Times New Roman"/>
          <w:sz w:val="24"/>
          <w:szCs w:val="24"/>
        </w:rPr>
        <w:t>EBSERH</w:t>
      </w:r>
      <w:r w:rsidRPr="006123EE">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6123EE">
        <w:rPr>
          <w:rFonts w:ascii="Times New Roman" w:eastAsia="Times New Roman" w:hAnsi="Times New Roman"/>
          <w:sz w:val="24"/>
          <w:szCs w:val="24"/>
        </w:rPr>
        <w:t xml:space="preserve"> o prazo máximo de sua vigência;</w:t>
      </w:r>
    </w:p>
    <w:p w:rsidR="00874E9E" w:rsidRPr="006123EE" w:rsidRDefault="00874E9E" w:rsidP="006123EE">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6123EE">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6123EE">
        <w:rPr>
          <w:rFonts w:ascii="Times New Roman" w:eastAsia="Times New Roman" w:hAnsi="Times New Roman"/>
          <w:sz w:val="24"/>
          <w:szCs w:val="24"/>
        </w:rPr>
        <w:t>o Setor de Administração</w:t>
      </w:r>
      <w:r w:rsidRPr="006123EE">
        <w:rPr>
          <w:rFonts w:ascii="Times New Roman" w:eastAsia="Times New Roman" w:hAnsi="Times New Roman"/>
          <w:sz w:val="24"/>
          <w:szCs w:val="24"/>
        </w:rPr>
        <w:t xml:space="preserve"> do </w:t>
      </w:r>
      <w:r w:rsidR="00291994" w:rsidRPr="006123EE">
        <w:rPr>
          <w:rFonts w:ascii="Times New Roman" w:eastAsia="Times New Roman" w:hAnsi="Times New Roman"/>
          <w:sz w:val="24"/>
          <w:szCs w:val="24"/>
        </w:rPr>
        <w:t>HC-UFG/EBSERH</w:t>
      </w:r>
      <w:r w:rsidRPr="006123EE">
        <w:rPr>
          <w:rFonts w:ascii="Times New Roman" w:eastAsia="Times New Roman" w:hAnsi="Times New Roman"/>
          <w:sz w:val="24"/>
          <w:szCs w:val="24"/>
        </w:rPr>
        <w:t xml:space="preserve">, pelo endereço eletrônico </w:t>
      </w:r>
      <w:hyperlink r:id="rId13" w:history="1">
        <w:r w:rsidR="00AD675B" w:rsidRPr="006123EE">
          <w:rPr>
            <w:rStyle w:val="Hyperlink"/>
            <w:rFonts w:ascii="Times New Roman" w:hAnsi="Times New Roman"/>
            <w:color w:val="auto"/>
            <w:sz w:val="24"/>
            <w:szCs w:val="24"/>
          </w:rPr>
          <w:t>adesaohcufg@gmail.com</w:t>
        </w:r>
      </w:hyperlink>
      <w:r w:rsidRPr="006123EE">
        <w:rPr>
          <w:rFonts w:ascii="Times New Roman" w:eastAsia="Times New Roman" w:hAnsi="Times New Roman"/>
          <w:sz w:val="24"/>
          <w:szCs w:val="24"/>
        </w:rPr>
        <w:t xml:space="preserve"> para manifestação sobre a possibilidade de ade</w:t>
      </w:r>
      <w:r w:rsidR="00AB4637" w:rsidRPr="006123EE">
        <w:rPr>
          <w:rFonts w:ascii="Times New Roman" w:eastAsia="Times New Roman" w:hAnsi="Times New Roman"/>
          <w:sz w:val="24"/>
          <w:szCs w:val="24"/>
        </w:rPr>
        <w:t>são;</w:t>
      </w:r>
      <w:r w:rsidRPr="006123EE">
        <w:rPr>
          <w:rFonts w:ascii="Times New Roman" w:eastAsia="Times New Roman" w:hAnsi="Times New Roman"/>
          <w:sz w:val="24"/>
          <w:szCs w:val="24"/>
        </w:rPr>
        <w:t> </w:t>
      </w:r>
    </w:p>
    <w:p w:rsidR="00874E9E" w:rsidRPr="006123EE" w:rsidRDefault="00874E9E" w:rsidP="006123EE">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6123EE">
        <w:rPr>
          <w:rFonts w:ascii="Times New Roman" w:eastAsia="Times New Roman" w:hAnsi="Times New Roman"/>
          <w:sz w:val="24"/>
          <w:szCs w:val="24"/>
        </w:rPr>
        <w:t xml:space="preserve"> Caberá ao fornecedor beneficiário da ata de registro de preços, observadas as condições nela estabelecidas, </w:t>
      </w:r>
      <w:proofErr w:type="gramStart"/>
      <w:r w:rsidRPr="006123EE">
        <w:rPr>
          <w:rFonts w:ascii="Times New Roman" w:eastAsia="Times New Roman" w:hAnsi="Times New Roman"/>
          <w:sz w:val="24"/>
          <w:szCs w:val="24"/>
        </w:rPr>
        <w:t>optar</w:t>
      </w:r>
      <w:proofErr w:type="gramEnd"/>
      <w:r w:rsidRPr="006123EE">
        <w:rPr>
          <w:rFonts w:ascii="Times New Roman" w:eastAsia="Times New Roman" w:hAnsi="Times New Roman"/>
          <w:sz w:val="24"/>
          <w:szCs w:val="24"/>
        </w:rPr>
        <w:t xml:space="preserve"> pela aceitação ou não do fornecimento decorrente de adesão, desde que não prejudique as obrigações presentes e futuras decorrentes da ata, assumidas com o </w:t>
      </w:r>
      <w:r w:rsidR="00291994" w:rsidRPr="006123EE">
        <w:rPr>
          <w:rFonts w:ascii="Times New Roman" w:eastAsia="Times New Roman" w:hAnsi="Times New Roman"/>
          <w:sz w:val="24"/>
          <w:szCs w:val="24"/>
        </w:rPr>
        <w:t>HC-UFG/EBSERH</w:t>
      </w:r>
      <w:r w:rsidR="00792CA8" w:rsidRPr="006123EE">
        <w:rPr>
          <w:rFonts w:ascii="Times New Roman" w:eastAsia="Times New Roman" w:hAnsi="Times New Roman"/>
          <w:sz w:val="24"/>
          <w:szCs w:val="24"/>
        </w:rPr>
        <w:t xml:space="preserve"> </w:t>
      </w:r>
      <w:r w:rsidRPr="006123EE">
        <w:rPr>
          <w:rFonts w:ascii="Times New Roman" w:eastAsia="Times New Roman" w:hAnsi="Times New Roman"/>
          <w:sz w:val="24"/>
          <w:szCs w:val="24"/>
        </w:rPr>
        <w:t xml:space="preserve">e </w:t>
      </w:r>
      <w:r w:rsidR="00AB4637" w:rsidRPr="006123EE">
        <w:rPr>
          <w:rFonts w:ascii="Times New Roman" w:eastAsia="Times New Roman" w:hAnsi="Times New Roman"/>
          <w:sz w:val="24"/>
          <w:szCs w:val="24"/>
        </w:rPr>
        <w:t>eventuais órgãos participantes;</w:t>
      </w:r>
      <w:r w:rsidRPr="006123EE">
        <w:rPr>
          <w:rFonts w:ascii="Times New Roman" w:eastAsia="Times New Roman" w:hAnsi="Times New Roman"/>
          <w:sz w:val="24"/>
          <w:szCs w:val="24"/>
        </w:rPr>
        <w:t>  </w:t>
      </w:r>
    </w:p>
    <w:p w:rsidR="00874E9E" w:rsidRPr="006123EE" w:rsidRDefault="00874E9E" w:rsidP="006123EE">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6123EE">
        <w:rPr>
          <w:rFonts w:ascii="Times New Roman" w:eastAsia="Times New Roman" w:hAnsi="Times New Roman"/>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6123EE">
        <w:rPr>
          <w:rFonts w:ascii="Times New Roman" w:eastAsia="Times New Roman" w:hAnsi="Times New Roman"/>
          <w:sz w:val="24"/>
          <w:szCs w:val="24"/>
        </w:rPr>
        <w:t xml:space="preserve"> eventuais órgãos participantes;</w:t>
      </w:r>
    </w:p>
    <w:p w:rsidR="00874E9E" w:rsidRPr="006123EE" w:rsidRDefault="00874E9E" w:rsidP="006123EE">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6123EE">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6123EE">
        <w:rPr>
          <w:rFonts w:ascii="Times New Roman" w:eastAsia="Times New Roman" w:hAnsi="Times New Roman"/>
          <w:sz w:val="24"/>
          <w:szCs w:val="24"/>
        </w:rPr>
        <w:t>HC-UFG/EBSERH</w:t>
      </w:r>
      <w:r w:rsidR="00792CA8" w:rsidRPr="006123EE">
        <w:rPr>
          <w:rFonts w:ascii="Times New Roman" w:eastAsia="Times New Roman" w:hAnsi="Times New Roman"/>
          <w:sz w:val="24"/>
          <w:szCs w:val="24"/>
        </w:rPr>
        <w:t xml:space="preserve"> </w:t>
      </w:r>
      <w:r w:rsidRPr="006123EE">
        <w:rPr>
          <w:rFonts w:ascii="Times New Roman" w:eastAsia="Times New Roman" w:hAnsi="Times New Roman"/>
          <w:sz w:val="24"/>
          <w:szCs w:val="24"/>
        </w:rPr>
        <w:t>e eventuais órgãos participantes, independente do número de órgãos</w:t>
      </w:r>
      <w:r w:rsidR="00C50AF1" w:rsidRPr="006123EE">
        <w:rPr>
          <w:rFonts w:ascii="Times New Roman" w:eastAsia="Times New Roman" w:hAnsi="Times New Roman"/>
          <w:sz w:val="24"/>
          <w:szCs w:val="24"/>
        </w:rPr>
        <w:t xml:space="preserve"> não participantes que aderirem;</w:t>
      </w:r>
    </w:p>
    <w:p w:rsidR="00874E9E" w:rsidRPr="006123EE" w:rsidRDefault="00874E9E" w:rsidP="006123EE">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6123EE">
        <w:rPr>
          <w:rFonts w:ascii="Times New Roman" w:eastAsia="Times New Roman" w:hAnsi="Times New Roman"/>
          <w:sz w:val="24"/>
          <w:szCs w:val="24"/>
        </w:rPr>
        <w:t xml:space="preserve">Após a autorização do </w:t>
      </w:r>
      <w:r w:rsidR="00291994" w:rsidRPr="006123EE">
        <w:rPr>
          <w:rFonts w:ascii="Times New Roman" w:eastAsia="Times New Roman" w:hAnsi="Times New Roman"/>
          <w:sz w:val="24"/>
          <w:szCs w:val="24"/>
        </w:rPr>
        <w:t>HC-UFG/EBSERH</w:t>
      </w:r>
      <w:r w:rsidRPr="006123EE">
        <w:rPr>
          <w:rFonts w:ascii="Times New Roman" w:eastAsia="Times New Roman" w:hAnsi="Times New Roman"/>
          <w:sz w:val="24"/>
          <w:szCs w:val="24"/>
        </w:rPr>
        <w:t>, o órgão não participante deverá efetivar a aquisição ou contratação solicitada em até 90 (noventa) dias, obser</w:t>
      </w:r>
      <w:r w:rsidR="00C50AF1" w:rsidRPr="006123EE">
        <w:rPr>
          <w:rFonts w:ascii="Times New Roman" w:eastAsia="Times New Roman" w:hAnsi="Times New Roman"/>
          <w:sz w:val="24"/>
          <w:szCs w:val="24"/>
        </w:rPr>
        <w:t>vado o prazo de vigência da ata;</w:t>
      </w:r>
    </w:p>
    <w:p w:rsidR="00195318" w:rsidRPr="006123EE" w:rsidRDefault="00874E9E" w:rsidP="006123EE">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proofErr w:type="gramStart"/>
      <w:r w:rsidRPr="006123EE">
        <w:rPr>
          <w:rFonts w:ascii="Times New Roman" w:eastAsia="Times New Roman" w:hAnsi="Times New Roman"/>
          <w:sz w:val="24"/>
          <w:szCs w:val="24"/>
        </w:rPr>
        <w:t>Compete</w:t>
      </w:r>
      <w:proofErr w:type="gramEnd"/>
      <w:r w:rsidRPr="006123EE">
        <w:rPr>
          <w:rFonts w:ascii="Times New Roman" w:eastAsia="Times New Roman" w:hAnsi="Times New Roman"/>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6123EE">
        <w:rPr>
          <w:rFonts w:ascii="Times New Roman" w:eastAsia="Times New Roman" w:hAnsi="Times New Roman"/>
          <w:sz w:val="24"/>
          <w:szCs w:val="24"/>
        </w:rPr>
        <w:t>HC-UFG/EBSERH</w:t>
      </w:r>
      <w:r w:rsidRPr="006123EE">
        <w:rPr>
          <w:rFonts w:ascii="Times New Roman" w:eastAsia="Times New Roman" w:hAnsi="Times New Roman"/>
          <w:sz w:val="24"/>
          <w:szCs w:val="24"/>
        </w:rPr>
        <w:t>.</w:t>
      </w:r>
    </w:p>
    <w:p w:rsidR="008E202F" w:rsidRPr="006123EE" w:rsidRDefault="008E202F" w:rsidP="006123EE">
      <w:pPr>
        <w:tabs>
          <w:tab w:val="left" w:pos="426"/>
          <w:tab w:val="left" w:pos="567"/>
        </w:tabs>
        <w:contextualSpacing/>
        <w:jc w:val="both"/>
        <w:rPr>
          <w:sz w:val="24"/>
          <w:szCs w:val="24"/>
        </w:rPr>
      </w:pPr>
    </w:p>
    <w:p w:rsidR="009F6F96" w:rsidRPr="006123EE" w:rsidRDefault="009F6F96" w:rsidP="006123EE">
      <w:pPr>
        <w:pStyle w:val="Corpodetexto2"/>
        <w:numPr>
          <w:ilvl w:val="0"/>
          <w:numId w:val="2"/>
        </w:numPr>
        <w:tabs>
          <w:tab w:val="left" w:pos="567"/>
        </w:tabs>
        <w:ind w:left="0" w:firstLine="0"/>
        <w:contextualSpacing/>
        <w:jc w:val="both"/>
        <w:rPr>
          <w:b/>
          <w:sz w:val="24"/>
          <w:szCs w:val="24"/>
        </w:rPr>
      </w:pPr>
      <w:r w:rsidRPr="006123EE">
        <w:rPr>
          <w:b/>
          <w:sz w:val="24"/>
          <w:szCs w:val="24"/>
        </w:rPr>
        <w:t>DAS DISPOSIÇÕES GERAIS</w:t>
      </w:r>
    </w:p>
    <w:p w:rsidR="00874E9E" w:rsidRPr="006123EE" w:rsidRDefault="009F6F96" w:rsidP="006123EE">
      <w:pPr>
        <w:pStyle w:val="Corpodetexto2"/>
        <w:numPr>
          <w:ilvl w:val="1"/>
          <w:numId w:val="2"/>
        </w:numPr>
        <w:tabs>
          <w:tab w:val="left" w:pos="567"/>
          <w:tab w:val="left" w:pos="1134"/>
        </w:tabs>
        <w:ind w:left="0" w:firstLine="0"/>
        <w:contextualSpacing/>
        <w:jc w:val="both"/>
        <w:rPr>
          <w:sz w:val="24"/>
          <w:szCs w:val="24"/>
        </w:rPr>
      </w:pPr>
      <w:r w:rsidRPr="006123EE">
        <w:rPr>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3518B2" w:rsidRPr="006123EE">
        <w:rPr>
          <w:sz w:val="24"/>
          <w:szCs w:val="24"/>
        </w:rPr>
        <w:t>subsequente</w:t>
      </w:r>
      <w:proofErr w:type="spellEnd"/>
      <w:r w:rsidRPr="006123EE">
        <w:rPr>
          <w:sz w:val="24"/>
          <w:szCs w:val="24"/>
        </w:rPr>
        <w:t>, no mesmo horário anteriormente estabelecido, desde que não haja comunicação do Pregoeiro em contrário;</w:t>
      </w:r>
    </w:p>
    <w:p w:rsidR="00703EC5" w:rsidRPr="006123EE" w:rsidRDefault="009F6F96" w:rsidP="006123EE">
      <w:pPr>
        <w:pStyle w:val="Corpodetexto2"/>
        <w:numPr>
          <w:ilvl w:val="1"/>
          <w:numId w:val="2"/>
        </w:numPr>
        <w:tabs>
          <w:tab w:val="left" w:pos="567"/>
          <w:tab w:val="left" w:pos="1134"/>
        </w:tabs>
        <w:ind w:left="0" w:firstLine="0"/>
        <w:contextualSpacing/>
        <w:jc w:val="both"/>
        <w:rPr>
          <w:sz w:val="24"/>
          <w:szCs w:val="24"/>
        </w:rPr>
      </w:pPr>
      <w:r w:rsidRPr="006123EE">
        <w:rPr>
          <w:sz w:val="24"/>
          <w:szCs w:val="24"/>
        </w:rPr>
        <w:t xml:space="preserve">A autoridade competente do </w:t>
      </w:r>
      <w:r w:rsidR="00A00597" w:rsidRPr="006123EE">
        <w:rPr>
          <w:sz w:val="24"/>
          <w:szCs w:val="24"/>
        </w:rPr>
        <w:t>HC-UFG/EBSERH</w:t>
      </w:r>
      <w:r w:rsidR="00F73333" w:rsidRPr="006123EE">
        <w:rPr>
          <w:sz w:val="24"/>
          <w:szCs w:val="24"/>
        </w:rPr>
        <w:t xml:space="preserve"> </w:t>
      </w:r>
      <w:r w:rsidRPr="006123EE">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6123EE" w:rsidRDefault="009F6F96" w:rsidP="006123EE">
      <w:pPr>
        <w:pStyle w:val="Corpodetexto2"/>
        <w:numPr>
          <w:ilvl w:val="2"/>
          <w:numId w:val="2"/>
        </w:numPr>
        <w:tabs>
          <w:tab w:val="left" w:pos="567"/>
        </w:tabs>
        <w:ind w:left="0" w:firstLine="0"/>
        <w:contextualSpacing/>
        <w:jc w:val="both"/>
        <w:rPr>
          <w:sz w:val="24"/>
          <w:szCs w:val="24"/>
        </w:rPr>
      </w:pPr>
      <w:r w:rsidRPr="006123EE">
        <w:rPr>
          <w:sz w:val="24"/>
          <w:szCs w:val="24"/>
        </w:rPr>
        <w:t>A anulação do procedimento licitatório induz à da contratação, sem que os licitantes tenham direito a qualquer indenização;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6123EE">
        <w:rPr>
          <w:sz w:val="24"/>
          <w:szCs w:val="24"/>
        </w:rPr>
        <w:t>afetar a formulação da Proposta;</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Os proponentes são responsáveis pela fidelidade e legitimidade das informações e dos documentos apresentados em qualquer fase da licitação;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Na contagem dos prazos estabelecidos neste Edital e seus Anexos excluir-se-á o dia do início e incluir-se-á o do vencimento, iniciando e vencendo-se os prazos somente em dias de expediente normais;</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lastRenderedPageBreak/>
        <w:t>As normas que disciplinam este certame licitatório serão sempre interpretadas em favor da ampliação da disputa entre os interessados, sem comprometimento do interesse da Administração, a finalidade e a segurança da contratação;</w:t>
      </w:r>
    </w:p>
    <w:p w:rsidR="009F6F96"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No caso de divergência entre as disposições deste Edital e de seus anexos ou demais peças que o compõe</w:t>
      </w:r>
      <w:r w:rsidR="00B62735" w:rsidRPr="006123EE">
        <w:rPr>
          <w:sz w:val="24"/>
          <w:szCs w:val="24"/>
        </w:rPr>
        <w:t>m, prevalecerá as deste Edital;</w:t>
      </w:r>
    </w:p>
    <w:p w:rsidR="00792CA8" w:rsidRPr="006123EE" w:rsidRDefault="009F6F96" w:rsidP="006123EE">
      <w:pPr>
        <w:pStyle w:val="Corpodetexto2"/>
        <w:numPr>
          <w:ilvl w:val="1"/>
          <w:numId w:val="2"/>
        </w:numPr>
        <w:tabs>
          <w:tab w:val="left" w:pos="567"/>
        </w:tabs>
        <w:ind w:left="0" w:firstLine="0"/>
        <w:contextualSpacing/>
        <w:jc w:val="both"/>
        <w:rPr>
          <w:sz w:val="24"/>
          <w:szCs w:val="24"/>
        </w:rPr>
      </w:pPr>
      <w:r w:rsidRPr="006123EE">
        <w:rPr>
          <w:sz w:val="24"/>
          <w:szCs w:val="24"/>
        </w:rPr>
        <w:t>Integram este Edital para todos os fins e efeitos, os seguintes Anexos:</w:t>
      </w:r>
    </w:p>
    <w:p w:rsidR="009F6F96" w:rsidRPr="006123EE" w:rsidRDefault="009F6F96" w:rsidP="006123EE">
      <w:pPr>
        <w:pStyle w:val="Corpodetexto2"/>
        <w:tabs>
          <w:tab w:val="left" w:pos="567"/>
        </w:tabs>
        <w:contextualSpacing/>
        <w:jc w:val="both"/>
        <w:rPr>
          <w:b/>
          <w:sz w:val="24"/>
          <w:szCs w:val="24"/>
        </w:rPr>
      </w:pPr>
      <w:r w:rsidRPr="006123EE">
        <w:rPr>
          <w:b/>
          <w:sz w:val="24"/>
          <w:szCs w:val="24"/>
        </w:rPr>
        <w:t>ANEXO I – Planilha de Especificação e</w:t>
      </w:r>
      <w:r w:rsidR="00C50AF1" w:rsidRPr="006123EE">
        <w:rPr>
          <w:b/>
          <w:sz w:val="24"/>
          <w:szCs w:val="24"/>
        </w:rPr>
        <w:t xml:space="preserve"> Quantidade do Produto;</w:t>
      </w:r>
    </w:p>
    <w:p w:rsidR="009F6F96" w:rsidRPr="006123EE" w:rsidRDefault="009F6F96" w:rsidP="006123EE">
      <w:pPr>
        <w:pStyle w:val="Corpodetexto2"/>
        <w:tabs>
          <w:tab w:val="left" w:pos="567"/>
        </w:tabs>
        <w:contextualSpacing/>
        <w:jc w:val="both"/>
        <w:rPr>
          <w:b/>
          <w:sz w:val="24"/>
          <w:szCs w:val="24"/>
        </w:rPr>
      </w:pPr>
      <w:r w:rsidRPr="006123EE">
        <w:rPr>
          <w:b/>
          <w:sz w:val="24"/>
          <w:szCs w:val="24"/>
        </w:rPr>
        <w:t>ANEXO II - Modelos de declaração;</w:t>
      </w:r>
    </w:p>
    <w:p w:rsidR="00855661" w:rsidRDefault="009F6F96" w:rsidP="006123EE">
      <w:pPr>
        <w:pStyle w:val="Corpodetexto2"/>
        <w:tabs>
          <w:tab w:val="left" w:pos="567"/>
        </w:tabs>
        <w:contextualSpacing/>
        <w:jc w:val="both"/>
        <w:rPr>
          <w:b/>
          <w:sz w:val="24"/>
          <w:szCs w:val="24"/>
        </w:rPr>
      </w:pPr>
      <w:r w:rsidRPr="006123EE">
        <w:rPr>
          <w:b/>
          <w:sz w:val="24"/>
          <w:szCs w:val="24"/>
        </w:rPr>
        <w:t>ANEXO III – Minuta da Ata de Registro de Preços;</w:t>
      </w:r>
    </w:p>
    <w:p w:rsidR="006123EE" w:rsidRDefault="006123EE" w:rsidP="006123EE">
      <w:pPr>
        <w:pStyle w:val="Corpodetexto2"/>
        <w:tabs>
          <w:tab w:val="left" w:pos="567"/>
        </w:tabs>
        <w:contextualSpacing/>
        <w:jc w:val="both"/>
        <w:rPr>
          <w:b/>
          <w:sz w:val="24"/>
          <w:szCs w:val="24"/>
        </w:rPr>
      </w:pPr>
    </w:p>
    <w:p w:rsidR="009F6F96" w:rsidRPr="006123EE" w:rsidRDefault="009F6F96" w:rsidP="006123EE">
      <w:pPr>
        <w:numPr>
          <w:ilvl w:val="0"/>
          <w:numId w:val="2"/>
        </w:numPr>
        <w:tabs>
          <w:tab w:val="left" w:pos="567"/>
        </w:tabs>
        <w:ind w:left="0" w:firstLine="0"/>
        <w:contextualSpacing/>
        <w:jc w:val="both"/>
        <w:rPr>
          <w:b/>
          <w:sz w:val="24"/>
          <w:szCs w:val="24"/>
        </w:rPr>
      </w:pPr>
      <w:r w:rsidRPr="006123EE">
        <w:rPr>
          <w:b/>
          <w:sz w:val="24"/>
          <w:szCs w:val="24"/>
        </w:rPr>
        <w:t>DO FORO</w:t>
      </w:r>
    </w:p>
    <w:p w:rsidR="009F6F96" w:rsidRPr="006123EE" w:rsidRDefault="00B45F6A" w:rsidP="006123EE">
      <w:pPr>
        <w:pStyle w:val="Corpodetexto2"/>
        <w:tabs>
          <w:tab w:val="left" w:pos="567"/>
        </w:tabs>
        <w:contextualSpacing/>
        <w:jc w:val="both"/>
        <w:rPr>
          <w:sz w:val="24"/>
          <w:szCs w:val="24"/>
        </w:rPr>
      </w:pPr>
      <w:r w:rsidRPr="006123EE">
        <w:rPr>
          <w:b/>
          <w:sz w:val="24"/>
          <w:szCs w:val="24"/>
        </w:rPr>
        <w:t>25</w:t>
      </w:r>
      <w:r w:rsidR="009F6F96" w:rsidRPr="006123EE">
        <w:rPr>
          <w:b/>
          <w:sz w:val="24"/>
          <w:szCs w:val="24"/>
        </w:rPr>
        <w:t>.1</w:t>
      </w:r>
      <w:r w:rsidR="009F6F96" w:rsidRPr="006123EE">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6123EE" w:rsidRDefault="00433890" w:rsidP="006123EE">
      <w:pPr>
        <w:pStyle w:val="Corpodetexto2"/>
        <w:tabs>
          <w:tab w:val="left" w:pos="567"/>
        </w:tabs>
        <w:contextualSpacing/>
        <w:jc w:val="both"/>
        <w:rPr>
          <w:sz w:val="24"/>
          <w:szCs w:val="24"/>
        </w:rPr>
      </w:pPr>
    </w:p>
    <w:p w:rsidR="00DB28D2" w:rsidRPr="006123EE" w:rsidRDefault="00DB28D2"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right"/>
        <w:rPr>
          <w:sz w:val="24"/>
          <w:szCs w:val="24"/>
        </w:rPr>
      </w:pPr>
      <w:r w:rsidRPr="006123EE">
        <w:rPr>
          <w:sz w:val="24"/>
          <w:szCs w:val="24"/>
        </w:rPr>
        <w:t>Goiânia</w:t>
      </w:r>
      <w:r w:rsidR="00874E9E" w:rsidRPr="006123EE">
        <w:rPr>
          <w:sz w:val="24"/>
          <w:szCs w:val="24"/>
        </w:rPr>
        <w:t xml:space="preserve">, </w:t>
      </w:r>
      <w:r w:rsidR="00B87DB1">
        <w:rPr>
          <w:sz w:val="24"/>
          <w:szCs w:val="24"/>
        </w:rPr>
        <w:t>17</w:t>
      </w:r>
      <w:r w:rsidR="0073551C" w:rsidRPr="006123EE">
        <w:rPr>
          <w:sz w:val="24"/>
          <w:szCs w:val="24"/>
        </w:rPr>
        <w:t xml:space="preserve"> de </w:t>
      </w:r>
      <w:r w:rsidR="00CB5A2C" w:rsidRPr="006123EE">
        <w:rPr>
          <w:sz w:val="24"/>
          <w:szCs w:val="24"/>
        </w:rPr>
        <w:t>Agosto</w:t>
      </w:r>
      <w:r w:rsidR="0073551C" w:rsidRPr="006123EE">
        <w:rPr>
          <w:sz w:val="24"/>
          <w:szCs w:val="24"/>
        </w:rPr>
        <w:t xml:space="preserve"> </w:t>
      </w:r>
      <w:r w:rsidR="00AD675B" w:rsidRPr="006123EE">
        <w:rPr>
          <w:sz w:val="24"/>
          <w:szCs w:val="24"/>
        </w:rPr>
        <w:t>de 201</w:t>
      </w:r>
      <w:r w:rsidR="000F4E6E" w:rsidRPr="006123EE">
        <w:rPr>
          <w:sz w:val="24"/>
          <w:szCs w:val="24"/>
        </w:rPr>
        <w:t>7</w:t>
      </w:r>
      <w:r w:rsidR="004721B2" w:rsidRPr="006123EE">
        <w:rPr>
          <w:sz w:val="24"/>
          <w:szCs w:val="24"/>
        </w:rPr>
        <w:t>.</w:t>
      </w:r>
    </w:p>
    <w:p w:rsidR="005D30F2" w:rsidRPr="006123EE" w:rsidRDefault="005D30F2" w:rsidP="006123EE">
      <w:pPr>
        <w:pStyle w:val="Corpodetexto2"/>
        <w:tabs>
          <w:tab w:val="left" w:pos="567"/>
        </w:tabs>
        <w:contextualSpacing/>
        <w:jc w:val="right"/>
        <w:rPr>
          <w:sz w:val="24"/>
          <w:szCs w:val="24"/>
        </w:rPr>
      </w:pPr>
    </w:p>
    <w:p w:rsidR="003B0515" w:rsidRPr="006123EE" w:rsidRDefault="003B0515" w:rsidP="006123EE">
      <w:pPr>
        <w:pStyle w:val="Corpodetexto2"/>
        <w:tabs>
          <w:tab w:val="left" w:pos="567"/>
        </w:tabs>
        <w:contextualSpacing/>
        <w:jc w:val="center"/>
        <w:rPr>
          <w:b/>
          <w:sz w:val="24"/>
          <w:szCs w:val="24"/>
        </w:rPr>
      </w:pPr>
      <w:r w:rsidRPr="006123EE">
        <w:rPr>
          <w:b/>
          <w:sz w:val="24"/>
          <w:szCs w:val="24"/>
        </w:rPr>
        <w:t>________________________________</w:t>
      </w:r>
    </w:p>
    <w:p w:rsidR="00F96E9F" w:rsidRPr="006123EE" w:rsidRDefault="003B0515" w:rsidP="006123EE">
      <w:pPr>
        <w:pStyle w:val="Corpodetexto2"/>
        <w:tabs>
          <w:tab w:val="left" w:pos="567"/>
        </w:tabs>
        <w:contextualSpacing/>
        <w:jc w:val="center"/>
        <w:rPr>
          <w:b/>
          <w:sz w:val="24"/>
          <w:szCs w:val="24"/>
        </w:rPr>
      </w:pPr>
      <w:r w:rsidRPr="006123EE">
        <w:rPr>
          <w:b/>
          <w:sz w:val="24"/>
          <w:szCs w:val="24"/>
        </w:rPr>
        <w:t>Gustavo Jordão</w:t>
      </w:r>
    </w:p>
    <w:p w:rsidR="00B15093" w:rsidRPr="006123EE" w:rsidRDefault="00C50AF1" w:rsidP="006123EE">
      <w:pPr>
        <w:pStyle w:val="Corpodetexto2"/>
        <w:tabs>
          <w:tab w:val="left" w:pos="567"/>
        </w:tabs>
        <w:contextualSpacing/>
        <w:jc w:val="center"/>
        <w:rPr>
          <w:sz w:val="24"/>
          <w:szCs w:val="24"/>
        </w:rPr>
      </w:pPr>
      <w:r w:rsidRPr="006123EE">
        <w:rPr>
          <w:sz w:val="24"/>
          <w:szCs w:val="24"/>
        </w:rPr>
        <w:t>C</w:t>
      </w:r>
      <w:r w:rsidR="00B15093" w:rsidRPr="006123EE">
        <w:rPr>
          <w:sz w:val="24"/>
          <w:szCs w:val="24"/>
        </w:rPr>
        <w:t>hefe da Unidade de Licitações</w:t>
      </w:r>
    </w:p>
    <w:p w:rsidR="00B45F6A" w:rsidRPr="006123EE" w:rsidRDefault="00C01F94" w:rsidP="006123EE">
      <w:pPr>
        <w:pStyle w:val="Corpodetexto2"/>
        <w:tabs>
          <w:tab w:val="left" w:pos="567"/>
        </w:tabs>
        <w:contextualSpacing/>
        <w:jc w:val="center"/>
        <w:rPr>
          <w:sz w:val="24"/>
          <w:szCs w:val="24"/>
        </w:rPr>
      </w:pPr>
      <w:r w:rsidRPr="006123EE">
        <w:rPr>
          <w:sz w:val="24"/>
          <w:szCs w:val="24"/>
        </w:rPr>
        <w:t>HC-UFG/EBSERH</w:t>
      </w:r>
    </w:p>
    <w:p w:rsidR="00CB5A2C" w:rsidRPr="006123EE" w:rsidRDefault="00CB5A2C" w:rsidP="006123EE">
      <w:pPr>
        <w:pStyle w:val="Corpodetexto2"/>
        <w:tabs>
          <w:tab w:val="left" w:pos="567"/>
        </w:tabs>
        <w:contextualSpacing/>
        <w:jc w:val="center"/>
        <w:rPr>
          <w:sz w:val="24"/>
          <w:szCs w:val="24"/>
        </w:rPr>
      </w:pPr>
      <w:r w:rsidRPr="006123EE">
        <w:rPr>
          <w:sz w:val="24"/>
          <w:szCs w:val="24"/>
        </w:rPr>
        <w:t>Por delegação de Competência</w:t>
      </w:r>
    </w:p>
    <w:p w:rsidR="00CB5A2C" w:rsidRPr="006123EE" w:rsidRDefault="00CB5A2C" w:rsidP="006123EE">
      <w:pPr>
        <w:pStyle w:val="Corpodetexto2"/>
        <w:tabs>
          <w:tab w:val="left" w:pos="567"/>
        </w:tabs>
        <w:contextualSpacing/>
        <w:jc w:val="center"/>
        <w:rPr>
          <w:sz w:val="24"/>
          <w:szCs w:val="24"/>
        </w:rPr>
      </w:pPr>
      <w:r w:rsidRPr="006123EE">
        <w:rPr>
          <w:sz w:val="24"/>
          <w:szCs w:val="24"/>
        </w:rPr>
        <w:t xml:space="preserve"> Portaria Interna Nº 032/2015</w:t>
      </w:r>
    </w:p>
    <w:p w:rsidR="00892EA9" w:rsidRPr="006123EE" w:rsidRDefault="00892EA9" w:rsidP="006123EE">
      <w:pPr>
        <w:pStyle w:val="Corpodetexto2"/>
        <w:tabs>
          <w:tab w:val="left" w:pos="567"/>
        </w:tabs>
        <w:contextualSpacing/>
        <w:jc w:val="center"/>
        <w:rPr>
          <w:sz w:val="24"/>
          <w:szCs w:val="24"/>
        </w:rPr>
      </w:pPr>
    </w:p>
    <w:p w:rsidR="00892EA9" w:rsidRPr="006123EE" w:rsidRDefault="00892EA9" w:rsidP="006123EE">
      <w:pPr>
        <w:pStyle w:val="Corpodetexto2"/>
        <w:tabs>
          <w:tab w:val="left" w:pos="567"/>
        </w:tabs>
        <w:contextualSpacing/>
        <w:jc w:val="center"/>
        <w:rPr>
          <w:sz w:val="24"/>
          <w:szCs w:val="24"/>
        </w:rPr>
      </w:pPr>
    </w:p>
    <w:p w:rsidR="00892EA9" w:rsidRPr="006123EE" w:rsidRDefault="00892EA9" w:rsidP="006123EE">
      <w:pPr>
        <w:pStyle w:val="Corpodetexto2"/>
        <w:tabs>
          <w:tab w:val="left" w:pos="567"/>
        </w:tabs>
        <w:contextualSpacing/>
        <w:jc w:val="center"/>
        <w:rPr>
          <w:sz w:val="24"/>
          <w:szCs w:val="24"/>
        </w:rPr>
      </w:pPr>
    </w:p>
    <w:p w:rsidR="00892EA9" w:rsidRPr="006123EE" w:rsidRDefault="00892EA9" w:rsidP="006123EE">
      <w:pPr>
        <w:pStyle w:val="Corpodetexto2"/>
        <w:tabs>
          <w:tab w:val="left" w:pos="567"/>
        </w:tabs>
        <w:contextualSpacing/>
        <w:jc w:val="center"/>
        <w:rPr>
          <w:sz w:val="24"/>
          <w:szCs w:val="24"/>
        </w:rPr>
      </w:pPr>
    </w:p>
    <w:p w:rsidR="00892EA9" w:rsidRPr="006123EE" w:rsidRDefault="00892EA9" w:rsidP="006123EE">
      <w:pPr>
        <w:pStyle w:val="Corpodetexto2"/>
        <w:tabs>
          <w:tab w:val="left" w:pos="567"/>
        </w:tabs>
        <w:contextualSpacing/>
        <w:jc w:val="center"/>
        <w:rPr>
          <w:sz w:val="24"/>
          <w:szCs w:val="24"/>
        </w:rPr>
      </w:pPr>
    </w:p>
    <w:p w:rsidR="00892EA9" w:rsidRPr="006123EE" w:rsidRDefault="00892EA9" w:rsidP="006123EE">
      <w:pPr>
        <w:pStyle w:val="Corpodetexto2"/>
        <w:tabs>
          <w:tab w:val="left" w:pos="567"/>
        </w:tabs>
        <w:contextualSpacing/>
        <w:jc w:val="center"/>
        <w:rPr>
          <w:sz w:val="24"/>
          <w:szCs w:val="24"/>
        </w:rPr>
      </w:pPr>
    </w:p>
    <w:p w:rsidR="00892EA9" w:rsidRPr="006123EE" w:rsidRDefault="00892EA9"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CB5A2C" w:rsidRPr="006123EE" w:rsidRDefault="00CB5A2C" w:rsidP="006123EE">
      <w:pPr>
        <w:pStyle w:val="Corpodetexto2"/>
        <w:tabs>
          <w:tab w:val="left" w:pos="567"/>
        </w:tabs>
        <w:contextualSpacing/>
        <w:jc w:val="center"/>
        <w:rPr>
          <w:sz w:val="24"/>
          <w:szCs w:val="24"/>
        </w:rPr>
      </w:pPr>
    </w:p>
    <w:p w:rsidR="00855661" w:rsidRPr="006123EE" w:rsidRDefault="00855661" w:rsidP="006123EE">
      <w:pPr>
        <w:pStyle w:val="Corpodetexto2"/>
        <w:tabs>
          <w:tab w:val="left" w:pos="567"/>
        </w:tabs>
        <w:contextualSpacing/>
        <w:jc w:val="center"/>
        <w:rPr>
          <w:sz w:val="24"/>
          <w:szCs w:val="24"/>
        </w:rPr>
      </w:pPr>
    </w:p>
    <w:p w:rsidR="00855661" w:rsidRPr="006123EE" w:rsidRDefault="00855661" w:rsidP="006123EE">
      <w:pPr>
        <w:pStyle w:val="Corpodetexto2"/>
        <w:tabs>
          <w:tab w:val="left" w:pos="567"/>
        </w:tabs>
        <w:contextualSpacing/>
        <w:jc w:val="center"/>
        <w:rPr>
          <w:sz w:val="24"/>
          <w:szCs w:val="24"/>
        </w:rPr>
      </w:pPr>
    </w:p>
    <w:p w:rsidR="00855661" w:rsidRPr="006123EE" w:rsidRDefault="00855661" w:rsidP="006123EE">
      <w:pPr>
        <w:pStyle w:val="Corpodetexto2"/>
        <w:tabs>
          <w:tab w:val="left" w:pos="567"/>
        </w:tabs>
        <w:contextualSpacing/>
        <w:jc w:val="center"/>
        <w:rPr>
          <w:sz w:val="24"/>
          <w:szCs w:val="24"/>
        </w:rPr>
      </w:pPr>
    </w:p>
    <w:p w:rsidR="00855661" w:rsidRPr="006123EE" w:rsidRDefault="00855661" w:rsidP="006123EE">
      <w:pPr>
        <w:pStyle w:val="Corpodetexto2"/>
        <w:tabs>
          <w:tab w:val="left" w:pos="567"/>
        </w:tabs>
        <w:contextualSpacing/>
        <w:jc w:val="center"/>
        <w:rPr>
          <w:sz w:val="24"/>
          <w:szCs w:val="24"/>
        </w:rPr>
      </w:pPr>
    </w:p>
    <w:p w:rsidR="00855661" w:rsidRPr="006123EE" w:rsidRDefault="00855661" w:rsidP="006123EE">
      <w:pPr>
        <w:pStyle w:val="Corpodetexto2"/>
        <w:tabs>
          <w:tab w:val="left" w:pos="567"/>
        </w:tabs>
        <w:contextualSpacing/>
        <w:jc w:val="center"/>
        <w:rPr>
          <w:sz w:val="24"/>
          <w:szCs w:val="24"/>
        </w:rPr>
      </w:pPr>
    </w:p>
    <w:p w:rsidR="009F6F96" w:rsidRPr="006123EE" w:rsidRDefault="009F6F96" w:rsidP="006123EE">
      <w:pPr>
        <w:pStyle w:val="Corpodetexto2"/>
        <w:tabs>
          <w:tab w:val="left" w:pos="567"/>
        </w:tabs>
        <w:contextualSpacing/>
        <w:jc w:val="center"/>
        <w:rPr>
          <w:b/>
          <w:sz w:val="24"/>
          <w:szCs w:val="24"/>
        </w:rPr>
      </w:pPr>
      <w:r w:rsidRPr="006123EE">
        <w:rPr>
          <w:b/>
          <w:sz w:val="24"/>
          <w:szCs w:val="24"/>
        </w:rPr>
        <w:t xml:space="preserve">ANEXO I  </w:t>
      </w:r>
    </w:p>
    <w:p w:rsidR="00D6469E" w:rsidRPr="006123EE" w:rsidRDefault="009F6F96" w:rsidP="006123EE">
      <w:pPr>
        <w:pStyle w:val="Corpodetexto2"/>
        <w:tabs>
          <w:tab w:val="left" w:pos="567"/>
        </w:tabs>
        <w:contextualSpacing/>
        <w:jc w:val="center"/>
        <w:rPr>
          <w:b/>
          <w:sz w:val="24"/>
          <w:szCs w:val="24"/>
        </w:rPr>
      </w:pPr>
      <w:r w:rsidRPr="006123EE">
        <w:rPr>
          <w:b/>
          <w:sz w:val="24"/>
          <w:szCs w:val="24"/>
        </w:rPr>
        <w:t xml:space="preserve">PLANILHA DE </w:t>
      </w:r>
      <w:r w:rsidR="00D6469E" w:rsidRPr="006123EE">
        <w:rPr>
          <w:b/>
          <w:sz w:val="24"/>
          <w:szCs w:val="24"/>
        </w:rPr>
        <w:t>QUANTIDADESE ESPECIFICAÇÕES</w:t>
      </w:r>
    </w:p>
    <w:tbl>
      <w:tblPr>
        <w:tblW w:w="9284" w:type="dxa"/>
        <w:shd w:val="clear" w:color="auto" w:fill="FFFFFF"/>
        <w:tblLayout w:type="fixed"/>
        <w:tblCellMar>
          <w:left w:w="70" w:type="dxa"/>
          <w:right w:w="70" w:type="dxa"/>
        </w:tblCellMar>
        <w:tblLook w:val="04A0"/>
      </w:tblPr>
      <w:tblGrid>
        <w:gridCol w:w="921"/>
        <w:gridCol w:w="1417"/>
        <w:gridCol w:w="2552"/>
        <w:gridCol w:w="1701"/>
        <w:gridCol w:w="2693"/>
      </w:tblGrid>
      <w:tr w:rsidR="00CB5A2C" w:rsidRPr="006123EE" w:rsidTr="00855661">
        <w:trPr>
          <w:trHeight w:val="300"/>
        </w:trPr>
        <w:tc>
          <w:tcPr>
            <w:tcW w:w="921" w:type="dxa"/>
            <w:tcBorders>
              <w:top w:val="single" w:sz="4" w:space="0" w:color="auto"/>
              <w:left w:val="single" w:sz="4" w:space="0" w:color="auto"/>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Item</w:t>
            </w:r>
          </w:p>
        </w:tc>
        <w:tc>
          <w:tcPr>
            <w:tcW w:w="141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B5A2C" w:rsidRPr="006123EE" w:rsidRDefault="00CB5A2C" w:rsidP="006123EE">
            <w:pPr>
              <w:tabs>
                <w:tab w:val="left" w:pos="567"/>
              </w:tabs>
              <w:jc w:val="center"/>
              <w:rPr>
                <w:b/>
                <w:bCs/>
                <w:sz w:val="24"/>
                <w:szCs w:val="24"/>
              </w:rPr>
            </w:pPr>
            <w:r w:rsidRPr="006123EE">
              <w:rPr>
                <w:b/>
                <w:bCs/>
                <w:sz w:val="24"/>
                <w:szCs w:val="24"/>
              </w:rPr>
              <w:t>Quantidade</w:t>
            </w:r>
          </w:p>
        </w:tc>
        <w:tc>
          <w:tcPr>
            <w:tcW w:w="2552" w:type="dxa"/>
            <w:tcBorders>
              <w:top w:val="single" w:sz="4" w:space="0" w:color="auto"/>
              <w:left w:val="nil"/>
              <w:bottom w:val="single" w:sz="4" w:space="0" w:color="auto"/>
              <w:right w:val="single" w:sz="4" w:space="0" w:color="auto"/>
            </w:tcBorders>
            <w:shd w:val="clear" w:color="auto" w:fill="92D050"/>
            <w:noWrap/>
            <w:vAlign w:val="center"/>
            <w:hideMark/>
          </w:tcPr>
          <w:p w:rsidR="00CB5A2C" w:rsidRPr="006123EE" w:rsidRDefault="00CB5A2C" w:rsidP="006123EE">
            <w:pPr>
              <w:tabs>
                <w:tab w:val="left" w:pos="567"/>
              </w:tabs>
              <w:jc w:val="center"/>
              <w:rPr>
                <w:b/>
                <w:bCs/>
                <w:sz w:val="24"/>
                <w:szCs w:val="24"/>
              </w:rPr>
            </w:pPr>
            <w:r w:rsidRPr="006123EE">
              <w:rPr>
                <w:b/>
                <w:bCs/>
                <w:sz w:val="24"/>
                <w:szCs w:val="24"/>
              </w:rPr>
              <w:t>Equipamento</w:t>
            </w:r>
          </w:p>
        </w:tc>
        <w:tc>
          <w:tcPr>
            <w:tcW w:w="1701" w:type="dxa"/>
            <w:tcBorders>
              <w:top w:val="single" w:sz="4" w:space="0" w:color="auto"/>
              <w:left w:val="nil"/>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Garantia</w:t>
            </w:r>
          </w:p>
        </w:tc>
        <w:tc>
          <w:tcPr>
            <w:tcW w:w="2693" w:type="dxa"/>
            <w:tcBorders>
              <w:top w:val="single" w:sz="4" w:space="0" w:color="auto"/>
              <w:left w:val="nil"/>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Preço Estimado Unitário</w:t>
            </w:r>
          </w:p>
        </w:tc>
      </w:tr>
      <w:tr w:rsidR="00CB5A2C" w:rsidRPr="006123EE" w:rsidTr="00855661">
        <w:trPr>
          <w:trHeight w:val="300"/>
        </w:trPr>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CB5A2C" w:rsidRPr="006123EE" w:rsidRDefault="00CB5A2C" w:rsidP="006123EE">
            <w:pPr>
              <w:tabs>
                <w:tab w:val="left" w:pos="567"/>
              </w:tabs>
              <w:contextualSpacing/>
              <w:jc w:val="center"/>
              <w:rPr>
                <w:b/>
                <w:sz w:val="24"/>
                <w:szCs w:val="24"/>
              </w:rPr>
            </w:pPr>
            <w:r w:rsidRPr="006123EE">
              <w:rPr>
                <w:b/>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2C" w:rsidRPr="006123EE" w:rsidRDefault="00CB5A2C" w:rsidP="006123EE">
            <w:pPr>
              <w:tabs>
                <w:tab w:val="left" w:pos="567"/>
              </w:tabs>
              <w:jc w:val="center"/>
              <w:rPr>
                <w:b/>
                <w:sz w:val="24"/>
                <w:szCs w:val="24"/>
              </w:rPr>
            </w:pPr>
            <w:r w:rsidRPr="006123EE">
              <w:rPr>
                <w:b/>
                <w:sz w:val="24"/>
                <w:szCs w:val="24"/>
              </w:rPr>
              <w:t>09</w:t>
            </w:r>
          </w:p>
        </w:tc>
        <w:tc>
          <w:tcPr>
            <w:tcW w:w="2552" w:type="dxa"/>
            <w:tcBorders>
              <w:top w:val="single" w:sz="4" w:space="0" w:color="auto"/>
              <w:left w:val="nil"/>
              <w:bottom w:val="single" w:sz="4" w:space="0" w:color="auto"/>
              <w:right w:val="single" w:sz="4" w:space="0" w:color="auto"/>
            </w:tcBorders>
            <w:shd w:val="clear" w:color="auto" w:fill="FFFFFF"/>
            <w:noWrap/>
            <w:vAlign w:val="center"/>
            <w:hideMark/>
          </w:tcPr>
          <w:p w:rsidR="00CB5A2C" w:rsidRPr="006123EE" w:rsidRDefault="00CB5A2C" w:rsidP="006123EE">
            <w:pPr>
              <w:tabs>
                <w:tab w:val="left" w:pos="567"/>
              </w:tabs>
              <w:jc w:val="center"/>
              <w:rPr>
                <w:b/>
                <w:sz w:val="24"/>
                <w:szCs w:val="24"/>
              </w:rPr>
            </w:pPr>
            <w:r w:rsidRPr="006123EE">
              <w:rPr>
                <w:b/>
                <w:sz w:val="24"/>
                <w:szCs w:val="24"/>
              </w:rPr>
              <w:t>Foco Cirúrgico Fixo de LED</w:t>
            </w:r>
          </w:p>
        </w:tc>
        <w:tc>
          <w:tcPr>
            <w:tcW w:w="1701" w:type="dxa"/>
            <w:tcBorders>
              <w:top w:val="single" w:sz="4" w:space="0" w:color="auto"/>
              <w:left w:val="nil"/>
              <w:bottom w:val="single" w:sz="4" w:space="0" w:color="auto"/>
              <w:right w:val="single" w:sz="4" w:space="0" w:color="auto"/>
            </w:tcBorders>
            <w:shd w:val="clear" w:color="auto" w:fill="FFFFFF"/>
            <w:vAlign w:val="center"/>
          </w:tcPr>
          <w:p w:rsidR="00CB5A2C" w:rsidRPr="006123EE" w:rsidRDefault="00CB5A2C" w:rsidP="006123EE">
            <w:pPr>
              <w:tabs>
                <w:tab w:val="left" w:pos="567"/>
              </w:tabs>
              <w:jc w:val="center"/>
              <w:rPr>
                <w:b/>
                <w:sz w:val="24"/>
                <w:szCs w:val="24"/>
              </w:rPr>
            </w:pPr>
            <w:r w:rsidRPr="006123EE">
              <w:rPr>
                <w:b/>
                <w:sz w:val="24"/>
                <w:szCs w:val="24"/>
              </w:rPr>
              <w:t>36 meses</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B5A2C" w:rsidRPr="006123EE" w:rsidRDefault="00CB5A2C" w:rsidP="006123EE">
            <w:pPr>
              <w:tabs>
                <w:tab w:val="left" w:pos="567"/>
              </w:tabs>
              <w:jc w:val="center"/>
              <w:rPr>
                <w:b/>
                <w:sz w:val="24"/>
                <w:szCs w:val="24"/>
              </w:rPr>
            </w:pPr>
            <w:r w:rsidRPr="006123EE">
              <w:rPr>
                <w:b/>
                <w:sz w:val="24"/>
                <w:szCs w:val="24"/>
              </w:rPr>
              <w:t>R$ 47.522,30</w:t>
            </w:r>
          </w:p>
        </w:tc>
      </w:tr>
      <w:tr w:rsidR="00CB5A2C" w:rsidRPr="006123EE" w:rsidTr="00CB5A2C">
        <w:trPr>
          <w:trHeight w:val="300"/>
        </w:trPr>
        <w:tc>
          <w:tcPr>
            <w:tcW w:w="9284"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Descrição</w:t>
            </w:r>
          </w:p>
        </w:tc>
      </w:tr>
      <w:tr w:rsidR="00CB5A2C" w:rsidRPr="006123EE" w:rsidTr="00CB5A2C">
        <w:trPr>
          <w:trHeight w:val="300"/>
        </w:trPr>
        <w:tc>
          <w:tcPr>
            <w:tcW w:w="92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5A2C" w:rsidRPr="006123EE" w:rsidRDefault="00CB5A2C" w:rsidP="006123EE">
            <w:pPr>
              <w:tabs>
                <w:tab w:val="left" w:pos="567"/>
              </w:tabs>
              <w:jc w:val="both"/>
              <w:rPr>
                <w:sz w:val="24"/>
                <w:szCs w:val="24"/>
              </w:rPr>
            </w:pPr>
            <w:r w:rsidRPr="006123EE">
              <w:rPr>
                <w:sz w:val="24"/>
                <w:szCs w:val="24"/>
              </w:rPr>
              <w:t>Especificações mínimas aproximadas:</w:t>
            </w:r>
          </w:p>
          <w:p w:rsidR="00CB5A2C" w:rsidRPr="006123EE" w:rsidRDefault="00CB5A2C" w:rsidP="006123EE">
            <w:pPr>
              <w:tabs>
                <w:tab w:val="left" w:pos="567"/>
              </w:tabs>
              <w:jc w:val="both"/>
              <w:rPr>
                <w:sz w:val="24"/>
                <w:szCs w:val="24"/>
              </w:rPr>
            </w:pPr>
          </w:p>
          <w:p w:rsidR="00CB5A2C" w:rsidRPr="006123EE" w:rsidRDefault="00CB5A2C" w:rsidP="006123EE">
            <w:pPr>
              <w:tabs>
                <w:tab w:val="left" w:pos="567"/>
              </w:tabs>
              <w:jc w:val="both"/>
              <w:rPr>
                <w:sz w:val="24"/>
                <w:szCs w:val="24"/>
              </w:rPr>
            </w:pPr>
            <w:r w:rsidRPr="006123EE">
              <w:rPr>
                <w:sz w:val="24"/>
                <w:szCs w:val="24"/>
              </w:rPr>
              <w:t xml:space="preserve">Foco Cirúrgico LED de Teto com02 Cúpulas (100.000 </w:t>
            </w:r>
            <w:proofErr w:type="spellStart"/>
            <w:r w:rsidRPr="006123EE">
              <w:rPr>
                <w:sz w:val="24"/>
                <w:szCs w:val="24"/>
              </w:rPr>
              <w:t>lux</w:t>
            </w:r>
            <w:proofErr w:type="spellEnd"/>
            <w:r w:rsidRPr="006123EE">
              <w:rPr>
                <w:sz w:val="24"/>
                <w:szCs w:val="24"/>
              </w:rPr>
              <w:t>)</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Composto por 02 (duas) cúpulas, sendo 01 (uma) com pelo menos 500 mm de diâmetro e outra com pelo menos </w:t>
            </w:r>
            <w:proofErr w:type="gramStart"/>
            <w:r w:rsidRPr="006123EE">
              <w:rPr>
                <w:sz w:val="24"/>
                <w:szCs w:val="24"/>
              </w:rPr>
              <w:t>700mm</w:t>
            </w:r>
            <w:proofErr w:type="gramEnd"/>
            <w:r w:rsidRPr="006123EE">
              <w:rPr>
                <w:sz w:val="24"/>
                <w:szCs w:val="24"/>
              </w:rPr>
              <w:t xml:space="preserve"> de diâmetro, sistema construtivo inteiramente selado, acabamento externo fabricado em materiais poliméricos, alumínio com conjunto de </w:t>
            </w:r>
            <w:proofErr w:type="spellStart"/>
            <w:r w:rsidRPr="006123EE">
              <w:rPr>
                <w:sz w:val="24"/>
                <w:szCs w:val="24"/>
              </w:rPr>
              <w:t>LED’s</w:t>
            </w:r>
            <w:proofErr w:type="spellEnd"/>
            <w:r w:rsidRPr="006123EE">
              <w:rPr>
                <w:sz w:val="24"/>
                <w:szCs w:val="24"/>
              </w:rPr>
              <w:t>, evitando a incidência de sombras na região da focalização, este sistema deve possibilitar um alto rendimento luminoso combinado com baixo consumo de energia;</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Ambas as cúpulas de perfil baixo, com geração de </w:t>
            </w:r>
            <w:proofErr w:type="spellStart"/>
            <w:r w:rsidRPr="006123EE">
              <w:rPr>
                <w:sz w:val="24"/>
                <w:szCs w:val="24"/>
              </w:rPr>
              <w:t>luzatravés</w:t>
            </w:r>
            <w:proofErr w:type="spellEnd"/>
            <w:r w:rsidRPr="006123EE">
              <w:rPr>
                <w:sz w:val="24"/>
                <w:szCs w:val="24"/>
              </w:rPr>
              <w:t xml:space="preserve"> de tecnologia de diodos emissores de luz (</w:t>
            </w:r>
            <w:proofErr w:type="spellStart"/>
            <w:r w:rsidRPr="006123EE">
              <w:rPr>
                <w:sz w:val="24"/>
                <w:szCs w:val="24"/>
              </w:rPr>
              <w:t>LED’s</w:t>
            </w:r>
            <w:proofErr w:type="spellEnd"/>
            <w:r w:rsidRPr="006123EE">
              <w:rPr>
                <w:sz w:val="24"/>
                <w:szCs w:val="24"/>
              </w:rPr>
              <w:t>).</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Iluminação isenta de </w:t>
            </w:r>
            <w:proofErr w:type="gramStart"/>
            <w:r w:rsidRPr="006123EE">
              <w:rPr>
                <w:sz w:val="24"/>
                <w:szCs w:val="24"/>
              </w:rPr>
              <w:t>infravermelhos e ultravioletas cada conjunto</w:t>
            </w:r>
            <w:proofErr w:type="gramEnd"/>
            <w:r w:rsidRPr="006123EE">
              <w:rPr>
                <w:sz w:val="24"/>
                <w:szCs w:val="24"/>
              </w:rPr>
              <w:t xml:space="preserve"> de braços (incluindo as cúpulas) deve possuir no mínimo 04 articulações com movimentos simultaneamente;</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Cada conjunto de braços deve ser composto por: braço principal, braço articulado com molas e arco, o movimento do eixo principal de ambos os braços deve ser de no mínimo 360º na horizontal (movimento infinito</w:t>
            </w:r>
            <w:proofErr w:type="gramStart"/>
            <w:r w:rsidRPr="006123EE">
              <w:rPr>
                <w:sz w:val="24"/>
                <w:szCs w:val="24"/>
              </w:rPr>
              <w:t>);</w:t>
            </w:r>
            <w:proofErr w:type="gramEnd"/>
            <w:r w:rsidRPr="006123EE">
              <w:rPr>
                <w:sz w:val="24"/>
                <w:szCs w:val="24"/>
              </w:rPr>
              <w:t>O movimento de cada arco deverá ser de no mínimo 360º, cúpula com movimento de no mínimo 95º, controle de intensidade luminosa de cada cúpula alocado no braço, cada cúpula deverá possuir alças laterais de posicionamento não estéril;</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Conter manopla </w:t>
            </w:r>
            <w:proofErr w:type="spellStart"/>
            <w:r w:rsidRPr="006123EE">
              <w:rPr>
                <w:sz w:val="24"/>
                <w:szCs w:val="24"/>
              </w:rPr>
              <w:t>esterilizávelpermitindo</w:t>
            </w:r>
            <w:proofErr w:type="spellEnd"/>
            <w:r w:rsidRPr="006123EE">
              <w:rPr>
                <w:sz w:val="24"/>
                <w:szCs w:val="24"/>
              </w:rPr>
              <w:t xml:space="preserve"> movimentação das cúpulas em todas as direções pelo próprio usuário sem risco de contaminação;</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Temperatura de cor deverá ser estável durante todo o procedimento;</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Deverá propiciar grande iluminação em profundidade aproximadamente 80 cm, sem a necessidade de ajuste durante o procedimento cirúrgico;</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A iluminação gerada pelos </w:t>
            </w:r>
            <w:proofErr w:type="spellStart"/>
            <w:proofErr w:type="gramStart"/>
            <w:r w:rsidRPr="006123EE">
              <w:rPr>
                <w:sz w:val="24"/>
                <w:szCs w:val="24"/>
              </w:rPr>
              <w:t>LED´</w:t>
            </w:r>
            <w:proofErr w:type="spellEnd"/>
            <w:proofErr w:type="gramEnd"/>
            <w:r w:rsidRPr="006123EE">
              <w:rPr>
                <w:sz w:val="24"/>
                <w:szCs w:val="24"/>
              </w:rPr>
              <w:t>s deverá ser completamente regulável sem variação da cor;</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Deve possuir sistema de controle da estabilidade do fluxo luminoso dos </w:t>
            </w:r>
            <w:proofErr w:type="spellStart"/>
            <w:proofErr w:type="gramStart"/>
            <w:r w:rsidRPr="006123EE">
              <w:rPr>
                <w:sz w:val="24"/>
                <w:szCs w:val="24"/>
              </w:rPr>
              <w:t>LED´</w:t>
            </w:r>
            <w:proofErr w:type="spellEnd"/>
            <w:proofErr w:type="gramEnd"/>
            <w:r w:rsidRPr="006123EE">
              <w:rPr>
                <w:sz w:val="24"/>
                <w:szCs w:val="24"/>
              </w:rPr>
              <w:t>s, de forma que o nível de iluminação não varie ao passar do tempo;</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Deve assegurar uma vida útil de pelo menos 30.000 horas;</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Ajuste de iluminação deve ser entre no mínimo 50% e 100% da </w:t>
            </w:r>
            <w:proofErr w:type="spellStart"/>
            <w:r w:rsidRPr="006123EE">
              <w:rPr>
                <w:sz w:val="24"/>
                <w:szCs w:val="24"/>
              </w:rPr>
              <w:t>luminância</w:t>
            </w:r>
            <w:proofErr w:type="spellEnd"/>
            <w:r w:rsidRPr="006123EE">
              <w:rPr>
                <w:sz w:val="24"/>
                <w:szCs w:val="24"/>
              </w:rPr>
              <w:t xml:space="preserve"> total, através de teclado de membrana para cada cúpula em seu respectivo braço. A luz gerada deverá ser homogênea através de feixes de luz sobrepostos;</w:t>
            </w:r>
          </w:p>
          <w:p w:rsidR="00CB5A2C" w:rsidRPr="006123EE" w:rsidRDefault="00CB5A2C" w:rsidP="006123EE">
            <w:pPr>
              <w:numPr>
                <w:ilvl w:val="0"/>
                <w:numId w:val="25"/>
              </w:numPr>
              <w:tabs>
                <w:tab w:val="left" w:pos="567"/>
              </w:tabs>
              <w:ind w:left="0" w:firstLine="0"/>
              <w:contextualSpacing/>
              <w:jc w:val="both"/>
              <w:rPr>
                <w:sz w:val="24"/>
                <w:szCs w:val="24"/>
              </w:rPr>
            </w:pPr>
            <w:proofErr w:type="spellStart"/>
            <w:r w:rsidRPr="006123EE">
              <w:rPr>
                <w:sz w:val="24"/>
                <w:szCs w:val="24"/>
              </w:rPr>
              <w:t>Deveserseparada</w:t>
            </w:r>
            <w:proofErr w:type="spellEnd"/>
            <w:r w:rsidRPr="006123EE">
              <w:rPr>
                <w:sz w:val="24"/>
                <w:szCs w:val="24"/>
              </w:rPr>
              <w:t xml:space="preserve"> e independente, removendo assim quaisquer sombras indesejáveis criadas por obstáculos;</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Características da cúpula de 500 mm: Com no mínimo 80 </w:t>
            </w:r>
            <w:proofErr w:type="spellStart"/>
            <w:r w:rsidRPr="006123EE">
              <w:rPr>
                <w:sz w:val="24"/>
                <w:szCs w:val="24"/>
              </w:rPr>
              <w:t>LED’s</w:t>
            </w:r>
            <w:proofErr w:type="spellEnd"/>
            <w:r w:rsidRPr="006123EE">
              <w:rPr>
                <w:sz w:val="24"/>
                <w:szCs w:val="24"/>
              </w:rPr>
              <w:t xml:space="preserve"> mais 01 para endoscopia com acionamento independente, </w:t>
            </w:r>
            <w:proofErr w:type="spellStart"/>
            <w:r w:rsidRPr="006123EE">
              <w:rPr>
                <w:sz w:val="24"/>
                <w:szCs w:val="24"/>
              </w:rPr>
              <w:t>luminânciamínima</w:t>
            </w:r>
            <w:proofErr w:type="spellEnd"/>
            <w:r w:rsidRPr="006123EE">
              <w:rPr>
                <w:sz w:val="24"/>
                <w:szCs w:val="24"/>
              </w:rPr>
              <w:t xml:space="preserve"> de 100.000 </w:t>
            </w:r>
            <w:proofErr w:type="spellStart"/>
            <w:r w:rsidRPr="006123EE">
              <w:rPr>
                <w:sz w:val="24"/>
                <w:szCs w:val="24"/>
              </w:rPr>
              <w:t>lux</w:t>
            </w:r>
            <w:proofErr w:type="spellEnd"/>
            <w:r w:rsidRPr="006123EE">
              <w:rPr>
                <w:sz w:val="24"/>
                <w:szCs w:val="24"/>
              </w:rPr>
              <w:t xml:space="preserve"> (±5%), à distância de 1 metro da face da cúpula e o campo cirúrgico, </w:t>
            </w:r>
            <w:proofErr w:type="spellStart"/>
            <w:r w:rsidRPr="006123EE">
              <w:rPr>
                <w:sz w:val="24"/>
                <w:szCs w:val="24"/>
              </w:rPr>
              <w:t>ajustemínimo</w:t>
            </w:r>
            <w:proofErr w:type="spellEnd"/>
            <w:r w:rsidRPr="006123EE">
              <w:rPr>
                <w:sz w:val="24"/>
                <w:szCs w:val="24"/>
              </w:rPr>
              <w:t xml:space="preserve"> da iluminação: 50 e 100%, diâmetro do campo luminoso de </w:t>
            </w:r>
            <w:proofErr w:type="gramStart"/>
            <w:r w:rsidRPr="006123EE">
              <w:rPr>
                <w:sz w:val="24"/>
                <w:szCs w:val="24"/>
              </w:rPr>
              <w:t>175mm</w:t>
            </w:r>
            <w:proofErr w:type="gramEnd"/>
            <w:r w:rsidRPr="006123EE">
              <w:rPr>
                <w:sz w:val="24"/>
                <w:szCs w:val="24"/>
              </w:rPr>
              <w:t>, profundidade de iluminação 80 cm, índice mínimo de retribuição da cor (cri): mínimo 95%, temperatura de cor: 4.300 K (±10%), oferecendo condições similares à luz do dia, vida mínima útil: mínimo 30.000 horas.</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 xml:space="preserve">Características da cúpula de 700 mm: Com no mínimo 160 </w:t>
            </w:r>
            <w:proofErr w:type="spellStart"/>
            <w:r w:rsidRPr="006123EE">
              <w:rPr>
                <w:sz w:val="24"/>
                <w:szCs w:val="24"/>
              </w:rPr>
              <w:t>LED’s</w:t>
            </w:r>
            <w:proofErr w:type="spellEnd"/>
            <w:r w:rsidRPr="006123EE">
              <w:rPr>
                <w:sz w:val="24"/>
                <w:szCs w:val="24"/>
              </w:rPr>
              <w:t xml:space="preserve"> mais 01 para endoscopia com acionamento independente, </w:t>
            </w:r>
            <w:proofErr w:type="spellStart"/>
            <w:r w:rsidRPr="006123EE">
              <w:rPr>
                <w:sz w:val="24"/>
                <w:szCs w:val="24"/>
              </w:rPr>
              <w:t>luminânciamínima</w:t>
            </w:r>
            <w:proofErr w:type="spellEnd"/>
            <w:r w:rsidRPr="006123EE">
              <w:rPr>
                <w:sz w:val="24"/>
                <w:szCs w:val="24"/>
              </w:rPr>
              <w:t xml:space="preserve"> de 140.000 </w:t>
            </w:r>
            <w:proofErr w:type="spellStart"/>
            <w:r w:rsidRPr="006123EE">
              <w:rPr>
                <w:sz w:val="24"/>
                <w:szCs w:val="24"/>
              </w:rPr>
              <w:t>lux</w:t>
            </w:r>
            <w:proofErr w:type="spellEnd"/>
            <w:r w:rsidRPr="006123EE">
              <w:rPr>
                <w:sz w:val="24"/>
                <w:szCs w:val="24"/>
              </w:rPr>
              <w:t xml:space="preserve"> (±5%), à distância de 1 metro da face da cúpula e o campo cirúrgico, </w:t>
            </w:r>
            <w:proofErr w:type="spellStart"/>
            <w:r w:rsidRPr="006123EE">
              <w:rPr>
                <w:sz w:val="24"/>
                <w:szCs w:val="24"/>
              </w:rPr>
              <w:t>ajustemínimo</w:t>
            </w:r>
            <w:proofErr w:type="spellEnd"/>
            <w:r w:rsidRPr="006123EE">
              <w:rPr>
                <w:sz w:val="24"/>
                <w:szCs w:val="24"/>
              </w:rPr>
              <w:t xml:space="preserve"> da iluminação: 50 e 100%, diâmetro do campo luminoso </w:t>
            </w:r>
            <w:proofErr w:type="gramStart"/>
            <w:r w:rsidRPr="006123EE">
              <w:rPr>
                <w:sz w:val="24"/>
                <w:szCs w:val="24"/>
              </w:rPr>
              <w:t>225mm</w:t>
            </w:r>
            <w:proofErr w:type="gramEnd"/>
            <w:r w:rsidRPr="006123EE">
              <w:rPr>
                <w:sz w:val="24"/>
                <w:szCs w:val="24"/>
              </w:rPr>
              <w:t xml:space="preserve">, profundidade de iluminação 80 cm, índice mínimo de retribuição da cor (cri): mínimo 95%, temperatura de cor: 4.300 K (±10%). Vida </w:t>
            </w:r>
            <w:r w:rsidRPr="006123EE">
              <w:rPr>
                <w:sz w:val="24"/>
                <w:szCs w:val="24"/>
              </w:rPr>
              <w:lastRenderedPageBreak/>
              <w:t xml:space="preserve">mínima útil: </w:t>
            </w:r>
            <w:proofErr w:type="gramStart"/>
            <w:r w:rsidRPr="006123EE">
              <w:rPr>
                <w:sz w:val="24"/>
                <w:szCs w:val="24"/>
              </w:rPr>
              <w:t>mínimo 30.000 horas</w:t>
            </w:r>
            <w:proofErr w:type="gramEnd"/>
            <w:r w:rsidRPr="006123EE">
              <w:rPr>
                <w:sz w:val="24"/>
                <w:szCs w:val="24"/>
              </w:rPr>
              <w:t>;</w:t>
            </w:r>
          </w:p>
          <w:p w:rsidR="00CB5A2C" w:rsidRPr="006123EE" w:rsidRDefault="00CB5A2C" w:rsidP="006123EE">
            <w:pPr>
              <w:numPr>
                <w:ilvl w:val="0"/>
                <w:numId w:val="25"/>
              </w:numPr>
              <w:tabs>
                <w:tab w:val="left" w:pos="567"/>
              </w:tabs>
              <w:ind w:left="0" w:firstLine="0"/>
              <w:contextualSpacing/>
              <w:jc w:val="both"/>
              <w:rPr>
                <w:sz w:val="24"/>
                <w:szCs w:val="24"/>
              </w:rPr>
            </w:pPr>
            <w:r w:rsidRPr="006123EE">
              <w:rPr>
                <w:sz w:val="24"/>
                <w:szCs w:val="24"/>
              </w:rPr>
              <w:t>Deverá possuir Registro no Ministério da Saúde e Certificados de Boas Práticas de Fabricação, Comprovação de assistência técnica local e Certificados NBR IEC 60601-1 e NBR IEC 60601-1-2. Comprovação de assistência técnica local.</w:t>
            </w:r>
          </w:p>
          <w:p w:rsidR="00CB5A2C" w:rsidRPr="006123EE" w:rsidRDefault="00CB5A2C" w:rsidP="006123EE">
            <w:pPr>
              <w:tabs>
                <w:tab w:val="left" w:pos="567"/>
              </w:tabs>
              <w:jc w:val="both"/>
              <w:rPr>
                <w:sz w:val="24"/>
                <w:szCs w:val="24"/>
              </w:rPr>
            </w:pPr>
            <w:r w:rsidRPr="006123EE">
              <w:rPr>
                <w:sz w:val="24"/>
                <w:szCs w:val="24"/>
              </w:rPr>
              <w:t>Acessórios:</w:t>
            </w:r>
          </w:p>
          <w:p w:rsidR="00CB5A2C" w:rsidRPr="006123EE" w:rsidRDefault="00CB5A2C" w:rsidP="006123EE">
            <w:pPr>
              <w:numPr>
                <w:ilvl w:val="0"/>
                <w:numId w:val="26"/>
              </w:numPr>
              <w:tabs>
                <w:tab w:val="left" w:pos="567"/>
              </w:tabs>
              <w:ind w:left="0" w:firstLine="0"/>
              <w:contextualSpacing/>
              <w:jc w:val="both"/>
              <w:rPr>
                <w:sz w:val="24"/>
                <w:szCs w:val="24"/>
              </w:rPr>
            </w:pPr>
            <w:proofErr w:type="gramStart"/>
            <w:r w:rsidRPr="006123EE">
              <w:rPr>
                <w:sz w:val="24"/>
                <w:szCs w:val="24"/>
              </w:rPr>
              <w:t>20 (vinte) Manopla reutilizáveis</w:t>
            </w:r>
            <w:proofErr w:type="gramEnd"/>
            <w:r w:rsidRPr="006123EE">
              <w:rPr>
                <w:sz w:val="24"/>
                <w:szCs w:val="24"/>
              </w:rPr>
              <w:t xml:space="preserve"> e </w:t>
            </w:r>
            <w:proofErr w:type="spellStart"/>
            <w:r w:rsidRPr="006123EE">
              <w:rPr>
                <w:sz w:val="24"/>
                <w:szCs w:val="24"/>
              </w:rPr>
              <w:t>autolaváveis</w:t>
            </w:r>
            <w:proofErr w:type="spellEnd"/>
            <w:r w:rsidRPr="006123EE">
              <w:rPr>
                <w:sz w:val="24"/>
                <w:szCs w:val="24"/>
              </w:rPr>
              <w:t xml:space="preserve"> em alta temperatura;</w:t>
            </w:r>
          </w:p>
          <w:p w:rsidR="00CB5A2C" w:rsidRPr="006123EE" w:rsidRDefault="00CB5A2C" w:rsidP="006123EE">
            <w:pPr>
              <w:tabs>
                <w:tab w:val="left" w:pos="567"/>
              </w:tabs>
              <w:jc w:val="both"/>
              <w:rPr>
                <w:sz w:val="24"/>
                <w:szCs w:val="24"/>
              </w:rPr>
            </w:pPr>
            <w:r w:rsidRPr="006123EE">
              <w:rPr>
                <w:sz w:val="24"/>
                <w:szCs w:val="24"/>
              </w:rPr>
              <w:t>Condições Gerais:</w:t>
            </w:r>
          </w:p>
          <w:p w:rsidR="00CB5A2C" w:rsidRPr="006123EE" w:rsidRDefault="00CB5A2C" w:rsidP="006123EE">
            <w:pPr>
              <w:numPr>
                <w:ilvl w:val="0"/>
                <w:numId w:val="24"/>
              </w:numPr>
              <w:tabs>
                <w:tab w:val="left" w:pos="567"/>
              </w:tabs>
              <w:ind w:left="0" w:firstLine="0"/>
              <w:contextualSpacing/>
              <w:jc w:val="both"/>
              <w:rPr>
                <w:sz w:val="24"/>
                <w:szCs w:val="24"/>
              </w:rPr>
            </w:pPr>
            <w:r w:rsidRPr="006123EE">
              <w:rPr>
                <w:sz w:val="24"/>
                <w:szCs w:val="24"/>
              </w:rPr>
              <w:t>Tensão de alimentação 220 v, 60 Hz;</w:t>
            </w:r>
          </w:p>
          <w:p w:rsidR="00CB5A2C" w:rsidRPr="006123EE" w:rsidRDefault="00CB5A2C" w:rsidP="006123EE">
            <w:pPr>
              <w:numPr>
                <w:ilvl w:val="0"/>
                <w:numId w:val="24"/>
              </w:numPr>
              <w:tabs>
                <w:tab w:val="left" w:pos="567"/>
              </w:tabs>
              <w:ind w:left="0" w:firstLine="0"/>
              <w:contextualSpacing/>
              <w:jc w:val="both"/>
              <w:rPr>
                <w:sz w:val="24"/>
                <w:szCs w:val="24"/>
              </w:rPr>
            </w:pPr>
            <w:r w:rsidRPr="006123EE">
              <w:rPr>
                <w:sz w:val="24"/>
                <w:szCs w:val="24"/>
              </w:rPr>
              <w:t>Garantia mínima de 36 meses para todos os itens;</w:t>
            </w:r>
          </w:p>
          <w:p w:rsidR="00CB5A2C" w:rsidRPr="006123EE" w:rsidRDefault="00CB5A2C" w:rsidP="006123EE">
            <w:pPr>
              <w:numPr>
                <w:ilvl w:val="0"/>
                <w:numId w:val="24"/>
              </w:numPr>
              <w:tabs>
                <w:tab w:val="left" w:pos="567"/>
              </w:tabs>
              <w:ind w:left="0" w:firstLine="0"/>
              <w:contextualSpacing/>
              <w:jc w:val="both"/>
              <w:rPr>
                <w:sz w:val="24"/>
                <w:szCs w:val="24"/>
              </w:rPr>
            </w:pPr>
            <w:r w:rsidRPr="006123EE">
              <w:rPr>
                <w:sz w:val="24"/>
                <w:szCs w:val="24"/>
              </w:rPr>
              <w:t>Equipamento compatível com sistemas de CR;</w:t>
            </w:r>
          </w:p>
          <w:p w:rsidR="00CB5A2C" w:rsidRPr="006123EE" w:rsidRDefault="00CB5A2C" w:rsidP="006123EE">
            <w:pPr>
              <w:numPr>
                <w:ilvl w:val="0"/>
                <w:numId w:val="24"/>
              </w:numPr>
              <w:tabs>
                <w:tab w:val="left" w:pos="567"/>
              </w:tabs>
              <w:ind w:left="0" w:firstLine="0"/>
              <w:contextualSpacing/>
              <w:jc w:val="both"/>
              <w:rPr>
                <w:sz w:val="24"/>
                <w:szCs w:val="24"/>
              </w:rPr>
            </w:pPr>
            <w:r w:rsidRPr="006123EE">
              <w:rPr>
                <w:sz w:val="24"/>
                <w:szCs w:val="24"/>
              </w:rPr>
              <w:t xml:space="preserve">Montagem e demonstração de </w:t>
            </w:r>
            <w:proofErr w:type="gramStart"/>
            <w:r w:rsidRPr="006123EE">
              <w:rPr>
                <w:sz w:val="24"/>
                <w:szCs w:val="24"/>
              </w:rPr>
              <w:t>funcionamento inclusos</w:t>
            </w:r>
            <w:proofErr w:type="gramEnd"/>
            <w:r w:rsidRPr="006123EE">
              <w:rPr>
                <w:sz w:val="24"/>
                <w:szCs w:val="24"/>
              </w:rPr>
              <w:t>;</w:t>
            </w:r>
          </w:p>
          <w:p w:rsidR="00CB5A2C" w:rsidRPr="006123EE" w:rsidRDefault="00CB5A2C" w:rsidP="006123EE">
            <w:pPr>
              <w:numPr>
                <w:ilvl w:val="0"/>
                <w:numId w:val="24"/>
              </w:numPr>
              <w:tabs>
                <w:tab w:val="left" w:pos="567"/>
              </w:tabs>
              <w:ind w:left="0" w:firstLine="0"/>
              <w:contextualSpacing/>
              <w:jc w:val="both"/>
              <w:rPr>
                <w:sz w:val="24"/>
                <w:szCs w:val="24"/>
              </w:rPr>
            </w:pPr>
            <w:r w:rsidRPr="006123EE">
              <w:rPr>
                <w:sz w:val="24"/>
                <w:szCs w:val="24"/>
              </w:rPr>
              <w:t>Registro na ANVISA;</w:t>
            </w:r>
          </w:p>
          <w:p w:rsidR="00CB5A2C" w:rsidRPr="006123EE" w:rsidRDefault="00CB5A2C" w:rsidP="006123EE">
            <w:pPr>
              <w:numPr>
                <w:ilvl w:val="0"/>
                <w:numId w:val="24"/>
              </w:numPr>
              <w:tabs>
                <w:tab w:val="left" w:pos="567"/>
              </w:tabs>
              <w:ind w:left="0" w:firstLine="0"/>
              <w:contextualSpacing/>
              <w:jc w:val="both"/>
              <w:rPr>
                <w:sz w:val="24"/>
                <w:szCs w:val="24"/>
              </w:rPr>
            </w:pPr>
            <w:r w:rsidRPr="006123EE">
              <w:rPr>
                <w:sz w:val="24"/>
                <w:szCs w:val="24"/>
              </w:rPr>
              <w:t>Treinamento técnico no local para mínimo de 03 turnos.</w:t>
            </w:r>
          </w:p>
        </w:tc>
      </w:tr>
    </w:tbl>
    <w:p w:rsidR="006C5108" w:rsidRPr="006123EE" w:rsidRDefault="006C5108" w:rsidP="006123EE">
      <w:pPr>
        <w:pStyle w:val="Corpodetexto2"/>
        <w:tabs>
          <w:tab w:val="left" w:pos="567"/>
        </w:tabs>
        <w:contextualSpacing/>
        <w:jc w:val="center"/>
        <w:rPr>
          <w:b/>
          <w:sz w:val="24"/>
          <w:szCs w:val="24"/>
        </w:rPr>
      </w:pPr>
    </w:p>
    <w:tbl>
      <w:tblPr>
        <w:tblW w:w="9284" w:type="dxa"/>
        <w:shd w:val="clear" w:color="auto" w:fill="FFFFFF"/>
        <w:tblLayout w:type="fixed"/>
        <w:tblCellMar>
          <w:left w:w="70" w:type="dxa"/>
          <w:right w:w="70" w:type="dxa"/>
        </w:tblCellMar>
        <w:tblLook w:val="04A0"/>
      </w:tblPr>
      <w:tblGrid>
        <w:gridCol w:w="921"/>
        <w:gridCol w:w="1417"/>
        <w:gridCol w:w="2835"/>
        <w:gridCol w:w="1418"/>
        <w:gridCol w:w="2693"/>
      </w:tblGrid>
      <w:tr w:rsidR="00855661" w:rsidRPr="006123EE" w:rsidTr="00855661">
        <w:trPr>
          <w:trHeight w:val="300"/>
        </w:trPr>
        <w:tc>
          <w:tcPr>
            <w:tcW w:w="921" w:type="dxa"/>
            <w:tcBorders>
              <w:top w:val="single" w:sz="4" w:space="0" w:color="auto"/>
              <w:left w:val="single" w:sz="4" w:space="0" w:color="auto"/>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Item</w:t>
            </w:r>
          </w:p>
        </w:tc>
        <w:tc>
          <w:tcPr>
            <w:tcW w:w="141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B5A2C" w:rsidRPr="006123EE" w:rsidRDefault="00CB5A2C" w:rsidP="006123EE">
            <w:pPr>
              <w:tabs>
                <w:tab w:val="left" w:pos="567"/>
              </w:tabs>
              <w:jc w:val="center"/>
              <w:rPr>
                <w:b/>
                <w:bCs/>
                <w:sz w:val="24"/>
                <w:szCs w:val="24"/>
              </w:rPr>
            </w:pPr>
            <w:r w:rsidRPr="006123EE">
              <w:rPr>
                <w:b/>
                <w:bCs/>
                <w:sz w:val="24"/>
                <w:szCs w:val="24"/>
              </w:rPr>
              <w:t>Quantidade</w:t>
            </w:r>
          </w:p>
        </w:tc>
        <w:tc>
          <w:tcPr>
            <w:tcW w:w="2835" w:type="dxa"/>
            <w:tcBorders>
              <w:top w:val="single" w:sz="4" w:space="0" w:color="auto"/>
              <w:left w:val="nil"/>
              <w:bottom w:val="single" w:sz="4" w:space="0" w:color="auto"/>
              <w:right w:val="single" w:sz="4" w:space="0" w:color="auto"/>
            </w:tcBorders>
            <w:shd w:val="clear" w:color="auto" w:fill="92D050"/>
            <w:noWrap/>
            <w:vAlign w:val="center"/>
            <w:hideMark/>
          </w:tcPr>
          <w:p w:rsidR="00CB5A2C" w:rsidRPr="006123EE" w:rsidRDefault="00CB5A2C" w:rsidP="006123EE">
            <w:pPr>
              <w:tabs>
                <w:tab w:val="left" w:pos="567"/>
              </w:tabs>
              <w:jc w:val="center"/>
              <w:rPr>
                <w:b/>
                <w:bCs/>
                <w:sz w:val="24"/>
                <w:szCs w:val="24"/>
              </w:rPr>
            </w:pPr>
            <w:r w:rsidRPr="006123EE">
              <w:rPr>
                <w:b/>
                <w:bCs/>
                <w:sz w:val="24"/>
                <w:szCs w:val="24"/>
              </w:rPr>
              <w:t>Equipamento</w:t>
            </w:r>
          </w:p>
        </w:tc>
        <w:tc>
          <w:tcPr>
            <w:tcW w:w="1418" w:type="dxa"/>
            <w:tcBorders>
              <w:top w:val="single" w:sz="4" w:space="0" w:color="auto"/>
              <w:left w:val="nil"/>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Garantia</w:t>
            </w:r>
          </w:p>
        </w:tc>
        <w:tc>
          <w:tcPr>
            <w:tcW w:w="2693" w:type="dxa"/>
            <w:tcBorders>
              <w:top w:val="single" w:sz="4" w:space="0" w:color="auto"/>
              <w:left w:val="nil"/>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Preço Estimado Unitário</w:t>
            </w:r>
          </w:p>
        </w:tc>
      </w:tr>
      <w:tr w:rsidR="00855661" w:rsidRPr="006123EE" w:rsidTr="00855661">
        <w:trPr>
          <w:trHeight w:val="300"/>
        </w:trPr>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CB5A2C" w:rsidRPr="006123EE" w:rsidRDefault="00CB5A2C" w:rsidP="006123EE">
            <w:pPr>
              <w:pStyle w:val="PargrafodaLista"/>
              <w:tabs>
                <w:tab w:val="left" w:pos="567"/>
              </w:tabs>
              <w:spacing w:after="0" w:line="240" w:lineRule="auto"/>
              <w:ind w:left="0"/>
              <w:jc w:val="center"/>
              <w:rPr>
                <w:rFonts w:ascii="Times New Roman" w:hAnsi="Times New Roman"/>
                <w:b/>
                <w:sz w:val="24"/>
                <w:szCs w:val="24"/>
              </w:rPr>
            </w:pPr>
            <w:r w:rsidRPr="006123EE">
              <w:rPr>
                <w:rFonts w:ascii="Times New Roman" w:hAnsi="Times New Roman"/>
                <w:b/>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2C" w:rsidRPr="006123EE" w:rsidRDefault="00CB5A2C" w:rsidP="006123EE">
            <w:pPr>
              <w:tabs>
                <w:tab w:val="left" w:pos="567"/>
              </w:tabs>
              <w:jc w:val="center"/>
              <w:rPr>
                <w:b/>
                <w:sz w:val="24"/>
                <w:szCs w:val="24"/>
              </w:rPr>
            </w:pPr>
            <w:r w:rsidRPr="006123EE">
              <w:rPr>
                <w:b/>
                <w:sz w:val="24"/>
                <w:szCs w:val="24"/>
              </w:rPr>
              <w:t>06</w:t>
            </w: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rsidR="00CB5A2C" w:rsidRPr="006123EE" w:rsidRDefault="00CB5A2C" w:rsidP="006123EE">
            <w:pPr>
              <w:tabs>
                <w:tab w:val="left" w:pos="567"/>
              </w:tabs>
              <w:jc w:val="center"/>
              <w:rPr>
                <w:b/>
                <w:sz w:val="24"/>
                <w:szCs w:val="24"/>
              </w:rPr>
            </w:pPr>
            <w:r w:rsidRPr="006123EE">
              <w:rPr>
                <w:b/>
                <w:sz w:val="24"/>
                <w:szCs w:val="24"/>
              </w:rPr>
              <w:t>Foco Cirúrgico Portátil de LED</w:t>
            </w:r>
          </w:p>
        </w:tc>
        <w:tc>
          <w:tcPr>
            <w:tcW w:w="1418" w:type="dxa"/>
            <w:tcBorders>
              <w:top w:val="single" w:sz="4" w:space="0" w:color="auto"/>
              <w:left w:val="nil"/>
              <w:bottom w:val="single" w:sz="4" w:space="0" w:color="auto"/>
              <w:right w:val="single" w:sz="4" w:space="0" w:color="auto"/>
            </w:tcBorders>
            <w:shd w:val="clear" w:color="auto" w:fill="FFFFFF"/>
            <w:vAlign w:val="center"/>
          </w:tcPr>
          <w:p w:rsidR="00CB5A2C" w:rsidRPr="006123EE" w:rsidRDefault="00CB5A2C" w:rsidP="006123EE">
            <w:pPr>
              <w:tabs>
                <w:tab w:val="left" w:pos="567"/>
              </w:tabs>
              <w:jc w:val="center"/>
              <w:rPr>
                <w:b/>
                <w:sz w:val="24"/>
                <w:szCs w:val="24"/>
              </w:rPr>
            </w:pPr>
            <w:r w:rsidRPr="006123EE">
              <w:rPr>
                <w:b/>
                <w:sz w:val="24"/>
                <w:szCs w:val="24"/>
              </w:rPr>
              <w:t>36 meses</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B5A2C" w:rsidRPr="006123EE" w:rsidRDefault="00CB5A2C" w:rsidP="006123EE">
            <w:pPr>
              <w:tabs>
                <w:tab w:val="left" w:pos="567"/>
              </w:tabs>
              <w:jc w:val="center"/>
              <w:rPr>
                <w:b/>
                <w:sz w:val="24"/>
                <w:szCs w:val="24"/>
              </w:rPr>
            </w:pPr>
            <w:r w:rsidRPr="006123EE">
              <w:rPr>
                <w:b/>
                <w:sz w:val="24"/>
                <w:szCs w:val="24"/>
              </w:rPr>
              <w:t>R$ 25.600,25</w:t>
            </w:r>
          </w:p>
        </w:tc>
      </w:tr>
      <w:tr w:rsidR="00CB5A2C" w:rsidRPr="006123EE" w:rsidTr="00CB5A2C">
        <w:trPr>
          <w:trHeight w:val="300"/>
        </w:trPr>
        <w:tc>
          <w:tcPr>
            <w:tcW w:w="9284"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Descrição</w:t>
            </w:r>
          </w:p>
        </w:tc>
      </w:tr>
      <w:tr w:rsidR="00CB5A2C" w:rsidRPr="006123EE" w:rsidTr="00CB5A2C">
        <w:trPr>
          <w:trHeight w:val="300"/>
        </w:trPr>
        <w:tc>
          <w:tcPr>
            <w:tcW w:w="92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5A2C" w:rsidRPr="006123EE" w:rsidRDefault="00CB5A2C" w:rsidP="006123EE">
            <w:pPr>
              <w:tabs>
                <w:tab w:val="left" w:pos="567"/>
              </w:tabs>
              <w:jc w:val="both"/>
              <w:rPr>
                <w:sz w:val="24"/>
                <w:szCs w:val="24"/>
              </w:rPr>
            </w:pPr>
            <w:r w:rsidRPr="006123EE">
              <w:rPr>
                <w:sz w:val="24"/>
                <w:szCs w:val="24"/>
              </w:rPr>
              <w:t>Especificações mínimas aproximadas:</w:t>
            </w:r>
          </w:p>
          <w:p w:rsidR="00CB5A2C" w:rsidRPr="006123EE" w:rsidRDefault="00CB5A2C" w:rsidP="006123EE">
            <w:pPr>
              <w:pStyle w:val="PargrafodaLista"/>
              <w:tabs>
                <w:tab w:val="left" w:pos="567"/>
              </w:tabs>
              <w:spacing w:after="0" w:line="240" w:lineRule="auto"/>
              <w:ind w:left="0"/>
              <w:jc w:val="both"/>
              <w:rPr>
                <w:rFonts w:ascii="Times New Roman" w:hAnsi="Times New Roman"/>
                <w:sz w:val="24"/>
                <w:szCs w:val="24"/>
              </w:rPr>
            </w:pP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Foco Cirúrgico para cirurgias em geral com dimensões entre: </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Diâmetro efetivo da cúpula: mínimo de </w:t>
            </w:r>
            <w:proofErr w:type="gramStart"/>
            <w:r w:rsidRPr="006123EE">
              <w:rPr>
                <w:rFonts w:ascii="Times New Roman" w:hAnsi="Times New Roman"/>
                <w:sz w:val="24"/>
                <w:szCs w:val="24"/>
              </w:rPr>
              <w:t>50cm</w:t>
            </w:r>
            <w:proofErr w:type="gramEnd"/>
            <w:r w:rsidRPr="006123EE">
              <w:rPr>
                <w:rFonts w:ascii="Times New Roman" w:hAnsi="Times New Roman"/>
                <w:sz w:val="24"/>
                <w:szCs w:val="24"/>
              </w:rPr>
              <w:t xml:space="preserve"> e não maior que 70 cm. </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Deve possuir sistema de emergência para falta de energia;</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Deve possuir uma cúpula com geração de luz através da tecnologia de diodos emissores de luz (</w:t>
            </w:r>
            <w:proofErr w:type="spellStart"/>
            <w:r w:rsidRPr="006123EE">
              <w:rPr>
                <w:rFonts w:ascii="Times New Roman" w:hAnsi="Times New Roman"/>
                <w:sz w:val="24"/>
                <w:szCs w:val="24"/>
              </w:rPr>
              <w:t>LEDs</w:t>
            </w:r>
            <w:proofErr w:type="spellEnd"/>
            <w:r w:rsidRPr="006123EE">
              <w:rPr>
                <w:rFonts w:ascii="Times New Roman" w:hAnsi="Times New Roman"/>
                <w:sz w:val="24"/>
                <w:szCs w:val="24"/>
              </w:rPr>
              <w:t>);</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A luz criada pelos </w:t>
            </w:r>
            <w:proofErr w:type="spellStart"/>
            <w:r w:rsidRPr="006123EE">
              <w:rPr>
                <w:rFonts w:ascii="Times New Roman" w:hAnsi="Times New Roman"/>
                <w:sz w:val="24"/>
                <w:szCs w:val="24"/>
              </w:rPr>
              <w:t>LEDs</w:t>
            </w:r>
            <w:proofErr w:type="spellEnd"/>
            <w:r w:rsidRPr="006123EE">
              <w:rPr>
                <w:rFonts w:ascii="Times New Roman" w:hAnsi="Times New Roman"/>
                <w:sz w:val="24"/>
                <w:szCs w:val="24"/>
              </w:rPr>
              <w:t xml:space="preserve"> deve ser fria e não </w:t>
            </w:r>
            <w:proofErr w:type="gramStart"/>
            <w:r w:rsidRPr="006123EE">
              <w:rPr>
                <w:rFonts w:ascii="Times New Roman" w:hAnsi="Times New Roman"/>
                <w:sz w:val="24"/>
                <w:szCs w:val="24"/>
              </w:rPr>
              <w:t>deve produzir infravermelhos</w:t>
            </w:r>
            <w:proofErr w:type="gramEnd"/>
            <w:r w:rsidRPr="006123EE">
              <w:rPr>
                <w:rFonts w:ascii="Times New Roman" w:hAnsi="Times New Roman"/>
                <w:sz w:val="24"/>
                <w:szCs w:val="24"/>
              </w:rPr>
              <w:t>;</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A luz gerada deverá ser circular e homogênea através de feixes de luz sobrepostos, guiados a partir de lentes colimadores com reflexão mínima de 85% da luz emitida ao campo cirúrgico;</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Cada LED deve possuir o seu conjunto ótico (colimador) e deve ser isento de espelhos;</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A cúpula deverá possuir sistema eletrônico de controle de iluminação, através de ajuste eletrônico e automático de corrente nos </w:t>
            </w:r>
            <w:proofErr w:type="spellStart"/>
            <w:r w:rsidRPr="006123EE">
              <w:rPr>
                <w:rFonts w:ascii="Times New Roman" w:hAnsi="Times New Roman"/>
                <w:sz w:val="24"/>
                <w:szCs w:val="24"/>
              </w:rPr>
              <w:t>LEDs</w:t>
            </w:r>
            <w:proofErr w:type="spellEnd"/>
            <w:r w:rsidRPr="006123EE">
              <w:rPr>
                <w:rFonts w:ascii="Times New Roman" w:hAnsi="Times New Roman"/>
                <w:sz w:val="24"/>
                <w:szCs w:val="24"/>
              </w:rPr>
              <w:t>;</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Deve ser montado em haste angulada com suspensão giratória e rotação do braço;</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Deve possuir sistema de </w:t>
            </w:r>
            <w:proofErr w:type="gramStart"/>
            <w:r w:rsidRPr="006123EE">
              <w:rPr>
                <w:rFonts w:ascii="Times New Roman" w:hAnsi="Times New Roman"/>
                <w:sz w:val="24"/>
                <w:szCs w:val="24"/>
              </w:rPr>
              <w:t>auto balanceamento</w:t>
            </w:r>
            <w:proofErr w:type="gramEnd"/>
            <w:r w:rsidRPr="006123EE">
              <w:rPr>
                <w:rFonts w:ascii="Times New Roman" w:hAnsi="Times New Roman"/>
                <w:sz w:val="24"/>
                <w:szCs w:val="24"/>
              </w:rPr>
              <w:t xml:space="preserve"> sem a necessidade de contrapeso;</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Deve possuir no mínimo 05 rodízios giratórios, sendo dois com freio;</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A cúpula deve ser revestida em superfície lisa e resistente a corrosão;</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Deve possuir </w:t>
            </w:r>
            <w:proofErr w:type="spellStart"/>
            <w:r w:rsidRPr="006123EE">
              <w:rPr>
                <w:rFonts w:ascii="Times New Roman" w:hAnsi="Times New Roman"/>
                <w:sz w:val="24"/>
                <w:szCs w:val="24"/>
              </w:rPr>
              <w:t>dimmer</w:t>
            </w:r>
            <w:proofErr w:type="spellEnd"/>
            <w:r w:rsidRPr="006123EE">
              <w:rPr>
                <w:rFonts w:ascii="Times New Roman" w:hAnsi="Times New Roman"/>
                <w:sz w:val="24"/>
                <w:szCs w:val="24"/>
              </w:rPr>
              <w:t xml:space="preserve"> para controle de iluminação, ter no controle da cúpula indicador de nível de iluminação com no mínimo 05 níveis de iluminação;</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Os </w:t>
            </w:r>
            <w:proofErr w:type="spellStart"/>
            <w:r w:rsidRPr="006123EE">
              <w:rPr>
                <w:rFonts w:ascii="Times New Roman" w:hAnsi="Times New Roman"/>
                <w:sz w:val="24"/>
                <w:szCs w:val="24"/>
              </w:rPr>
              <w:t>LEDs</w:t>
            </w:r>
            <w:proofErr w:type="spellEnd"/>
            <w:r w:rsidRPr="006123EE">
              <w:rPr>
                <w:rFonts w:ascii="Times New Roman" w:hAnsi="Times New Roman"/>
                <w:sz w:val="24"/>
                <w:szCs w:val="24"/>
              </w:rPr>
              <w:t xml:space="preserve"> devem possuir tempo de vida de no mínimo de 30.000 horas;</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A iluminação gerada pelos </w:t>
            </w:r>
            <w:proofErr w:type="spellStart"/>
            <w:r w:rsidRPr="006123EE">
              <w:rPr>
                <w:rFonts w:ascii="Times New Roman" w:hAnsi="Times New Roman"/>
                <w:sz w:val="24"/>
                <w:szCs w:val="24"/>
              </w:rPr>
              <w:t>LEDs</w:t>
            </w:r>
            <w:proofErr w:type="spellEnd"/>
            <w:r w:rsidRPr="006123EE">
              <w:rPr>
                <w:rFonts w:ascii="Times New Roman" w:hAnsi="Times New Roman"/>
                <w:sz w:val="24"/>
                <w:szCs w:val="24"/>
              </w:rPr>
              <w:t xml:space="preserve"> deverá ser regulável;</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Todos os </w:t>
            </w:r>
            <w:proofErr w:type="spellStart"/>
            <w:r w:rsidRPr="006123EE">
              <w:rPr>
                <w:rFonts w:ascii="Times New Roman" w:hAnsi="Times New Roman"/>
                <w:sz w:val="24"/>
                <w:szCs w:val="24"/>
              </w:rPr>
              <w:t>LEDs</w:t>
            </w:r>
            <w:proofErr w:type="spellEnd"/>
            <w:r w:rsidRPr="006123EE">
              <w:rPr>
                <w:rFonts w:ascii="Times New Roman" w:hAnsi="Times New Roman"/>
                <w:sz w:val="24"/>
                <w:szCs w:val="24"/>
              </w:rPr>
              <w:t xml:space="preserve"> que compõem a cúpula deverão ser da mesma cor (brancos);</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A manopla de plástico deve ser removível e esterilizável.</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Característica da cúpula: </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Energia radiante média gerada: menor que </w:t>
            </w:r>
            <w:proofErr w:type="gramStart"/>
            <w:r w:rsidRPr="006123EE">
              <w:rPr>
                <w:rFonts w:ascii="Times New Roman" w:hAnsi="Times New Roman"/>
                <w:sz w:val="24"/>
                <w:szCs w:val="24"/>
              </w:rPr>
              <w:t>4</w:t>
            </w:r>
            <w:proofErr w:type="gramEnd"/>
            <w:r w:rsidRPr="006123EE">
              <w:rPr>
                <w:rFonts w:ascii="Times New Roman" w:hAnsi="Times New Roman"/>
                <w:sz w:val="24"/>
                <w:szCs w:val="24"/>
              </w:rPr>
              <w:t xml:space="preserve"> MW/M2.LX;</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Iluminação mínima 95.000 LUX;</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proofErr w:type="spellStart"/>
            <w:r w:rsidRPr="006123EE">
              <w:rPr>
                <w:rFonts w:ascii="Times New Roman" w:hAnsi="Times New Roman"/>
                <w:sz w:val="24"/>
                <w:szCs w:val="24"/>
              </w:rPr>
              <w:t>Irradiância</w:t>
            </w:r>
            <w:proofErr w:type="spellEnd"/>
            <w:r w:rsidRPr="006123EE">
              <w:rPr>
                <w:rFonts w:ascii="Times New Roman" w:hAnsi="Times New Roman"/>
                <w:sz w:val="24"/>
                <w:szCs w:val="24"/>
              </w:rPr>
              <w:t xml:space="preserve"> máxima: 400 W/M2;</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Diâmetro do campo D10 a um metro de distância: 23 cm;</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Índice mínimo de retribuição da cor (CRI): mínimo de 95 Ra;</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Profundidade de iluminação (L1+L2): mínimo de 100 cm;</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lastRenderedPageBreak/>
              <w:t>Temperatura de cor: 4.300 K;</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Quantidade de </w:t>
            </w:r>
            <w:proofErr w:type="spellStart"/>
            <w:r w:rsidRPr="006123EE">
              <w:rPr>
                <w:rFonts w:ascii="Times New Roman" w:hAnsi="Times New Roman"/>
                <w:sz w:val="24"/>
                <w:szCs w:val="24"/>
              </w:rPr>
              <w:t>LEDs</w:t>
            </w:r>
            <w:proofErr w:type="spellEnd"/>
            <w:r w:rsidRPr="006123EE">
              <w:rPr>
                <w:rFonts w:ascii="Times New Roman" w:hAnsi="Times New Roman"/>
                <w:sz w:val="24"/>
                <w:szCs w:val="24"/>
              </w:rPr>
              <w:t xml:space="preserve"> na cúpula: no mínimo 50 </w:t>
            </w:r>
            <w:proofErr w:type="spellStart"/>
            <w:r w:rsidRPr="006123EE">
              <w:rPr>
                <w:rFonts w:ascii="Times New Roman" w:hAnsi="Times New Roman"/>
                <w:sz w:val="24"/>
                <w:szCs w:val="24"/>
              </w:rPr>
              <w:t>LEDs</w:t>
            </w:r>
            <w:proofErr w:type="spellEnd"/>
            <w:r w:rsidRPr="006123EE">
              <w:rPr>
                <w:rFonts w:ascii="Times New Roman" w:hAnsi="Times New Roman"/>
                <w:sz w:val="24"/>
                <w:szCs w:val="24"/>
              </w:rPr>
              <w:t>;</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Tensão de alimentação: 220 V / 60 HZ;</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Deve acompanhar os seguintes acessórios: </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01 (um) manual de operação em português;</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Bateria com sistema de LED integrado que exiba informações da bateria;</w:t>
            </w:r>
          </w:p>
          <w:p w:rsidR="00CB5A2C" w:rsidRPr="006123EE" w:rsidRDefault="00CB5A2C" w:rsidP="006123EE">
            <w:pPr>
              <w:pStyle w:val="PargrafodaLista"/>
              <w:numPr>
                <w:ilvl w:val="1"/>
                <w:numId w:val="24"/>
              </w:numPr>
              <w:tabs>
                <w:tab w:val="left" w:pos="567"/>
              </w:tabs>
              <w:spacing w:after="0" w:line="240" w:lineRule="auto"/>
              <w:ind w:left="0" w:firstLine="0"/>
              <w:contextualSpacing/>
              <w:jc w:val="both"/>
              <w:rPr>
                <w:rFonts w:ascii="Times New Roman" w:hAnsi="Times New Roman"/>
                <w:sz w:val="24"/>
                <w:szCs w:val="24"/>
              </w:rPr>
            </w:pPr>
            <w:proofErr w:type="gramStart"/>
            <w:r w:rsidRPr="006123EE">
              <w:rPr>
                <w:rFonts w:ascii="Times New Roman" w:hAnsi="Times New Roman"/>
                <w:sz w:val="24"/>
                <w:szCs w:val="24"/>
              </w:rPr>
              <w:t>20 (vinte) Manopla reutilizáveis</w:t>
            </w:r>
            <w:proofErr w:type="gramEnd"/>
            <w:r w:rsidRPr="006123EE">
              <w:rPr>
                <w:rFonts w:ascii="Times New Roman" w:hAnsi="Times New Roman"/>
                <w:sz w:val="24"/>
                <w:szCs w:val="24"/>
              </w:rPr>
              <w:t xml:space="preserve"> e </w:t>
            </w:r>
            <w:proofErr w:type="spellStart"/>
            <w:r w:rsidRPr="006123EE">
              <w:rPr>
                <w:rFonts w:ascii="Times New Roman" w:hAnsi="Times New Roman"/>
                <w:sz w:val="24"/>
                <w:szCs w:val="24"/>
              </w:rPr>
              <w:t>autolaváveis</w:t>
            </w:r>
            <w:proofErr w:type="spellEnd"/>
            <w:r w:rsidRPr="006123EE">
              <w:rPr>
                <w:rFonts w:ascii="Times New Roman" w:hAnsi="Times New Roman"/>
                <w:sz w:val="24"/>
                <w:szCs w:val="24"/>
              </w:rPr>
              <w:t xml:space="preserve"> em alta temperatura;</w:t>
            </w:r>
          </w:p>
          <w:p w:rsidR="00CB5A2C" w:rsidRPr="006123EE" w:rsidRDefault="00CB5A2C" w:rsidP="006123EE">
            <w:pPr>
              <w:pStyle w:val="PargrafodaLista"/>
              <w:tabs>
                <w:tab w:val="left" w:pos="567"/>
              </w:tabs>
              <w:spacing w:after="0" w:line="240" w:lineRule="auto"/>
              <w:ind w:left="0"/>
              <w:jc w:val="both"/>
              <w:rPr>
                <w:rFonts w:ascii="Times New Roman" w:hAnsi="Times New Roman"/>
                <w:sz w:val="24"/>
                <w:szCs w:val="24"/>
              </w:rPr>
            </w:pPr>
          </w:p>
          <w:p w:rsidR="00CB5A2C" w:rsidRPr="006123EE" w:rsidRDefault="00CB5A2C" w:rsidP="006123EE">
            <w:pPr>
              <w:tabs>
                <w:tab w:val="left" w:pos="567"/>
              </w:tabs>
              <w:jc w:val="both"/>
              <w:rPr>
                <w:b/>
                <w:sz w:val="24"/>
                <w:szCs w:val="24"/>
              </w:rPr>
            </w:pPr>
            <w:r w:rsidRPr="006123EE">
              <w:rPr>
                <w:b/>
                <w:sz w:val="24"/>
                <w:szCs w:val="24"/>
              </w:rPr>
              <w:t>Condições Gerais:</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Garantia mínima de 36 meses para todos os itens;</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Equipamento compatível com sistemas de CR;</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Montagem e demonstração de </w:t>
            </w:r>
            <w:proofErr w:type="gramStart"/>
            <w:r w:rsidRPr="006123EE">
              <w:rPr>
                <w:rFonts w:ascii="Times New Roman" w:hAnsi="Times New Roman"/>
                <w:sz w:val="24"/>
                <w:szCs w:val="24"/>
              </w:rPr>
              <w:t>funcionamento inclusos</w:t>
            </w:r>
            <w:proofErr w:type="gramEnd"/>
            <w:r w:rsidRPr="006123EE">
              <w:rPr>
                <w:rFonts w:ascii="Times New Roman" w:hAnsi="Times New Roman"/>
                <w:sz w:val="24"/>
                <w:szCs w:val="24"/>
              </w:rPr>
              <w:t>;</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Registro na ANVISA;</w:t>
            </w:r>
          </w:p>
          <w:p w:rsidR="00CB5A2C" w:rsidRPr="006123EE" w:rsidRDefault="00CB5A2C" w:rsidP="006123EE">
            <w:pPr>
              <w:pStyle w:val="PargrafodaLista"/>
              <w:numPr>
                <w:ilvl w:val="0"/>
                <w:numId w:val="24"/>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Treinamento técnico no local para mínimo de 03 turnos.</w:t>
            </w:r>
          </w:p>
        </w:tc>
      </w:tr>
    </w:tbl>
    <w:p w:rsidR="00CB5A2C" w:rsidRPr="006123EE" w:rsidRDefault="00CB5A2C" w:rsidP="006123EE">
      <w:pPr>
        <w:pStyle w:val="Corpodetexto2"/>
        <w:tabs>
          <w:tab w:val="left" w:pos="567"/>
        </w:tabs>
        <w:contextualSpacing/>
        <w:jc w:val="center"/>
        <w:rPr>
          <w:b/>
          <w:sz w:val="24"/>
          <w:szCs w:val="24"/>
        </w:rPr>
      </w:pPr>
    </w:p>
    <w:tbl>
      <w:tblPr>
        <w:tblW w:w="9284" w:type="dxa"/>
        <w:shd w:val="clear" w:color="auto" w:fill="FFFFFF"/>
        <w:tblLayout w:type="fixed"/>
        <w:tblCellMar>
          <w:left w:w="70" w:type="dxa"/>
          <w:right w:w="70" w:type="dxa"/>
        </w:tblCellMar>
        <w:tblLook w:val="04A0"/>
      </w:tblPr>
      <w:tblGrid>
        <w:gridCol w:w="779"/>
        <w:gridCol w:w="1418"/>
        <w:gridCol w:w="2409"/>
        <w:gridCol w:w="1985"/>
        <w:gridCol w:w="2693"/>
      </w:tblGrid>
      <w:tr w:rsidR="00855661" w:rsidRPr="006123EE" w:rsidTr="00855661">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Item</w:t>
            </w:r>
          </w:p>
        </w:tc>
        <w:tc>
          <w:tcPr>
            <w:tcW w:w="1418"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B5A2C" w:rsidRPr="006123EE" w:rsidRDefault="00CB5A2C" w:rsidP="006123EE">
            <w:pPr>
              <w:tabs>
                <w:tab w:val="left" w:pos="567"/>
              </w:tabs>
              <w:jc w:val="center"/>
              <w:rPr>
                <w:b/>
                <w:bCs/>
                <w:sz w:val="24"/>
                <w:szCs w:val="24"/>
              </w:rPr>
            </w:pPr>
            <w:r w:rsidRPr="006123EE">
              <w:rPr>
                <w:b/>
                <w:bCs/>
                <w:sz w:val="24"/>
                <w:szCs w:val="24"/>
              </w:rPr>
              <w:t>Quantidade</w:t>
            </w:r>
          </w:p>
        </w:tc>
        <w:tc>
          <w:tcPr>
            <w:tcW w:w="2409" w:type="dxa"/>
            <w:tcBorders>
              <w:top w:val="single" w:sz="4" w:space="0" w:color="auto"/>
              <w:left w:val="nil"/>
              <w:bottom w:val="single" w:sz="4" w:space="0" w:color="auto"/>
              <w:right w:val="single" w:sz="4" w:space="0" w:color="auto"/>
            </w:tcBorders>
            <w:shd w:val="clear" w:color="auto" w:fill="92D050"/>
            <w:noWrap/>
            <w:vAlign w:val="center"/>
            <w:hideMark/>
          </w:tcPr>
          <w:p w:rsidR="00CB5A2C" w:rsidRPr="006123EE" w:rsidRDefault="00CB5A2C" w:rsidP="006123EE">
            <w:pPr>
              <w:tabs>
                <w:tab w:val="left" w:pos="567"/>
              </w:tabs>
              <w:jc w:val="center"/>
              <w:rPr>
                <w:b/>
                <w:bCs/>
                <w:sz w:val="24"/>
                <w:szCs w:val="24"/>
              </w:rPr>
            </w:pPr>
            <w:r w:rsidRPr="006123EE">
              <w:rPr>
                <w:b/>
                <w:bCs/>
                <w:sz w:val="24"/>
                <w:szCs w:val="24"/>
              </w:rPr>
              <w:t>Equipamento</w:t>
            </w:r>
          </w:p>
        </w:tc>
        <w:tc>
          <w:tcPr>
            <w:tcW w:w="1985" w:type="dxa"/>
            <w:tcBorders>
              <w:top w:val="single" w:sz="4" w:space="0" w:color="auto"/>
              <w:left w:val="nil"/>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Garantia</w:t>
            </w:r>
          </w:p>
        </w:tc>
        <w:tc>
          <w:tcPr>
            <w:tcW w:w="2693" w:type="dxa"/>
            <w:tcBorders>
              <w:top w:val="single" w:sz="4" w:space="0" w:color="auto"/>
              <w:left w:val="nil"/>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Preço Estimado Unitário</w:t>
            </w:r>
          </w:p>
        </w:tc>
      </w:tr>
      <w:tr w:rsidR="00855661" w:rsidRPr="006123EE" w:rsidTr="00855661">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CB5A2C" w:rsidRPr="006123EE" w:rsidRDefault="00CB5A2C" w:rsidP="006123EE">
            <w:pPr>
              <w:pStyle w:val="PargrafodaLista"/>
              <w:tabs>
                <w:tab w:val="left" w:pos="567"/>
              </w:tabs>
              <w:spacing w:after="0" w:line="240" w:lineRule="auto"/>
              <w:ind w:left="0"/>
              <w:jc w:val="center"/>
              <w:rPr>
                <w:rFonts w:ascii="Times New Roman" w:hAnsi="Times New Roman"/>
                <w:b/>
                <w:sz w:val="24"/>
                <w:szCs w:val="24"/>
              </w:rPr>
            </w:pPr>
            <w:r w:rsidRPr="006123EE">
              <w:rPr>
                <w:rFonts w:ascii="Times New Roman" w:hAnsi="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2C" w:rsidRPr="006123EE" w:rsidRDefault="00CB5A2C" w:rsidP="006123EE">
            <w:pPr>
              <w:tabs>
                <w:tab w:val="left" w:pos="567"/>
              </w:tabs>
              <w:jc w:val="center"/>
              <w:rPr>
                <w:b/>
                <w:sz w:val="24"/>
                <w:szCs w:val="24"/>
              </w:rPr>
            </w:pPr>
            <w:r w:rsidRPr="006123EE">
              <w:rPr>
                <w:b/>
                <w:sz w:val="24"/>
                <w:szCs w:val="24"/>
              </w:rPr>
              <w:t>05</w:t>
            </w:r>
          </w:p>
        </w:tc>
        <w:tc>
          <w:tcPr>
            <w:tcW w:w="2409" w:type="dxa"/>
            <w:tcBorders>
              <w:top w:val="single" w:sz="4" w:space="0" w:color="auto"/>
              <w:left w:val="nil"/>
              <w:bottom w:val="single" w:sz="4" w:space="0" w:color="auto"/>
              <w:right w:val="single" w:sz="4" w:space="0" w:color="auto"/>
            </w:tcBorders>
            <w:shd w:val="clear" w:color="auto" w:fill="FFFFFF"/>
            <w:noWrap/>
            <w:vAlign w:val="center"/>
            <w:hideMark/>
          </w:tcPr>
          <w:p w:rsidR="00CB5A2C" w:rsidRPr="006123EE" w:rsidRDefault="00CB5A2C" w:rsidP="006123EE">
            <w:pPr>
              <w:tabs>
                <w:tab w:val="left" w:pos="567"/>
              </w:tabs>
              <w:jc w:val="center"/>
              <w:rPr>
                <w:b/>
                <w:sz w:val="24"/>
                <w:szCs w:val="24"/>
              </w:rPr>
            </w:pPr>
            <w:r w:rsidRPr="006123EE">
              <w:rPr>
                <w:b/>
                <w:sz w:val="24"/>
                <w:szCs w:val="24"/>
              </w:rPr>
              <w:t>Bisturi Eletrônico</w:t>
            </w:r>
          </w:p>
        </w:tc>
        <w:tc>
          <w:tcPr>
            <w:tcW w:w="1985" w:type="dxa"/>
            <w:tcBorders>
              <w:top w:val="single" w:sz="4" w:space="0" w:color="auto"/>
              <w:left w:val="nil"/>
              <w:bottom w:val="single" w:sz="4" w:space="0" w:color="auto"/>
              <w:right w:val="single" w:sz="4" w:space="0" w:color="auto"/>
            </w:tcBorders>
            <w:shd w:val="clear" w:color="auto" w:fill="FFFFFF"/>
            <w:vAlign w:val="center"/>
          </w:tcPr>
          <w:p w:rsidR="00CB5A2C" w:rsidRPr="006123EE" w:rsidRDefault="00CB5A2C" w:rsidP="006123EE">
            <w:pPr>
              <w:tabs>
                <w:tab w:val="left" w:pos="567"/>
              </w:tabs>
              <w:jc w:val="center"/>
              <w:rPr>
                <w:b/>
                <w:sz w:val="24"/>
                <w:szCs w:val="24"/>
              </w:rPr>
            </w:pPr>
            <w:r w:rsidRPr="006123EE">
              <w:rPr>
                <w:b/>
                <w:sz w:val="24"/>
                <w:szCs w:val="24"/>
              </w:rPr>
              <w:t>36 meses</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B5A2C" w:rsidRPr="006123EE" w:rsidRDefault="00CB5A2C" w:rsidP="006123EE">
            <w:pPr>
              <w:tabs>
                <w:tab w:val="left" w:pos="567"/>
              </w:tabs>
              <w:jc w:val="center"/>
              <w:rPr>
                <w:b/>
                <w:sz w:val="24"/>
                <w:szCs w:val="24"/>
              </w:rPr>
            </w:pPr>
            <w:r w:rsidRPr="006123EE">
              <w:rPr>
                <w:b/>
                <w:sz w:val="24"/>
                <w:szCs w:val="24"/>
              </w:rPr>
              <w:t>R$ 25.475,00</w:t>
            </w:r>
          </w:p>
        </w:tc>
      </w:tr>
      <w:tr w:rsidR="00CB5A2C" w:rsidRPr="006123EE" w:rsidTr="00CB5A2C">
        <w:trPr>
          <w:trHeight w:val="300"/>
        </w:trPr>
        <w:tc>
          <w:tcPr>
            <w:tcW w:w="9284"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CB5A2C" w:rsidRPr="006123EE" w:rsidRDefault="00CB5A2C" w:rsidP="006123EE">
            <w:pPr>
              <w:tabs>
                <w:tab w:val="left" w:pos="567"/>
              </w:tabs>
              <w:jc w:val="center"/>
              <w:rPr>
                <w:b/>
                <w:bCs/>
                <w:sz w:val="24"/>
                <w:szCs w:val="24"/>
              </w:rPr>
            </w:pPr>
            <w:r w:rsidRPr="006123EE">
              <w:rPr>
                <w:b/>
                <w:bCs/>
                <w:sz w:val="24"/>
                <w:szCs w:val="24"/>
              </w:rPr>
              <w:t>Descrição</w:t>
            </w:r>
          </w:p>
        </w:tc>
      </w:tr>
      <w:tr w:rsidR="00CB5A2C" w:rsidRPr="006123EE" w:rsidTr="00CB5A2C">
        <w:trPr>
          <w:trHeight w:val="300"/>
        </w:trPr>
        <w:tc>
          <w:tcPr>
            <w:tcW w:w="92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5A2C" w:rsidRPr="006123EE" w:rsidRDefault="00CB5A2C" w:rsidP="006123EE">
            <w:pPr>
              <w:tabs>
                <w:tab w:val="left" w:pos="567"/>
              </w:tabs>
              <w:jc w:val="both"/>
              <w:rPr>
                <w:sz w:val="24"/>
                <w:szCs w:val="24"/>
              </w:rPr>
            </w:pPr>
            <w:r w:rsidRPr="006123EE">
              <w:rPr>
                <w:sz w:val="24"/>
                <w:szCs w:val="24"/>
              </w:rPr>
              <w:t>Especificações mínimas aproximadas:</w:t>
            </w:r>
          </w:p>
          <w:p w:rsidR="00CB5A2C" w:rsidRPr="006123EE" w:rsidRDefault="00CB5A2C" w:rsidP="006123EE">
            <w:pPr>
              <w:pStyle w:val="PargrafodaLista"/>
              <w:tabs>
                <w:tab w:val="left" w:pos="567"/>
              </w:tabs>
              <w:spacing w:after="0" w:line="240" w:lineRule="auto"/>
              <w:ind w:left="0"/>
              <w:jc w:val="both"/>
              <w:rPr>
                <w:rFonts w:ascii="Times New Roman" w:hAnsi="Times New Roman"/>
                <w:sz w:val="24"/>
                <w:szCs w:val="24"/>
              </w:rPr>
            </w:pP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Bisturi Eletrônico </w:t>
            </w:r>
            <w:proofErr w:type="spellStart"/>
            <w:r w:rsidRPr="006123EE">
              <w:rPr>
                <w:rFonts w:ascii="Times New Roman" w:hAnsi="Times New Roman"/>
                <w:sz w:val="24"/>
                <w:szCs w:val="24"/>
              </w:rPr>
              <w:t>Microprocessado</w:t>
            </w:r>
            <w:proofErr w:type="spellEnd"/>
            <w:r w:rsidRPr="006123EE">
              <w:rPr>
                <w:rFonts w:ascii="Times New Roman" w:hAnsi="Times New Roman"/>
                <w:sz w:val="24"/>
                <w:szCs w:val="24"/>
              </w:rPr>
              <w:t xml:space="preserve"> de Alta </w:t>
            </w:r>
            <w:proofErr w:type="spellStart"/>
            <w:r w:rsidRPr="006123EE">
              <w:rPr>
                <w:rFonts w:ascii="Times New Roman" w:hAnsi="Times New Roman"/>
                <w:sz w:val="24"/>
                <w:szCs w:val="24"/>
              </w:rPr>
              <w:t>Frequência</w:t>
            </w:r>
            <w:proofErr w:type="spellEnd"/>
            <w:r w:rsidRPr="006123EE">
              <w:rPr>
                <w:rFonts w:ascii="Times New Roman" w:hAnsi="Times New Roman"/>
                <w:sz w:val="24"/>
                <w:szCs w:val="24"/>
              </w:rPr>
              <w:t xml:space="preserve"> para uso em Cirurgia Geral, Gástrica, Plástica, </w:t>
            </w:r>
            <w:proofErr w:type="spellStart"/>
            <w:r w:rsidRPr="006123EE">
              <w:rPr>
                <w:rFonts w:ascii="Times New Roman" w:hAnsi="Times New Roman"/>
                <w:sz w:val="24"/>
                <w:szCs w:val="24"/>
              </w:rPr>
              <w:t>Oncológica</w:t>
            </w:r>
            <w:proofErr w:type="spellEnd"/>
            <w:r w:rsidRPr="006123EE">
              <w:rPr>
                <w:rFonts w:ascii="Times New Roman" w:hAnsi="Times New Roman"/>
                <w:sz w:val="24"/>
                <w:szCs w:val="24"/>
              </w:rPr>
              <w:t>, Ortopédica, Obstétrica, Ginecológica, Neurológica, Endoscópica, Vídeo Cirurgia, entre outras especialidades;</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Painel a prova de líquidos;</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Possuir no mínimo as seguintes funções principais de operação:</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proofErr w:type="spellStart"/>
            <w:r w:rsidRPr="006123EE">
              <w:rPr>
                <w:rFonts w:ascii="Times New Roman" w:hAnsi="Times New Roman"/>
                <w:sz w:val="24"/>
                <w:szCs w:val="24"/>
              </w:rPr>
              <w:t>Monopolar</w:t>
            </w:r>
            <w:proofErr w:type="spellEnd"/>
            <w:r w:rsidRPr="006123EE">
              <w:rPr>
                <w:rFonts w:ascii="Times New Roman" w:hAnsi="Times New Roman"/>
                <w:sz w:val="24"/>
                <w:szCs w:val="24"/>
              </w:rPr>
              <w:t xml:space="preserve">: Corte Puro; Corte Pulsado (para procedimentos de </w:t>
            </w:r>
            <w:proofErr w:type="spellStart"/>
            <w:r w:rsidRPr="006123EE">
              <w:rPr>
                <w:rFonts w:ascii="Times New Roman" w:hAnsi="Times New Roman"/>
                <w:sz w:val="24"/>
                <w:szCs w:val="24"/>
              </w:rPr>
              <w:t>polipectomia</w:t>
            </w:r>
            <w:proofErr w:type="spellEnd"/>
            <w:r w:rsidRPr="006123EE">
              <w:rPr>
                <w:rFonts w:ascii="Times New Roman" w:hAnsi="Times New Roman"/>
                <w:sz w:val="24"/>
                <w:szCs w:val="24"/>
              </w:rPr>
              <w:t xml:space="preserve">); </w:t>
            </w:r>
            <w:proofErr w:type="spellStart"/>
            <w:r w:rsidRPr="006123EE">
              <w:rPr>
                <w:rFonts w:ascii="Times New Roman" w:hAnsi="Times New Roman"/>
                <w:sz w:val="24"/>
                <w:szCs w:val="24"/>
              </w:rPr>
              <w:t>Blend</w:t>
            </w:r>
            <w:proofErr w:type="spellEnd"/>
            <w:r w:rsidRPr="006123EE">
              <w:rPr>
                <w:rFonts w:ascii="Times New Roman" w:hAnsi="Times New Roman"/>
                <w:sz w:val="24"/>
                <w:szCs w:val="24"/>
              </w:rPr>
              <w:t xml:space="preserve"> (com no mínimo </w:t>
            </w:r>
            <w:proofErr w:type="gramStart"/>
            <w:r w:rsidRPr="006123EE">
              <w:rPr>
                <w:rFonts w:ascii="Times New Roman" w:hAnsi="Times New Roman"/>
                <w:sz w:val="24"/>
                <w:szCs w:val="24"/>
              </w:rPr>
              <w:t>3</w:t>
            </w:r>
            <w:proofErr w:type="gramEnd"/>
            <w:r w:rsidRPr="006123EE">
              <w:rPr>
                <w:rFonts w:ascii="Times New Roman" w:hAnsi="Times New Roman"/>
                <w:sz w:val="24"/>
                <w:szCs w:val="24"/>
              </w:rPr>
              <w:t xml:space="preserve"> níveis); e Coagulação;</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Bipolar.</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Potência máxima do equipamento, no corte puro, de no mínimo </w:t>
            </w:r>
            <w:proofErr w:type="gramStart"/>
            <w:r w:rsidRPr="006123EE">
              <w:rPr>
                <w:rFonts w:ascii="Times New Roman" w:hAnsi="Times New Roman"/>
                <w:sz w:val="24"/>
                <w:szCs w:val="24"/>
              </w:rPr>
              <w:t>300w</w:t>
            </w:r>
            <w:proofErr w:type="gramEnd"/>
            <w:r w:rsidRPr="006123EE">
              <w:rPr>
                <w:rFonts w:ascii="Times New Roman" w:hAnsi="Times New Roman"/>
                <w:sz w:val="24"/>
                <w:szCs w:val="24"/>
              </w:rPr>
              <w:t>;</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Possuir a função </w:t>
            </w:r>
            <w:proofErr w:type="spellStart"/>
            <w:r w:rsidRPr="006123EE">
              <w:rPr>
                <w:rFonts w:ascii="Times New Roman" w:hAnsi="Times New Roman"/>
                <w:sz w:val="24"/>
                <w:szCs w:val="24"/>
              </w:rPr>
              <w:t>stand-by</w:t>
            </w:r>
            <w:proofErr w:type="spellEnd"/>
            <w:r w:rsidRPr="006123EE">
              <w:rPr>
                <w:rFonts w:ascii="Times New Roman" w:hAnsi="Times New Roman"/>
                <w:sz w:val="24"/>
                <w:szCs w:val="24"/>
              </w:rPr>
              <w:t>;</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Possuir função que, no caso de falta momentânea de energia, retorne todos os valores de potência pré-selecionados;</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Possuir o ajuste digital do volume de áudio;</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Possuir ventilação natural por convecção;</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Modo </w:t>
            </w:r>
            <w:proofErr w:type="spellStart"/>
            <w:r w:rsidRPr="006123EE">
              <w:rPr>
                <w:rFonts w:ascii="Times New Roman" w:hAnsi="Times New Roman"/>
                <w:sz w:val="24"/>
                <w:szCs w:val="24"/>
              </w:rPr>
              <w:t>monopolar</w:t>
            </w:r>
            <w:proofErr w:type="spellEnd"/>
            <w:r w:rsidRPr="006123EE">
              <w:rPr>
                <w:rFonts w:ascii="Times New Roman" w:hAnsi="Times New Roman"/>
                <w:sz w:val="24"/>
                <w:szCs w:val="24"/>
              </w:rPr>
              <w:t xml:space="preserve"> com ajuste digital de potência com precisão mínima de </w:t>
            </w:r>
            <w:proofErr w:type="gramStart"/>
            <w:r w:rsidRPr="006123EE">
              <w:rPr>
                <w:rFonts w:ascii="Times New Roman" w:hAnsi="Times New Roman"/>
                <w:sz w:val="24"/>
                <w:szCs w:val="24"/>
              </w:rPr>
              <w:t>1</w:t>
            </w:r>
            <w:proofErr w:type="gramEnd"/>
            <w:r w:rsidRPr="006123EE">
              <w:rPr>
                <w:rFonts w:ascii="Times New Roman" w:hAnsi="Times New Roman"/>
                <w:sz w:val="24"/>
                <w:szCs w:val="24"/>
              </w:rPr>
              <w:t xml:space="preserve"> watt;</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Modo bipolar que permita ajuste digital de potência com precisão mínima de </w:t>
            </w:r>
            <w:proofErr w:type="gramStart"/>
            <w:r w:rsidRPr="006123EE">
              <w:rPr>
                <w:rFonts w:ascii="Times New Roman" w:hAnsi="Times New Roman"/>
                <w:sz w:val="24"/>
                <w:szCs w:val="24"/>
              </w:rPr>
              <w:t>0,5 watt</w:t>
            </w:r>
            <w:proofErr w:type="gramEnd"/>
            <w:r w:rsidRPr="006123EE">
              <w:rPr>
                <w:rFonts w:ascii="Times New Roman" w:hAnsi="Times New Roman"/>
                <w:sz w:val="24"/>
                <w:szCs w:val="24"/>
              </w:rPr>
              <w:t>;</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Painel digital que indique de forma independente e simultânea a potência real para as funções de corte, coagulação e bipolar;</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Permitir a utilização, simultânea e com acionamento independente, de no mínimo duas canetas </w:t>
            </w:r>
            <w:proofErr w:type="spellStart"/>
            <w:r w:rsidRPr="006123EE">
              <w:rPr>
                <w:rFonts w:ascii="Times New Roman" w:hAnsi="Times New Roman"/>
                <w:sz w:val="24"/>
                <w:szCs w:val="24"/>
              </w:rPr>
              <w:t>monopolares</w:t>
            </w:r>
            <w:proofErr w:type="spellEnd"/>
            <w:r w:rsidRPr="006123EE">
              <w:rPr>
                <w:rFonts w:ascii="Times New Roman" w:hAnsi="Times New Roman"/>
                <w:sz w:val="24"/>
                <w:szCs w:val="24"/>
              </w:rPr>
              <w:t xml:space="preserve"> e uma bipolar;</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Permitir o acionamento de caneta </w:t>
            </w:r>
            <w:proofErr w:type="spellStart"/>
            <w:r w:rsidRPr="006123EE">
              <w:rPr>
                <w:rFonts w:ascii="Times New Roman" w:hAnsi="Times New Roman"/>
                <w:sz w:val="24"/>
                <w:szCs w:val="24"/>
              </w:rPr>
              <w:t>monopolar</w:t>
            </w:r>
            <w:proofErr w:type="spellEnd"/>
            <w:r w:rsidRPr="006123EE">
              <w:rPr>
                <w:rFonts w:ascii="Times New Roman" w:hAnsi="Times New Roman"/>
                <w:sz w:val="24"/>
                <w:szCs w:val="24"/>
              </w:rPr>
              <w:t xml:space="preserve"> por pedal ou comando direto na caneta;</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Permitir o acionamento de caneta bipolar por pedal;</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Sistema de identificação automático da placa de retorno simples e bipartida;</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Sistema de proteção automático, com indicador de intensidade e alarme, que monitore o contato da placa-paciente;</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Função que efetue o bloqueio automático do funcionamento do equipamento no caso de desconexão da placa de retorno;</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Tensão de Entrada </w:t>
            </w:r>
            <w:proofErr w:type="gramStart"/>
            <w:r w:rsidRPr="006123EE">
              <w:rPr>
                <w:rFonts w:ascii="Times New Roman" w:hAnsi="Times New Roman"/>
                <w:sz w:val="24"/>
                <w:szCs w:val="24"/>
              </w:rPr>
              <w:t>220V</w:t>
            </w:r>
            <w:proofErr w:type="gramEnd"/>
            <w:r w:rsidRPr="006123EE">
              <w:rPr>
                <w:rFonts w:ascii="Times New Roman" w:hAnsi="Times New Roman"/>
                <w:sz w:val="24"/>
                <w:szCs w:val="24"/>
              </w:rPr>
              <w:t xml:space="preserve">; </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Equipamento Tipo CF;</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lastRenderedPageBreak/>
              <w:t>Atender no mínimo as Normas Técnicas ABNT NBR IEC 60601-1, ABNT NBR IEC 60601-1-2 e ABNT NBR IEC 60601-2-2;</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O equipamento deve ter interface com o usuário no idioma Português;</w:t>
            </w:r>
          </w:p>
          <w:p w:rsidR="00CB5A2C" w:rsidRPr="006123EE" w:rsidRDefault="00CB5A2C" w:rsidP="006123EE">
            <w:pPr>
              <w:pStyle w:val="PargrafodaLista"/>
              <w:numPr>
                <w:ilvl w:val="0"/>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Possuir no mínimo os seguintes acessórios:</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01 unidade de transporte, para o equipamento e seus acessórios, com trava em no mínimo 02 rodas;</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01 pedal de comando para função </w:t>
            </w:r>
            <w:proofErr w:type="spellStart"/>
            <w:r w:rsidRPr="006123EE">
              <w:rPr>
                <w:rFonts w:ascii="Times New Roman" w:hAnsi="Times New Roman"/>
                <w:sz w:val="24"/>
                <w:szCs w:val="24"/>
              </w:rPr>
              <w:t>monopolar</w:t>
            </w:r>
            <w:proofErr w:type="spellEnd"/>
            <w:r w:rsidRPr="006123EE">
              <w:rPr>
                <w:rFonts w:ascii="Times New Roman" w:hAnsi="Times New Roman"/>
                <w:sz w:val="24"/>
                <w:szCs w:val="24"/>
              </w:rPr>
              <w:t>, com no mínimo dois comando sendo um para corte/</w:t>
            </w:r>
            <w:proofErr w:type="spellStart"/>
            <w:r w:rsidRPr="006123EE">
              <w:rPr>
                <w:rFonts w:ascii="Times New Roman" w:hAnsi="Times New Roman"/>
                <w:sz w:val="24"/>
                <w:szCs w:val="24"/>
              </w:rPr>
              <w:t>blend</w:t>
            </w:r>
            <w:proofErr w:type="spellEnd"/>
            <w:r w:rsidRPr="006123EE">
              <w:rPr>
                <w:rFonts w:ascii="Times New Roman" w:hAnsi="Times New Roman"/>
                <w:sz w:val="24"/>
                <w:szCs w:val="24"/>
              </w:rPr>
              <w:t xml:space="preserve"> e outro para coagulação;</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01 pedal de comando para função bipolar;</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10 canetas </w:t>
            </w:r>
            <w:proofErr w:type="spellStart"/>
            <w:r w:rsidRPr="006123EE">
              <w:rPr>
                <w:rFonts w:ascii="Times New Roman" w:hAnsi="Times New Roman"/>
                <w:sz w:val="24"/>
                <w:szCs w:val="24"/>
              </w:rPr>
              <w:t>monopolares</w:t>
            </w:r>
            <w:proofErr w:type="spellEnd"/>
            <w:r w:rsidRPr="006123EE">
              <w:rPr>
                <w:rFonts w:ascii="Times New Roman" w:hAnsi="Times New Roman"/>
                <w:sz w:val="24"/>
                <w:szCs w:val="24"/>
              </w:rPr>
              <w:t xml:space="preserve"> </w:t>
            </w:r>
            <w:proofErr w:type="spellStart"/>
            <w:r w:rsidRPr="006123EE">
              <w:rPr>
                <w:rFonts w:ascii="Times New Roman" w:hAnsi="Times New Roman"/>
                <w:sz w:val="24"/>
                <w:szCs w:val="24"/>
              </w:rPr>
              <w:t>autoclaváveis</w:t>
            </w:r>
            <w:proofErr w:type="spellEnd"/>
            <w:r w:rsidRPr="006123EE">
              <w:rPr>
                <w:rFonts w:ascii="Times New Roman" w:hAnsi="Times New Roman"/>
                <w:sz w:val="24"/>
                <w:szCs w:val="24"/>
              </w:rPr>
              <w:t xml:space="preserve"> com </w:t>
            </w:r>
            <w:proofErr w:type="gramStart"/>
            <w:r w:rsidRPr="006123EE">
              <w:rPr>
                <w:rFonts w:ascii="Times New Roman" w:hAnsi="Times New Roman"/>
                <w:sz w:val="24"/>
                <w:szCs w:val="24"/>
              </w:rPr>
              <w:t>eletrodo de encaixe tipo faca reta, para comando por pedal</w:t>
            </w:r>
            <w:proofErr w:type="gramEnd"/>
            <w:r w:rsidRPr="006123EE">
              <w:rPr>
                <w:rFonts w:ascii="Times New Roman" w:hAnsi="Times New Roman"/>
                <w:sz w:val="24"/>
                <w:szCs w:val="24"/>
              </w:rPr>
              <w:t>;</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10 cabos </w:t>
            </w:r>
            <w:proofErr w:type="spellStart"/>
            <w:r w:rsidRPr="006123EE">
              <w:rPr>
                <w:rFonts w:ascii="Times New Roman" w:hAnsi="Times New Roman"/>
                <w:sz w:val="24"/>
                <w:szCs w:val="24"/>
              </w:rPr>
              <w:t>autoclaváveis</w:t>
            </w:r>
            <w:proofErr w:type="spellEnd"/>
            <w:r w:rsidRPr="006123EE">
              <w:rPr>
                <w:rFonts w:ascii="Times New Roman" w:hAnsi="Times New Roman"/>
                <w:sz w:val="24"/>
                <w:szCs w:val="24"/>
              </w:rPr>
              <w:t xml:space="preserve"> para caneta </w:t>
            </w:r>
            <w:proofErr w:type="spellStart"/>
            <w:r w:rsidRPr="006123EE">
              <w:rPr>
                <w:rFonts w:ascii="Times New Roman" w:hAnsi="Times New Roman"/>
                <w:sz w:val="24"/>
                <w:szCs w:val="24"/>
              </w:rPr>
              <w:t>monopolar</w:t>
            </w:r>
            <w:proofErr w:type="spellEnd"/>
            <w:r w:rsidRPr="006123EE">
              <w:rPr>
                <w:rFonts w:ascii="Times New Roman" w:hAnsi="Times New Roman"/>
                <w:sz w:val="24"/>
                <w:szCs w:val="24"/>
              </w:rPr>
              <w:t xml:space="preserve"> para comando por pedal, com no mínimo 2,5 m de comprimento;</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05 canetas </w:t>
            </w:r>
            <w:proofErr w:type="spellStart"/>
            <w:r w:rsidRPr="006123EE">
              <w:rPr>
                <w:rFonts w:ascii="Times New Roman" w:hAnsi="Times New Roman"/>
                <w:sz w:val="24"/>
                <w:szCs w:val="24"/>
              </w:rPr>
              <w:t>monopolares</w:t>
            </w:r>
            <w:proofErr w:type="spellEnd"/>
            <w:r w:rsidRPr="006123EE">
              <w:rPr>
                <w:rFonts w:ascii="Times New Roman" w:hAnsi="Times New Roman"/>
                <w:sz w:val="24"/>
                <w:szCs w:val="24"/>
              </w:rPr>
              <w:t xml:space="preserve"> </w:t>
            </w:r>
            <w:proofErr w:type="spellStart"/>
            <w:r w:rsidRPr="006123EE">
              <w:rPr>
                <w:rFonts w:ascii="Times New Roman" w:hAnsi="Times New Roman"/>
                <w:sz w:val="24"/>
                <w:szCs w:val="24"/>
              </w:rPr>
              <w:t>autoclaváveis</w:t>
            </w:r>
            <w:proofErr w:type="spellEnd"/>
            <w:r w:rsidRPr="006123EE">
              <w:rPr>
                <w:rFonts w:ascii="Times New Roman" w:hAnsi="Times New Roman"/>
                <w:sz w:val="24"/>
                <w:szCs w:val="24"/>
              </w:rPr>
              <w:t xml:space="preserve"> com comando de mão, com cabo com no mínimo 2,5 m de comprimento e eletrodo de encaixe tipo faca reta;</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05 pinças bipolares </w:t>
            </w:r>
            <w:proofErr w:type="spellStart"/>
            <w:r w:rsidRPr="006123EE">
              <w:rPr>
                <w:rFonts w:ascii="Times New Roman" w:hAnsi="Times New Roman"/>
                <w:sz w:val="24"/>
                <w:szCs w:val="24"/>
              </w:rPr>
              <w:t>autoclaváveis</w:t>
            </w:r>
            <w:proofErr w:type="spellEnd"/>
            <w:r w:rsidRPr="006123EE">
              <w:rPr>
                <w:rFonts w:ascii="Times New Roman" w:hAnsi="Times New Roman"/>
                <w:sz w:val="24"/>
                <w:szCs w:val="24"/>
              </w:rPr>
              <w:t xml:space="preserve"> ponta reta, para comando por pedal;</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05 pinças bipolares </w:t>
            </w:r>
            <w:proofErr w:type="spellStart"/>
            <w:r w:rsidRPr="006123EE">
              <w:rPr>
                <w:rFonts w:ascii="Times New Roman" w:hAnsi="Times New Roman"/>
                <w:sz w:val="24"/>
                <w:szCs w:val="24"/>
              </w:rPr>
              <w:t>autoclaváveis</w:t>
            </w:r>
            <w:proofErr w:type="spellEnd"/>
            <w:r w:rsidRPr="006123EE">
              <w:rPr>
                <w:rFonts w:ascii="Times New Roman" w:hAnsi="Times New Roman"/>
                <w:sz w:val="24"/>
                <w:szCs w:val="24"/>
              </w:rPr>
              <w:t xml:space="preserve"> ponta curva, para comando por pedal;</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 xml:space="preserve">10 cabos </w:t>
            </w:r>
            <w:proofErr w:type="spellStart"/>
            <w:r w:rsidRPr="006123EE">
              <w:rPr>
                <w:rFonts w:ascii="Times New Roman" w:hAnsi="Times New Roman"/>
                <w:sz w:val="24"/>
                <w:szCs w:val="24"/>
              </w:rPr>
              <w:t>autoclaváveis</w:t>
            </w:r>
            <w:proofErr w:type="spellEnd"/>
            <w:r w:rsidRPr="006123EE">
              <w:rPr>
                <w:rFonts w:ascii="Times New Roman" w:hAnsi="Times New Roman"/>
                <w:sz w:val="24"/>
                <w:szCs w:val="24"/>
              </w:rPr>
              <w:t xml:space="preserve"> para pinça bipolar para comando por pedal, com no mínimo 2,5 m de comprimento;</w:t>
            </w:r>
          </w:p>
          <w:p w:rsidR="00CB5A2C" w:rsidRPr="006123EE" w:rsidRDefault="00CB5A2C" w:rsidP="006123EE">
            <w:pPr>
              <w:pStyle w:val="PargrafodaLista"/>
              <w:numPr>
                <w:ilvl w:val="1"/>
                <w:numId w:val="28"/>
              </w:numPr>
              <w:tabs>
                <w:tab w:val="left" w:pos="567"/>
              </w:tabs>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10 cabos reutilizáveis para placa de retorno descartável, com no mínimo 2,5 m de comprimento e compatível com sistemas REM;</w:t>
            </w:r>
          </w:p>
          <w:p w:rsidR="00CB5A2C" w:rsidRPr="006123EE" w:rsidRDefault="00CB5A2C" w:rsidP="006123EE">
            <w:pPr>
              <w:pStyle w:val="PargrafodaLista"/>
              <w:tabs>
                <w:tab w:val="left" w:pos="567"/>
              </w:tabs>
              <w:spacing w:after="0" w:line="240" w:lineRule="auto"/>
              <w:ind w:left="0"/>
              <w:jc w:val="both"/>
              <w:rPr>
                <w:rFonts w:ascii="Times New Roman" w:hAnsi="Times New Roman"/>
                <w:sz w:val="24"/>
                <w:szCs w:val="24"/>
              </w:rPr>
            </w:pPr>
            <w:r w:rsidRPr="006123EE">
              <w:rPr>
                <w:rFonts w:ascii="Times New Roman" w:hAnsi="Times New Roman"/>
                <w:sz w:val="24"/>
                <w:szCs w:val="24"/>
              </w:rPr>
              <w:t>Demais acessórios necessários para o completo funcionamento do equipamento e suas especificações supracitadas.</w:t>
            </w:r>
          </w:p>
          <w:p w:rsidR="00CB5A2C" w:rsidRPr="006123EE" w:rsidRDefault="00CB5A2C" w:rsidP="006123EE">
            <w:pPr>
              <w:tabs>
                <w:tab w:val="left" w:pos="567"/>
              </w:tabs>
              <w:autoSpaceDE w:val="0"/>
              <w:autoSpaceDN w:val="0"/>
              <w:adjustRightInd w:val="0"/>
              <w:jc w:val="both"/>
              <w:rPr>
                <w:b/>
                <w:sz w:val="24"/>
                <w:szCs w:val="24"/>
              </w:rPr>
            </w:pPr>
            <w:r w:rsidRPr="006123EE">
              <w:rPr>
                <w:b/>
                <w:sz w:val="24"/>
                <w:szCs w:val="24"/>
              </w:rPr>
              <w:t>Condições Gerais:</w:t>
            </w:r>
          </w:p>
          <w:p w:rsidR="00CB5A2C" w:rsidRPr="006123EE" w:rsidRDefault="00CB5A2C" w:rsidP="006123EE">
            <w:pPr>
              <w:pStyle w:val="PargrafodaLista"/>
              <w:numPr>
                <w:ilvl w:val="0"/>
                <w:numId w:val="27"/>
              </w:numPr>
              <w:tabs>
                <w:tab w:val="left" w:pos="567"/>
              </w:tabs>
              <w:autoSpaceDE w:val="0"/>
              <w:autoSpaceDN w:val="0"/>
              <w:adjustRightInd w:val="0"/>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Garantia mínima de 36 meses para todos os itens;</w:t>
            </w:r>
          </w:p>
          <w:p w:rsidR="00CB5A2C" w:rsidRPr="006123EE" w:rsidRDefault="00CB5A2C" w:rsidP="006123EE">
            <w:pPr>
              <w:pStyle w:val="PargrafodaLista"/>
              <w:numPr>
                <w:ilvl w:val="0"/>
                <w:numId w:val="27"/>
              </w:numPr>
              <w:tabs>
                <w:tab w:val="left" w:pos="567"/>
              </w:tabs>
              <w:autoSpaceDE w:val="0"/>
              <w:autoSpaceDN w:val="0"/>
              <w:adjustRightInd w:val="0"/>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Registro na ANVISA;</w:t>
            </w:r>
          </w:p>
          <w:p w:rsidR="00CB5A2C" w:rsidRPr="006123EE" w:rsidRDefault="00CB5A2C" w:rsidP="006123EE">
            <w:pPr>
              <w:pStyle w:val="PargrafodaLista"/>
              <w:numPr>
                <w:ilvl w:val="0"/>
                <w:numId w:val="27"/>
              </w:numPr>
              <w:tabs>
                <w:tab w:val="left" w:pos="567"/>
              </w:tabs>
              <w:autoSpaceDE w:val="0"/>
              <w:autoSpaceDN w:val="0"/>
              <w:adjustRightInd w:val="0"/>
              <w:spacing w:after="0" w:line="240" w:lineRule="auto"/>
              <w:ind w:left="0" w:firstLine="0"/>
              <w:contextualSpacing/>
              <w:jc w:val="both"/>
              <w:rPr>
                <w:rFonts w:ascii="Times New Roman" w:hAnsi="Times New Roman"/>
                <w:sz w:val="24"/>
                <w:szCs w:val="24"/>
              </w:rPr>
            </w:pPr>
            <w:r w:rsidRPr="006123EE">
              <w:rPr>
                <w:rFonts w:ascii="Times New Roman" w:hAnsi="Times New Roman"/>
                <w:sz w:val="24"/>
                <w:szCs w:val="24"/>
              </w:rPr>
              <w:t>Treinamento técnico no local para mínimo de 03 turnos.</w:t>
            </w:r>
          </w:p>
        </w:tc>
      </w:tr>
    </w:tbl>
    <w:p w:rsidR="00CB5A2C" w:rsidRPr="006123EE" w:rsidRDefault="00CB5A2C" w:rsidP="006123EE">
      <w:pPr>
        <w:pStyle w:val="Corpodetexto2"/>
        <w:tabs>
          <w:tab w:val="left" w:pos="567"/>
        </w:tabs>
        <w:contextualSpacing/>
        <w:jc w:val="center"/>
        <w:rPr>
          <w:b/>
          <w:sz w:val="24"/>
          <w:szCs w:val="24"/>
        </w:rPr>
      </w:pPr>
    </w:p>
    <w:p w:rsidR="007F70AC" w:rsidRPr="006123EE" w:rsidRDefault="007F70AC" w:rsidP="006123EE">
      <w:pPr>
        <w:pStyle w:val="Corpodetexto2"/>
        <w:numPr>
          <w:ilvl w:val="0"/>
          <w:numId w:val="16"/>
        </w:numPr>
        <w:tabs>
          <w:tab w:val="left" w:pos="567"/>
        </w:tabs>
        <w:ind w:left="0" w:firstLine="0"/>
        <w:contextualSpacing/>
        <w:jc w:val="both"/>
        <w:rPr>
          <w:sz w:val="24"/>
          <w:szCs w:val="24"/>
        </w:rPr>
      </w:pPr>
      <w:r w:rsidRPr="006123EE">
        <w:rPr>
          <w:sz w:val="24"/>
          <w:szCs w:val="24"/>
        </w:rPr>
        <w:t xml:space="preserve">No caso de ocorrer divergência entre as especificações do objeto descrito no Comprasnet e as especificações técnicas constantes deste Edital – Anexo I, </w:t>
      </w:r>
      <w:proofErr w:type="gramStart"/>
      <w:r w:rsidRPr="006123EE">
        <w:rPr>
          <w:sz w:val="24"/>
          <w:szCs w:val="24"/>
        </w:rPr>
        <w:t>prevalecerão</w:t>
      </w:r>
      <w:proofErr w:type="gramEnd"/>
      <w:r w:rsidRPr="006123EE">
        <w:rPr>
          <w:sz w:val="24"/>
          <w:szCs w:val="24"/>
        </w:rPr>
        <w:t xml:space="preserve"> as especificações do Edital – Anexo I.</w:t>
      </w:r>
    </w:p>
    <w:p w:rsidR="00433890" w:rsidRPr="006123EE" w:rsidRDefault="00433890" w:rsidP="006123EE">
      <w:pPr>
        <w:tabs>
          <w:tab w:val="left" w:pos="567"/>
        </w:tabs>
        <w:contextualSpacing/>
        <w:rPr>
          <w:sz w:val="24"/>
          <w:szCs w:val="24"/>
        </w:rPr>
      </w:pPr>
    </w:p>
    <w:p w:rsidR="00B77B10" w:rsidRPr="006123EE" w:rsidRDefault="00B77B10" w:rsidP="006123EE">
      <w:pPr>
        <w:tabs>
          <w:tab w:val="left" w:pos="567"/>
        </w:tabs>
        <w:contextualSpacing/>
        <w:rPr>
          <w:sz w:val="24"/>
          <w:szCs w:val="24"/>
        </w:rPr>
      </w:pPr>
    </w:p>
    <w:p w:rsidR="00B77B10" w:rsidRPr="006123EE" w:rsidRDefault="00B77B10"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CB5A2C" w:rsidRPr="006123EE" w:rsidRDefault="00CB5A2C" w:rsidP="006123EE">
      <w:pPr>
        <w:tabs>
          <w:tab w:val="left" w:pos="567"/>
        </w:tabs>
        <w:contextualSpacing/>
        <w:rPr>
          <w:sz w:val="24"/>
          <w:szCs w:val="24"/>
        </w:rPr>
      </w:pPr>
    </w:p>
    <w:p w:rsidR="00CB5A2C" w:rsidRPr="006123EE" w:rsidRDefault="00CB5A2C" w:rsidP="006123EE">
      <w:pPr>
        <w:tabs>
          <w:tab w:val="left" w:pos="567"/>
        </w:tabs>
        <w:contextualSpacing/>
        <w:rPr>
          <w:sz w:val="24"/>
          <w:szCs w:val="24"/>
        </w:rPr>
      </w:pPr>
    </w:p>
    <w:p w:rsidR="000C6582" w:rsidRPr="006123EE" w:rsidRDefault="000C6582" w:rsidP="006123EE">
      <w:pPr>
        <w:tabs>
          <w:tab w:val="left" w:pos="567"/>
        </w:tabs>
        <w:contextualSpacing/>
        <w:rPr>
          <w:sz w:val="24"/>
          <w:szCs w:val="24"/>
        </w:rPr>
      </w:pPr>
    </w:p>
    <w:p w:rsidR="000C6582" w:rsidRPr="006123EE" w:rsidRDefault="000C6582" w:rsidP="006123EE">
      <w:pPr>
        <w:tabs>
          <w:tab w:val="left" w:pos="567"/>
        </w:tabs>
        <w:contextualSpacing/>
        <w:rPr>
          <w:sz w:val="24"/>
          <w:szCs w:val="24"/>
        </w:rPr>
      </w:pPr>
    </w:p>
    <w:p w:rsidR="000C6582" w:rsidRPr="006123EE" w:rsidRDefault="000C6582" w:rsidP="006123EE">
      <w:pPr>
        <w:tabs>
          <w:tab w:val="left" w:pos="567"/>
        </w:tabs>
        <w:contextualSpacing/>
        <w:rPr>
          <w:sz w:val="24"/>
          <w:szCs w:val="24"/>
        </w:rPr>
      </w:pPr>
    </w:p>
    <w:p w:rsidR="000C6582" w:rsidRPr="006123EE" w:rsidRDefault="000C6582" w:rsidP="006123EE">
      <w:pPr>
        <w:tabs>
          <w:tab w:val="left" w:pos="567"/>
        </w:tabs>
        <w:contextualSpacing/>
        <w:rPr>
          <w:sz w:val="24"/>
          <w:szCs w:val="24"/>
        </w:rPr>
      </w:pPr>
    </w:p>
    <w:p w:rsidR="00892EA9" w:rsidRPr="006123EE" w:rsidRDefault="00892EA9" w:rsidP="006123EE">
      <w:pPr>
        <w:tabs>
          <w:tab w:val="left" w:pos="567"/>
        </w:tabs>
        <w:contextualSpacing/>
        <w:rPr>
          <w:sz w:val="24"/>
          <w:szCs w:val="24"/>
        </w:rPr>
      </w:pPr>
    </w:p>
    <w:p w:rsidR="009F6F96" w:rsidRPr="006123EE" w:rsidRDefault="009F6F96" w:rsidP="006123EE">
      <w:pPr>
        <w:tabs>
          <w:tab w:val="left" w:pos="567"/>
        </w:tabs>
        <w:contextualSpacing/>
        <w:jc w:val="center"/>
        <w:rPr>
          <w:b/>
          <w:sz w:val="24"/>
          <w:szCs w:val="24"/>
        </w:rPr>
      </w:pPr>
      <w:r w:rsidRPr="006123EE">
        <w:rPr>
          <w:b/>
          <w:sz w:val="24"/>
          <w:szCs w:val="24"/>
        </w:rPr>
        <w:t>ANEXO II</w:t>
      </w:r>
    </w:p>
    <w:p w:rsidR="009F6F96" w:rsidRPr="006123EE" w:rsidRDefault="009F6F96" w:rsidP="006123EE">
      <w:pPr>
        <w:tabs>
          <w:tab w:val="left" w:pos="567"/>
        </w:tabs>
        <w:contextualSpacing/>
        <w:rPr>
          <w:sz w:val="24"/>
          <w:szCs w:val="24"/>
        </w:rPr>
      </w:pPr>
    </w:p>
    <w:p w:rsidR="009F6F96" w:rsidRPr="006123EE" w:rsidRDefault="00F465C4" w:rsidP="006123EE">
      <w:pPr>
        <w:pStyle w:val="Corpodetexto2"/>
        <w:tabs>
          <w:tab w:val="left" w:pos="567"/>
        </w:tabs>
        <w:contextualSpacing/>
        <w:jc w:val="center"/>
        <w:rPr>
          <w:b/>
          <w:sz w:val="24"/>
          <w:szCs w:val="24"/>
        </w:rPr>
      </w:pPr>
      <w:r w:rsidRPr="006123EE">
        <w:rPr>
          <w:b/>
          <w:sz w:val="24"/>
          <w:szCs w:val="24"/>
        </w:rPr>
        <w:t>MODELO DE DECLARAÇÃO</w:t>
      </w:r>
    </w:p>
    <w:p w:rsidR="009F6F96" w:rsidRPr="006123EE" w:rsidRDefault="009F6F96" w:rsidP="006123EE">
      <w:pPr>
        <w:pStyle w:val="Corpodetexto2"/>
        <w:tabs>
          <w:tab w:val="left" w:pos="567"/>
        </w:tabs>
        <w:contextualSpacing/>
        <w:jc w:val="center"/>
        <w:rPr>
          <w:b/>
          <w:sz w:val="24"/>
          <w:szCs w:val="24"/>
        </w:rPr>
      </w:pPr>
    </w:p>
    <w:p w:rsidR="009F6F96" w:rsidRPr="006123EE" w:rsidRDefault="009F6F96" w:rsidP="006123EE">
      <w:pPr>
        <w:pStyle w:val="Corpodetexto2"/>
        <w:tabs>
          <w:tab w:val="left" w:pos="567"/>
        </w:tabs>
        <w:contextualSpacing/>
        <w:jc w:val="center"/>
        <w:rPr>
          <w:b/>
          <w:sz w:val="24"/>
          <w:szCs w:val="24"/>
        </w:rPr>
      </w:pPr>
    </w:p>
    <w:p w:rsidR="009F6F96" w:rsidRPr="006123EE" w:rsidRDefault="009F6F96" w:rsidP="006123EE">
      <w:pPr>
        <w:pStyle w:val="Corpodetexto2"/>
        <w:tabs>
          <w:tab w:val="left" w:pos="567"/>
        </w:tabs>
        <w:contextualSpacing/>
        <w:jc w:val="center"/>
        <w:rPr>
          <w:b/>
          <w:sz w:val="24"/>
          <w:szCs w:val="24"/>
        </w:rPr>
      </w:pPr>
    </w:p>
    <w:p w:rsidR="009F6F96" w:rsidRPr="006123EE" w:rsidRDefault="009F6F96" w:rsidP="006123EE">
      <w:pPr>
        <w:pStyle w:val="Corpodetexto2"/>
        <w:tabs>
          <w:tab w:val="left" w:pos="567"/>
        </w:tabs>
        <w:contextualSpacing/>
        <w:jc w:val="both"/>
        <w:rPr>
          <w:sz w:val="24"/>
          <w:szCs w:val="24"/>
        </w:rPr>
      </w:pPr>
      <w:r w:rsidRPr="006123EE">
        <w:rPr>
          <w:sz w:val="24"/>
          <w:szCs w:val="24"/>
        </w:rPr>
        <w:t>(Nome</w:t>
      </w:r>
      <w:proofErr w:type="gramStart"/>
      <w:r w:rsidRPr="006123EE">
        <w:rPr>
          <w:sz w:val="24"/>
          <w:szCs w:val="24"/>
        </w:rPr>
        <w:t xml:space="preserve">  </w:t>
      </w:r>
      <w:proofErr w:type="gramEnd"/>
      <w:r w:rsidRPr="006123EE">
        <w:rPr>
          <w:sz w:val="24"/>
          <w:szCs w:val="24"/>
        </w:rPr>
        <w:t>da  empresa)...................................................................................................................</w:t>
      </w:r>
    </w:p>
    <w:p w:rsidR="009F6F96" w:rsidRPr="006123EE" w:rsidRDefault="009F6F96" w:rsidP="006123EE">
      <w:pPr>
        <w:pStyle w:val="Corpodetexto2"/>
        <w:tabs>
          <w:tab w:val="left" w:pos="567"/>
        </w:tabs>
        <w:contextualSpacing/>
        <w:jc w:val="both"/>
        <w:rPr>
          <w:sz w:val="24"/>
          <w:szCs w:val="24"/>
        </w:rPr>
      </w:pPr>
      <w:r w:rsidRPr="006123EE">
        <w:rPr>
          <w:sz w:val="24"/>
          <w:szCs w:val="24"/>
        </w:rPr>
        <w:t>CNPJ nº</w:t>
      </w:r>
      <w:proofErr w:type="gramStart"/>
      <w:r w:rsidRPr="006123EE">
        <w:rPr>
          <w:sz w:val="24"/>
          <w:szCs w:val="24"/>
        </w:rPr>
        <w:t>....................................................................................................</w:t>
      </w:r>
      <w:proofErr w:type="gramEnd"/>
      <w:r w:rsidRPr="006123EE">
        <w:rPr>
          <w:sz w:val="24"/>
          <w:szCs w:val="24"/>
        </w:rPr>
        <w:t xml:space="preserve">sediada (endereço completo)....................................................................................................................................., </w:t>
      </w:r>
      <w:r w:rsidRPr="006123EE">
        <w:rPr>
          <w:b/>
          <w:sz w:val="24"/>
          <w:szCs w:val="24"/>
        </w:rPr>
        <w:t>DECLARA</w:t>
      </w:r>
      <w:r w:rsidRPr="006123EE">
        <w:rPr>
          <w:sz w:val="24"/>
          <w:szCs w:val="24"/>
        </w:rPr>
        <w:t xml:space="preserve">,  sob  as  penas  da  Lei,  que  até apresente data inexistem fatos impeditivos para a sua habilitação no presente processo licitatório e  </w:t>
      </w:r>
      <w:r w:rsidRPr="006123EE">
        <w:rPr>
          <w:b/>
          <w:sz w:val="24"/>
          <w:szCs w:val="24"/>
        </w:rPr>
        <w:t xml:space="preserve">DECLARA </w:t>
      </w:r>
      <w:r w:rsidRPr="006123EE">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6123EE" w:rsidRDefault="009F6F96" w:rsidP="006123EE">
      <w:pPr>
        <w:pStyle w:val="Corpodetexto2"/>
        <w:tabs>
          <w:tab w:val="left" w:pos="567"/>
        </w:tabs>
        <w:contextualSpacing/>
        <w:rPr>
          <w:sz w:val="24"/>
          <w:szCs w:val="24"/>
        </w:rPr>
      </w:pPr>
    </w:p>
    <w:p w:rsidR="009F6F96" w:rsidRPr="006123EE" w:rsidRDefault="009F6F96" w:rsidP="006123EE">
      <w:pPr>
        <w:pStyle w:val="Corpodetexto2"/>
        <w:tabs>
          <w:tab w:val="left" w:pos="567"/>
        </w:tabs>
        <w:contextualSpacing/>
        <w:rPr>
          <w:sz w:val="24"/>
          <w:szCs w:val="24"/>
        </w:rPr>
      </w:pPr>
    </w:p>
    <w:p w:rsidR="009F6F96" w:rsidRPr="006123EE" w:rsidRDefault="009F6F96" w:rsidP="006123EE">
      <w:pPr>
        <w:pStyle w:val="Corpodetexto2"/>
        <w:tabs>
          <w:tab w:val="left" w:pos="567"/>
        </w:tabs>
        <w:contextualSpacing/>
        <w:rPr>
          <w:sz w:val="24"/>
          <w:szCs w:val="24"/>
        </w:rPr>
      </w:pPr>
      <w:r w:rsidRPr="006123EE">
        <w:rPr>
          <w:sz w:val="24"/>
          <w:szCs w:val="24"/>
        </w:rPr>
        <w:t>Ressalva: emprega menor, a partir de 14 (quatorze) anos na condição de aprendiz (____)</w:t>
      </w:r>
    </w:p>
    <w:p w:rsidR="009F6F96" w:rsidRPr="006123EE" w:rsidRDefault="009F6F96" w:rsidP="006123EE">
      <w:pPr>
        <w:pStyle w:val="Corpodetexto2"/>
        <w:tabs>
          <w:tab w:val="left" w:pos="567"/>
        </w:tabs>
        <w:contextualSpacing/>
        <w:rPr>
          <w:sz w:val="24"/>
          <w:szCs w:val="24"/>
        </w:rPr>
      </w:pPr>
    </w:p>
    <w:p w:rsidR="009F6F96" w:rsidRPr="006123EE" w:rsidRDefault="009F6F96"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both"/>
        <w:rPr>
          <w:sz w:val="24"/>
          <w:szCs w:val="24"/>
        </w:rPr>
      </w:pPr>
      <w:r w:rsidRPr="006123EE">
        <w:rPr>
          <w:sz w:val="24"/>
          <w:szCs w:val="24"/>
        </w:rPr>
        <w:t>Declara, ainda, estar ciente da obrigatoriedade de declarar ocorrências posteriores.</w:t>
      </w:r>
    </w:p>
    <w:p w:rsidR="009F6F96" w:rsidRPr="006123EE" w:rsidRDefault="009F6F96"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both"/>
        <w:rPr>
          <w:sz w:val="24"/>
          <w:szCs w:val="24"/>
        </w:rPr>
      </w:pPr>
      <w:r w:rsidRPr="006123EE">
        <w:rPr>
          <w:sz w:val="24"/>
          <w:szCs w:val="24"/>
        </w:rPr>
        <w:tab/>
      </w:r>
      <w:r w:rsidRPr="006123EE">
        <w:rPr>
          <w:sz w:val="24"/>
          <w:szCs w:val="24"/>
        </w:rPr>
        <w:tab/>
      </w:r>
      <w:r w:rsidRPr="006123EE">
        <w:rPr>
          <w:sz w:val="24"/>
          <w:szCs w:val="24"/>
        </w:rPr>
        <w:tab/>
        <w:t xml:space="preserve">Local – </w:t>
      </w:r>
      <w:proofErr w:type="gramStart"/>
      <w:r w:rsidRPr="006123EE">
        <w:rPr>
          <w:sz w:val="24"/>
          <w:szCs w:val="24"/>
        </w:rPr>
        <w:t>UF ...</w:t>
      </w:r>
      <w:proofErr w:type="gramEnd"/>
      <w:r w:rsidRPr="006123EE">
        <w:rPr>
          <w:sz w:val="24"/>
          <w:szCs w:val="24"/>
        </w:rPr>
        <w:t>...................de............................de.........................</w:t>
      </w:r>
    </w:p>
    <w:p w:rsidR="009F6F96" w:rsidRPr="006123EE" w:rsidRDefault="009F6F96"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center"/>
        <w:rPr>
          <w:sz w:val="24"/>
          <w:szCs w:val="24"/>
        </w:rPr>
      </w:pPr>
      <w:r w:rsidRPr="006123EE">
        <w:rPr>
          <w:sz w:val="24"/>
          <w:szCs w:val="24"/>
        </w:rPr>
        <w:t>___________________________________________</w:t>
      </w:r>
    </w:p>
    <w:p w:rsidR="009F6F96" w:rsidRPr="006123EE" w:rsidRDefault="009F6F96" w:rsidP="006123EE">
      <w:pPr>
        <w:pStyle w:val="Corpodetexto2"/>
        <w:tabs>
          <w:tab w:val="left" w:pos="567"/>
        </w:tabs>
        <w:contextualSpacing/>
        <w:jc w:val="center"/>
        <w:rPr>
          <w:sz w:val="24"/>
          <w:szCs w:val="24"/>
        </w:rPr>
      </w:pPr>
      <w:r w:rsidRPr="006123EE">
        <w:rPr>
          <w:sz w:val="24"/>
          <w:szCs w:val="24"/>
        </w:rPr>
        <w:t>(Assinatura e número da identidade do declarante)</w:t>
      </w:r>
    </w:p>
    <w:p w:rsidR="009F6F96" w:rsidRPr="006123EE" w:rsidRDefault="009F6F96" w:rsidP="006123EE">
      <w:pPr>
        <w:pStyle w:val="Corpodetexto2"/>
        <w:tabs>
          <w:tab w:val="left" w:pos="567"/>
        </w:tabs>
        <w:contextualSpacing/>
        <w:jc w:val="center"/>
        <w:rPr>
          <w:b/>
          <w:sz w:val="24"/>
          <w:szCs w:val="24"/>
        </w:rPr>
      </w:pPr>
      <w:r w:rsidRPr="006123EE">
        <w:rPr>
          <w:b/>
          <w:sz w:val="24"/>
          <w:szCs w:val="24"/>
        </w:rPr>
        <w:br w:type="page"/>
      </w:r>
      <w:r w:rsidR="00806C3D" w:rsidRPr="006123EE">
        <w:rPr>
          <w:b/>
          <w:sz w:val="24"/>
          <w:szCs w:val="24"/>
        </w:rPr>
        <w:lastRenderedPageBreak/>
        <w:t>A</w:t>
      </w:r>
      <w:r w:rsidRPr="006123EE">
        <w:rPr>
          <w:b/>
          <w:sz w:val="24"/>
          <w:szCs w:val="24"/>
        </w:rPr>
        <w:t>NEXO III</w:t>
      </w:r>
    </w:p>
    <w:p w:rsidR="009F6F96" w:rsidRPr="006123EE" w:rsidRDefault="009F6F96" w:rsidP="006123EE">
      <w:pPr>
        <w:pStyle w:val="Corpodetexto2"/>
        <w:tabs>
          <w:tab w:val="left" w:pos="567"/>
        </w:tabs>
        <w:contextualSpacing/>
        <w:jc w:val="center"/>
        <w:rPr>
          <w:b/>
          <w:sz w:val="24"/>
          <w:szCs w:val="24"/>
        </w:rPr>
      </w:pPr>
    </w:p>
    <w:tbl>
      <w:tblPr>
        <w:tblW w:w="9144" w:type="dxa"/>
        <w:jc w:val="center"/>
        <w:tblInd w:w="70" w:type="dxa"/>
        <w:tblLayout w:type="fixed"/>
        <w:tblCellMar>
          <w:left w:w="70" w:type="dxa"/>
          <w:right w:w="70" w:type="dxa"/>
        </w:tblCellMar>
        <w:tblLook w:val="0000"/>
      </w:tblPr>
      <w:tblGrid>
        <w:gridCol w:w="2550"/>
        <w:gridCol w:w="2490"/>
        <w:gridCol w:w="2520"/>
        <w:gridCol w:w="1584"/>
      </w:tblGrid>
      <w:tr w:rsidR="00855661" w:rsidRPr="006123EE" w:rsidTr="00855661">
        <w:trPr>
          <w:cantSplit/>
          <w:trHeight w:val="129"/>
          <w:jc w:val="center"/>
        </w:trPr>
        <w:tc>
          <w:tcPr>
            <w:tcW w:w="9144" w:type="dxa"/>
            <w:gridSpan w:val="4"/>
            <w:tcBorders>
              <w:top w:val="single" w:sz="4" w:space="0" w:color="auto"/>
              <w:left w:val="single" w:sz="4" w:space="0" w:color="000000"/>
              <w:bottom w:val="single" w:sz="4" w:space="0" w:color="000000"/>
              <w:right w:val="single" w:sz="4" w:space="0" w:color="000000"/>
            </w:tcBorders>
            <w:shd w:val="clear" w:color="auto" w:fill="A6A6A6"/>
          </w:tcPr>
          <w:p w:rsidR="00855661" w:rsidRPr="006123EE" w:rsidRDefault="00855661" w:rsidP="006123EE">
            <w:pPr>
              <w:pStyle w:val="Cabealho"/>
              <w:tabs>
                <w:tab w:val="left" w:pos="567"/>
              </w:tabs>
              <w:jc w:val="center"/>
              <w:rPr>
                <w:b/>
                <w:sz w:val="24"/>
                <w:szCs w:val="24"/>
              </w:rPr>
            </w:pPr>
            <w:r w:rsidRPr="006123EE">
              <w:rPr>
                <w:b/>
                <w:bCs/>
                <w:sz w:val="24"/>
                <w:szCs w:val="24"/>
              </w:rPr>
              <w:t>MODELO - TERMO DE RECEBIMENTO</w:t>
            </w:r>
          </w:p>
        </w:tc>
      </w:tr>
      <w:tr w:rsidR="00855661" w:rsidRPr="006123EE" w:rsidTr="00855661">
        <w:trPr>
          <w:cantSplit/>
          <w:trHeight w:val="129"/>
          <w:jc w:val="center"/>
        </w:trPr>
        <w:tc>
          <w:tcPr>
            <w:tcW w:w="2550" w:type="dxa"/>
            <w:tcBorders>
              <w:top w:val="single" w:sz="4" w:space="0" w:color="auto"/>
              <w:left w:val="single" w:sz="4" w:space="0" w:color="000000"/>
              <w:bottom w:val="single" w:sz="4" w:space="0" w:color="000000"/>
              <w:right w:val="single" w:sz="4" w:space="0" w:color="auto"/>
            </w:tcBorders>
          </w:tcPr>
          <w:p w:rsidR="00855661" w:rsidRPr="006123EE" w:rsidRDefault="00855661" w:rsidP="006123EE">
            <w:pPr>
              <w:tabs>
                <w:tab w:val="left" w:pos="567"/>
              </w:tabs>
              <w:snapToGrid w:val="0"/>
              <w:rPr>
                <w:b/>
                <w:bCs/>
                <w:sz w:val="24"/>
                <w:szCs w:val="24"/>
              </w:rPr>
            </w:pPr>
            <w:r w:rsidRPr="006123EE">
              <w:rPr>
                <w:b/>
                <w:bCs/>
                <w:sz w:val="24"/>
                <w:szCs w:val="24"/>
              </w:rPr>
              <w:t>CÓDIGO INEP:</w:t>
            </w:r>
          </w:p>
          <w:p w:rsidR="00855661" w:rsidRPr="006123EE" w:rsidRDefault="00855661" w:rsidP="006123EE">
            <w:pPr>
              <w:tabs>
                <w:tab w:val="left" w:pos="567"/>
              </w:tabs>
              <w:snapToGrid w:val="0"/>
              <w:jc w:val="center"/>
              <w:rPr>
                <w:bCs/>
                <w:i/>
                <w:sz w:val="24"/>
                <w:szCs w:val="24"/>
              </w:rPr>
            </w:pPr>
          </w:p>
        </w:tc>
        <w:tc>
          <w:tcPr>
            <w:tcW w:w="6594" w:type="dxa"/>
            <w:gridSpan w:val="3"/>
            <w:tcBorders>
              <w:top w:val="single" w:sz="4" w:space="0" w:color="auto"/>
              <w:left w:val="single" w:sz="4" w:space="0" w:color="auto"/>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Nome da Escola:</w:t>
            </w:r>
          </w:p>
          <w:p w:rsidR="00855661" w:rsidRPr="006123EE" w:rsidRDefault="00855661" w:rsidP="006123EE">
            <w:pPr>
              <w:tabs>
                <w:tab w:val="left" w:pos="567"/>
              </w:tabs>
              <w:snapToGrid w:val="0"/>
              <w:jc w:val="center"/>
              <w:rPr>
                <w:bCs/>
                <w:i/>
                <w:sz w:val="24"/>
                <w:szCs w:val="24"/>
              </w:rPr>
            </w:pPr>
            <w:r w:rsidRPr="006123EE">
              <w:rPr>
                <w:bCs/>
                <w:i/>
                <w:sz w:val="24"/>
                <w:szCs w:val="24"/>
              </w:rPr>
              <w:t>Hospital das Clínicas da UFG</w:t>
            </w:r>
          </w:p>
        </w:tc>
      </w:tr>
      <w:tr w:rsidR="00855661" w:rsidRPr="006123EE" w:rsidTr="00855661">
        <w:trPr>
          <w:cantSplit/>
          <w:trHeight w:hRule="exact" w:val="567"/>
          <w:jc w:val="center"/>
        </w:trPr>
        <w:tc>
          <w:tcPr>
            <w:tcW w:w="2550" w:type="dxa"/>
            <w:vMerge w:val="restart"/>
            <w:tcBorders>
              <w:left w:val="single" w:sz="4" w:space="0" w:color="000000"/>
              <w:right w:val="single" w:sz="4" w:space="0" w:color="auto"/>
            </w:tcBorders>
          </w:tcPr>
          <w:p w:rsidR="00855661" w:rsidRPr="006123EE" w:rsidRDefault="00855661" w:rsidP="006123EE">
            <w:pPr>
              <w:tabs>
                <w:tab w:val="left" w:pos="567"/>
              </w:tabs>
              <w:snapToGrid w:val="0"/>
              <w:rPr>
                <w:b/>
                <w:bCs/>
                <w:sz w:val="24"/>
                <w:szCs w:val="24"/>
              </w:rPr>
            </w:pPr>
            <w:r w:rsidRPr="006123EE">
              <w:rPr>
                <w:b/>
                <w:bCs/>
                <w:sz w:val="24"/>
                <w:szCs w:val="24"/>
              </w:rPr>
              <w:t>CARIMBO</w:t>
            </w:r>
          </w:p>
          <w:p w:rsidR="00855661" w:rsidRPr="006123EE" w:rsidRDefault="00855661" w:rsidP="006123EE">
            <w:pPr>
              <w:tabs>
                <w:tab w:val="left" w:pos="567"/>
              </w:tabs>
              <w:jc w:val="right"/>
              <w:rPr>
                <w:b/>
                <w:bCs/>
                <w:sz w:val="24"/>
                <w:szCs w:val="24"/>
              </w:rPr>
            </w:pPr>
          </w:p>
        </w:tc>
        <w:tc>
          <w:tcPr>
            <w:tcW w:w="5010" w:type="dxa"/>
            <w:gridSpan w:val="2"/>
            <w:tcBorders>
              <w:left w:val="single" w:sz="4" w:space="0" w:color="auto"/>
              <w:bottom w:val="single" w:sz="4" w:space="0" w:color="auto"/>
            </w:tcBorders>
          </w:tcPr>
          <w:p w:rsidR="00855661" w:rsidRPr="006123EE" w:rsidRDefault="00855661" w:rsidP="006123EE">
            <w:pPr>
              <w:tabs>
                <w:tab w:val="left" w:pos="567"/>
              </w:tabs>
              <w:snapToGrid w:val="0"/>
              <w:rPr>
                <w:b/>
                <w:bCs/>
                <w:sz w:val="24"/>
                <w:szCs w:val="24"/>
              </w:rPr>
            </w:pPr>
            <w:r w:rsidRPr="006123EE">
              <w:rPr>
                <w:b/>
                <w:bCs/>
                <w:sz w:val="24"/>
                <w:szCs w:val="24"/>
              </w:rPr>
              <w:t>Município:</w:t>
            </w:r>
          </w:p>
          <w:p w:rsidR="00855661" w:rsidRPr="006123EE" w:rsidRDefault="00855661" w:rsidP="006123EE">
            <w:pPr>
              <w:tabs>
                <w:tab w:val="left" w:pos="567"/>
              </w:tabs>
              <w:snapToGrid w:val="0"/>
              <w:jc w:val="center"/>
              <w:rPr>
                <w:b/>
                <w:bCs/>
                <w:sz w:val="24"/>
                <w:szCs w:val="24"/>
              </w:rPr>
            </w:pPr>
            <w:r w:rsidRPr="006123EE">
              <w:rPr>
                <w:bCs/>
                <w:i/>
                <w:sz w:val="24"/>
                <w:szCs w:val="24"/>
              </w:rPr>
              <w:t>Goiânia</w:t>
            </w:r>
          </w:p>
        </w:tc>
        <w:tc>
          <w:tcPr>
            <w:tcW w:w="158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UF:</w:t>
            </w:r>
          </w:p>
          <w:p w:rsidR="00855661" w:rsidRPr="006123EE" w:rsidRDefault="00855661" w:rsidP="006123EE">
            <w:pPr>
              <w:tabs>
                <w:tab w:val="left" w:pos="567"/>
              </w:tabs>
              <w:jc w:val="center"/>
              <w:rPr>
                <w:bCs/>
                <w:sz w:val="24"/>
                <w:szCs w:val="24"/>
              </w:rPr>
            </w:pPr>
            <w:r w:rsidRPr="006123EE">
              <w:rPr>
                <w:bCs/>
                <w:sz w:val="24"/>
                <w:szCs w:val="24"/>
              </w:rPr>
              <w:t>GO</w:t>
            </w:r>
          </w:p>
        </w:tc>
      </w:tr>
      <w:tr w:rsidR="00855661" w:rsidRPr="006123EE" w:rsidTr="00855661">
        <w:trPr>
          <w:cantSplit/>
          <w:trHeight w:val="271"/>
          <w:jc w:val="center"/>
        </w:trPr>
        <w:tc>
          <w:tcPr>
            <w:tcW w:w="2550" w:type="dxa"/>
            <w:vMerge/>
            <w:tcBorders>
              <w:left w:val="single" w:sz="4" w:space="0" w:color="000000"/>
              <w:bottom w:val="single" w:sz="4" w:space="0" w:color="000000"/>
              <w:right w:val="single" w:sz="4" w:space="0" w:color="auto"/>
            </w:tcBorders>
          </w:tcPr>
          <w:p w:rsidR="00855661" w:rsidRPr="006123EE" w:rsidRDefault="00855661" w:rsidP="006123EE">
            <w:pPr>
              <w:tabs>
                <w:tab w:val="left" w:pos="567"/>
              </w:tabs>
              <w:jc w:val="right"/>
              <w:rPr>
                <w:bCs/>
                <w:i/>
                <w:sz w:val="24"/>
                <w:szCs w:val="24"/>
              </w:rPr>
            </w:pPr>
          </w:p>
        </w:tc>
        <w:tc>
          <w:tcPr>
            <w:tcW w:w="5010" w:type="dxa"/>
            <w:gridSpan w:val="2"/>
            <w:tcBorders>
              <w:top w:val="single" w:sz="4" w:space="0" w:color="auto"/>
              <w:left w:val="single" w:sz="4" w:space="0" w:color="auto"/>
              <w:bottom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Endereço:</w:t>
            </w:r>
          </w:p>
          <w:p w:rsidR="00855661" w:rsidRPr="006123EE" w:rsidRDefault="00855661" w:rsidP="006123EE">
            <w:pPr>
              <w:tabs>
                <w:tab w:val="left" w:pos="567"/>
              </w:tabs>
              <w:jc w:val="center"/>
              <w:rPr>
                <w:bCs/>
                <w:i/>
                <w:sz w:val="24"/>
                <w:szCs w:val="24"/>
              </w:rPr>
            </w:pPr>
            <w:r w:rsidRPr="006123EE">
              <w:rPr>
                <w:bCs/>
                <w:i/>
                <w:sz w:val="24"/>
                <w:szCs w:val="24"/>
              </w:rPr>
              <w:t xml:space="preserve">1º Av. Nº 545 QD. </w:t>
            </w:r>
            <w:proofErr w:type="gramStart"/>
            <w:r w:rsidRPr="006123EE">
              <w:rPr>
                <w:bCs/>
                <w:i/>
                <w:sz w:val="24"/>
                <w:szCs w:val="24"/>
              </w:rPr>
              <w:t>68 Setor</w:t>
            </w:r>
            <w:proofErr w:type="gramEnd"/>
            <w:r w:rsidRPr="006123EE">
              <w:rPr>
                <w:bCs/>
                <w:i/>
                <w:sz w:val="24"/>
                <w:szCs w:val="24"/>
              </w:rPr>
              <w:t xml:space="preserve"> Leste Universitário</w:t>
            </w:r>
          </w:p>
        </w:tc>
        <w:tc>
          <w:tcPr>
            <w:tcW w:w="158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CEP:</w:t>
            </w:r>
          </w:p>
          <w:p w:rsidR="00855661" w:rsidRPr="006123EE" w:rsidRDefault="00855661" w:rsidP="006123EE">
            <w:pPr>
              <w:tabs>
                <w:tab w:val="left" w:pos="567"/>
              </w:tabs>
              <w:snapToGrid w:val="0"/>
              <w:jc w:val="center"/>
              <w:rPr>
                <w:bCs/>
                <w:i/>
                <w:sz w:val="24"/>
                <w:szCs w:val="24"/>
              </w:rPr>
            </w:pPr>
            <w:r w:rsidRPr="006123EE">
              <w:rPr>
                <w:bCs/>
                <w:i/>
                <w:sz w:val="24"/>
                <w:szCs w:val="24"/>
              </w:rPr>
              <w:t>74605-020</w:t>
            </w:r>
          </w:p>
        </w:tc>
      </w:tr>
      <w:tr w:rsidR="00855661" w:rsidRPr="006123EE" w:rsidTr="00855661">
        <w:trPr>
          <w:trHeight w:val="92"/>
          <w:jc w:val="center"/>
        </w:trPr>
        <w:tc>
          <w:tcPr>
            <w:tcW w:w="7560" w:type="dxa"/>
            <w:gridSpan w:val="3"/>
            <w:tcBorders>
              <w:left w:val="single" w:sz="4" w:space="0" w:color="000000"/>
              <w:bottom w:val="single" w:sz="4" w:space="0" w:color="000000"/>
            </w:tcBorders>
          </w:tcPr>
          <w:p w:rsidR="00855661" w:rsidRPr="006123EE" w:rsidRDefault="00855661" w:rsidP="006123EE">
            <w:pPr>
              <w:tabs>
                <w:tab w:val="left" w:pos="567"/>
              </w:tabs>
              <w:snapToGrid w:val="0"/>
              <w:rPr>
                <w:b/>
                <w:bCs/>
                <w:sz w:val="24"/>
                <w:szCs w:val="24"/>
              </w:rPr>
            </w:pPr>
            <w:proofErr w:type="gramStart"/>
            <w:r w:rsidRPr="006123EE">
              <w:rPr>
                <w:b/>
                <w:bCs/>
                <w:sz w:val="24"/>
                <w:szCs w:val="24"/>
              </w:rPr>
              <w:t>Responsável informações</w:t>
            </w:r>
            <w:proofErr w:type="gramEnd"/>
            <w:r w:rsidRPr="006123EE">
              <w:rPr>
                <w:b/>
                <w:bCs/>
                <w:sz w:val="24"/>
                <w:szCs w:val="24"/>
              </w:rPr>
              <w:t>:</w:t>
            </w:r>
          </w:p>
          <w:p w:rsidR="00855661" w:rsidRPr="006123EE" w:rsidRDefault="00855661" w:rsidP="006123EE">
            <w:pPr>
              <w:tabs>
                <w:tab w:val="left" w:pos="567"/>
              </w:tabs>
              <w:snapToGrid w:val="0"/>
              <w:jc w:val="center"/>
              <w:rPr>
                <w:bCs/>
                <w:i/>
                <w:sz w:val="24"/>
                <w:szCs w:val="24"/>
              </w:rPr>
            </w:pPr>
            <w:proofErr w:type="spellStart"/>
            <w:r w:rsidRPr="006123EE">
              <w:rPr>
                <w:bCs/>
                <w:i/>
                <w:sz w:val="24"/>
                <w:szCs w:val="24"/>
              </w:rPr>
              <w:t>Deny</w:t>
            </w:r>
            <w:proofErr w:type="spellEnd"/>
            <w:r w:rsidRPr="006123EE">
              <w:rPr>
                <w:bCs/>
                <w:i/>
                <w:sz w:val="24"/>
                <w:szCs w:val="24"/>
              </w:rPr>
              <w:t xml:space="preserve"> </w:t>
            </w:r>
            <w:proofErr w:type="spellStart"/>
            <w:r w:rsidRPr="006123EE">
              <w:rPr>
                <w:bCs/>
                <w:i/>
                <w:sz w:val="24"/>
                <w:szCs w:val="24"/>
              </w:rPr>
              <w:t>Reyner</w:t>
            </w:r>
            <w:proofErr w:type="spellEnd"/>
            <w:r w:rsidRPr="006123EE">
              <w:rPr>
                <w:bCs/>
                <w:i/>
                <w:sz w:val="24"/>
                <w:szCs w:val="24"/>
              </w:rPr>
              <w:t xml:space="preserve"> de Oliveira Sousa</w:t>
            </w:r>
          </w:p>
        </w:tc>
        <w:tc>
          <w:tcPr>
            <w:tcW w:w="158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Em:</w:t>
            </w:r>
          </w:p>
          <w:p w:rsidR="00855661" w:rsidRPr="006123EE" w:rsidRDefault="00855661" w:rsidP="006123EE">
            <w:pPr>
              <w:tabs>
                <w:tab w:val="left" w:pos="567"/>
              </w:tabs>
              <w:rPr>
                <w:bCs/>
                <w:i/>
                <w:sz w:val="24"/>
                <w:szCs w:val="24"/>
              </w:rPr>
            </w:pPr>
            <w:r w:rsidRPr="006123EE">
              <w:rPr>
                <w:bCs/>
                <w:i/>
                <w:sz w:val="24"/>
                <w:szCs w:val="24"/>
              </w:rPr>
              <w:t>03/02/2015</w:t>
            </w:r>
          </w:p>
        </w:tc>
      </w:tr>
      <w:tr w:rsidR="00855661" w:rsidRPr="006123EE" w:rsidTr="00855661">
        <w:trPr>
          <w:trHeight w:val="70"/>
          <w:jc w:val="center"/>
        </w:trPr>
        <w:tc>
          <w:tcPr>
            <w:tcW w:w="7560" w:type="dxa"/>
            <w:gridSpan w:val="3"/>
            <w:tcBorders>
              <w:left w:val="single" w:sz="4" w:space="0" w:color="000000"/>
              <w:bottom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Cargo/ Função:</w:t>
            </w:r>
          </w:p>
          <w:p w:rsidR="00855661" w:rsidRPr="006123EE" w:rsidRDefault="00855661" w:rsidP="006123EE">
            <w:pPr>
              <w:tabs>
                <w:tab w:val="left" w:pos="567"/>
              </w:tabs>
              <w:snapToGrid w:val="0"/>
              <w:jc w:val="center"/>
              <w:rPr>
                <w:bCs/>
                <w:i/>
                <w:sz w:val="24"/>
                <w:szCs w:val="24"/>
              </w:rPr>
            </w:pPr>
            <w:r w:rsidRPr="006123EE">
              <w:rPr>
                <w:bCs/>
                <w:i/>
                <w:sz w:val="24"/>
                <w:szCs w:val="24"/>
              </w:rPr>
              <w:t>Engenheiro Clínico do HC-UFG/EBSERH</w:t>
            </w:r>
          </w:p>
        </w:tc>
        <w:tc>
          <w:tcPr>
            <w:tcW w:w="158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Telefone:</w:t>
            </w:r>
          </w:p>
          <w:p w:rsidR="00855661" w:rsidRPr="006123EE" w:rsidRDefault="00855661" w:rsidP="006123EE">
            <w:pPr>
              <w:tabs>
                <w:tab w:val="left" w:pos="567"/>
              </w:tabs>
              <w:jc w:val="center"/>
              <w:rPr>
                <w:bCs/>
                <w:i/>
                <w:sz w:val="24"/>
                <w:szCs w:val="24"/>
              </w:rPr>
            </w:pPr>
            <w:r w:rsidRPr="006123EE">
              <w:rPr>
                <w:bCs/>
                <w:i/>
                <w:sz w:val="24"/>
                <w:szCs w:val="24"/>
              </w:rPr>
              <w:t>(62) 3269 - 8281</w:t>
            </w:r>
          </w:p>
        </w:tc>
      </w:tr>
      <w:tr w:rsidR="00855661" w:rsidRPr="006123EE" w:rsidTr="00855661">
        <w:trPr>
          <w:trHeight w:val="318"/>
          <w:jc w:val="center"/>
        </w:trPr>
        <w:tc>
          <w:tcPr>
            <w:tcW w:w="7560" w:type="dxa"/>
            <w:gridSpan w:val="3"/>
            <w:tcBorders>
              <w:left w:val="single" w:sz="4" w:space="0" w:color="000000"/>
              <w:bottom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Email:</w:t>
            </w:r>
          </w:p>
          <w:p w:rsidR="00855661" w:rsidRPr="006123EE" w:rsidRDefault="00855661" w:rsidP="006123EE">
            <w:pPr>
              <w:tabs>
                <w:tab w:val="left" w:pos="567"/>
              </w:tabs>
              <w:snapToGrid w:val="0"/>
              <w:jc w:val="center"/>
              <w:rPr>
                <w:bCs/>
                <w:i/>
                <w:sz w:val="24"/>
                <w:szCs w:val="24"/>
              </w:rPr>
            </w:pPr>
            <w:r w:rsidRPr="006123EE">
              <w:rPr>
                <w:bCs/>
                <w:i/>
                <w:sz w:val="24"/>
                <w:szCs w:val="24"/>
              </w:rPr>
              <w:t xml:space="preserve">eclinica_hc@hotmail.com.br     </w:t>
            </w:r>
            <w:r w:rsidRPr="006123EE">
              <w:rPr>
                <w:b/>
                <w:bCs/>
                <w:i/>
                <w:sz w:val="24"/>
                <w:szCs w:val="24"/>
              </w:rPr>
              <w:t>ou</w:t>
            </w:r>
            <w:r w:rsidRPr="006123EE">
              <w:rPr>
                <w:bCs/>
                <w:i/>
                <w:sz w:val="24"/>
                <w:szCs w:val="24"/>
              </w:rPr>
              <w:t xml:space="preserve">     engenhariahc@gmail.com</w:t>
            </w:r>
          </w:p>
        </w:tc>
        <w:tc>
          <w:tcPr>
            <w:tcW w:w="158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Fax:</w:t>
            </w:r>
          </w:p>
          <w:p w:rsidR="00855661" w:rsidRPr="006123EE" w:rsidRDefault="00855661" w:rsidP="006123EE">
            <w:pPr>
              <w:tabs>
                <w:tab w:val="left" w:pos="567"/>
              </w:tabs>
              <w:jc w:val="center"/>
              <w:rPr>
                <w:b/>
                <w:bCs/>
                <w:sz w:val="24"/>
                <w:szCs w:val="24"/>
              </w:rPr>
            </w:pPr>
            <w:r w:rsidRPr="006123EE">
              <w:rPr>
                <w:bCs/>
                <w:i/>
                <w:sz w:val="24"/>
                <w:szCs w:val="24"/>
              </w:rPr>
              <w:t>(62) 3269 - 8281</w:t>
            </w:r>
          </w:p>
        </w:tc>
      </w:tr>
      <w:tr w:rsidR="00855661" w:rsidRPr="006123EE" w:rsidTr="00855661">
        <w:trPr>
          <w:trHeight w:val="129"/>
          <w:jc w:val="center"/>
        </w:trPr>
        <w:tc>
          <w:tcPr>
            <w:tcW w:w="7560" w:type="dxa"/>
            <w:gridSpan w:val="3"/>
            <w:tcBorders>
              <w:left w:val="single" w:sz="4" w:space="0" w:color="000000"/>
              <w:bottom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Equipamento:</w:t>
            </w:r>
          </w:p>
          <w:p w:rsidR="00855661" w:rsidRPr="006123EE" w:rsidRDefault="00855661" w:rsidP="006123EE">
            <w:pPr>
              <w:tabs>
                <w:tab w:val="left" w:pos="567"/>
              </w:tabs>
              <w:snapToGrid w:val="0"/>
              <w:jc w:val="center"/>
              <w:rPr>
                <w:bCs/>
                <w:i/>
                <w:sz w:val="24"/>
                <w:szCs w:val="24"/>
              </w:rPr>
            </w:pPr>
          </w:p>
        </w:tc>
        <w:tc>
          <w:tcPr>
            <w:tcW w:w="158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Marca:</w:t>
            </w:r>
          </w:p>
          <w:p w:rsidR="00855661" w:rsidRPr="006123EE" w:rsidRDefault="00855661" w:rsidP="006123EE">
            <w:pPr>
              <w:tabs>
                <w:tab w:val="left" w:pos="567"/>
              </w:tabs>
              <w:snapToGrid w:val="0"/>
              <w:jc w:val="center"/>
              <w:rPr>
                <w:bCs/>
                <w:i/>
                <w:sz w:val="24"/>
                <w:szCs w:val="24"/>
              </w:rPr>
            </w:pPr>
          </w:p>
        </w:tc>
      </w:tr>
      <w:tr w:rsidR="00855661" w:rsidRPr="006123EE" w:rsidTr="00855661">
        <w:trPr>
          <w:trHeight w:val="1511"/>
          <w:jc w:val="center"/>
        </w:trPr>
        <w:tc>
          <w:tcPr>
            <w:tcW w:w="9144" w:type="dxa"/>
            <w:gridSpan w:val="4"/>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Declaro que:</w:t>
            </w:r>
          </w:p>
          <w:p w:rsidR="00855661" w:rsidRPr="006123EE" w:rsidRDefault="00855661" w:rsidP="006123EE">
            <w:pPr>
              <w:tabs>
                <w:tab w:val="left" w:pos="567"/>
              </w:tabs>
              <w:jc w:val="both"/>
              <w:rPr>
                <w:bCs/>
                <w:sz w:val="24"/>
                <w:szCs w:val="24"/>
              </w:rPr>
            </w:pPr>
            <w:r w:rsidRPr="006123EE">
              <w:rPr>
                <w:bCs/>
                <w:sz w:val="24"/>
                <w:szCs w:val="24"/>
              </w:rPr>
              <w:t xml:space="preserve">a) Os itens destinados a essa unidade, constantes das Notas Fiscais de Simples Remessa, conforme listadas abaixo foram entregues em </w:t>
            </w:r>
            <w:r w:rsidRPr="006123EE">
              <w:rPr>
                <w:b/>
                <w:bCs/>
                <w:i/>
                <w:sz w:val="24"/>
                <w:szCs w:val="24"/>
              </w:rPr>
              <w:t xml:space="preserve">00 (zero) </w:t>
            </w:r>
            <w:r w:rsidRPr="006123EE">
              <w:rPr>
                <w:bCs/>
                <w:sz w:val="24"/>
                <w:szCs w:val="24"/>
              </w:rPr>
              <w:t xml:space="preserve">volumes pela empresa </w:t>
            </w:r>
            <w:proofErr w:type="gramStart"/>
            <w:r w:rsidRPr="006123EE">
              <w:rPr>
                <w:b/>
                <w:bCs/>
                <w:i/>
                <w:sz w:val="24"/>
                <w:szCs w:val="24"/>
              </w:rPr>
              <w:t>__________</w:t>
            </w:r>
            <w:r w:rsidRPr="006123EE">
              <w:rPr>
                <w:bCs/>
                <w:sz w:val="24"/>
                <w:szCs w:val="24"/>
              </w:rPr>
              <w:t xml:space="preserve">no endereço da unidade, nas condições exigidas pelo </w:t>
            </w:r>
            <w:r w:rsidRPr="006123EE">
              <w:rPr>
                <w:b/>
                <w:bCs/>
                <w:i/>
                <w:sz w:val="24"/>
                <w:szCs w:val="24"/>
              </w:rPr>
              <w:t>PREGÃO Nº 00/0000)</w:t>
            </w:r>
            <w:proofErr w:type="gramEnd"/>
            <w:r w:rsidRPr="006123EE">
              <w:rPr>
                <w:bCs/>
                <w:sz w:val="24"/>
                <w:szCs w:val="24"/>
              </w:rPr>
              <w:t>.</w:t>
            </w:r>
          </w:p>
          <w:p w:rsidR="00855661" w:rsidRPr="006123EE" w:rsidRDefault="00855661" w:rsidP="006123EE">
            <w:pPr>
              <w:tabs>
                <w:tab w:val="left" w:pos="567"/>
              </w:tabs>
              <w:jc w:val="both"/>
              <w:rPr>
                <w:bCs/>
                <w:sz w:val="24"/>
                <w:szCs w:val="24"/>
              </w:rPr>
            </w:pPr>
            <w:r w:rsidRPr="006123EE">
              <w:rPr>
                <w:bCs/>
                <w:sz w:val="24"/>
                <w:szCs w:val="24"/>
              </w:rPr>
              <w:t xml:space="preserve">b) Todos os volumes estão lacrados e assim permanecerão até sua instalação a ser realizada por empresa designada pela </w:t>
            </w:r>
            <w:r w:rsidRPr="006123EE">
              <w:rPr>
                <w:b/>
                <w:bCs/>
                <w:sz w:val="24"/>
                <w:szCs w:val="24"/>
              </w:rPr>
              <w:t>______</w:t>
            </w:r>
            <w:r w:rsidRPr="006123EE">
              <w:rPr>
                <w:bCs/>
                <w:sz w:val="24"/>
                <w:szCs w:val="24"/>
              </w:rPr>
              <w:t xml:space="preserve">, sendo esta a responsável pelo conteúdo dos volumes. </w:t>
            </w:r>
          </w:p>
          <w:p w:rsidR="00855661" w:rsidRPr="006123EE" w:rsidRDefault="00855661" w:rsidP="006123EE">
            <w:pPr>
              <w:tabs>
                <w:tab w:val="left" w:pos="567"/>
              </w:tabs>
              <w:jc w:val="both"/>
              <w:rPr>
                <w:bCs/>
                <w:sz w:val="24"/>
                <w:szCs w:val="24"/>
              </w:rPr>
            </w:pPr>
            <w:r w:rsidRPr="006123EE">
              <w:rPr>
                <w:bCs/>
                <w:sz w:val="24"/>
                <w:szCs w:val="24"/>
              </w:rPr>
              <w:t xml:space="preserve">c) Estamos Cientes de que a abertura dos volumes por pessoa não autorizada pela </w:t>
            </w:r>
            <w:r w:rsidRPr="006123EE">
              <w:rPr>
                <w:b/>
                <w:bCs/>
                <w:sz w:val="24"/>
                <w:szCs w:val="24"/>
              </w:rPr>
              <w:t>_______</w:t>
            </w:r>
            <w:r w:rsidRPr="006123EE">
              <w:rPr>
                <w:bCs/>
                <w:sz w:val="24"/>
                <w:szCs w:val="24"/>
              </w:rPr>
              <w:t xml:space="preserve"> acarretará a perda da garantia do conteúdo destes e </w:t>
            </w:r>
            <w:proofErr w:type="spellStart"/>
            <w:r w:rsidRPr="006123EE">
              <w:rPr>
                <w:bCs/>
                <w:sz w:val="24"/>
                <w:szCs w:val="24"/>
              </w:rPr>
              <w:t>consequente</w:t>
            </w:r>
            <w:proofErr w:type="spellEnd"/>
            <w:r w:rsidRPr="006123EE">
              <w:rPr>
                <w:bCs/>
                <w:sz w:val="24"/>
                <w:szCs w:val="24"/>
              </w:rPr>
              <w:t xml:space="preserve"> apuração de responsabilidades.</w:t>
            </w:r>
          </w:p>
          <w:p w:rsidR="00855661" w:rsidRPr="006123EE" w:rsidRDefault="00855661" w:rsidP="006123EE">
            <w:pPr>
              <w:tabs>
                <w:tab w:val="left" w:pos="567"/>
              </w:tabs>
              <w:rPr>
                <w:bCs/>
                <w:sz w:val="24"/>
                <w:szCs w:val="24"/>
              </w:rPr>
            </w:pPr>
          </w:p>
        </w:tc>
      </w:tr>
      <w:tr w:rsidR="00855661" w:rsidRPr="006123EE" w:rsidTr="00855661">
        <w:trPr>
          <w:trHeight w:val="292"/>
          <w:jc w:val="center"/>
        </w:trPr>
        <w:tc>
          <w:tcPr>
            <w:tcW w:w="9144" w:type="dxa"/>
            <w:gridSpan w:val="4"/>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p>
          <w:p w:rsidR="00855661" w:rsidRPr="006123EE" w:rsidRDefault="00855661" w:rsidP="006123EE">
            <w:pPr>
              <w:tabs>
                <w:tab w:val="left" w:pos="567"/>
              </w:tabs>
              <w:snapToGrid w:val="0"/>
              <w:rPr>
                <w:b/>
                <w:bCs/>
                <w:sz w:val="24"/>
                <w:szCs w:val="24"/>
              </w:rPr>
            </w:pPr>
            <w:r w:rsidRPr="006123EE">
              <w:rPr>
                <w:b/>
                <w:bCs/>
                <w:sz w:val="24"/>
                <w:szCs w:val="24"/>
              </w:rPr>
              <w:t xml:space="preserve">Notas Fiscais de Venda </w:t>
            </w:r>
          </w:p>
          <w:p w:rsidR="00855661" w:rsidRPr="006123EE" w:rsidRDefault="00855661" w:rsidP="006123EE">
            <w:pPr>
              <w:tabs>
                <w:tab w:val="left" w:pos="567"/>
              </w:tabs>
              <w:snapToGrid w:val="0"/>
              <w:rPr>
                <w:b/>
                <w:bCs/>
                <w:sz w:val="24"/>
                <w:szCs w:val="24"/>
              </w:rPr>
            </w:pPr>
          </w:p>
          <w:p w:rsidR="00855661" w:rsidRPr="006123EE" w:rsidRDefault="00855661" w:rsidP="006123EE">
            <w:pPr>
              <w:tabs>
                <w:tab w:val="left" w:pos="567"/>
              </w:tabs>
              <w:snapToGrid w:val="0"/>
              <w:rPr>
                <w:bCs/>
                <w:sz w:val="24"/>
                <w:szCs w:val="24"/>
              </w:rPr>
            </w:pPr>
            <w:r w:rsidRPr="006123EE">
              <w:rPr>
                <w:b/>
                <w:bCs/>
                <w:sz w:val="24"/>
                <w:szCs w:val="24"/>
              </w:rPr>
              <w:t>Nº Data de emissão</w:t>
            </w:r>
          </w:p>
          <w:p w:rsidR="00855661" w:rsidRPr="006123EE" w:rsidRDefault="00855661" w:rsidP="006123EE">
            <w:pPr>
              <w:tabs>
                <w:tab w:val="left" w:pos="567"/>
              </w:tabs>
              <w:snapToGrid w:val="0"/>
              <w:rPr>
                <w:b/>
                <w:bCs/>
                <w:sz w:val="24"/>
                <w:szCs w:val="24"/>
              </w:rPr>
            </w:pPr>
            <w:r w:rsidRPr="006123EE">
              <w:rPr>
                <w:b/>
                <w:bCs/>
                <w:sz w:val="24"/>
                <w:szCs w:val="24"/>
              </w:rPr>
              <w:t>Chave de acesso da NF-E:</w:t>
            </w:r>
          </w:p>
        </w:tc>
      </w:tr>
      <w:tr w:rsidR="00855661" w:rsidRPr="006123EE" w:rsidTr="00855661">
        <w:trPr>
          <w:trHeight w:val="70"/>
          <w:jc w:val="center"/>
        </w:trPr>
        <w:tc>
          <w:tcPr>
            <w:tcW w:w="9144" w:type="dxa"/>
            <w:gridSpan w:val="4"/>
            <w:tcBorders>
              <w:left w:val="single" w:sz="4" w:space="0" w:color="000000"/>
              <w:bottom w:val="single" w:sz="4" w:space="0" w:color="000000"/>
              <w:right w:val="single" w:sz="4" w:space="0" w:color="000000"/>
            </w:tcBorders>
            <w:shd w:val="clear" w:color="auto" w:fill="A6A6A6"/>
          </w:tcPr>
          <w:p w:rsidR="00855661" w:rsidRPr="006123EE" w:rsidRDefault="00855661" w:rsidP="006123EE">
            <w:pPr>
              <w:tabs>
                <w:tab w:val="left" w:pos="567"/>
              </w:tabs>
              <w:snapToGrid w:val="0"/>
              <w:rPr>
                <w:b/>
                <w:bCs/>
                <w:sz w:val="24"/>
                <w:szCs w:val="24"/>
              </w:rPr>
            </w:pPr>
            <w:r w:rsidRPr="006123EE">
              <w:rPr>
                <w:b/>
                <w:bCs/>
                <w:sz w:val="24"/>
                <w:szCs w:val="24"/>
              </w:rPr>
              <w:t>Declaro que o ambiente onde os equipamentos serão instalados encontra-se com as seguintes condições estruturais:</w:t>
            </w:r>
          </w:p>
        </w:tc>
      </w:tr>
      <w:tr w:rsidR="00855661" w:rsidRPr="006123EE" w:rsidTr="00855661">
        <w:trPr>
          <w:trHeight w:val="4140"/>
          <w:jc w:val="center"/>
        </w:trPr>
        <w:tc>
          <w:tcPr>
            <w:tcW w:w="5040" w:type="dxa"/>
            <w:gridSpan w:val="2"/>
            <w:tcBorders>
              <w:top w:val="single" w:sz="4" w:space="0" w:color="auto"/>
              <w:left w:val="single" w:sz="4" w:space="0" w:color="auto"/>
              <w:bottom w:val="single" w:sz="4" w:space="0" w:color="auto"/>
              <w:right w:val="single" w:sz="4" w:space="0" w:color="auto"/>
            </w:tcBorders>
          </w:tcPr>
          <w:p w:rsidR="00855661" w:rsidRPr="006123EE" w:rsidRDefault="00855661" w:rsidP="006123EE">
            <w:pPr>
              <w:tabs>
                <w:tab w:val="left" w:pos="567"/>
              </w:tabs>
              <w:snapToGrid w:val="0"/>
              <w:rPr>
                <w:b/>
                <w:bCs/>
                <w:sz w:val="24"/>
                <w:szCs w:val="24"/>
              </w:rPr>
            </w:pPr>
          </w:p>
          <w:p w:rsidR="00855661" w:rsidRPr="006123EE" w:rsidRDefault="00855661" w:rsidP="006123EE">
            <w:pPr>
              <w:numPr>
                <w:ilvl w:val="1"/>
                <w:numId w:val="29"/>
              </w:numPr>
              <w:tabs>
                <w:tab w:val="left" w:pos="567"/>
              </w:tabs>
              <w:ind w:left="0" w:firstLine="0"/>
              <w:rPr>
                <w:bCs/>
                <w:sz w:val="24"/>
                <w:szCs w:val="24"/>
              </w:rPr>
            </w:pPr>
            <w:r w:rsidRPr="006123EE">
              <w:rPr>
                <w:b/>
                <w:bCs/>
                <w:sz w:val="24"/>
                <w:szCs w:val="24"/>
              </w:rPr>
              <w:t>–</w:t>
            </w:r>
            <w:r w:rsidRPr="006123EE">
              <w:rPr>
                <w:bCs/>
                <w:sz w:val="24"/>
                <w:szCs w:val="24"/>
              </w:rPr>
              <w:t xml:space="preserve"> Protegido de forma adequada contra agentes agressivos (areia, poeira, chuva, etc.) e vandalismo.</w:t>
            </w:r>
          </w:p>
          <w:p w:rsidR="00855661" w:rsidRPr="006123EE" w:rsidRDefault="00855661" w:rsidP="006123EE">
            <w:pPr>
              <w:tabs>
                <w:tab w:val="left" w:pos="567"/>
              </w:tabs>
              <w:jc w:val="center"/>
              <w:rPr>
                <w:bCs/>
                <w:sz w:val="24"/>
                <w:szCs w:val="24"/>
              </w:rPr>
            </w:pPr>
            <w:r w:rsidRPr="006123EE">
              <w:rPr>
                <w:noProof/>
                <w:sz w:val="24"/>
                <w:szCs w:val="24"/>
              </w:rPr>
              <w:drawing>
                <wp:inline distT="0" distB="0" distL="0" distR="0">
                  <wp:extent cx="142875" cy="123825"/>
                  <wp:effectExtent l="19050" t="0" r="9525" b="0"/>
                  <wp:docPr id="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noProof/>
                <w:sz w:val="24"/>
                <w:szCs w:val="24"/>
              </w:rPr>
              <w:drawing>
                <wp:inline distT="0" distB="0" distL="0" distR="0">
                  <wp:extent cx="142875" cy="123825"/>
                  <wp:effectExtent l="19050" t="0" r="9525" b="0"/>
                  <wp:docPr id="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w:t>
            </w:r>
            <w:proofErr w:type="gramStart"/>
            <w:r w:rsidRPr="006123EE">
              <w:rPr>
                <w:bCs/>
                <w:sz w:val="24"/>
                <w:szCs w:val="24"/>
              </w:rPr>
              <w:t xml:space="preserve">   </w:t>
            </w:r>
            <w:proofErr w:type="gramEnd"/>
            <w:r w:rsidRPr="006123EE">
              <w:rPr>
                <w:noProof/>
                <w:sz w:val="24"/>
                <w:szCs w:val="24"/>
              </w:rPr>
              <w:drawing>
                <wp:inline distT="0" distB="0" distL="0" distR="0">
                  <wp:extent cx="142875" cy="123825"/>
                  <wp:effectExtent l="19050" t="0" r="9525" b="0"/>
                  <wp:docPr id="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Em Andamento</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proofErr w:type="gramStart"/>
            <w:r w:rsidRPr="006123EE">
              <w:rPr>
                <w:b/>
                <w:bCs/>
                <w:sz w:val="24"/>
                <w:szCs w:val="24"/>
              </w:rPr>
              <w:t>1.2 –</w:t>
            </w:r>
            <w:r w:rsidRPr="006123EE">
              <w:rPr>
                <w:bCs/>
                <w:sz w:val="24"/>
                <w:szCs w:val="24"/>
              </w:rPr>
              <w:t xml:space="preserve"> Piso adequado – madeira</w:t>
            </w:r>
            <w:proofErr w:type="gramEnd"/>
            <w:r w:rsidRPr="006123EE">
              <w:rPr>
                <w:bCs/>
                <w:sz w:val="24"/>
                <w:szCs w:val="24"/>
              </w:rPr>
              <w:t>, pedra, cimento liso, vinil, cerâmica ou equivalente, sem desníveis, ressaltos ou batentes.</w:t>
            </w:r>
          </w:p>
          <w:p w:rsidR="00855661" w:rsidRPr="006123EE" w:rsidRDefault="00855661" w:rsidP="006123EE">
            <w:pPr>
              <w:tabs>
                <w:tab w:val="left" w:pos="567"/>
              </w:tabs>
              <w:jc w:val="center"/>
              <w:rPr>
                <w:bCs/>
                <w:sz w:val="24"/>
                <w:szCs w:val="24"/>
              </w:rPr>
            </w:pPr>
            <w:r w:rsidRPr="006123EE">
              <w:rPr>
                <w:noProof/>
                <w:sz w:val="24"/>
                <w:szCs w:val="24"/>
              </w:rPr>
              <w:drawing>
                <wp:inline distT="0" distB="0" distL="0" distR="0">
                  <wp:extent cx="142875" cy="123825"/>
                  <wp:effectExtent l="19050" t="0" r="9525" b="0"/>
                  <wp:docPr id="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noProof/>
                <w:sz w:val="24"/>
                <w:szCs w:val="24"/>
              </w:rPr>
              <w:drawing>
                <wp:inline distT="0" distB="0" distL="0" distR="0">
                  <wp:extent cx="142875" cy="123825"/>
                  <wp:effectExtent l="19050" t="0" r="9525" b="0"/>
                  <wp:docPr id="3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w:t>
            </w:r>
            <w:proofErr w:type="gramStart"/>
            <w:r w:rsidRPr="006123EE">
              <w:rPr>
                <w:bCs/>
                <w:sz w:val="24"/>
                <w:szCs w:val="24"/>
              </w:rPr>
              <w:t xml:space="preserve">   </w:t>
            </w:r>
            <w:proofErr w:type="gramEnd"/>
            <w:r w:rsidRPr="006123EE">
              <w:rPr>
                <w:noProof/>
                <w:sz w:val="24"/>
                <w:szCs w:val="24"/>
              </w:rPr>
              <w:drawing>
                <wp:inline distT="0" distB="0" distL="0" distR="0">
                  <wp:extent cx="142875" cy="123825"/>
                  <wp:effectExtent l="19050" t="0" r="9525" b="0"/>
                  <wp:docPr id="6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Em Andamento</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
                <w:bCs/>
                <w:sz w:val="24"/>
                <w:szCs w:val="24"/>
              </w:rPr>
              <w:t>1.3 –</w:t>
            </w:r>
            <w:r w:rsidRPr="006123EE">
              <w:rPr>
                <w:bCs/>
                <w:sz w:val="24"/>
                <w:szCs w:val="24"/>
              </w:rPr>
              <w:t xml:space="preserve"> Janelas resistentes, que possam ser trancadas por dentro</w:t>
            </w:r>
          </w:p>
          <w:p w:rsidR="00855661" w:rsidRPr="006123EE" w:rsidRDefault="00855661" w:rsidP="006123EE">
            <w:pPr>
              <w:tabs>
                <w:tab w:val="left" w:pos="567"/>
              </w:tabs>
              <w:jc w:val="center"/>
              <w:rPr>
                <w:bCs/>
                <w:sz w:val="24"/>
                <w:szCs w:val="24"/>
              </w:rPr>
            </w:pPr>
            <w:r w:rsidRPr="006123EE">
              <w:rPr>
                <w:noProof/>
                <w:sz w:val="24"/>
                <w:szCs w:val="24"/>
              </w:rPr>
              <w:drawing>
                <wp:inline distT="0" distB="0" distL="0" distR="0">
                  <wp:extent cx="142875" cy="123825"/>
                  <wp:effectExtent l="19050" t="0" r="9525" b="0"/>
                  <wp:docPr id="6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noProof/>
                <w:sz w:val="24"/>
                <w:szCs w:val="24"/>
              </w:rPr>
              <w:drawing>
                <wp:inline distT="0" distB="0" distL="0" distR="0">
                  <wp:extent cx="142875" cy="123825"/>
                  <wp:effectExtent l="19050" t="0" r="9525" b="0"/>
                  <wp:docPr id="6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w:t>
            </w:r>
            <w:proofErr w:type="gramStart"/>
            <w:r w:rsidRPr="006123EE">
              <w:rPr>
                <w:bCs/>
                <w:sz w:val="24"/>
                <w:szCs w:val="24"/>
              </w:rPr>
              <w:t xml:space="preserve">   </w:t>
            </w:r>
            <w:proofErr w:type="gramEnd"/>
            <w:r w:rsidRPr="006123EE">
              <w:rPr>
                <w:noProof/>
                <w:sz w:val="24"/>
                <w:szCs w:val="24"/>
              </w:rPr>
              <w:drawing>
                <wp:inline distT="0" distB="0" distL="0" distR="0">
                  <wp:extent cx="142875" cy="123825"/>
                  <wp:effectExtent l="19050" t="0" r="9525" b="0"/>
                  <wp:docPr id="6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Em Andamento</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
                <w:bCs/>
                <w:sz w:val="24"/>
                <w:szCs w:val="24"/>
              </w:rPr>
              <w:lastRenderedPageBreak/>
              <w:t xml:space="preserve">1.4 </w:t>
            </w:r>
            <w:proofErr w:type="gramStart"/>
            <w:r w:rsidRPr="006123EE">
              <w:rPr>
                <w:b/>
                <w:bCs/>
                <w:sz w:val="24"/>
                <w:szCs w:val="24"/>
              </w:rPr>
              <w:t>–</w:t>
            </w:r>
            <w:r w:rsidRPr="006123EE">
              <w:rPr>
                <w:bCs/>
                <w:sz w:val="24"/>
                <w:szCs w:val="24"/>
              </w:rPr>
              <w:t>Sala</w:t>
            </w:r>
            <w:proofErr w:type="gramEnd"/>
            <w:r w:rsidRPr="006123EE">
              <w:rPr>
                <w:bCs/>
                <w:sz w:val="24"/>
                <w:szCs w:val="24"/>
              </w:rPr>
              <w:t>, fechada por porta resistente com fechadura com travamento.</w:t>
            </w:r>
          </w:p>
          <w:p w:rsidR="00855661" w:rsidRPr="006123EE" w:rsidRDefault="00855661" w:rsidP="006123EE">
            <w:pPr>
              <w:tabs>
                <w:tab w:val="left" w:pos="567"/>
              </w:tabs>
              <w:jc w:val="center"/>
              <w:rPr>
                <w:bCs/>
                <w:sz w:val="24"/>
                <w:szCs w:val="24"/>
              </w:rPr>
            </w:pPr>
            <w:r w:rsidRPr="006123EE">
              <w:rPr>
                <w:noProof/>
                <w:sz w:val="24"/>
                <w:szCs w:val="24"/>
              </w:rPr>
              <w:drawing>
                <wp:inline distT="0" distB="0" distL="0" distR="0">
                  <wp:extent cx="142875" cy="123825"/>
                  <wp:effectExtent l="19050" t="0" r="9525" b="0"/>
                  <wp:docPr id="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noProof/>
                <w:sz w:val="24"/>
                <w:szCs w:val="24"/>
              </w:rPr>
              <w:drawing>
                <wp:inline distT="0" distB="0" distL="0" distR="0">
                  <wp:extent cx="142875" cy="123825"/>
                  <wp:effectExtent l="19050" t="0" r="9525" b="0"/>
                  <wp:docPr id="6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w:t>
            </w:r>
            <w:proofErr w:type="gramStart"/>
            <w:r w:rsidRPr="006123EE">
              <w:rPr>
                <w:bCs/>
                <w:sz w:val="24"/>
                <w:szCs w:val="24"/>
              </w:rPr>
              <w:t xml:space="preserve">   </w:t>
            </w:r>
            <w:proofErr w:type="gramEnd"/>
            <w:r w:rsidRPr="006123EE">
              <w:rPr>
                <w:noProof/>
                <w:sz w:val="24"/>
                <w:szCs w:val="24"/>
              </w:rPr>
              <w:drawing>
                <wp:inline distT="0" distB="0" distL="0" distR="0">
                  <wp:extent cx="142875" cy="123825"/>
                  <wp:effectExtent l="19050" t="0" r="9525" b="0"/>
                  <wp:docPr id="7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Em Andamento</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
                <w:bCs/>
                <w:sz w:val="24"/>
                <w:szCs w:val="24"/>
              </w:rPr>
              <w:t>1.5 –</w:t>
            </w:r>
            <w:r w:rsidRPr="006123EE">
              <w:rPr>
                <w:bCs/>
                <w:sz w:val="24"/>
                <w:szCs w:val="24"/>
              </w:rPr>
              <w:t xml:space="preserve"> Esquema de vigilância permanente.</w:t>
            </w:r>
          </w:p>
          <w:p w:rsidR="00855661" w:rsidRPr="006123EE" w:rsidRDefault="00855661" w:rsidP="006123EE">
            <w:pPr>
              <w:tabs>
                <w:tab w:val="left" w:pos="567"/>
              </w:tabs>
              <w:jc w:val="center"/>
              <w:rPr>
                <w:bCs/>
                <w:sz w:val="24"/>
                <w:szCs w:val="24"/>
              </w:rPr>
            </w:pPr>
            <w:r w:rsidRPr="006123EE">
              <w:rPr>
                <w:noProof/>
                <w:sz w:val="24"/>
                <w:szCs w:val="24"/>
              </w:rPr>
              <w:drawing>
                <wp:inline distT="0" distB="0" distL="0" distR="0">
                  <wp:extent cx="142875" cy="123825"/>
                  <wp:effectExtent l="19050" t="0" r="9525" b="0"/>
                  <wp:docPr id="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noProof/>
                <w:sz w:val="24"/>
                <w:szCs w:val="24"/>
              </w:rPr>
              <w:drawing>
                <wp:inline distT="0" distB="0" distL="0" distR="0">
                  <wp:extent cx="142875" cy="123825"/>
                  <wp:effectExtent l="19050" t="0" r="9525" b="0"/>
                  <wp:docPr id="7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w:t>
            </w:r>
            <w:proofErr w:type="gramStart"/>
            <w:r w:rsidRPr="006123EE">
              <w:rPr>
                <w:bCs/>
                <w:sz w:val="24"/>
                <w:szCs w:val="24"/>
              </w:rPr>
              <w:t xml:space="preserve">   </w:t>
            </w:r>
            <w:proofErr w:type="gramEnd"/>
            <w:r w:rsidRPr="006123EE">
              <w:rPr>
                <w:noProof/>
                <w:sz w:val="24"/>
                <w:szCs w:val="24"/>
              </w:rPr>
              <w:drawing>
                <wp:inline distT="0" distB="0" distL="0" distR="0">
                  <wp:extent cx="142875" cy="123825"/>
                  <wp:effectExtent l="19050" t="0" r="9525" b="0"/>
                  <wp:docPr id="7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Em Andamento</w:t>
            </w:r>
          </w:p>
          <w:p w:rsidR="00855661" w:rsidRPr="006123EE" w:rsidRDefault="00855661" w:rsidP="006123EE">
            <w:pPr>
              <w:tabs>
                <w:tab w:val="left" w:pos="567"/>
              </w:tabs>
              <w:rPr>
                <w:bCs/>
                <w:sz w:val="24"/>
                <w:szCs w:val="24"/>
              </w:rPr>
            </w:pPr>
          </w:p>
        </w:tc>
        <w:tc>
          <w:tcPr>
            <w:tcW w:w="4104" w:type="dxa"/>
            <w:gridSpan w:val="2"/>
            <w:tcBorders>
              <w:left w:val="single" w:sz="4" w:space="0" w:color="auto"/>
              <w:bottom w:val="single" w:sz="4" w:space="0" w:color="000000"/>
              <w:right w:val="single" w:sz="4" w:space="0" w:color="000000"/>
            </w:tcBorders>
          </w:tcPr>
          <w:p w:rsidR="00855661" w:rsidRPr="006123EE" w:rsidRDefault="00855661" w:rsidP="006123EE">
            <w:pPr>
              <w:tabs>
                <w:tab w:val="left" w:pos="567"/>
              </w:tabs>
              <w:snapToGrid w:val="0"/>
              <w:rPr>
                <w:bCs/>
                <w:sz w:val="24"/>
                <w:szCs w:val="24"/>
              </w:rPr>
            </w:pPr>
          </w:p>
          <w:p w:rsidR="00855661" w:rsidRPr="006123EE" w:rsidRDefault="00855661" w:rsidP="006123EE">
            <w:pPr>
              <w:tabs>
                <w:tab w:val="left" w:pos="567"/>
              </w:tabs>
              <w:rPr>
                <w:bCs/>
                <w:sz w:val="24"/>
                <w:szCs w:val="24"/>
              </w:rPr>
            </w:pPr>
            <w:proofErr w:type="gramStart"/>
            <w:r w:rsidRPr="006123EE">
              <w:rPr>
                <w:b/>
                <w:bCs/>
                <w:sz w:val="24"/>
                <w:szCs w:val="24"/>
              </w:rPr>
              <w:t>1.6 –</w:t>
            </w:r>
            <w:r w:rsidRPr="006123EE">
              <w:rPr>
                <w:bCs/>
                <w:sz w:val="24"/>
                <w:szCs w:val="24"/>
              </w:rPr>
              <w:t xml:space="preserve"> Fiação</w:t>
            </w:r>
            <w:proofErr w:type="gramEnd"/>
            <w:r w:rsidRPr="006123EE">
              <w:rPr>
                <w:bCs/>
                <w:sz w:val="24"/>
                <w:szCs w:val="24"/>
              </w:rPr>
              <w:t xml:space="preserve"> distribuída em </w:t>
            </w:r>
            <w:proofErr w:type="spellStart"/>
            <w:r w:rsidRPr="006123EE">
              <w:rPr>
                <w:bCs/>
                <w:sz w:val="24"/>
                <w:szCs w:val="24"/>
              </w:rPr>
              <w:t>canaletas</w:t>
            </w:r>
            <w:proofErr w:type="spellEnd"/>
            <w:r w:rsidRPr="006123EE">
              <w:rPr>
                <w:bCs/>
                <w:sz w:val="24"/>
                <w:szCs w:val="24"/>
              </w:rPr>
              <w:t xml:space="preserve"> ou </w:t>
            </w:r>
            <w:proofErr w:type="spellStart"/>
            <w:r w:rsidRPr="006123EE">
              <w:rPr>
                <w:bCs/>
                <w:sz w:val="24"/>
                <w:szCs w:val="24"/>
              </w:rPr>
              <w:t>conduítes</w:t>
            </w:r>
            <w:proofErr w:type="spellEnd"/>
            <w:r w:rsidRPr="006123EE">
              <w:rPr>
                <w:bCs/>
                <w:sz w:val="24"/>
                <w:szCs w:val="24"/>
              </w:rPr>
              <w:t xml:space="preserve"> apropriados</w:t>
            </w:r>
          </w:p>
          <w:p w:rsidR="00855661" w:rsidRPr="006123EE" w:rsidRDefault="00855661" w:rsidP="006123EE">
            <w:pPr>
              <w:tabs>
                <w:tab w:val="left" w:pos="567"/>
              </w:tabs>
              <w:jc w:val="center"/>
              <w:rPr>
                <w:bCs/>
                <w:sz w:val="24"/>
                <w:szCs w:val="24"/>
              </w:rPr>
            </w:pPr>
            <w:r w:rsidRPr="006123EE">
              <w:rPr>
                <w:noProof/>
                <w:sz w:val="24"/>
                <w:szCs w:val="24"/>
              </w:rPr>
              <w:drawing>
                <wp:inline distT="0" distB="0" distL="0" distR="0">
                  <wp:extent cx="142875" cy="123825"/>
                  <wp:effectExtent l="19050" t="0" r="9525" b="0"/>
                  <wp:docPr id="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noProof/>
                <w:sz w:val="24"/>
                <w:szCs w:val="24"/>
              </w:rPr>
              <w:drawing>
                <wp:inline distT="0" distB="0" distL="0" distR="0">
                  <wp:extent cx="142875" cy="123825"/>
                  <wp:effectExtent l="19050" t="0" r="9525" b="0"/>
                  <wp:docPr id="7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w:t>
            </w:r>
            <w:proofErr w:type="gramStart"/>
            <w:r w:rsidRPr="006123EE">
              <w:rPr>
                <w:bCs/>
                <w:sz w:val="24"/>
                <w:szCs w:val="24"/>
              </w:rPr>
              <w:t xml:space="preserve">   </w:t>
            </w:r>
            <w:proofErr w:type="gramEnd"/>
            <w:r w:rsidRPr="006123EE">
              <w:rPr>
                <w:noProof/>
                <w:sz w:val="24"/>
                <w:szCs w:val="24"/>
              </w:rPr>
              <w:drawing>
                <wp:inline distT="0" distB="0" distL="0" distR="0">
                  <wp:extent cx="142875" cy="123825"/>
                  <wp:effectExtent l="19050" t="0" r="9525" b="0"/>
                  <wp:docPr id="7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Em Andamento</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proofErr w:type="gramStart"/>
            <w:r w:rsidRPr="006123EE">
              <w:rPr>
                <w:b/>
                <w:bCs/>
                <w:sz w:val="24"/>
                <w:szCs w:val="24"/>
              </w:rPr>
              <w:t>1.7 –</w:t>
            </w:r>
            <w:r w:rsidRPr="006123EE">
              <w:rPr>
                <w:bCs/>
                <w:sz w:val="24"/>
                <w:szCs w:val="24"/>
              </w:rPr>
              <w:t xml:space="preserve"> Aterramento</w:t>
            </w:r>
            <w:proofErr w:type="gramEnd"/>
            <w:r w:rsidRPr="006123EE">
              <w:rPr>
                <w:bCs/>
                <w:sz w:val="24"/>
                <w:szCs w:val="24"/>
              </w:rPr>
              <w:t xml:space="preserve"> adequado</w:t>
            </w:r>
          </w:p>
          <w:p w:rsidR="00855661" w:rsidRPr="006123EE" w:rsidRDefault="00855661" w:rsidP="006123EE">
            <w:pPr>
              <w:tabs>
                <w:tab w:val="left" w:pos="567"/>
              </w:tabs>
              <w:jc w:val="center"/>
              <w:rPr>
                <w:bCs/>
                <w:sz w:val="24"/>
                <w:szCs w:val="24"/>
              </w:rPr>
            </w:pPr>
            <w:r w:rsidRPr="006123EE">
              <w:rPr>
                <w:noProof/>
                <w:sz w:val="24"/>
                <w:szCs w:val="24"/>
              </w:rPr>
              <w:drawing>
                <wp:inline distT="0" distB="0" distL="0" distR="0">
                  <wp:extent cx="142875" cy="123825"/>
                  <wp:effectExtent l="19050" t="0" r="9525" b="0"/>
                  <wp:docPr id="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noProof/>
                <w:sz w:val="24"/>
                <w:szCs w:val="24"/>
              </w:rPr>
              <w:drawing>
                <wp:inline distT="0" distB="0" distL="0" distR="0">
                  <wp:extent cx="142875" cy="123825"/>
                  <wp:effectExtent l="19050" t="0" r="9525" b="0"/>
                  <wp:docPr id="7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w:t>
            </w:r>
            <w:proofErr w:type="gramStart"/>
            <w:r w:rsidRPr="006123EE">
              <w:rPr>
                <w:bCs/>
                <w:sz w:val="24"/>
                <w:szCs w:val="24"/>
              </w:rPr>
              <w:t xml:space="preserve">   </w:t>
            </w:r>
            <w:proofErr w:type="gramEnd"/>
            <w:r w:rsidRPr="006123EE">
              <w:rPr>
                <w:noProof/>
                <w:sz w:val="24"/>
                <w:szCs w:val="24"/>
              </w:rPr>
              <w:drawing>
                <wp:inline distT="0" distB="0" distL="0" distR="0">
                  <wp:extent cx="142875" cy="123825"/>
                  <wp:effectExtent l="19050" t="0" r="9525" b="0"/>
                  <wp:docPr id="8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Em Andamento</w:t>
            </w:r>
          </w:p>
          <w:p w:rsidR="00855661" w:rsidRPr="006123EE" w:rsidRDefault="00855661" w:rsidP="006123EE">
            <w:pPr>
              <w:tabs>
                <w:tab w:val="left" w:pos="567"/>
              </w:tabs>
              <w:rPr>
                <w:bCs/>
                <w:sz w:val="24"/>
                <w:szCs w:val="24"/>
              </w:rPr>
            </w:pPr>
          </w:p>
          <w:p w:rsidR="00855661" w:rsidRPr="006123EE" w:rsidRDefault="00855661" w:rsidP="006123EE">
            <w:pPr>
              <w:tabs>
                <w:tab w:val="left" w:pos="567"/>
              </w:tabs>
              <w:jc w:val="center"/>
              <w:rPr>
                <w:bCs/>
                <w:sz w:val="24"/>
                <w:szCs w:val="24"/>
              </w:rPr>
            </w:pPr>
          </w:p>
        </w:tc>
      </w:tr>
      <w:tr w:rsidR="00855661" w:rsidRPr="006123EE" w:rsidTr="00855661">
        <w:trPr>
          <w:trHeight w:val="282"/>
          <w:jc w:val="center"/>
        </w:trPr>
        <w:tc>
          <w:tcPr>
            <w:tcW w:w="9144" w:type="dxa"/>
            <w:gridSpan w:val="4"/>
            <w:tcBorders>
              <w:top w:val="single" w:sz="4" w:space="0" w:color="auto"/>
              <w:left w:val="single" w:sz="4" w:space="0" w:color="auto"/>
              <w:bottom w:val="single" w:sz="4" w:space="0" w:color="auto"/>
              <w:right w:val="single" w:sz="4" w:space="0" w:color="000000"/>
            </w:tcBorders>
            <w:vAlign w:val="center"/>
          </w:tcPr>
          <w:p w:rsidR="00855661" w:rsidRPr="006123EE" w:rsidRDefault="00855661" w:rsidP="006123EE">
            <w:pPr>
              <w:tabs>
                <w:tab w:val="left" w:pos="567"/>
              </w:tabs>
              <w:snapToGrid w:val="0"/>
              <w:jc w:val="center"/>
              <w:rPr>
                <w:b/>
                <w:bCs/>
                <w:sz w:val="24"/>
                <w:szCs w:val="24"/>
              </w:rPr>
            </w:pPr>
            <w:r w:rsidRPr="006123EE">
              <w:rPr>
                <w:b/>
                <w:bCs/>
                <w:sz w:val="24"/>
                <w:szCs w:val="24"/>
              </w:rPr>
              <w:lastRenderedPageBreak/>
              <w:t>Por essas informações afirmo que a previsão de para instalação desse equipamento é:</w:t>
            </w:r>
          </w:p>
          <w:p w:rsidR="00855661" w:rsidRPr="006123EE" w:rsidRDefault="00855661" w:rsidP="006123EE">
            <w:pPr>
              <w:tabs>
                <w:tab w:val="left" w:pos="567"/>
              </w:tabs>
              <w:snapToGrid w:val="0"/>
              <w:jc w:val="center"/>
              <w:rPr>
                <w:bCs/>
                <w:sz w:val="24"/>
                <w:szCs w:val="24"/>
              </w:rPr>
            </w:pPr>
            <w:r w:rsidRPr="006123EE">
              <w:rPr>
                <w:noProof/>
                <w:sz w:val="24"/>
                <w:szCs w:val="24"/>
              </w:rPr>
              <w:drawing>
                <wp:inline distT="0" distB="0" distL="0" distR="0">
                  <wp:extent cx="142875" cy="123825"/>
                  <wp:effectExtent l="19050" t="0" r="9525" b="0"/>
                  <wp:docPr id="38"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
                <w:bCs/>
                <w:sz w:val="24"/>
                <w:szCs w:val="24"/>
              </w:rPr>
              <w:t xml:space="preserve">Imediata       </w:t>
            </w:r>
            <w:r w:rsidRPr="006123EE">
              <w:rPr>
                <w:noProof/>
                <w:sz w:val="24"/>
                <w:szCs w:val="24"/>
              </w:rPr>
              <w:drawing>
                <wp:inline distT="0" distB="0" distL="0" distR="0">
                  <wp:extent cx="142875" cy="123825"/>
                  <wp:effectExtent l="19050" t="0" r="9525" b="0"/>
                  <wp:docPr id="39"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
                <w:bCs/>
                <w:sz w:val="24"/>
                <w:szCs w:val="24"/>
              </w:rPr>
              <w:t xml:space="preserve">15 dias      </w:t>
            </w:r>
            <w:r w:rsidRPr="006123EE">
              <w:rPr>
                <w:noProof/>
                <w:sz w:val="24"/>
                <w:szCs w:val="24"/>
              </w:rPr>
              <w:drawing>
                <wp:inline distT="0" distB="0" distL="0" distR="0">
                  <wp:extent cx="142875" cy="123825"/>
                  <wp:effectExtent l="19050" t="0" r="9525" b="0"/>
                  <wp:docPr id="40"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
                <w:bCs/>
                <w:sz w:val="24"/>
                <w:szCs w:val="24"/>
              </w:rPr>
              <w:t>+ de 30 dias</w:t>
            </w:r>
          </w:p>
        </w:tc>
      </w:tr>
    </w:tbl>
    <w:p w:rsidR="00855661" w:rsidRPr="006123EE" w:rsidRDefault="00855661" w:rsidP="006123EE">
      <w:pPr>
        <w:pStyle w:val="Corpodetexto2"/>
        <w:tabs>
          <w:tab w:val="left" w:pos="567"/>
        </w:tabs>
        <w:contextualSpacing/>
        <w:jc w:val="center"/>
        <w:rPr>
          <w:b/>
          <w:sz w:val="24"/>
          <w:szCs w:val="24"/>
        </w:rPr>
      </w:pPr>
    </w:p>
    <w:p w:rsidR="00855661" w:rsidRPr="006123EE" w:rsidRDefault="00855661" w:rsidP="006123EE">
      <w:pPr>
        <w:pStyle w:val="Corpodetexto2"/>
        <w:tabs>
          <w:tab w:val="left" w:pos="567"/>
        </w:tabs>
        <w:contextualSpacing/>
        <w:jc w:val="center"/>
        <w:rPr>
          <w:b/>
          <w:sz w:val="24"/>
          <w:szCs w:val="24"/>
        </w:rPr>
      </w:pPr>
    </w:p>
    <w:p w:rsidR="00855661" w:rsidRPr="006123EE" w:rsidRDefault="00855661" w:rsidP="006123EE">
      <w:pPr>
        <w:pStyle w:val="Corpodetexto2"/>
        <w:tabs>
          <w:tab w:val="left" w:pos="567"/>
        </w:tabs>
        <w:contextualSpacing/>
        <w:jc w:val="center"/>
        <w:rPr>
          <w:b/>
          <w:sz w:val="24"/>
          <w:szCs w:val="24"/>
        </w:rPr>
      </w:pPr>
    </w:p>
    <w:p w:rsidR="00855661" w:rsidRPr="006123EE" w:rsidRDefault="00855661" w:rsidP="006123EE">
      <w:pPr>
        <w:pStyle w:val="Corpodetexto2"/>
        <w:tabs>
          <w:tab w:val="left" w:pos="567"/>
        </w:tabs>
        <w:contextualSpacing/>
        <w:jc w:val="center"/>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jc w:val="center"/>
        <w:rPr>
          <w:b/>
          <w:sz w:val="24"/>
          <w:szCs w:val="24"/>
        </w:rPr>
      </w:pPr>
      <w:r w:rsidRPr="006123EE">
        <w:rPr>
          <w:b/>
          <w:sz w:val="24"/>
          <w:szCs w:val="24"/>
        </w:rPr>
        <w:lastRenderedPageBreak/>
        <w:t>ANEXO IV</w:t>
      </w:r>
    </w:p>
    <w:p w:rsidR="00855661" w:rsidRPr="006123EE" w:rsidRDefault="00855661" w:rsidP="006123EE">
      <w:pPr>
        <w:pStyle w:val="Corpodetexto2"/>
        <w:tabs>
          <w:tab w:val="left" w:pos="567"/>
        </w:tabs>
        <w:contextualSpacing/>
        <w:jc w:val="center"/>
        <w:rPr>
          <w:b/>
          <w:sz w:val="24"/>
          <w:szCs w:val="24"/>
        </w:rPr>
      </w:pPr>
    </w:p>
    <w:tbl>
      <w:tblPr>
        <w:tblW w:w="9214" w:type="dxa"/>
        <w:jc w:val="center"/>
        <w:tblInd w:w="70" w:type="dxa"/>
        <w:tblLayout w:type="fixed"/>
        <w:tblCellMar>
          <w:left w:w="70" w:type="dxa"/>
          <w:right w:w="70" w:type="dxa"/>
        </w:tblCellMar>
        <w:tblLook w:val="0000"/>
      </w:tblPr>
      <w:tblGrid>
        <w:gridCol w:w="2550"/>
        <w:gridCol w:w="2490"/>
        <w:gridCol w:w="2520"/>
        <w:gridCol w:w="1654"/>
      </w:tblGrid>
      <w:tr w:rsidR="00855661" w:rsidRPr="006123EE" w:rsidTr="00855661">
        <w:trPr>
          <w:cantSplit/>
          <w:trHeight w:val="129"/>
          <w:jc w:val="center"/>
        </w:trPr>
        <w:tc>
          <w:tcPr>
            <w:tcW w:w="9214" w:type="dxa"/>
            <w:gridSpan w:val="4"/>
            <w:tcBorders>
              <w:top w:val="single" w:sz="4" w:space="0" w:color="auto"/>
              <w:left w:val="single" w:sz="4" w:space="0" w:color="000000"/>
              <w:bottom w:val="single" w:sz="4" w:space="0" w:color="000000"/>
              <w:right w:val="single" w:sz="4" w:space="0" w:color="000000"/>
            </w:tcBorders>
            <w:shd w:val="clear" w:color="auto" w:fill="A6A6A6"/>
          </w:tcPr>
          <w:p w:rsidR="00855661" w:rsidRPr="006123EE" w:rsidRDefault="00855661" w:rsidP="006123EE">
            <w:pPr>
              <w:pStyle w:val="Cabealho"/>
              <w:tabs>
                <w:tab w:val="left" w:pos="567"/>
              </w:tabs>
              <w:jc w:val="center"/>
              <w:rPr>
                <w:b/>
                <w:sz w:val="24"/>
                <w:szCs w:val="24"/>
              </w:rPr>
            </w:pPr>
            <w:r w:rsidRPr="006123EE">
              <w:rPr>
                <w:b/>
                <w:bCs/>
                <w:sz w:val="24"/>
                <w:szCs w:val="24"/>
              </w:rPr>
              <w:t>MODELO - TERMO DE ACEITAÇÃO</w:t>
            </w:r>
          </w:p>
        </w:tc>
      </w:tr>
      <w:tr w:rsidR="00855661" w:rsidRPr="006123EE" w:rsidTr="00855661">
        <w:trPr>
          <w:cantSplit/>
          <w:trHeight w:val="129"/>
          <w:jc w:val="center"/>
        </w:trPr>
        <w:tc>
          <w:tcPr>
            <w:tcW w:w="2550" w:type="dxa"/>
            <w:tcBorders>
              <w:top w:val="single" w:sz="4" w:space="0" w:color="auto"/>
              <w:left w:val="single" w:sz="4" w:space="0" w:color="000000"/>
              <w:bottom w:val="single" w:sz="4" w:space="0" w:color="000000"/>
              <w:right w:val="single" w:sz="4" w:space="0" w:color="auto"/>
            </w:tcBorders>
          </w:tcPr>
          <w:p w:rsidR="00855661" w:rsidRPr="006123EE" w:rsidRDefault="00855661" w:rsidP="006123EE">
            <w:pPr>
              <w:tabs>
                <w:tab w:val="left" w:pos="567"/>
              </w:tabs>
              <w:snapToGrid w:val="0"/>
              <w:rPr>
                <w:b/>
                <w:bCs/>
                <w:sz w:val="24"/>
                <w:szCs w:val="24"/>
              </w:rPr>
            </w:pPr>
            <w:r w:rsidRPr="006123EE">
              <w:rPr>
                <w:b/>
                <w:bCs/>
                <w:sz w:val="24"/>
                <w:szCs w:val="24"/>
              </w:rPr>
              <w:t>CÓDIGO INEP:</w:t>
            </w:r>
          </w:p>
          <w:p w:rsidR="00855661" w:rsidRPr="006123EE" w:rsidRDefault="00855661" w:rsidP="006123EE">
            <w:pPr>
              <w:tabs>
                <w:tab w:val="left" w:pos="567"/>
              </w:tabs>
              <w:snapToGrid w:val="0"/>
              <w:jc w:val="center"/>
              <w:rPr>
                <w:bCs/>
                <w:i/>
                <w:sz w:val="24"/>
                <w:szCs w:val="24"/>
              </w:rPr>
            </w:pPr>
          </w:p>
        </w:tc>
        <w:tc>
          <w:tcPr>
            <w:tcW w:w="6664" w:type="dxa"/>
            <w:gridSpan w:val="3"/>
            <w:tcBorders>
              <w:top w:val="single" w:sz="4" w:space="0" w:color="auto"/>
              <w:left w:val="single" w:sz="4" w:space="0" w:color="auto"/>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Nome da Escola:</w:t>
            </w:r>
          </w:p>
          <w:p w:rsidR="00855661" w:rsidRPr="006123EE" w:rsidRDefault="00855661" w:rsidP="006123EE">
            <w:pPr>
              <w:tabs>
                <w:tab w:val="left" w:pos="567"/>
              </w:tabs>
              <w:snapToGrid w:val="0"/>
              <w:jc w:val="center"/>
              <w:rPr>
                <w:bCs/>
                <w:i/>
                <w:sz w:val="24"/>
                <w:szCs w:val="24"/>
              </w:rPr>
            </w:pPr>
            <w:r w:rsidRPr="006123EE">
              <w:rPr>
                <w:bCs/>
                <w:i/>
                <w:sz w:val="24"/>
                <w:szCs w:val="24"/>
              </w:rPr>
              <w:t>Hospital das Clínicas da UFG</w:t>
            </w:r>
          </w:p>
        </w:tc>
      </w:tr>
      <w:tr w:rsidR="00855661" w:rsidRPr="006123EE" w:rsidTr="00855661">
        <w:trPr>
          <w:cantSplit/>
          <w:trHeight w:hRule="exact" w:val="567"/>
          <w:jc w:val="center"/>
        </w:trPr>
        <w:tc>
          <w:tcPr>
            <w:tcW w:w="2550" w:type="dxa"/>
            <w:vMerge w:val="restart"/>
            <w:tcBorders>
              <w:left w:val="single" w:sz="4" w:space="0" w:color="000000"/>
              <w:right w:val="single" w:sz="4" w:space="0" w:color="auto"/>
            </w:tcBorders>
          </w:tcPr>
          <w:p w:rsidR="00855661" w:rsidRPr="006123EE" w:rsidRDefault="00855661" w:rsidP="006123EE">
            <w:pPr>
              <w:tabs>
                <w:tab w:val="left" w:pos="567"/>
              </w:tabs>
              <w:snapToGrid w:val="0"/>
              <w:rPr>
                <w:b/>
                <w:bCs/>
                <w:sz w:val="24"/>
                <w:szCs w:val="24"/>
              </w:rPr>
            </w:pPr>
            <w:r w:rsidRPr="006123EE">
              <w:rPr>
                <w:b/>
                <w:bCs/>
                <w:sz w:val="24"/>
                <w:szCs w:val="24"/>
              </w:rPr>
              <w:t>CARIMBO</w:t>
            </w:r>
          </w:p>
          <w:p w:rsidR="00855661" w:rsidRPr="006123EE" w:rsidRDefault="00855661" w:rsidP="006123EE">
            <w:pPr>
              <w:tabs>
                <w:tab w:val="left" w:pos="567"/>
              </w:tabs>
              <w:jc w:val="right"/>
              <w:rPr>
                <w:b/>
                <w:bCs/>
                <w:sz w:val="24"/>
                <w:szCs w:val="24"/>
              </w:rPr>
            </w:pPr>
          </w:p>
        </w:tc>
        <w:tc>
          <w:tcPr>
            <w:tcW w:w="5010" w:type="dxa"/>
            <w:gridSpan w:val="2"/>
            <w:tcBorders>
              <w:left w:val="single" w:sz="4" w:space="0" w:color="auto"/>
              <w:bottom w:val="single" w:sz="4" w:space="0" w:color="auto"/>
            </w:tcBorders>
          </w:tcPr>
          <w:p w:rsidR="00855661" w:rsidRPr="006123EE" w:rsidRDefault="00855661" w:rsidP="006123EE">
            <w:pPr>
              <w:tabs>
                <w:tab w:val="left" w:pos="567"/>
              </w:tabs>
              <w:snapToGrid w:val="0"/>
              <w:rPr>
                <w:b/>
                <w:bCs/>
                <w:sz w:val="24"/>
                <w:szCs w:val="24"/>
              </w:rPr>
            </w:pPr>
            <w:r w:rsidRPr="006123EE">
              <w:rPr>
                <w:b/>
                <w:bCs/>
                <w:sz w:val="24"/>
                <w:szCs w:val="24"/>
              </w:rPr>
              <w:t>Município:</w:t>
            </w:r>
          </w:p>
          <w:p w:rsidR="00855661" w:rsidRPr="006123EE" w:rsidRDefault="00855661" w:rsidP="006123EE">
            <w:pPr>
              <w:tabs>
                <w:tab w:val="left" w:pos="567"/>
              </w:tabs>
              <w:snapToGrid w:val="0"/>
              <w:jc w:val="center"/>
              <w:rPr>
                <w:b/>
                <w:bCs/>
                <w:sz w:val="24"/>
                <w:szCs w:val="24"/>
              </w:rPr>
            </w:pPr>
            <w:r w:rsidRPr="006123EE">
              <w:rPr>
                <w:bCs/>
                <w:i/>
                <w:sz w:val="24"/>
                <w:szCs w:val="24"/>
              </w:rPr>
              <w:t>Goiânia</w:t>
            </w:r>
          </w:p>
        </w:tc>
        <w:tc>
          <w:tcPr>
            <w:tcW w:w="165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UF:</w:t>
            </w:r>
          </w:p>
          <w:p w:rsidR="00855661" w:rsidRPr="006123EE" w:rsidRDefault="00855661" w:rsidP="006123EE">
            <w:pPr>
              <w:tabs>
                <w:tab w:val="left" w:pos="567"/>
              </w:tabs>
              <w:jc w:val="center"/>
              <w:rPr>
                <w:bCs/>
                <w:sz w:val="24"/>
                <w:szCs w:val="24"/>
              </w:rPr>
            </w:pPr>
            <w:r w:rsidRPr="006123EE">
              <w:rPr>
                <w:bCs/>
                <w:sz w:val="24"/>
                <w:szCs w:val="24"/>
              </w:rPr>
              <w:t>GO</w:t>
            </w:r>
          </w:p>
        </w:tc>
      </w:tr>
      <w:tr w:rsidR="00855661" w:rsidRPr="006123EE" w:rsidTr="00855661">
        <w:trPr>
          <w:cantSplit/>
          <w:trHeight w:val="271"/>
          <w:jc w:val="center"/>
        </w:trPr>
        <w:tc>
          <w:tcPr>
            <w:tcW w:w="2550" w:type="dxa"/>
            <w:vMerge/>
            <w:tcBorders>
              <w:left w:val="single" w:sz="4" w:space="0" w:color="000000"/>
              <w:bottom w:val="single" w:sz="4" w:space="0" w:color="000000"/>
              <w:right w:val="single" w:sz="4" w:space="0" w:color="auto"/>
            </w:tcBorders>
          </w:tcPr>
          <w:p w:rsidR="00855661" w:rsidRPr="006123EE" w:rsidRDefault="00855661" w:rsidP="006123EE">
            <w:pPr>
              <w:tabs>
                <w:tab w:val="left" w:pos="567"/>
              </w:tabs>
              <w:jc w:val="right"/>
              <w:rPr>
                <w:bCs/>
                <w:i/>
                <w:sz w:val="24"/>
                <w:szCs w:val="24"/>
              </w:rPr>
            </w:pPr>
          </w:p>
        </w:tc>
        <w:tc>
          <w:tcPr>
            <w:tcW w:w="5010" w:type="dxa"/>
            <w:gridSpan w:val="2"/>
            <w:tcBorders>
              <w:top w:val="single" w:sz="4" w:space="0" w:color="auto"/>
              <w:left w:val="single" w:sz="4" w:space="0" w:color="auto"/>
              <w:bottom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Endereço:</w:t>
            </w:r>
          </w:p>
          <w:p w:rsidR="00855661" w:rsidRPr="006123EE" w:rsidRDefault="00855661" w:rsidP="006123EE">
            <w:pPr>
              <w:tabs>
                <w:tab w:val="left" w:pos="567"/>
              </w:tabs>
              <w:jc w:val="center"/>
              <w:rPr>
                <w:bCs/>
                <w:i/>
                <w:sz w:val="24"/>
                <w:szCs w:val="24"/>
              </w:rPr>
            </w:pPr>
            <w:r w:rsidRPr="006123EE">
              <w:rPr>
                <w:bCs/>
                <w:i/>
                <w:sz w:val="24"/>
                <w:szCs w:val="24"/>
              </w:rPr>
              <w:t xml:space="preserve">1º Av. Nº 545 QD. </w:t>
            </w:r>
            <w:proofErr w:type="gramStart"/>
            <w:r w:rsidRPr="006123EE">
              <w:rPr>
                <w:bCs/>
                <w:i/>
                <w:sz w:val="24"/>
                <w:szCs w:val="24"/>
              </w:rPr>
              <w:t>68 Setor</w:t>
            </w:r>
            <w:proofErr w:type="gramEnd"/>
            <w:r w:rsidRPr="006123EE">
              <w:rPr>
                <w:bCs/>
                <w:i/>
                <w:sz w:val="24"/>
                <w:szCs w:val="24"/>
              </w:rPr>
              <w:t xml:space="preserve"> Leste Universitário</w:t>
            </w:r>
          </w:p>
        </w:tc>
        <w:tc>
          <w:tcPr>
            <w:tcW w:w="165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CEP:</w:t>
            </w:r>
          </w:p>
          <w:p w:rsidR="00855661" w:rsidRPr="006123EE" w:rsidRDefault="00855661" w:rsidP="006123EE">
            <w:pPr>
              <w:tabs>
                <w:tab w:val="left" w:pos="567"/>
              </w:tabs>
              <w:snapToGrid w:val="0"/>
              <w:jc w:val="center"/>
              <w:rPr>
                <w:bCs/>
                <w:i/>
                <w:sz w:val="24"/>
                <w:szCs w:val="24"/>
              </w:rPr>
            </w:pPr>
            <w:r w:rsidRPr="006123EE">
              <w:rPr>
                <w:bCs/>
                <w:i/>
                <w:sz w:val="24"/>
                <w:szCs w:val="24"/>
              </w:rPr>
              <w:t>74605-020</w:t>
            </w:r>
          </w:p>
        </w:tc>
      </w:tr>
      <w:tr w:rsidR="00855661" w:rsidRPr="006123EE" w:rsidTr="00855661">
        <w:trPr>
          <w:trHeight w:val="92"/>
          <w:jc w:val="center"/>
        </w:trPr>
        <w:tc>
          <w:tcPr>
            <w:tcW w:w="7560" w:type="dxa"/>
            <w:gridSpan w:val="3"/>
            <w:tcBorders>
              <w:left w:val="single" w:sz="4" w:space="0" w:color="000000"/>
              <w:bottom w:val="single" w:sz="4" w:space="0" w:color="000000"/>
            </w:tcBorders>
          </w:tcPr>
          <w:p w:rsidR="00855661" w:rsidRPr="006123EE" w:rsidRDefault="00855661" w:rsidP="006123EE">
            <w:pPr>
              <w:tabs>
                <w:tab w:val="left" w:pos="567"/>
              </w:tabs>
              <w:snapToGrid w:val="0"/>
              <w:rPr>
                <w:b/>
                <w:bCs/>
                <w:sz w:val="24"/>
                <w:szCs w:val="24"/>
              </w:rPr>
            </w:pPr>
            <w:proofErr w:type="gramStart"/>
            <w:r w:rsidRPr="006123EE">
              <w:rPr>
                <w:b/>
                <w:bCs/>
                <w:sz w:val="24"/>
                <w:szCs w:val="24"/>
              </w:rPr>
              <w:t>Responsável informações</w:t>
            </w:r>
            <w:proofErr w:type="gramEnd"/>
            <w:r w:rsidRPr="006123EE">
              <w:rPr>
                <w:b/>
                <w:bCs/>
                <w:sz w:val="24"/>
                <w:szCs w:val="24"/>
              </w:rPr>
              <w:t>:</w:t>
            </w:r>
          </w:p>
          <w:p w:rsidR="00855661" w:rsidRPr="006123EE" w:rsidRDefault="00855661" w:rsidP="006123EE">
            <w:pPr>
              <w:tabs>
                <w:tab w:val="left" w:pos="567"/>
              </w:tabs>
              <w:snapToGrid w:val="0"/>
              <w:jc w:val="center"/>
              <w:rPr>
                <w:bCs/>
                <w:i/>
                <w:sz w:val="24"/>
                <w:szCs w:val="24"/>
              </w:rPr>
            </w:pPr>
            <w:proofErr w:type="spellStart"/>
            <w:r w:rsidRPr="006123EE">
              <w:rPr>
                <w:bCs/>
                <w:i/>
                <w:sz w:val="24"/>
                <w:szCs w:val="24"/>
              </w:rPr>
              <w:t>Deny</w:t>
            </w:r>
            <w:proofErr w:type="spellEnd"/>
            <w:r w:rsidRPr="006123EE">
              <w:rPr>
                <w:bCs/>
                <w:i/>
                <w:sz w:val="24"/>
                <w:szCs w:val="24"/>
              </w:rPr>
              <w:t xml:space="preserve"> </w:t>
            </w:r>
            <w:proofErr w:type="spellStart"/>
            <w:r w:rsidRPr="006123EE">
              <w:rPr>
                <w:bCs/>
                <w:i/>
                <w:sz w:val="24"/>
                <w:szCs w:val="24"/>
              </w:rPr>
              <w:t>Reyner</w:t>
            </w:r>
            <w:proofErr w:type="spellEnd"/>
            <w:r w:rsidRPr="006123EE">
              <w:rPr>
                <w:bCs/>
                <w:i/>
                <w:sz w:val="24"/>
                <w:szCs w:val="24"/>
              </w:rPr>
              <w:t xml:space="preserve"> de Oliveira Sousa</w:t>
            </w:r>
          </w:p>
        </w:tc>
        <w:tc>
          <w:tcPr>
            <w:tcW w:w="165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Em:</w:t>
            </w:r>
          </w:p>
          <w:p w:rsidR="00855661" w:rsidRPr="006123EE" w:rsidRDefault="00855661" w:rsidP="006123EE">
            <w:pPr>
              <w:tabs>
                <w:tab w:val="left" w:pos="567"/>
              </w:tabs>
              <w:rPr>
                <w:bCs/>
                <w:i/>
                <w:sz w:val="24"/>
                <w:szCs w:val="24"/>
              </w:rPr>
            </w:pPr>
            <w:r w:rsidRPr="006123EE">
              <w:rPr>
                <w:bCs/>
                <w:i/>
                <w:sz w:val="24"/>
                <w:szCs w:val="24"/>
              </w:rPr>
              <w:t xml:space="preserve">21/12/2011 </w:t>
            </w:r>
          </w:p>
        </w:tc>
      </w:tr>
      <w:tr w:rsidR="00855661" w:rsidRPr="006123EE" w:rsidTr="00855661">
        <w:trPr>
          <w:trHeight w:val="70"/>
          <w:jc w:val="center"/>
        </w:trPr>
        <w:tc>
          <w:tcPr>
            <w:tcW w:w="7560" w:type="dxa"/>
            <w:gridSpan w:val="3"/>
            <w:tcBorders>
              <w:left w:val="single" w:sz="4" w:space="0" w:color="000000"/>
              <w:bottom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Cargo/ Função:</w:t>
            </w:r>
          </w:p>
          <w:p w:rsidR="00855661" w:rsidRPr="006123EE" w:rsidRDefault="00855661" w:rsidP="006123EE">
            <w:pPr>
              <w:tabs>
                <w:tab w:val="left" w:pos="567"/>
              </w:tabs>
              <w:snapToGrid w:val="0"/>
              <w:jc w:val="center"/>
              <w:rPr>
                <w:bCs/>
                <w:i/>
                <w:sz w:val="24"/>
                <w:szCs w:val="24"/>
              </w:rPr>
            </w:pPr>
            <w:r w:rsidRPr="006123EE">
              <w:rPr>
                <w:bCs/>
                <w:i/>
                <w:sz w:val="24"/>
                <w:szCs w:val="24"/>
              </w:rPr>
              <w:t>Engenheiro Clínico do HC-UFG/EBSERH</w:t>
            </w:r>
          </w:p>
        </w:tc>
        <w:tc>
          <w:tcPr>
            <w:tcW w:w="165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Telefone:</w:t>
            </w:r>
          </w:p>
          <w:p w:rsidR="00855661" w:rsidRPr="006123EE" w:rsidRDefault="00855661" w:rsidP="006123EE">
            <w:pPr>
              <w:tabs>
                <w:tab w:val="left" w:pos="567"/>
              </w:tabs>
              <w:jc w:val="center"/>
              <w:rPr>
                <w:bCs/>
                <w:i/>
                <w:sz w:val="24"/>
                <w:szCs w:val="24"/>
              </w:rPr>
            </w:pPr>
            <w:r w:rsidRPr="006123EE">
              <w:rPr>
                <w:bCs/>
                <w:i/>
                <w:sz w:val="24"/>
                <w:szCs w:val="24"/>
              </w:rPr>
              <w:t>(62) 3269 - 8281</w:t>
            </w:r>
          </w:p>
        </w:tc>
      </w:tr>
      <w:tr w:rsidR="00855661" w:rsidRPr="006123EE" w:rsidTr="00855661">
        <w:trPr>
          <w:trHeight w:val="318"/>
          <w:jc w:val="center"/>
        </w:trPr>
        <w:tc>
          <w:tcPr>
            <w:tcW w:w="7560" w:type="dxa"/>
            <w:gridSpan w:val="3"/>
            <w:tcBorders>
              <w:left w:val="single" w:sz="4" w:space="0" w:color="000000"/>
              <w:bottom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Email:</w:t>
            </w:r>
          </w:p>
          <w:p w:rsidR="00855661" w:rsidRPr="006123EE" w:rsidRDefault="00855661" w:rsidP="006123EE">
            <w:pPr>
              <w:tabs>
                <w:tab w:val="left" w:pos="567"/>
              </w:tabs>
              <w:snapToGrid w:val="0"/>
              <w:jc w:val="center"/>
              <w:rPr>
                <w:bCs/>
                <w:i/>
                <w:sz w:val="24"/>
                <w:szCs w:val="24"/>
              </w:rPr>
            </w:pPr>
            <w:r w:rsidRPr="006123EE">
              <w:rPr>
                <w:bCs/>
                <w:i/>
                <w:sz w:val="24"/>
                <w:szCs w:val="24"/>
              </w:rPr>
              <w:t xml:space="preserve">eclinica_hc@hotmail.com.br     </w:t>
            </w:r>
            <w:r w:rsidRPr="006123EE">
              <w:rPr>
                <w:b/>
                <w:bCs/>
                <w:i/>
                <w:sz w:val="24"/>
                <w:szCs w:val="24"/>
              </w:rPr>
              <w:t>ou</w:t>
            </w:r>
            <w:r w:rsidRPr="006123EE">
              <w:rPr>
                <w:bCs/>
                <w:i/>
                <w:sz w:val="24"/>
                <w:szCs w:val="24"/>
              </w:rPr>
              <w:t xml:space="preserve">     engenhariahc@gmail.com</w:t>
            </w:r>
          </w:p>
        </w:tc>
        <w:tc>
          <w:tcPr>
            <w:tcW w:w="165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Fax:</w:t>
            </w:r>
          </w:p>
          <w:p w:rsidR="00855661" w:rsidRPr="006123EE" w:rsidRDefault="00855661" w:rsidP="006123EE">
            <w:pPr>
              <w:tabs>
                <w:tab w:val="left" w:pos="567"/>
              </w:tabs>
              <w:jc w:val="center"/>
              <w:rPr>
                <w:b/>
                <w:bCs/>
                <w:sz w:val="24"/>
                <w:szCs w:val="24"/>
              </w:rPr>
            </w:pPr>
            <w:r w:rsidRPr="006123EE">
              <w:rPr>
                <w:bCs/>
                <w:i/>
                <w:sz w:val="24"/>
                <w:szCs w:val="24"/>
              </w:rPr>
              <w:t>(62) 3269 - 8281</w:t>
            </w:r>
          </w:p>
        </w:tc>
      </w:tr>
      <w:tr w:rsidR="00855661" w:rsidRPr="006123EE" w:rsidTr="00855661">
        <w:trPr>
          <w:trHeight w:val="129"/>
          <w:jc w:val="center"/>
        </w:trPr>
        <w:tc>
          <w:tcPr>
            <w:tcW w:w="7560" w:type="dxa"/>
            <w:gridSpan w:val="3"/>
            <w:tcBorders>
              <w:left w:val="single" w:sz="4" w:space="0" w:color="000000"/>
              <w:bottom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Equipamento:</w:t>
            </w:r>
          </w:p>
          <w:p w:rsidR="00855661" w:rsidRPr="006123EE" w:rsidRDefault="00855661" w:rsidP="006123EE">
            <w:pPr>
              <w:tabs>
                <w:tab w:val="left" w:pos="567"/>
              </w:tabs>
              <w:snapToGrid w:val="0"/>
              <w:jc w:val="center"/>
              <w:rPr>
                <w:bCs/>
                <w:i/>
                <w:sz w:val="24"/>
                <w:szCs w:val="24"/>
              </w:rPr>
            </w:pPr>
          </w:p>
        </w:tc>
        <w:tc>
          <w:tcPr>
            <w:tcW w:w="1654" w:type="dxa"/>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Marca:</w:t>
            </w:r>
          </w:p>
          <w:p w:rsidR="00855661" w:rsidRPr="006123EE" w:rsidRDefault="00855661" w:rsidP="006123EE">
            <w:pPr>
              <w:tabs>
                <w:tab w:val="left" w:pos="567"/>
              </w:tabs>
              <w:snapToGrid w:val="0"/>
              <w:jc w:val="center"/>
              <w:rPr>
                <w:bCs/>
                <w:i/>
                <w:sz w:val="24"/>
                <w:szCs w:val="24"/>
              </w:rPr>
            </w:pPr>
          </w:p>
        </w:tc>
      </w:tr>
      <w:tr w:rsidR="00855661" w:rsidRPr="006123EE" w:rsidTr="00855661">
        <w:trPr>
          <w:trHeight w:val="1511"/>
          <w:jc w:val="center"/>
        </w:trPr>
        <w:tc>
          <w:tcPr>
            <w:tcW w:w="9214" w:type="dxa"/>
            <w:gridSpan w:val="4"/>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r w:rsidRPr="006123EE">
              <w:rPr>
                <w:b/>
                <w:bCs/>
                <w:sz w:val="24"/>
                <w:szCs w:val="24"/>
              </w:rPr>
              <w:t>Declaro que:</w:t>
            </w:r>
          </w:p>
          <w:p w:rsidR="00855661" w:rsidRPr="006123EE" w:rsidRDefault="00855661" w:rsidP="006123EE">
            <w:pPr>
              <w:tabs>
                <w:tab w:val="left" w:pos="567"/>
              </w:tabs>
              <w:rPr>
                <w:bCs/>
                <w:sz w:val="24"/>
                <w:szCs w:val="24"/>
              </w:rPr>
            </w:pPr>
            <w:r w:rsidRPr="006123EE">
              <w:rPr>
                <w:bCs/>
                <w:sz w:val="24"/>
                <w:szCs w:val="24"/>
              </w:rPr>
              <w:t>a) Os itens destinados a essa unidade, constantes das Notas Fiscais de Simples Remessa, conforme listadas abaixo</w:t>
            </w:r>
            <w:proofErr w:type="gramStart"/>
            <w:r w:rsidRPr="006123EE">
              <w:rPr>
                <w:bCs/>
                <w:sz w:val="24"/>
                <w:szCs w:val="24"/>
              </w:rPr>
              <w:t>, foram</w:t>
            </w:r>
            <w:proofErr w:type="gramEnd"/>
            <w:r w:rsidRPr="006123EE">
              <w:rPr>
                <w:bCs/>
                <w:sz w:val="24"/>
                <w:szCs w:val="24"/>
              </w:rPr>
              <w:t xml:space="preserve"> Instalados  nessa data, no endereço da unidade, nas condições exigidas pelo </w:t>
            </w:r>
            <w:r w:rsidRPr="006123EE">
              <w:rPr>
                <w:b/>
                <w:bCs/>
                <w:sz w:val="24"/>
                <w:szCs w:val="24"/>
              </w:rPr>
              <w:t>Pregão nº 00/0000</w:t>
            </w:r>
            <w:r w:rsidRPr="006123EE">
              <w:rPr>
                <w:bCs/>
                <w:sz w:val="24"/>
                <w:szCs w:val="24"/>
              </w:rPr>
              <w:t xml:space="preserve"> e todos se encontram funcionais, conforme o </w:t>
            </w:r>
            <w:proofErr w:type="spellStart"/>
            <w:r w:rsidRPr="006123EE">
              <w:rPr>
                <w:bCs/>
                <w:sz w:val="24"/>
                <w:szCs w:val="24"/>
              </w:rPr>
              <w:t>checklist</w:t>
            </w:r>
            <w:proofErr w:type="spellEnd"/>
            <w:r w:rsidRPr="006123EE">
              <w:rPr>
                <w:bCs/>
                <w:sz w:val="24"/>
                <w:szCs w:val="24"/>
              </w:rPr>
              <w:t xml:space="preserve"> de instalação abaixo informado;</w:t>
            </w:r>
          </w:p>
          <w:p w:rsidR="00855661" w:rsidRPr="006123EE" w:rsidRDefault="00855661" w:rsidP="006123EE">
            <w:pPr>
              <w:tabs>
                <w:tab w:val="left" w:pos="567"/>
              </w:tabs>
              <w:rPr>
                <w:bCs/>
                <w:sz w:val="24"/>
                <w:szCs w:val="24"/>
              </w:rPr>
            </w:pPr>
            <w:r w:rsidRPr="006123EE">
              <w:rPr>
                <w:bCs/>
                <w:sz w:val="24"/>
                <w:szCs w:val="24"/>
              </w:rPr>
              <w:t xml:space="preserve">b) Estamos Cientes de que a abertura dos volumes por pessoa não autorizada pela (nome da contratada) acarretará a perda da garantia do conteúdo destes e </w:t>
            </w:r>
            <w:proofErr w:type="spellStart"/>
            <w:r w:rsidRPr="006123EE">
              <w:rPr>
                <w:bCs/>
                <w:sz w:val="24"/>
                <w:szCs w:val="24"/>
              </w:rPr>
              <w:t>consequente</w:t>
            </w:r>
            <w:proofErr w:type="spellEnd"/>
            <w:r w:rsidRPr="006123EE">
              <w:rPr>
                <w:bCs/>
                <w:sz w:val="24"/>
                <w:szCs w:val="24"/>
              </w:rPr>
              <w:t xml:space="preserve"> apuração de responsabilidades.</w:t>
            </w:r>
          </w:p>
        </w:tc>
      </w:tr>
      <w:tr w:rsidR="00855661" w:rsidRPr="006123EE" w:rsidTr="00855661">
        <w:trPr>
          <w:trHeight w:val="292"/>
          <w:jc w:val="center"/>
        </w:trPr>
        <w:tc>
          <w:tcPr>
            <w:tcW w:w="9214" w:type="dxa"/>
            <w:gridSpan w:val="4"/>
            <w:tcBorders>
              <w:left w:val="single" w:sz="4" w:space="0" w:color="000000"/>
              <w:bottom w:val="single" w:sz="4" w:space="0" w:color="000000"/>
              <w:right w:val="single" w:sz="4" w:space="0" w:color="000000"/>
            </w:tcBorders>
          </w:tcPr>
          <w:p w:rsidR="00855661" w:rsidRPr="006123EE" w:rsidRDefault="00855661" w:rsidP="006123EE">
            <w:pPr>
              <w:tabs>
                <w:tab w:val="left" w:pos="567"/>
              </w:tabs>
              <w:snapToGrid w:val="0"/>
              <w:rPr>
                <w:b/>
                <w:bCs/>
                <w:sz w:val="24"/>
                <w:szCs w:val="24"/>
              </w:rPr>
            </w:pPr>
          </w:p>
          <w:p w:rsidR="00855661" w:rsidRPr="006123EE" w:rsidRDefault="00855661" w:rsidP="006123EE">
            <w:pPr>
              <w:tabs>
                <w:tab w:val="left" w:pos="567"/>
              </w:tabs>
              <w:snapToGrid w:val="0"/>
              <w:rPr>
                <w:b/>
                <w:bCs/>
                <w:sz w:val="24"/>
                <w:szCs w:val="24"/>
              </w:rPr>
            </w:pPr>
            <w:r w:rsidRPr="006123EE">
              <w:rPr>
                <w:b/>
                <w:bCs/>
                <w:sz w:val="24"/>
                <w:szCs w:val="24"/>
              </w:rPr>
              <w:t xml:space="preserve">Notas Fiscais de Venda </w:t>
            </w:r>
          </w:p>
          <w:p w:rsidR="00855661" w:rsidRPr="006123EE" w:rsidRDefault="00855661" w:rsidP="006123EE">
            <w:pPr>
              <w:tabs>
                <w:tab w:val="left" w:pos="567"/>
              </w:tabs>
              <w:snapToGrid w:val="0"/>
              <w:rPr>
                <w:b/>
                <w:bCs/>
                <w:sz w:val="24"/>
                <w:szCs w:val="24"/>
              </w:rPr>
            </w:pPr>
          </w:p>
          <w:p w:rsidR="00855661" w:rsidRPr="006123EE" w:rsidRDefault="00855661" w:rsidP="006123EE">
            <w:pPr>
              <w:tabs>
                <w:tab w:val="left" w:pos="567"/>
              </w:tabs>
              <w:snapToGrid w:val="0"/>
              <w:rPr>
                <w:bCs/>
                <w:sz w:val="24"/>
                <w:szCs w:val="24"/>
              </w:rPr>
            </w:pPr>
            <w:r w:rsidRPr="006123EE">
              <w:rPr>
                <w:b/>
                <w:bCs/>
                <w:sz w:val="24"/>
                <w:szCs w:val="24"/>
              </w:rPr>
              <w:t>Nº Data de emissão</w:t>
            </w:r>
          </w:p>
          <w:p w:rsidR="00855661" w:rsidRPr="006123EE" w:rsidRDefault="00855661" w:rsidP="006123EE">
            <w:pPr>
              <w:tabs>
                <w:tab w:val="left" w:pos="567"/>
              </w:tabs>
              <w:snapToGrid w:val="0"/>
              <w:rPr>
                <w:bCs/>
                <w:i/>
                <w:sz w:val="24"/>
                <w:szCs w:val="24"/>
              </w:rPr>
            </w:pPr>
            <w:r w:rsidRPr="006123EE">
              <w:rPr>
                <w:b/>
                <w:bCs/>
                <w:sz w:val="24"/>
                <w:szCs w:val="24"/>
              </w:rPr>
              <w:t>Chave de acesso da 1º NF-E:</w:t>
            </w:r>
          </w:p>
          <w:p w:rsidR="00855661" w:rsidRPr="006123EE" w:rsidRDefault="00855661" w:rsidP="006123EE">
            <w:pPr>
              <w:tabs>
                <w:tab w:val="left" w:pos="567"/>
              </w:tabs>
              <w:snapToGrid w:val="0"/>
              <w:rPr>
                <w:b/>
                <w:bCs/>
                <w:sz w:val="24"/>
                <w:szCs w:val="24"/>
              </w:rPr>
            </w:pPr>
          </w:p>
        </w:tc>
      </w:tr>
      <w:tr w:rsidR="00855661" w:rsidRPr="006123EE" w:rsidTr="00855661">
        <w:trPr>
          <w:trHeight w:val="70"/>
          <w:jc w:val="center"/>
        </w:trPr>
        <w:tc>
          <w:tcPr>
            <w:tcW w:w="9214" w:type="dxa"/>
            <w:gridSpan w:val="4"/>
            <w:tcBorders>
              <w:left w:val="single" w:sz="4" w:space="0" w:color="000000"/>
              <w:bottom w:val="single" w:sz="4" w:space="0" w:color="000000"/>
              <w:right w:val="single" w:sz="4" w:space="0" w:color="000000"/>
            </w:tcBorders>
            <w:shd w:val="clear" w:color="auto" w:fill="A6A6A6"/>
          </w:tcPr>
          <w:p w:rsidR="00855661" w:rsidRPr="006123EE" w:rsidRDefault="00855661" w:rsidP="006123EE">
            <w:pPr>
              <w:tabs>
                <w:tab w:val="left" w:pos="567"/>
              </w:tabs>
              <w:snapToGrid w:val="0"/>
              <w:rPr>
                <w:b/>
                <w:bCs/>
                <w:sz w:val="24"/>
                <w:szCs w:val="24"/>
              </w:rPr>
            </w:pPr>
            <w:r w:rsidRPr="006123EE">
              <w:rPr>
                <w:b/>
                <w:bCs/>
                <w:sz w:val="24"/>
                <w:szCs w:val="24"/>
              </w:rPr>
              <w:t>Declaro que o ambiente onde os equipamentos serão instalados encontra-se com as seguintes condições estruturais:</w:t>
            </w:r>
          </w:p>
        </w:tc>
      </w:tr>
      <w:tr w:rsidR="00855661" w:rsidRPr="006123EE" w:rsidTr="00855661">
        <w:trPr>
          <w:trHeight w:val="4140"/>
          <w:jc w:val="center"/>
        </w:trPr>
        <w:tc>
          <w:tcPr>
            <w:tcW w:w="5040" w:type="dxa"/>
            <w:gridSpan w:val="2"/>
            <w:tcBorders>
              <w:top w:val="single" w:sz="4" w:space="0" w:color="auto"/>
              <w:left w:val="single" w:sz="4" w:space="0" w:color="auto"/>
              <w:bottom w:val="single" w:sz="4" w:space="0" w:color="auto"/>
              <w:right w:val="single" w:sz="4" w:space="0" w:color="auto"/>
            </w:tcBorders>
          </w:tcPr>
          <w:p w:rsidR="00855661" w:rsidRPr="006123EE" w:rsidRDefault="00855661" w:rsidP="006123EE">
            <w:pPr>
              <w:tabs>
                <w:tab w:val="left" w:pos="567"/>
              </w:tabs>
              <w:snapToGrid w:val="0"/>
              <w:rPr>
                <w:b/>
                <w:bCs/>
                <w:sz w:val="24"/>
                <w:szCs w:val="24"/>
              </w:rPr>
            </w:pPr>
          </w:p>
          <w:p w:rsidR="00855661" w:rsidRPr="006123EE" w:rsidRDefault="00855661" w:rsidP="006123EE">
            <w:pPr>
              <w:tabs>
                <w:tab w:val="left" w:pos="567"/>
              </w:tabs>
              <w:rPr>
                <w:bCs/>
                <w:sz w:val="24"/>
                <w:szCs w:val="24"/>
              </w:rPr>
            </w:pPr>
            <w:r w:rsidRPr="006123EE">
              <w:rPr>
                <w:bCs/>
                <w:sz w:val="24"/>
                <w:szCs w:val="24"/>
              </w:rPr>
              <w:t>1.1 – Quantidade de equipamentos instalados.</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26"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1</w:t>
            </w:r>
            <w:r w:rsidRPr="006123EE">
              <w:rPr>
                <w:bCs/>
                <w:sz w:val="24"/>
                <w:szCs w:val="24"/>
              </w:rPr>
              <w:tab/>
            </w:r>
            <w:r w:rsidRPr="006123EE">
              <w:rPr>
                <w:noProof/>
                <w:sz w:val="24"/>
                <w:szCs w:val="24"/>
              </w:rPr>
              <w:drawing>
                <wp:inline distT="0" distB="0" distL="0" distR="0">
                  <wp:extent cx="142875" cy="123825"/>
                  <wp:effectExtent l="19050" t="0" r="9525" b="0"/>
                  <wp:docPr id="25"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outro _____ (informar quantidade)</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Cs/>
                <w:sz w:val="24"/>
                <w:szCs w:val="24"/>
              </w:rPr>
              <w:t>1.2 – O equipamento esta instalado?</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24"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2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Cs/>
                <w:sz w:val="24"/>
                <w:szCs w:val="24"/>
              </w:rPr>
              <w:t>1.3 – Todos os acessórios ou periféricos estão instalados?</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22"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21"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_____</w:t>
            </w:r>
            <w:proofErr w:type="gramStart"/>
            <w:r w:rsidRPr="006123EE">
              <w:rPr>
                <w:bCs/>
                <w:sz w:val="24"/>
                <w:szCs w:val="24"/>
              </w:rPr>
              <w:t>(</w:t>
            </w:r>
            <w:proofErr w:type="gramEnd"/>
            <w:r w:rsidRPr="006123EE">
              <w:rPr>
                <w:bCs/>
                <w:sz w:val="24"/>
                <w:szCs w:val="24"/>
              </w:rPr>
              <w:t>informar quantidade)</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Cs/>
                <w:sz w:val="24"/>
                <w:szCs w:val="24"/>
              </w:rPr>
              <w:t>1.4 – Todos os acessórios ou periféricos estão funcionando?</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7"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8"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_____</w:t>
            </w:r>
            <w:proofErr w:type="gramStart"/>
            <w:r w:rsidRPr="006123EE">
              <w:rPr>
                <w:bCs/>
                <w:sz w:val="24"/>
                <w:szCs w:val="24"/>
              </w:rPr>
              <w:t>(</w:t>
            </w:r>
            <w:proofErr w:type="gramEnd"/>
            <w:r w:rsidRPr="006123EE">
              <w:rPr>
                <w:bCs/>
                <w:sz w:val="24"/>
                <w:szCs w:val="24"/>
              </w:rPr>
              <w:t>informar quais)</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Cs/>
                <w:sz w:val="24"/>
                <w:szCs w:val="24"/>
              </w:rPr>
              <w:lastRenderedPageBreak/>
              <w:t>1.5 – Todos os manuais e documentos exigidos foram entregues?</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9"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10"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p>
        </w:tc>
        <w:tc>
          <w:tcPr>
            <w:tcW w:w="4174" w:type="dxa"/>
            <w:gridSpan w:val="2"/>
            <w:tcBorders>
              <w:left w:val="single" w:sz="4" w:space="0" w:color="auto"/>
              <w:bottom w:val="single" w:sz="4" w:space="0" w:color="000000"/>
              <w:right w:val="single" w:sz="4" w:space="0" w:color="000000"/>
            </w:tcBorders>
          </w:tcPr>
          <w:p w:rsidR="00855661" w:rsidRPr="006123EE" w:rsidRDefault="00855661" w:rsidP="006123EE">
            <w:pPr>
              <w:tabs>
                <w:tab w:val="left" w:pos="567"/>
              </w:tabs>
              <w:snapToGrid w:val="0"/>
              <w:rPr>
                <w:bCs/>
                <w:sz w:val="24"/>
                <w:szCs w:val="24"/>
              </w:rPr>
            </w:pPr>
          </w:p>
          <w:p w:rsidR="00855661" w:rsidRPr="006123EE" w:rsidRDefault="00855661" w:rsidP="006123EE">
            <w:pPr>
              <w:tabs>
                <w:tab w:val="left" w:pos="567"/>
              </w:tabs>
              <w:rPr>
                <w:bCs/>
                <w:sz w:val="24"/>
                <w:szCs w:val="24"/>
              </w:rPr>
            </w:pPr>
            <w:r w:rsidRPr="006123EE">
              <w:rPr>
                <w:bCs/>
                <w:sz w:val="24"/>
                <w:szCs w:val="24"/>
              </w:rPr>
              <w:t>1.6 – Os treinamentos técnicos foram executados?</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1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0"/>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12"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Cs/>
                <w:sz w:val="24"/>
                <w:szCs w:val="24"/>
              </w:rPr>
              <w:t>1.7 – Os treinamentos operacionais foram executados?</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13"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2"/>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14"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3"/>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Cs/>
                <w:sz w:val="24"/>
                <w:szCs w:val="24"/>
              </w:rPr>
              <w:t>1.8 – Todos os treinamentos foram registrados e as pessoas certificadas?</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15"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Cs/>
                <w:sz w:val="24"/>
                <w:szCs w:val="24"/>
              </w:rPr>
              <w:t>1.9 – Existe alguma pendência identificada pelo Gestor?</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17"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18"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7"/>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w:t>
            </w:r>
          </w:p>
          <w:p w:rsidR="00855661" w:rsidRPr="006123EE" w:rsidRDefault="00855661" w:rsidP="006123EE">
            <w:pPr>
              <w:tabs>
                <w:tab w:val="left" w:pos="567"/>
              </w:tabs>
              <w:rPr>
                <w:bCs/>
                <w:sz w:val="24"/>
                <w:szCs w:val="24"/>
              </w:rPr>
            </w:pPr>
            <w:r w:rsidRPr="006123EE">
              <w:rPr>
                <w:bCs/>
                <w:sz w:val="24"/>
                <w:szCs w:val="24"/>
              </w:rPr>
              <w:lastRenderedPageBreak/>
              <w:t xml:space="preserve">Se “sim”, </w:t>
            </w:r>
            <w:proofErr w:type="gramStart"/>
            <w:r w:rsidRPr="006123EE">
              <w:rPr>
                <w:bCs/>
                <w:sz w:val="24"/>
                <w:szCs w:val="24"/>
              </w:rPr>
              <w:t>qual(</w:t>
            </w:r>
            <w:proofErr w:type="gramEnd"/>
            <w:r w:rsidRPr="006123EE">
              <w:rPr>
                <w:bCs/>
                <w:sz w:val="24"/>
                <w:szCs w:val="24"/>
              </w:rPr>
              <w:t>is)?_____________________________________</w:t>
            </w:r>
          </w:p>
          <w:p w:rsidR="00855661" w:rsidRPr="006123EE" w:rsidRDefault="00855661" w:rsidP="006123EE">
            <w:pPr>
              <w:tabs>
                <w:tab w:val="left" w:pos="567"/>
              </w:tabs>
              <w:rPr>
                <w:bCs/>
                <w:sz w:val="24"/>
                <w:szCs w:val="24"/>
              </w:rPr>
            </w:pPr>
          </w:p>
          <w:p w:rsidR="00855661" w:rsidRPr="006123EE" w:rsidRDefault="00855661" w:rsidP="006123EE">
            <w:pPr>
              <w:tabs>
                <w:tab w:val="left" w:pos="567"/>
              </w:tabs>
              <w:rPr>
                <w:bCs/>
                <w:sz w:val="24"/>
                <w:szCs w:val="24"/>
              </w:rPr>
            </w:pPr>
            <w:r w:rsidRPr="006123EE">
              <w:rPr>
                <w:bCs/>
                <w:sz w:val="24"/>
                <w:szCs w:val="24"/>
              </w:rPr>
              <w:t>1.10 – Existe solução acordada para a pendência?</w:t>
            </w:r>
          </w:p>
          <w:p w:rsidR="00855661" w:rsidRPr="006123EE" w:rsidRDefault="00855661" w:rsidP="006123EE">
            <w:pPr>
              <w:tabs>
                <w:tab w:val="left" w:pos="567"/>
              </w:tabs>
              <w:rPr>
                <w:bCs/>
                <w:sz w:val="24"/>
                <w:szCs w:val="24"/>
              </w:rPr>
            </w:pPr>
            <w:r w:rsidRPr="006123EE">
              <w:rPr>
                <w:noProof/>
                <w:sz w:val="24"/>
                <w:szCs w:val="24"/>
              </w:rPr>
              <w:drawing>
                <wp:inline distT="0" distB="0" distL="0" distR="0">
                  <wp:extent cx="142875" cy="123825"/>
                  <wp:effectExtent l="19050" t="0" r="9525" b="0"/>
                  <wp:docPr id="19"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Sim</w:t>
            </w:r>
            <w:r w:rsidRPr="006123EE">
              <w:rPr>
                <w:bCs/>
                <w:sz w:val="24"/>
                <w:szCs w:val="24"/>
              </w:rPr>
              <w:tab/>
            </w:r>
            <w:r w:rsidRPr="006123EE">
              <w:rPr>
                <w:noProof/>
                <w:sz w:val="24"/>
                <w:szCs w:val="24"/>
              </w:rPr>
              <w:drawing>
                <wp:inline distT="0" distB="0" distL="0" distR="0">
                  <wp:extent cx="142875" cy="123825"/>
                  <wp:effectExtent l="19050" t="0" r="9525" b="0"/>
                  <wp:docPr id="20"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9"/>
                          <pic:cNvPicPr>
                            <a:picLocks noChangeAspect="1" noChangeArrowheads="1"/>
                          </pic:cNvPicPr>
                        </pic:nvPicPr>
                        <pic:blipFill>
                          <a:blip r:embed="rId14" cstate="print"/>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sidRPr="006123EE">
              <w:rPr>
                <w:bCs/>
                <w:sz w:val="24"/>
                <w:szCs w:val="24"/>
              </w:rPr>
              <w:t xml:space="preserve"> Não </w:t>
            </w:r>
          </w:p>
          <w:p w:rsidR="00855661" w:rsidRPr="006123EE" w:rsidRDefault="00855661" w:rsidP="006123EE">
            <w:pPr>
              <w:tabs>
                <w:tab w:val="left" w:pos="567"/>
              </w:tabs>
              <w:rPr>
                <w:bCs/>
                <w:sz w:val="24"/>
                <w:szCs w:val="24"/>
              </w:rPr>
            </w:pPr>
            <w:r w:rsidRPr="006123EE">
              <w:rPr>
                <w:bCs/>
                <w:sz w:val="24"/>
                <w:szCs w:val="24"/>
              </w:rPr>
              <w:t xml:space="preserve">Se “sim”, </w:t>
            </w:r>
            <w:proofErr w:type="gramStart"/>
            <w:r w:rsidRPr="006123EE">
              <w:rPr>
                <w:bCs/>
                <w:sz w:val="24"/>
                <w:szCs w:val="24"/>
              </w:rPr>
              <w:t>qual(</w:t>
            </w:r>
            <w:proofErr w:type="gramEnd"/>
            <w:r w:rsidRPr="006123EE">
              <w:rPr>
                <w:bCs/>
                <w:sz w:val="24"/>
                <w:szCs w:val="24"/>
              </w:rPr>
              <w:t>is)?_____________________________________</w:t>
            </w:r>
          </w:p>
          <w:p w:rsidR="00855661" w:rsidRPr="006123EE" w:rsidRDefault="00855661" w:rsidP="006123EE">
            <w:pPr>
              <w:tabs>
                <w:tab w:val="left" w:pos="567"/>
              </w:tabs>
              <w:rPr>
                <w:bCs/>
                <w:sz w:val="24"/>
                <w:szCs w:val="24"/>
              </w:rPr>
            </w:pPr>
          </w:p>
        </w:tc>
      </w:tr>
      <w:tr w:rsidR="00855661" w:rsidRPr="006123EE" w:rsidTr="00855661">
        <w:trPr>
          <w:trHeight w:val="282"/>
          <w:jc w:val="center"/>
        </w:trPr>
        <w:tc>
          <w:tcPr>
            <w:tcW w:w="9214" w:type="dxa"/>
            <w:gridSpan w:val="4"/>
            <w:tcBorders>
              <w:top w:val="single" w:sz="4" w:space="0" w:color="auto"/>
              <w:left w:val="single" w:sz="4" w:space="0" w:color="auto"/>
              <w:bottom w:val="single" w:sz="4" w:space="0" w:color="auto"/>
              <w:right w:val="single" w:sz="4" w:space="0" w:color="000000"/>
            </w:tcBorders>
            <w:vAlign w:val="center"/>
          </w:tcPr>
          <w:p w:rsidR="00855661" w:rsidRPr="006123EE" w:rsidRDefault="00855661" w:rsidP="006123EE">
            <w:pPr>
              <w:tabs>
                <w:tab w:val="left" w:pos="567"/>
              </w:tabs>
              <w:snapToGrid w:val="0"/>
              <w:jc w:val="center"/>
              <w:rPr>
                <w:bCs/>
                <w:sz w:val="24"/>
                <w:szCs w:val="24"/>
              </w:rPr>
            </w:pPr>
          </w:p>
          <w:p w:rsidR="00855661" w:rsidRPr="006123EE" w:rsidRDefault="00855661" w:rsidP="006123EE">
            <w:pPr>
              <w:tabs>
                <w:tab w:val="left" w:pos="567"/>
              </w:tabs>
              <w:snapToGrid w:val="0"/>
              <w:jc w:val="center"/>
              <w:rPr>
                <w:bCs/>
                <w:sz w:val="24"/>
                <w:szCs w:val="24"/>
              </w:rPr>
            </w:pPr>
          </w:p>
          <w:p w:rsidR="00855661" w:rsidRPr="006123EE" w:rsidRDefault="00855661" w:rsidP="006123EE">
            <w:pPr>
              <w:tabs>
                <w:tab w:val="left" w:pos="567"/>
              </w:tabs>
              <w:rPr>
                <w:sz w:val="24"/>
                <w:szCs w:val="24"/>
              </w:rPr>
            </w:pPr>
            <w:r w:rsidRPr="006123EE">
              <w:rPr>
                <w:sz w:val="24"/>
                <w:szCs w:val="24"/>
              </w:rPr>
              <w:t>Goiânia,</w:t>
            </w:r>
            <w:r w:rsidR="006123EE">
              <w:rPr>
                <w:sz w:val="24"/>
                <w:szCs w:val="24"/>
              </w:rPr>
              <w:t xml:space="preserve"> XX</w:t>
            </w:r>
            <w:r w:rsidRPr="006123EE">
              <w:rPr>
                <w:sz w:val="24"/>
                <w:szCs w:val="24"/>
              </w:rPr>
              <w:t xml:space="preserve"> de </w:t>
            </w:r>
            <w:r w:rsidR="006123EE">
              <w:rPr>
                <w:sz w:val="24"/>
                <w:szCs w:val="24"/>
              </w:rPr>
              <w:t>XXXX de 2017</w:t>
            </w:r>
          </w:p>
          <w:p w:rsidR="00855661" w:rsidRPr="006123EE" w:rsidRDefault="00855661" w:rsidP="006123EE">
            <w:pPr>
              <w:tabs>
                <w:tab w:val="left" w:pos="567"/>
              </w:tabs>
              <w:snapToGrid w:val="0"/>
              <w:jc w:val="center"/>
              <w:rPr>
                <w:bCs/>
                <w:sz w:val="24"/>
                <w:szCs w:val="24"/>
              </w:rPr>
            </w:pPr>
          </w:p>
          <w:p w:rsidR="00855661" w:rsidRPr="006123EE" w:rsidRDefault="00855661" w:rsidP="006123EE">
            <w:pPr>
              <w:tabs>
                <w:tab w:val="left" w:pos="567"/>
              </w:tabs>
              <w:snapToGrid w:val="0"/>
              <w:jc w:val="center"/>
              <w:rPr>
                <w:bCs/>
                <w:sz w:val="24"/>
                <w:szCs w:val="24"/>
              </w:rPr>
            </w:pPr>
          </w:p>
          <w:p w:rsidR="00855661" w:rsidRPr="006123EE" w:rsidRDefault="00855661" w:rsidP="006123EE">
            <w:pPr>
              <w:tabs>
                <w:tab w:val="left" w:pos="567"/>
              </w:tabs>
              <w:snapToGrid w:val="0"/>
              <w:jc w:val="center"/>
              <w:rPr>
                <w:bCs/>
                <w:sz w:val="24"/>
                <w:szCs w:val="24"/>
              </w:rPr>
            </w:pPr>
          </w:p>
        </w:tc>
      </w:tr>
    </w:tbl>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rPr>
          <w:b/>
          <w:sz w:val="24"/>
          <w:szCs w:val="24"/>
        </w:rPr>
      </w:pPr>
    </w:p>
    <w:p w:rsidR="00855661" w:rsidRPr="006123EE" w:rsidRDefault="00855661" w:rsidP="006123EE">
      <w:pPr>
        <w:pStyle w:val="Corpodetexto2"/>
        <w:tabs>
          <w:tab w:val="left" w:pos="567"/>
        </w:tabs>
        <w:contextualSpacing/>
        <w:jc w:val="center"/>
        <w:rPr>
          <w:b/>
          <w:sz w:val="24"/>
          <w:szCs w:val="24"/>
        </w:rPr>
      </w:pPr>
      <w:r w:rsidRPr="006123EE">
        <w:rPr>
          <w:b/>
          <w:sz w:val="24"/>
          <w:szCs w:val="24"/>
        </w:rPr>
        <w:lastRenderedPageBreak/>
        <w:t>ANEXO V</w:t>
      </w:r>
    </w:p>
    <w:p w:rsidR="009F6F96" w:rsidRPr="006123EE" w:rsidRDefault="009F6F96" w:rsidP="006123EE">
      <w:pPr>
        <w:tabs>
          <w:tab w:val="left" w:pos="567"/>
        </w:tabs>
        <w:contextualSpacing/>
        <w:jc w:val="center"/>
        <w:rPr>
          <w:b/>
          <w:sz w:val="24"/>
          <w:szCs w:val="24"/>
        </w:rPr>
      </w:pPr>
      <w:r w:rsidRPr="006123EE">
        <w:rPr>
          <w:b/>
          <w:sz w:val="24"/>
          <w:szCs w:val="24"/>
        </w:rPr>
        <w:t>MINISTÉRIO DA EDUCAÇÃO</w:t>
      </w:r>
    </w:p>
    <w:p w:rsidR="009F6F96" w:rsidRPr="006123EE" w:rsidRDefault="009F6F96" w:rsidP="006123EE">
      <w:pPr>
        <w:tabs>
          <w:tab w:val="left" w:pos="567"/>
        </w:tabs>
        <w:contextualSpacing/>
        <w:jc w:val="center"/>
        <w:rPr>
          <w:b/>
          <w:sz w:val="24"/>
          <w:szCs w:val="24"/>
        </w:rPr>
      </w:pPr>
      <w:r w:rsidRPr="006123EE">
        <w:rPr>
          <w:b/>
          <w:sz w:val="24"/>
          <w:szCs w:val="24"/>
        </w:rPr>
        <w:t>UNIVERSIDADE FEDERAL DE GOIÁS</w:t>
      </w:r>
    </w:p>
    <w:p w:rsidR="009F6F96" w:rsidRPr="006123EE" w:rsidRDefault="009F6F96" w:rsidP="006123EE">
      <w:pPr>
        <w:pStyle w:val="Corpodetexto2"/>
        <w:tabs>
          <w:tab w:val="left" w:pos="567"/>
        </w:tabs>
        <w:contextualSpacing/>
        <w:jc w:val="center"/>
        <w:rPr>
          <w:b/>
          <w:sz w:val="24"/>
          <w:szCs w:val="24"/>
        </w:rPr>
      </w:pPr>
      <w:r w:rsidRPr="006123EE">
        <w:rPr>
          <w:b/>
          <w:sz w:val="24"/>
          <w:szCs w:val="24"/>
        </w:rPr>
        <w:t>HOSPITAL DAS CLÍNICAS</w:t>
      </w:r>
    </w:p>
    <w:p w:rsidR="009F6F96" w:rsidRPr="006123EE" w:rsidRDefault="009F6F96" w:rsidP="006123EE">
      <w:pPr>
        <w:tabs>
          <w:tab w:val="left" w:pos="567"/>
        </w:tabs>
        <w:autoSpaceDE w:val="0"/>
        <w:autoSpaceDN w:val="0"/>
        <w:adjustRightInd w:val="0"/>
        <w:contextualSpacing/>
        <w:jc w:val="center"/>
        <w:rPr>
          <w:b/>
          <w:bCs/>
          <w:sz w:val="24"/>
          <w:szCs w:val="24"/>
        </w:rPr>
      </w:pPr>
      <w:r w:rsidRPr="006123EE">
        <w:rPr>
          <w:b/>
          <w:bCs/>
          <w:sz w:val="24"/>
          <w:szCs w:val="24"/>
        </w:rPr>
        <w:t>AT</w:t>
      </w:r>
      <w:r w:rsidR="00D44349" w:rsidRPr="006123EE">
        <w:rPr>
          <w:b/>
          <w:bCs/>
          <w:sz w:val="24"/>
          <w:szCs w:val="24"/>
        </w:rPr>
        <w:t>A DE REGISTRO DE PREÇOS Nº /2017</w:t>
      </w:r>
    </w:p>
    <w:p w:rsidR="009F6F96" w:rsidRPr="006123EE" w:rsidRDefault="009F6F96" w:rsidP="006123EE">
      <w:pPr>
        <w:tabs>
          <w:tab w:val="left" w:pos="567"/>
        </w:tabs>
        <w:autoSpaceDE w:val="0"/>
        <w:autoSpaceDN w:val="0"/>
        <w:adjustRightInd w:val="0"/>
        <w:contextualSpacing/>
        <w:jc w:val="center"/>
        <w:rPr>
          <w:b/>
          <w:bCs/>
          <w:sz w:val="24"/>
          <w:szCs w:val="24"/>
        </w:rPr>
      </w:pPr>
    </w:p>
    <w:p w:rsidR="009F6F96" w:rsidRPr="006123EE" w:rsidRDefault="009F6F96" w:rsidP="006123EE">
      <w:pPr>
        <w:tabs>
          <w:tab w:val="left" w:pos="567"/>
        </w:tabs>
        <w:autoSpaceDE w:val="0"/>
        <w:autoSpaceDN w:val="0"/>
        <w:adjustRightInd w:val="0"/>
        <w:contextualSpacing/>
        <w:rPr>
          <w:b/>
          <w:bCs/>
          <w:sz w:val="24"/>
          <w:szCs w:val="24"/>
        </w:rPr>
      </w:pPr>
    </w:p>
    <w:p w:rsidR="009F6F96" w:rsidRPr="006123EE" w:rsidRDefault="00874E9E" w:rsidP="006123EE">
      <w:pPr>
        <w:tabs>
          <w:tab w:val="left" w:pos="567"/>
        </w:tabs>
        <w:autoSpaceDE w:val="0"/>
        <w:autoSpaceDN w:val="0"/>
        <w:adjustRightInd w:val="0"/>
        <w:contextualSpacing/>
        <w:rPr>
          <w:b/>
          <w:bCs/>
          <w:sz w:val="24"/>
          <w:szCs w:val="24"/>
        </w:rPr>
      </w:pPr>
      <w:r w:rsidRPr="006123EE">
        <w:rPr>
          <w:b/>
          <w:bCs/>
          <w:sz w:val="24"/>
          <w:szCs w:val="24"/>
        </w:rPr>
        <w:t xml:space="preserve">PREGÃO ELETRÔNICO Nº </w:t>
      </w:r>
      <w:r w:rsidR="00E30AE6" w:rsidRPr="006123EE">
        <w:rPr>
          <w:b/>
          <w:bCs/>
          <w:sz w:val="24"/>
          <w:szCs w:val="24"/>
        </w:rPr>
        <w:t>1</w:t>
      </w:r>
      <w:r w:rsidR="00855661" w:rsidRPr="006123EE">
        <w:rPr>
          <w:b/>
          <w:bCs/>
          <w:sz w:val="24"/>
          <w:szCs w:val="24"/>
        </w:rPr>
        <w:t>57</w:t>
      </w:r>
      <w:r w:rsidR="00D44349" w:rsidRPr="006123EE">
        <w:rPr>
          <w:b/>
          <w:bCs/>
          <w:sz w:val="24"/>
          <w:szCs w:val="24"/>
        </w:rPr>
        <w:t>/2017</w:t>
      </w:r>
    </w:p>
    <w:p w:rsidR="009F6F96" w:rsidRPr="006123EE" w:rsidRDefault="004C174F" w:rsidP="006123EE">
      <w:pPr>
        <w:tabs>
          <w:tab w:val="left" w:pos="567"/>
        </w:tabs>
        <w:autoSpaceDE w:val="0"/>
        <w:autoSpaceDN w:val="0"/>
        <w:adjustRightInd w:val="0"/>
        <w:contextualSpacing/>
        <w:rPr>
          <w:b/>
          <w:bCs/>
          <w:sz w:val="24"/>
          <w:szCs w:val="24"/>
        </w:rPr>
      </w:pPr>
      <w:r w:rsidRPr="006123EE">
        <w:rPr>
          <w:b/>
          <w:bCs/>
          <w:sz w:val="24"/>
          <w:szCs w:val="24"/>
        </w:rPr>
        <w:t xml:space="preserve">PROCESSO Nº: </w:t>
      </w:r>
      <w:r w:rsidR="0049268B" w:rsidRPr="006123EE">
        <w:rPr>
          <w:b/>
          <w:bCs/>
          <w:sz w:val="24"/>
          <w:szCs w:val="24"/>
        </w:rPr>
        <w:t>23070.</w:t>
      </w:r>
      <w:r w:rsidR="00B00C6F" w:rsidRPr="006123EE">
        <w:rPr>
          <w:b/>
          <w:bCs/>
          <w:sz w:val="24"/>
          <w:szCs w:val="24"/>
        </w:rPr>
        <w:t>0102227/2017-91</w:t>
      </w:r>
    </w:p>
    <w:p w:rsidR="009F6F96" w:rsidRPr="006123EE" w:rsidRDefault="009F6F96" w:rsidP="006123EE">
      <w:pPr>
        <w:tabs>
          <w:tab w:val="left" w:pos="567"/>
        </w:tabs>
        <w:autoSpaceDE w:val="0"/>
        <w:autoSpaceDN w:val="0"/>
        <w:adjustRightInd w:val="0"/>
        <w:contextualSpacing/>
        <w:rPr>
          <w:b/>
          <w:bCs/>
          <w:sz w:val="24"/>
          <w:szCs w:val="24"/>
        </w:rPr>
      </w:pPr>
    </w:p>
    <w:p w:rsidR="009F6F96" w:rsidRPr="006123EE" w:rsidRDefault="009F6F96" w:rsidP="006123EE">
      <w:pPr>
        <w:tabs>
          <w:tab w:val="left" w:pos="567"/>
        </w:tabs>
        <w:contextualSpacing/>
        <w:jc w:val="both"/>
        <w:rPr>
          <w:sz w:val="24"/>
          <w:szCs w:val="24"/>
        </w:rPr>
      </w:pPr>
    </w:p>
    <w:p w:rsidR="00304B8E" w:rsidRPr="006123EE" w:rsidRDefault="00304B8E" w:rsidP="006123EE">
      <w:pPr>
        <w:tabs>
          <w:tab w:val="left" w:pos="567"/>
        </w:tabs>
        <w:contextualSpacing/>
        <w:jc w:val="both"/>
        <w:rPr>
          <w:sz w:val="24"/>
          <w:szCs w:val="24"/>
        </w:rPr>
      </w:pPr>
      <w:r w:rsidRPr="006123EE">
        <w:rPr>
          <w:bCs/>
          <w:sz w:val="24"/>
          <w:szCs w:val="24"/>
        </w:rPr>
        <w:t>A</w:t>
      </w:r>
      <w:r w:rsidRPr="006123EE">
        <w:rPr>
          <w:b/>
          <w:sz w:val="24"/>
          <w:szCs w:val="24"/>
        </w:rPr>
        <w:t xml:space="preserve">UNIVERSIDADE FEDERAL DE GOIAS, </w:t>
      </w:r>
      <w:r w:rsidRPr="006123EE">
        <w:rPr>
          <w:sz w:val="24"/>
          <w:szCs w:val="24"/>
        </w:rPr>
        <w:t xml:space="preserve">autarquia federal de ensino e pesquisa, criada pela Lei nº. 3.834/1960, sediada no prédio da Reitoria, Campus Samambaia, nesta capital, neste </w:t>
      </w:r>
      <w:proofErr w:type="gramStart"/>
      <w:r w:rsidRPr="006123EE">
        <w:rPr>
          <w:sz w:val="24"/>
          <w:szCs w:val="24"/>
        </w:rPr>
        <w:t>ato denominada simplesmente CONTRATANTE, representada na forma prevista no art. 46 do Regimento</w:t>
      </w:r>
      <w:proofErr w:type="gramEnd"/>
      <w:r w:rsidRPr="006123EE">
        <w:rPr>
          <w:sz w:val="24"/>
          <w:szCs w:val="24"/>
        </w:rPr>
        <w:t xml:space="preserve">, pelo seu Vice-Reitor, </w:t>
      </w:r>
      <w:r w:rsidRPr="006123EE">
        <w:rPr>
          <w:b/>
          <w:sz w:val="24"/>
          <w:szCs w:val="24"/>
        </w:rPr>
        <w:t>Prof.Dr. Manoel Rodrigues Chaves</w:t>
      </w:r>
      <w:r w:rsidRPr="006123EE">
        <w:rPr>
          <w:bCs/>
          <w:sz w:val="24"/>
          <w:szCs w:val="24"/>
        </w:rPr>
        <w:t xml:space="preserve">, portador da CI nº. </w:t>
      </w:r>
      <w:proofErr w:type="spellStart"/>
      <w:proofErr w:type="gramStart"/>
      <w:r w:rsidRPr="006123EE">
        <w:rPr>
          <w:bCs/>
          <w:sz w:val="24"/>
          <w:szCs w:val="24"/>
        </w:rPr>
        <w:t>xxxxxx</w:t>
      </w:r>
      <w:proofErr w:type="spellEnd"/>
      <w:proofErr w:type="gramEnd"/>
      <w:r w:rsidRPr="006123EE">
        <w:rPr>
          <w:bCs/>
          <w:sz w:val="24"/>
          <w:szCs w:val="24"/>
        </w:rPr>
        <w:t xml:space="preserve"> e do CPF nº. </w:t>
      </w:r>
      <w:proofErr w:type="spellStart"/>
      <w:proofErr w:type="gramStart"/>
      <w:r w:rsidRPr="006123EE">
        <w:rPr>
          <w:bCs/>
          <w:sz w:val="24"/>
          <w:szCs w:val="24"/>
        </w:rPr>
        <w:t>xxxxx</w:t>
      </w:r>
      <w:proofErr w:type="spellEnd"/>
      <w:proofErr w:type="gramEnd"/>
      <w:r w:rsidRPr="006123EE">
        <w:rPr>
          <w:bCs/>
          <w:sz w:val="24"/>
          <w:szCs w:val="24"/>
        </w:rPr>
        <w:t>, brasileiro, xxx, residente e domiciliado nesta capital, com a interveniência do</w:t>
      </w:r>
      <w:r w:rsidRPr="006123EE">
        <w:rPr>
          <w:b/>
          <w:sz w:val="24"/>
          <w:szCs w:val="24"/>
        </w:rPr>
        <w:t xml:space="preserve"> HOSPITAL DAS CLÍNICAS</w:t>
      </w:r>
      <w:r w:rsidRPr="006123EE">
        <w:rPr>
          <w:sz w:val="24"/>
          <w:szCs w:val="24"/>
        </w:rPr>
        <w:t xml:space="preserve">, CNPJ 01.567.601/0002-24, situado na Primeira Avenida, nº 545, Setor Leste Universitário, Goiânia/GO, representado por sua Ordenadora de Despesas, </w:t>
      </w:r>
      <w:r w:rsidRPr="006123EE">
        <w:rPr>
          <w:b/>
          <w:sz w:val="24"/>
          <w:szCs w:val="24"/>
        </w:rPr>
        <w:t xml:space="preserve">Cont. </w:t>
      </w:r>
      <w:proofErr w:type="spellStart"/>
      <w:r w:rsidRPr="006123EE">
        <w:rPr>
          <w:b/>
          <w:sz w:val="24"/>
          <w:szCs w:val="24"/>
        </w:rPr>
        <w:t>Alete</w:t>
      </w:r>
      <w:proofErr w:type="spellEnd"/>
      <w:r w:rsidRPr="006123EE">
        <w:rPr>
          <w:b/>
          <w:sz w:val="24"/>
          <w:szCs w:val="24"/>
        </w:rPr>
        <w:t xml:space="preserve"> Maria de Oliveira</w:t>
      </w:r>
      <w:r w:rsidRPr="006123EE">
        <w:rPr>
          <w:bCs/>
          <w:sz w:val="24"/>
          <w:szCs w:val="24"/>
        </w:rPr>
        <w:t xml:space="preserve">, portadora da CI nº. </w:t>
      </w:r>
      <w:proofErr w:type="gramStart"/>
      <w:r w:rsidRPr="006123EE">
        <w:rPr>
          <w:bCs/>
          <w:sz w:val="24"/>
          <w:szCs w:val="24"/>
        </w:rPr>
        <w:t>e</w:t>
      </w:r>
      <w:proofErr w:type="gramEnd"/>
      <w:r w:rsidRPr="006123EE">
        <w:rPr>
          <w:bCs/>
          <w:sz w:val="24"/>
          <w:szCs w:val="24"/>
        </w:rPr>
        <w:t xml:space="preserve"> do CPF nº. </w:t>
      </w:r>
      <w:proofErr w:type="gramStart"/>
      <w:r w:rsidRPr="006123EE">
        <w:rPr>
          <w:bCs/>
          <w:sz w:val="24"/>
          <w:szCs w:val="24"/>
        </w:rPr>
        <w:t>brasileira</w:t>
      </w:r>
      <w:proofErr w:type="gramEnd"/>
      <w:r w:rsidRPr="006123EE">
        <w:rPr>
          <w:bCs/>
          <w:sz w:val="24"/>
          <w:szCs w:val="24"/>
        </w:rPr>
        <w:t xml:space="preserve">, , residente e domiciliada nesta capital, </w:t>
      </w:r>
      <w:r w:rsidRPr="006123EE">
        <w:rPr>
          <w:sz w:val="24"/>
          <w:szCs w:val="24"/>
        </w:rPr>
        <w:t>tendo em vista o procedimento licitatório realizado através do Processo</w:t>
      </w:r>
      <w:r w:rsidR="003E4ED6" w:rsidRPr="006123EE">
        <w:rPr>
          <w:sz w:val="24"/>
          <w:szCs w:val="24"/>
        </w:rPr>
        <w:t xml:space="preserve"> </w:t>
      </w:r>
      <w:r w:rsidRPr="006123EE">
        <w:rPr>
          <w:sz w:val="24"/>
          <w:szCs w:val="24"/>
        </w:rPr>
        <w:t xml:space="preserve">nº </w:t>
      </w:r>
      <w:r w:rsidR="00A3373A" w:rsidRPr="006123EE">
        <w:rPr>
          <w:b/>
          <w:bCs/>
          <w:sz w:val="24"/>
          <w:szCs w:val="24"/>
        </w:rPr>
        <w:t>23070.</w:t>
      </w:r>
      <w:r w:rsidR="00B00C6F" w:rsidRPr="006123EE">
        <w:rPr>
          <w:b/>
          <w:bCs/>
          <w:sz w:val="24"/>
          <w:szCs w:val="24"/>
        </w:rPr>
        <w:t>010227/2017-91</w:t>
      </w:r>
      <w:r w:rsidR="0073551C" w:rsidRPr="006123EE">
        <w:rPr>
          <w:b/>
          <w:bCs/>
          <w:sz w:val="24"/>
          <w:szCs w:val="24"/>
        </w:rPr>
        <w:t xml:space="preserve"> </w:t>
      </w:r>
      <w:r w:rsidRPr="006123EE">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6123EE" w:rsidRDefault="000B3CC7" w:rsidP="006123EE">
      <w:pPr>
        <w:tabs>
          <w:tab w:val="left" w:pos="567"/>
        </w:tabs>
        <w:contextualSpacing/>
        <w:jc w:val="both"/>
        <w:rPr>
          <w:sz w:val="24"/>
          <w:szCs w:val="24"/>
        </w:rPr>
      </w:pPr>
    </w:p>
    <w:p w:rsidR="009F6F96" w:rsidRPr="006123EE" w:rsidRDefault="009F6F96" w:rsidP="006123EE">
      <w:pPr>
        <w:tabs>
          <w:tab w:val="left" w:pos="567"/>
        </w:tabs>
        <w:contextualSpacing/>
        <w:jc w:val="both"/>
        <w:rPr>
          <w:bCs/>
          <w:sz w:val="24"/>
          <w:szCs w:val="24"/>
        </w:rPr>
      </w:pPr>
      <w:r w:rsidRPr="006123EE">
        <w:rPr>
          <w:b/>
          <w:sz w:val="24"/>
          <w:szCs w:val="24"/>
          <w:u w:val="single"/>
        </w:rPr>
        <w:t>CLÁUSULA PRIMEIRA</w:t>
      </w:r>
      <w:r w:rsidRPr="006123EE">
        <w:rPr>
          <w:sz w:val="24"/>
          <w:szCs w:val="24"/>
        </w:rPr>
        <w:t xml:space="preserve"> – </w:t>
      </w:r>
      <w:r w:rsidRPr="006123EE">
        <w:rPr>
          <w:b/>
          <w:sz w:val="24"/>
          <w:szCs w:val="24"/>
        </w:rPr>
        <w:t>DO OBJETO -</w:t>
      </w:r>
      <w:r w:rsidRPr="006123EE">
        <w:rPr>
          <w:sz w:val="24"/>
          <w:szCs w:val="24"/>
        </w:rPr>
        <w:t xml:space="preserve"> Esta Ata tem por </w:t>
      </w:r>
      <w:r w:rsidR="007C352E" w:rsidRPr="006123EE">
        <w:rPr>
          <w:bCs/>
          <w:sz w:val="24"/>
          <w:szCs w:val="24"/>
        </w:rPr>
        <w:t>objeto o registro de preços de produto do</w:t>
      </w:r>
      <w:r w:rsidR="003E4ED6" w:rsidRPr="006123EE">
        <w:rPr>
          <w:bCs/>
          <w:sz w:val="24"/>
          <w:szCs w:val="24"/>
        </w:rPr>
        <w:t xml:space="preserve"> </w:t>
      </w:r>
      <w:r w:rsidR="008C2BAC" w:rsidRPr="006123EE">
        <w:rPr>
          <w:sz w:val="24"/>
          <w:szCs w:val="24"/>
        </w:rPr>
        <w:t>g</w:t>
      </w:r>
      <w:r w:rsidR="000B3CC7" w:rsidRPr="006123EE">
        <w:rPr>
          <w:sz w:val="24"/>
          <w:szCs w:val="24"/>
        </w:rPr>
        <w:t xml:space="preserve">rupo </w:t>
      </w:r>
      <w:r w:rsidR="00457AC0" w:rsidRPr="006123EE">
        <w:rPr>
          <w:sz w:val="24"/>
          <w:szCs w:val="24"/>
        </w:rPr>
        <w:t xml:space="preserve">Material </w:t>
      </w:r>
      <w:r w:rsidR="00B00C6F" w:rsidRPr="006123EE">
        <w:rPr>
          <w:sz w:val="24"/>
          <w:szCs w:val="24"/>
        </w:rPr>
        <w:t>Permanente</w:t>
      </w:r>
      <w:r w:rsidR="0073551C" w:rsidRPr="006123EE">
        <w:rPr>
          <w:sz w:val="24"/>
          <w:szCs w:val="24"/>
        </w:rPr>
        <w:t xml:space="preserve"> </w:t>
      </w:r>
      <w:r w:rsidR="00A3373A" w:rsidRPr="006123EE">
        <w:rPr>
          <w:b/>
          <w:sz w:val="24"/>
          <w:szCs w:val="24"/>
        </w:rPr>
        <w:t>(</w:t>
      </w:r>
      <w:r w:rsidR="00B00C6F" w:rsidRPr="006123EE">
        <w:rPr>
          <w:b/>
          <w:sz w:val="24"/>
          <w:szCs w:val="24"/>
        </w:rPr>
        <w:t>Foco Cirúrgico, Foco Cirúrgico Portátil e Bisturi Eletrônico</w:t>
      </w:r>
      <w:r w:rsidR="00A3373A" w:rsidRPr="006123EE">
        <w:rPr>
          <w:b/>
          <w:sz w:val="24"/>
          <w:szCs w:val="24"/>
        </w:rPr>
        <w:t>)</w:t>
      </w:r>
      <w:r w:rsidR="0073551C" w:rsidRPr="006123EE">
        <w:rPr>
          <w:sz w:val="24"/>
          <w:szCs w:val="24"/>
        </w:rPr>
        <w:t xml:space="preserve">, </w:t>
      </w:r>
      <w:r w:rsidRPr="006123EE">
        <w:rPr>
          <w:sz w:val="24"/>
          <w:szCs w:val="24"/>
        </w:rPr>
        <w:t>conforme</w:t>
      </w:r>
      <w:r w:rsidRPr="006123EE">
        <w:rPr>
          <w:bCs/>
          <w:sz w:val="24"/>
          <w:szCs w:val="24"/>
        </w:rPr>
        <w:t xml:space="preserve"> itens</w:t>
      </w:r>
      <w:r w:rsidR="0073551C" w:rsidRPr="006123EE">
        <w:rPr>
          <w:bCs/>
          <w:sz w:val="24"/>
          <w:szCs w:val="24"/>
        </w:rPr>
        <w:t xml:space="preserve"> </w:t>
      </w:r>
      <w:r w:rsidRPr="006123EE">
        <w:rPr>
          <w:bCs/>
          <w:sz w:val="24"/>
          <w:szCs w:val="24"/>
        </w:rPr>
        <w:t xml:space="preserve">do Anexo I do Edital do Pregão Eletrônico nº </w:t>
      </w:r>
      <w:r w:rsidR="00E30AE6" w:rsidRPr="006123EE">
        <w:rPr>
          <w:b/>
          <w:bCs/>
          <w:sz w:val="24"/>
          <w:szCs w:val="24"/>
        </w:rPr>
        <w:t>1</w:t>
      </w:r>
      <w:r w:rsidR="00B00C6F" w:rsidRPr="006123EE">
        <w:rPr>
          <w:b/>
          <w:bCs/>
          <w:sz w:val="24"/>
          <w:szCs w:val="24"/>
        </w:rPr>
        <w:t>57</w:t>
      </w:r>
      <w:r w:rsidR="00AD675B" w:rsidRPr="006123EE">
        <w:rPr>
          <w:b/>
          <w:bCs/>
          <w:sz w:val="24"/>
          <w:szCs w:val="24"/>
        </w:rPr>
        <w:t>/201</w:t>
      </w:r>
      <w:r w:rsidR="00D44349" w:rsidRPr="006123EE">
        <w:rPr>
          <w:b/>
          <w:bCs/>
          <w:sz w:val="24"/>
          <w:szCs w:val="24"/>
        </w:rPr>
        <w:t>7</w:t>
      </w:r>
      <w:r w:rsidRPr="006123EE">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6123EE">
        <w:rPr>
          <w:bCs/>
          <w:sz w:val="24"/>
          <w:szCs w:val="24"/>
        </w:rPr>
        <w:t>HC-UFG/EBSERH.</w:t>
      </w:r>
    </w:p>
    <w:p w:rsidR="009F6F96" w:rsidRPr="006123EE" w:rsidRDefault="009F6F96" w:rsidP="006123EE">
      <w:pPr>
        <w:pStyle w:val="Corpodetexto2"/>
        <w:tabs>
          <w:tab w:val="left" w:pos="-284"/>
          <w:tab w:val="left" w:pos="567"/>
        </w:tabs>
        <w:contextualSpacing/>
        <w:jc w:val="both"/>
        <w:rPr>
          <w:b/>
          <w:sz w:val="24"/>
          <w:szCs w:val="24"/>
        </w:rPr>
      </w:pPr>
    </w:p>
    <w:p w:rsidR="00E949BF" w:rsidRPr="006123EE" w:rsidRDefault="00E949BF" w:rsidP="006123EE">
      <w:pPr>
        <w:tabs>
          <w:tab w:val="left" w:pos="567"/>
        </w:tabs>
        <w:contextualSpacing/>
        <w:jc w:val="both"/>
        <w:rPr>
          <w:sz w:val="24"/>
          <w:szCs w:val="24"/>
        </w:rPr>
      </w:pPr>
      <w:r w:rsidRPr="006123EE">
        <w:rPr>
          <w:b/>
          <w:sz w:val="24"/>
          <w:szCs w:val="24"/>
          <w:u w:val="single"/>
        </w:rPr>
        <w:t>CLÁUSULA SEGUNDA</w:t>
      </w:r>
      <w:r w:rsidRPr="006123EE">
        <w:rPr>
          <w:b/>
          <w:sz w:val="24"/>
          <w:szCs w:val="24"/>
        </w:rPr>
        <w:t xml:space="preserve"> – DO FORNECEDOR –</w:t>
      </w:r>
      <w:r w:rsidRPr="006123EE">
        <w:rPr>
          <w:sz w:val="24"/>
          <w:szCs w:val="24"/>
        </w:rPr>
        <w:t xml:space="preserve">Fica(m) </w:t>
      </w:r>
      <w:proofErr w:type="gramStart"/>
      <w:r w:rsidRPr="006123EE">
        <w:rPr>
          <w:sz w:val="24"/>
          <w:szCs w:val="24"/>
        </w:rPr>
        <w:t>registrado</w:t>
      </w:r>
      <w:proofErr w:type="gramEnd"/>
      <w:r w:rsidRPr="006123EE">
        <w:rPr>
          <w:sz w:val="24"/>
          <w:szCs w:val="24"/>
        </w:rPr>
        <w:t xml:space="preserve">(s) no Hospital das Clínicas da Universidade Federal de Goiás, o(s) preço(s) dos produtos a seguir especificados nas respectivas quantidades estimadas, da </w:t>
      </w:r>
      <w:r w:rsidRPr="006123EE">
        <w:rPr>
          <w:bCs/>
          <w:sz w:val="24"/>
          <w:szCs w:val="24"/>
        </w:rPr>
        <w:t xml:space="preserve">empresa </w:t>
      </w:r>
      <w:r w:rsidRPr="006123EE">
        <w:rPr>
          <w:b/>
          <w:bCs/>
          <w:sz w:val="24"/>
          <w:szCs w:val="24"/>
        </w:rPr>
        <w:t>(</w:t>
      </w:r>
      <w:r w:rsidRPr="006123EE">
        <w:rPr>
          <w:bCs/>
          <w:i/>
          <w:sz w:val="24"/>
          <w:szCs w:val="24"/>
        </w:rPr>
        <w:t>INSERIR O NOME DA EMPRESA</w:t>
      </w:r>
      <w:r w:rsidRPr="006123EE">
        <w:rPr>
          <w:b/>
          <w:bCs/>
          <w:sz w:val="24"/>
          <w:szCs w:val="24"/>
        </w:rPr>
        <w:t>)</w:t>
      </w:r>
      <w:r w:rsidRPr="006123EE">
        <w:rPr>
          <w:sz w:val="24"/>
          <w:szCs w:val="24"/>
        </w:rPr>
        <w:t>, inscrita no CNPJ XXXXXXXXXXX, estabelecida à (</w:t>
      </w:r>
      <w:r w:rsidRPr="006123EE">
        <w:rPr>
          <w:i/>
          <w:sz w:val="24"/>
          <w:szCs w:val="24"/>
        </w:rPr>
        <w:t>INSERIR ENDEREÇO</w:t>
      </w:r>
      <w:r w:rsidRPr="006123EE">
        <w:rPr>
          <w:sz w:val="24"/>
          <w:szCs w:val="24"/>
        </w:rPr>
        <w:t>), representada por (</w:t>
      </w:r>
      <w:r w:rsidRPr="006123EE">
        <w:rPr>
          <w:i/>
          <w:sz w:val="24"/>
          <w:szCs w:val="24"/>
        </w:rPr>
        <w:t>INSERIR NOME E QUALIFICAÇÃO</w:t>
      </w:r>
      <w:r w:rsidRPr="006123EE">
        <w:rPr>
          <w:sz w:val="24"/>
          <w:szCs w:val="24"/>
        </w:rPr>
        <w:t xml:space="preserve">), ora denominada FORNECEDOR, classificada em primeiro lugar no certame licitatório:  </w:t>
      </w:r>
    </w:p>
    <w:p w:rsidR="00E949BF" w:rsidRPr="006123EE" w:rsidRDefault="00E949BF" w:rsidP="006123EE">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6123EE" w:rsidTr="0081119B">
        <w:trPr>
          <w:trHeight w:val="977"/>
        </w:trPr>
        <w:tc>
          <w:tcPr>
            <w:tcW w:w="1045" w:type="dxa"/>
          </w:tcPr>
          <w:p w:rsidR="00E949BF" w:rsidRPr="006123EE" w:rsidRDefault="00E949BF" w:rsidP="006123EE">
            <w:pPr>
              <w:pStyle w:val="Corpodetexto2"/>
              <w:tabs>
                <w:tab w:val="left" w:pos="567"/>
              </w:tabs>
              <w:contextualSpacing/>
              <w:jc w:val="center"/>
              <w:rPr>
                <w:b/>
                <w:sz w:val="24"/>
                <w:szCs w:val="24"/>
              </w:rPr>
            </w:pPr>
            <w:r w:rsidRPr="006123EE">
              <w:rPr>
                <w:b/>
                <w:sz w:val="24"/>
                <w:szCs w:val="24"/>
              </w:rPr>
              <w:t>ITEM</w:t>
            </w:r>
          </w:p>
        </w:tc>
        <w:tc>
          <w:tcPr>
            <w:tcW w:w="3752" w:type="dxa"/>
          </w:tcPr>
          <w:p w:rsidR="00E949BF" w:rsidRPr="006123EE" w:rsidRDefault="00E949BF" w:rsidP="006123EE">
            <w:pPr>
              <w:pStyle w:val="Corpodetexto2"/>
              <w:tabs>
                <w:tab w:val="left" w:pos="567"/>
              </w:tabs>
              <w:contextualSpacing/>
              <w:jc w:val="center"/>
              <w:rPr>
                <w:b/>
                <w:sz w:val="24"/>
                <w:szCs w:val="24"/>
              </w:rPr>
            </w:pPr>
            <w:r w:rsidRPr="006123EE">
              <w:rPr>
                <w:b/>
                <w:sz w:val="24"/>
                <w:szCs w:val="24"/>
              </w:rPr>
              <w:t>DESCRIÇÃO DO PRODUTO</w:t>
            </w:r>
          </w:p>
        </w:tc>
        <w:tc>
          <w:tcPr>
            <w:tcW w:w="800" w:type="dxa"/>
          </w:tcPr>
          <w:p w:rsidR="00E949BF" w:rsidRPr="006123EE" w:rsidRDefault="00E949BF" w:rsidP="006123EE">
            <w:pPr>
              <w:pStyle w:val="Corpodetexto2"/>
              <w:tabs>
                <w:tab w:val="left" w:pos="567"/>
              </w:tabs>
              <w:contextualSpacing/>
              <w:jc w:val="center"/>
              <w:rPr>
                <w:b/>
                <w:sz w:val="24"/>
                <w:szCs w:val="24"/>
              </w:rPr>
            </w:pPr>
            <w:r w:rsidRPr="006123EE">
              <w:rPr>
                <w:b/>
                <w:sz w:val="24"/>
                <w:szCs w:val="24"/>
              </w:rPr>
              <w:t>UND.</w:t>
            </w:r>
          </w:p>
        </w:tc>
        <w:tc>
          <w:tcPr>
            <w:tcW w:w="932" w:type="dxa"/>
          </w:tcPr>
          <w:p w:rsidR="00E949BF" w:rsidRPr="006123EE" w:rsidRDefault="00E949BF" w:rsidP="006123EE">
            <w:pPr>
              <w:pStyle w:val="Corpodetexto2"/>
              <w:tabs>
                <w:tab w:val="left" w:pos="567"/>
              </w:tabs>
              <w:contextualSpacing/>
              <w:jc w:val="center"/>
              <w:rPr>
                <w:b/>
                <w:sz w:val="24"/>
                <w:szCs w:val="24"/>
              </w:rPr>
            </w:pPr>
            <w:r w:rsidRPr="006123EE">
              <w:rPr>
                <w:b/>
                <w:sz w:val="24"/>
                <w:szCs w:val="24"/>
              </w:rPr>
              <w:t>QTD.</w:t>
            </w:r>
          </w:p>
          <w:p w:rsidR="00E949BF" w:rsidRPr="006123EE" w:rsidRDefault="00E949BF" w:rsidP="006123EE">
            <w:pPr>
              <w:pStyle w:val="Corpodetexto2"/>
              <w:tabs>
                <w:tab w:val="left" w:pos="567"/>
              </w:tabs>
              <w:contextualSpacing/>
              <w:jc w:val="center"/>
              <w:rPr>
                <w:b/>
                <w:sz w:val="24"/>
                <w:szCs w:val="24"/>
              </w:rPr>
            </w:pPr>
            <w:r w:rsidRPr="006123EE">
              <w:rPr>
                <w:b/>
                <w:sz w:val="24"/>
                <w:szCs w:val="24"/>
              </w:rPr>
              <w:t>EST.</w:t>
            </w:r>
          </w:p>
        </w:tc>
        <w:tc>
          <w:tcPr>
            <w:tcW w:w="1466" w:type="dxa"/>
          </w:tcPr>
          <w:p w:rsidR="00E949BF" w:rsidRPr="006123EE" w:rsidRDefault="00E949BF" w:rsidP="006123EE">
            <w:pPr>
              <w:pStyle w:val="Corpodetexto2"/>
              <w:tabs>
                <w:tab w:val="left" w:pos="567"/>
              </w:tabs>
              <w:contextualSpacing/>
              <w:jc w:val="center"/>
              <w:rPr>
                <w:b/>
                <w:sz w:val="24"/>
                <w:szCs w:val="24"/>
              </w:rPr>
            </w:pPr>
            <w:r w:rsidRPr="006123EE">
              <w:rPr>
                <w:b/>
                <w:sz w:val="24"/>
                <w:szCs w:val="24"/>
              </w:rPr>
              <w:t>PREÇO UNIT.</w:t>
            </w:r>
          </w:p>
          <w:p w:rsidR="00E949BF" w:rsidRPr="006123EE" w:rsidRDefault="00E949BF" w:rsidP="006123EE">
            <w:pPr>
              <w:pStyle w:val="Corpodetexto2"/>
              <w:tabs>
                <w:tab w:val="left" w:pos="567"/>
              </w:tabs>
              <w:contextualSpacing/>
              <w:jc w:val="center"/>
              <w:rPr>
                <w:b/>
                <w:sz w:val="24"/>
                <w:szCs w:val="24"/>
              </w:rPr>
            </w:pPr>
            <w:r w:rsidRPr="006123EE">
              <w:rPr>
                <w:b/>
                <w:sz w:val="24"/>
                <w:szCs w:val="24"/>
              </w:rPr>
              <w:t>(R$)</w:t>
            </w:r>
          </w:p>
        </w:tc>
        <w:tc>
          <w:tcPr>
            <w:tcW w:w="1467" w:type="dxa"/>
          </w:tcPr>
          <w:p w:rsidR="00E949BF" w:rsidRPr="006123EE" w:rsidRDefault="00E949BF" w:rsidP="006123EE">
            <w:pPr>
              <w:pStyle w:val="Corpodetexto2"/>
              <w:tabs>
                <w:tab w:val="left" w:pos="567"/>
              </w:tabs>
              <w:contextualSpacing/>
              <w:jc w:val="center"/>
              <w:rPr>
                <w:b/>
                <w:sz w:val="24"/>
                <w:szCs w:val="24"/>
              </w:rPr>
            </w:pPr>
            <w:r w:rsidRPr="006123EE">
              <w:rPr>
                <w:b/>
                <w:sz w:val="24"/>
                <w:szCs w:val="24"/>
              </w:rPr>
              <w:t>PREÇO TOTAL</w:t>
            </w:r>
          </w:p>
          <w:p w:rsidR="00E949BF" w:rsidRPr="006123EE" w:rsidRDefault="00E949BF" w:rsidP="006123EE">
            <w:pPr>
              <w:pStyle w:val="Corpodetexto2"/>
              <w:tabs>
                <w:tab w:val="left" w:pos="567"/>
              </w:tabs>
              <w:contextualSpacing/>
              <w:jc w:val="center"/>
              <w:rPr>
                <w:b/>
                <w:sz w:val="24"/>
                <w:szCs w:val="24"/>
              </w:rPr>
            </w:pPr>
            <w:r w:rsidRPr="006123EE">
              <w:rPr>
                <w:b/>
                <w:sz w:val="24"/>
                <w:szCs w:val="24"/>
              </w:rPr>
              <w:t>(R$)</w:t>
            </w:r>
          </w:p>
        </w:tc>
      </w:tr>
      <w:tr w:rsidR="00E949BF" w:rsidRPr="006123EE" w:rsidTr="0081119B">
        <w:trPr>
          <w:trHeight w:val="331"/>
        </w:trPr>
        <w:tc>
          <w:tcPr>
            <w:tcW w:w="1045" w:type="dxa"/>
          </w:tcPr>
          <w:p w:rsidR="00E949BF" w:rsidRPr="006123EE" w:rsidRDefault="00E949BF" w:rsidP="006123EE">
            <w:pPr>
              <w:pStyle w:val="Corpodetexto2"/>
              <w:tabs>
                <w:tab w:val="left" w:pos="567"/>
              </w:tabs>
              <w:contextualSpacing/>
              <w:jc w:val="both"/>
              <w:rPr>
                <w:sz w:val="24"/>
                <w:szCs w:val="24"/>
              </w:rPr>
            </w:pPr>
          </w:p>
        </w:tc>
        <w:tc>
          <w:tcPr>
            <w:tcW w:w="3752" w:type="dxa"/>
          </w:tcPr>
          <w:p w:rsidR="00E949BF" w:rsidRPr="006123EE" w:rsidRDefault="00E949BF" w:rsidP="006123EE">
            <w:pPr>
              <w:pStyle w:val="Corpodetexto2"/>
              <w:tabs>
                <w:tab w:val="left" w:pos="567"/>
              </w:tabs>
              <w:contextualSpacing/>
              <w:jc w:val="both"/>
              <w:rPr>
                <w:sz w:val="24"/>
                <w:szCs w:val="24"/>
              </w:rPr>
            </w:pPr>
          </w:p>
        </w:tc>
        <w:tc>
          <w:tcPr>
            <w:tcW w:w="800" w:type="dxa"/>
          </w:tcPr>
          <w:p w:rsidR="00E949BF" w:rsidRPr="006123EE" w:rsidRDefault="00E949BF" w:rsidP="006123EE">
            <w:pPr>
              <w:pStyle w:val="Corpodetexto2"/>
              <w:tabs>
                <w:tab w:val="left" w:pos="567"/>
              </w:tabs>
              <w:contextualSpacing/>
              <w:jc w:val="both"/>
              <w:rPr>
                <w:sz w:val="24"/>
                <w:szCs w:val="24"/>
              </w:rPr>
            </w:pPr>
          </w:p>
        </w:tc>
        <w:tc>
          <w:tcPr>
            <w:tcW w:w="932" w:type="dxa"/>
          </w:tcPr>
          <w:p w:rsidR="00E949BF" w:rsidRPr="006123EE" w:rsidRDefault="00E949BF" w:rsidP="006123EE">
            <w:pPr>
              <w:pStyle w:val="Corpodetexto2"/>
              <w:tabs>
                <w:tab w:val="left" w:pos="567"/>
              </w:tabs>
              <w:contextualSpacing/>
              <w:jc w:val="both"/>
              <w:rPr>
                <w:sz w:val="24"/>
                <w:szCs w:val="24"/>
              </w:rPr>
            </w:pPr>
          </w:p>
        </w:tc>
        <w:tc>
          <w:tcPr>
            <w:tcW w:w="1466" w:type="dxa"/>
          </w:tcPr>
          <w:p w:rsidR="00E949BF" w:rsidRPr="006123EE" w:rsidRDefault="00E949BF" w:rsidP="006123EE">
            <w:pPr>
              <w:pStyle w:val="Corpodetexto2"/>
              <w:tabs>
                <w:tab w:val="left" w:pos="567"/>
              </w:tabs>
              <w:contextualSpacing/>
              <w:jc w:val="both"/>
              <w:rPr>
                <w:sz w:val="24"/>
                <w:szCs w:val="24"/>
              </w:rPr>
            </w:pPr>
          </w:p>
        </w:tc>
        <w:tc>
          <w:tcPr>
            <w:tcW w:w="1467" w:type="dxa"/>
          </w:tcPr>
          <w:p w:rsidR="00E949BF" w:rsidRPr="006123EE" w:rsidRDefault="00E949BF" w:rsidP="006123EE">
            <w:pPr>
              <w:pStyle w:val="Corpodetexto2"/>
              <w:tabs>
                <w:tab w:val="left" w:pos="567"/>
              </w:tabs>
              <w:contextualSpacing/>
              <w:jc w:val="both"/>
              <w:rPr>
                <w:sz w:val="24"/>
                <w:szCs w:val="24"/>
              </w:rPr>
            </w:pPr>
          </w:p>
        </w:tc>
      </w:tr>
      <w:tr w:rsidR="00E949BF" w:rsidRPr="006123EE" w:rsidTr="0081119B">
        <w:trPr>
          <w:trHeight w:val="313"/>
        </w:trPr>
        <w:tc>
          <w:tcPr>
            <w:tcW w:w="1045" w:type="dxa"/>
          </w:tcPr>
          <w:p w:rsidR="00E949BF" w:rsidRPr="006123EE" w:rsidRDefault="00E949BF" w:rsidP="006123EE">
            <w:pPr>
              <w:pStyle w:val="Corpodetexto2"/>
              <w:tabs>
                <w:tab w:val="left" w:pos="567"/>
              </w:tabs>
              <w:contextualSpacing/>
              <w:jc w:val="both"/>
              <w:rPr>
                <w:sz w:val="24"/>
                <w:szCs w:val="24"/>
              </w:rPr>
            </w:pPr>
          </w:p>
        </w:tc>
        <w:tc>
          <w:tcPr>
            <w:tcW w:w="3752" w:type="dxa"/>
          </w:tcPr>
          <w:p w:rsidR="00E949BF" w:rsidRPr="006123EE" w:rsidRDefault="00E949BF" w:rsidP="006123EE">
            <w:pPr>
              <w:pStyle w:val="Corpodetexto2"/>
              <w:tabs>
                <w:tab w:val="left" w:pos="567"/>
              </w:tabs>
              <w:contextualSpacing/>
              <w:jc w:val="both"/>
              <w:rPr>
                <w:sz w:val="24"/>
                <w:szCs w:val="24"/>
              </w:rPr>
            </w:pPr>
          </w:p>
        </w:tc>
        <w:tc>
          <w:tcPr>
            <w:tcW w:w="800" w:type="dxa"/>
          </w:tcPr>
          <w:p w:rsidR="00E949BF" w:rsidRPr="006123EE" w:rsidRDefault="00E949BF" w:rsidP="006123EE">
            <w:pPr>
              <w:pStyle w:val="Corpodetexto2"/>
              <w:tabs>
                <w:tab w:val="left" w:pos="567"/>
              </w:tabs>
              <w:contextualSpacing/>
              <w:jc w:val="both"/>
              <w:rPr>
                <w:sz w:val="24"/>
                <w:szCs w:val="24"/>
              </w:rPr>
            </w:pPr>
          </w:p>
        </w:tc>
        <w:tc>
          <w:tcPr>
            <w:tcW w:w="932" w:type="dxa"/>
          </w:tcPr>
          <w:p w:rsidR="00E949BF" w:rsidRPr="006123EE" w:rsidRDefault="00E949BF" w:rsidP="006123EE">
            <w:pPr>
              <w:pStyle w:val="Corpodetexto2"/>
              <w:tabs>
                <w:tab w:val="left" w:pos="567"/>
              </w:tabs>
              <w:contextualSpacing/>
              <w:jc w:val="both"/>
              <w:rPr>
                <w:sz w:val="24"/>
                <w:szCs w:val="24"/>
              </w:rPr>
            </w:pPr>
          </w:p>
        </w:tc>
        <w:tc>
          <w:tcPr>
            <w:tcW w:w="1466" w:type="dxa"/>
          </w:tcPr>
          <w:p w:rsidR="00E949BF" w:rsidRPr="006123EE" w:rsidRDefault="00E949BF" w:rsidP="006123EE">
            <w:pPr>
              <w:pStyle w:val="Corpodetexto2"/>
              <w:tabs>
                <w:tab w:val="left" w:pos="567"/>
              </w:tabs>
              <w:contextualSpacing/>
              <w:jc w:val="both"/>
              <w:rPr>
                <w:sz w:val="24"/>
                <w:szCs w:val="24"/>
              </w:rPr>
            </w:pPr>
          </w:p>
        </w:tc>
        <w:tc>
          <w:tcPr>
            <w:tcW w:w="1467" w:type="dxa"/>
          </w:tcPr>
          <w:p w:rsidR="00E949BF" w:rsidRPr="006123EE" w:rsidRDefault="00E949BF" w:rsidP="006123EE">
            <w:pPr>
              <w:pStyle w:val="Corpodetexto2"/>
              <w:tabs>
                <w:tab w:val="left" w:pos="567"/>
              </w:tabs>
              <w:contextualSpacing/>
              <w:jc w:val="both"/>
              <w:rPr>
                <w:sz w:val="24"/>
                <w:szCs w:val="24"/>
              </w:rPr>
            </w:pPr>
          </w:p>
        </w:tc>
      </w:tr>
      <w:tr w:rsidR="00E949BF" w:rsidRPr="006123EE" w:rsidTr="0081119B">
        <w:trPr>
          <w:trHeight w:val="313"/>
        </w:trPr>
        <w:tc>
          <w:tcPr>
            <w:tcW w:w="1045" w:type="dxa"/>
          </w:tcPr>
          <w:p w:rsidR="00E949BF" w:rsidRPr="006123EE" w:rsidRDefault="00E949BF" w:rsidP="006123EE">
            <w:pPr>
              <w:pStyle w:val="Corpodetexto2"/>
              <w:tabs>
                <w:tab w:val="left" w:pos="567"/>
              </w:tabs>
              <w:contextualSpacing/>
              <w:jc w:val="both"/>
              <w:rPr>
                <w:sz w:val="24"/>
                <w:szCs w:val="24"/>
              </w:rPr>
            </w:pPr>
          </w:p>
        </w:tc>
        <w:tc>
          <w:tcPr>
            <w:tcW w:w="3752" w:type="dxa"/>
          </w:tcPr>
          <w:p w:rsidR="00E949BF" w:rsidRPr="006123EE" w:rsidRDefault="00E949BF" w:rsidP="006123EE">
            <w:pPr>
              <w:pStyle w:val="Corpodetexto2"/>
              <w:tabs>
                <w:tab w:val="left" w:pos="567"/>
              </w:tabs>
              <w:contextualSpacing/>
              <w:jc w:val="both"/>
              <w:rPr>
                <w:sz w:val="24"/>
                <w:szCs w:val="24"/>
              </w:rPr>
            </w:pPr>
          </w:p>
        </w:tc>
        <w:tc>
          <w:tcPr>
            <w:tcW w:w="800" w:type="dxa"/>
          </w:tcPr>
          <w:p w:rsidR="00E949BF" w:rsidRPr="006123EE" w:rsidRDefault="00E949BF" w:rsidP="006123EE">
            <w:pPr>
              <w:pStyle w:val="Corpodetexto2"/>
              <w:tabs>
                <w:tab w:val="left" w:pos="567"/>
              </w:tabs>
              <w:contextualSpacing/>
              <w:jc w:val="both"/>
              <w:rPr>
                <w:sz w:val="24"/>
                <w:szCs w:val="24"/>
              </w:rPr>
            </w:pPr>
          </w:p>
        </w:tc>
        <w:tc>
          <w:tcPr>
            <w:tcW w:w="932" w:type="dxa"/>
          </w:tcPr>
          <w:p w:rsidR="00E949BF" w:rsidRPr="006123EE" w:rsidRDefault="00E949BF" w:rsidP="006123EE">
            <w:pPr>
              <w:pStyle w:val="Corpodetexto2"/>
              <w:tabs>
                <w:tab w:val="left" w:pos="567"/>
              </w:tabs>
              <w:contextualSpacing/>
              <w:jc w:val="both"/>
              <w:rPr>
                <w:sz w:val="24"/>
                <w:szCs w:val="24"/>
              </w:rPr>
            </w:pPr>
          </w:p>
        </w:tc>
        <w:tc>
          <w:tcPr>
            <w:tcW w:w="1466" w:type="dxa"/>
          </w:tcPr>
          <w:p w:rsidR="00E949BF" w:rsidRPr="006123EE" w:rsidRDefault="00E949BF" w:rsidP="006123EE">
            <w:pPr>
              <w:pStyle w:val="Corpodetexto2"/>
              <w:tabs>
                <w:tab w:val="left" w:pos="567"/>
              </w:tabs>
              <w:contextualSpacing/>
              <w:jc w:val="both"/>
              <w:rPr>
                <w:sz w:val="24"/>
                <w:szCs w:val="24"/>
              </w:rPr>
            </w:pPr>
          </w:p>
        </w:tc>
        <w:tc>
          <w:tcPr>
            <w:tcW w:w="1467" w:type="dxa"/>
          </w:tcPr>
          <w:p w:rsidR="00E949BF" w:rsidRPr="006123EE" w:rsidRDefault="00E949BF" w:rsidP="006123EE">
            <w:pPr>
              <w:pStyle w:val="Corpodetexto2"/>
              <w:tabs>
                <w:tab w:val="left" w:pos="567"/>
              </w:tabs>
              <w:contextualSpacing/>
              <w:jc w:val="both"/>
              <w:rPr>
                <w:sz w:val="24"/>
                <w:szCs w:val="24"/>
              </w:rPr>
            </w:pPr>
          </w:p>
        </w:tc>
      </w:tr>
      <w:tr w:rsidR="00E949BF" w:rsidRPr="006123EE" w:rsidTr="0081119B">
        <w:trPr>
          <w:trHeight w:val="331"/>
        </w:trPr>
        <w:tc>
          <w:tcPr>
            <w:tcW w:w="1045" w:type="dxa"/>
          </w:tcPr>
          <w:p w:rsidR="00E949BF" w:rsidRPr="006123EE" w:rsidRDefault="00E949BF" w:rsidP="006123EE">
            <w:pPr>
              <w:pStyle w:val="Corpodetexto2"/>
              <w:tabs>
                <w:tab w:val="left" w:pos="567"/>
              </w:tabs>
              <w:contextualSpacing/>
              <w:jc w:val="both"/>
              <w:rPr>
                <w:sz w:val="24"/>
                <w:szCs w:val="24"/>
              </w:rPr>
            </w:pPr>
          </w:p>
        </w:tc>
        <w:tc>
          <w:tcPr>
            <w:tcW w:w="3752" w:type="dxa"/>
          </w:tcPr>
          <w:p w:rsidR="00E949BF" w:rsidRPr="006123EE" w:rsidRDefault="00E949BF" w:rsidP="006123EE">
            <w:pPr>
              <w:pStyle w:val="Corpodetexto2"/>
              <w:tabs>
                <w:tab w:val="left" w:pos="567"/>
              </w:tabs>
              <w:contextualSpacing/>
              <w:jc w:val="both"/>
              <w:rPr>
                <w:sz w:val="24"/>
                <w:szCs w:val="24"/>
              </w:rPr>
            </w:pPr>
          </w:p>
        </w:tc>
        <w:tc>
          <w:tcPr>
            <w:tcW w:w="800" w:type="dxa"/>
          </w:tcPr>
          <w:p w:rsidR="00E949BF" w:rsidRPr="006123EE" w:rsidRDefault="00E949BF" w:rsidP="006123EE">
            <w:pPr>
              <w:pStyle w:val="Corpodetexto2"/>
              <w:tabs>
                <w:tab w:val="left" w:pos="567"/>
              </w:tabs>
              <w:contextualSpacing/>
              <w:jc w:val="both"/>
              <w:rPr>
                <w:sz w:val="24"/>
                <w:szCs w:val="24"/>
              </w:rPr>
            </w:pPr>
          </w:p>
        </w:tc>
        <w:tc>
          <w:tcPr>
            <w:tcW w:w="932" w:type="dxa"/>
          </w:tcPr>
          <w:p w:rsidR="00E949BF" w:rsidRPr="006123EE" w:rsidRDefault="00E949BF" w:rsidP="006123EE">
            <w:pPr>
              <w:pStyle w:val="Corpodetexto2"/>
              <w:tabs>
                <w:tab w:val="left" w:pos="567"/>
              </w:tabs>
              <w:contextualSpacing/>
              <w:jc w:val="both"/>
              <w:rPr>
                <w:sz w:val="24"/>
                <w:szCs w:val="24"/>
              </w:rPr>
            </w:pPr>
          </w:p>
        </w:tc>
        <w:tc>
          <w:tcPr>
            <w:tcW w:w="1466" w:type="dxa"/>
          </w:tcPr>
          <w:p w:rsidR="00E949BF" w:rsidRPr="006123EE" w:rsidRDefault="00E949BF" w:rsidP="006123EE">
            <w:pPr>
              <w:pStyle w:val="Corpodetexto2"/>
              <w:tabs>
                <w:tab w:val="left" w:pos="567"/>
              </w:tabs>
              <w:contextualSpacing/>
              <w:jc w:val="both"/>
              <w:rPr>
                <w:sz w:val="24"/>
                <w:szCs w:val="24"/>
              </w:rPr>
            </w:pPr>
          </w:p>
        </w:tc>
        <w:tc>
          <w:tcPr>
            <w:tcW w:w="1467" w:type="dxa"/>
          </w:tcPr>
          <w:p w:rsidR="00E949BF" w:rsidRPr="006123EE" w:rsidRDefault="00E949BF" w:rsidP="006123EE">
            <w:pPr>
              <w:pStyle w:val="Corpodetexto2"/>
              <w:tabs>
                <w:tab w:val="left" w:pos="567"/>
              </w:tabs>
              <w:contextualSpacing/>
              <w:jc w:val="both"/>
              <w:rPr>
                <w:sz w:val="24"/>
                <w:szCs w:val="24"/>
              </w:rPr>
            </w:pPr>
          </w:p>
        </w:tc>
      </w:tr>
      <w:tr w:rsidR="00E949BF" w:rsidRPr="006123EE" w:rsidTr="0081119B">
        <w:trPr>
          <w:trHeight w:val="331"/>
        </w:trPr>
        <w:tc>
          <w:tcPr>
            <w:tcW w:w="7995" w:type="dxa"/>
            <w:gridSpan w:val="5"/>
          </w:tcPr>
          <w:p w:rsidR="00E949BF" w:rsidRPr="006123EE" w:rsidRDefault="00E949BF" w:rsidP="006123EE">
            <w:pPr>
              <w:pStyle w:val="Corpodetexto2"/>
              <w:tabs>
                <w:tab w:val="left" w:pos="567"/>
              </w:tabs>
              <w:contextualSpacing/>
              <w:jc w:val="both"/>
              <w:rPr>
                <w:b/>
                <w:sz w:val="24"/>
                <w:szCs w:val="24"/>
              </w:rPr>
            </w:pPr>
            <w:r w:rsidRPr="006123EE">
              <w:rPr>
                <w:b/>
                <w:sz w:val="24"/>
                <w:szCs w:val="24"/>
              </w:rPr>
              <w:t>VALOR TOTAL</w:t>
            </w:r>
          </w:p>
        </w:tc>
        <w:tc>
          <w:tcPr>
            <w:tcW w:w="1467" w:type="dxa"/>
          </w:tcPr>
          <w:p w:rsidR="00E949BF" w:rsidRPr="006123EE" w:rsidRDefault="00E949BF" w:rsidP="006123EE">
            <w:pPr>
              <w:pStyle w:val="Corpodetexto2"/>
              <w:tabs>
                <w:tab w:val="left" w:pos="567"/>
              </w:tabs>
              <w:contextualSpacing/>
              <w:jc w:val="both"/>
              <w:rPr>
                <w:sz w:val="24"/>
                <w:szCs w:val="24"/>
              </w:rPr>
            </w:pPr>
          </w:p>
        </w:tc>
      </w:tr>
    </w:tbl>
    <w:p w:rsidR="00E949BF" w:rsidRPr="006123EE" w:rsidRDefault="00E949BF" w:rsidP="006123EE">
      <w:pPr>
        <w:tabs>
          <w:tab w:val="left" w:pos="567"/>
        </w:tabs>
        <w:contextualSpacing/>
        <w:jc w:val="both"/>
        <w:rPr>
          <w:sz w:val="24"/>
          <w:szCs w:val="24"/>
        </w:rPr>
      </w:pPr>
      <w:r w:rsidRPr="006123EE">
        <w:rPr>
          <w:b/>
          <w:sz w:val="24"/>
          <w:szCs w:val="24"/>
          <w:u w:val="single"/>
        </w:rPr>
        <w:t>CLÁUSULA TERCEIRA</w:t>
      </w:r>
      <w:r w:rsidRPr="006123EE">
        <w:rPr>
          <w:b/>
          <w:sz w:val="24"/>
          <w:szCs w:val="24"/>
        </w:rPr>
        <w:t xml:space="preserve"> – DO FORNECIMENTO – </w:t>
      </w:r>
      <w:r w:rsidRPr="006123EE">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9F6F96" w:rsidRPr="006123EE" w:rsidRDefault="009F6F96" w:rsidP="006123EE">
      <w:pPr>
        <w:tabs>
          <w:tab w:val="left" w:pos="567"/>
        </w:tabs>
        <w:contextualSpacing/>
        <w:jc w:val="both"/>
        <w:rPr>
          <w:b/>
          <w:bCs/>
          <w:sz w:val="24"/>
          <w:szCs w:val="24"/>
        </w:rPr>
      </w:pPr>
      <w:r w:rsidRPr="006123EE">
        <w:rPr>
          <w:b/>
          <w:sz w:val="24"/>
          <w:szCs w:val="24"/>
          <w:u w:val="single"/>
        </w:rPr>
        <w:lastRenderedPageBreak/>
        <w:t>CLÁUSULA QUARTA</w:t>
      </w:r>
      <w:r w:rsidRPr="006123EE">
        <w:rPr>
          <w:sz w:val="24"/>
          <w:szCs w:val="24"/>
        </w:rPr>
        <w:t xml:space="preserve"> –</w:t>
      </w:r>
      <w:r w:rsidRPr="006123EE">
        <w:rPr>
          <w:b/>
          <w:bCs/>
          <w:sz w:val="24"/>
          <w:szCs w:val="24"/>
        </w:rPr>
        <w:t xml:space="preserve"> DA ENTREGA DOS PRODUTOS ADQUIRIDOS</w:t>
      </w:r>
    </w:p>
    <w:p w:rsidR="006123EE" w:rsidRPr="006123EE" w:rsidRDefault="005C0D29" w:rsidP="006123EE">
      <w:pPr>
        <w:tabs>
          <w:tab w:val="left" w:pos="567"/>
        </w:tabs>
        <w:contextualSpacing/>
        <w:jc w:val="both"/>
        <w:rPr>
          <w:sz w:val="24"/>
          <w:szCs w:val="24"/>
        </w:rPr>
      </w:pPr>
      <w:r>
        <w:rPr>
          <w:b/>
          <w:sz w:val="24"/>
          <w:szCs w:val="24"/>
        </w:rPr>
        <w:t xml:space="preserve">SUBCLAUSULA PRIMEIRA - </w:t>
      </w:r>
      <w:r w:rsidR="006123EE" w:rsidRPr="006123EE">
        <w:rPr>
          <w:sz w:val="24"/>
          <w:szCs w:val="24"/>
        </w:rPr>
        <w:t>Exigências gerais:</w:t>
      </w:r>
    </w:p>
    <w:p w:rsidR="006123EE" w:rsidRPr="005C0D29" w:rsidRDefault="005C0D29" w:rsidP="005C0D29">
      <w:pPr>
        <w:tabs>
          <w:tab w:val="left" w:pos="567"/>
        </w:tabs>
        <w:contextualSpacing/>
        <w:jc w:val="both"/>
        <w:rPr>
          <w:sz w:val="24"/>
          <w:szCs w:val="24"/>
          <w:lang w:eastAsia="en-US"/>
        </w:rPr>
      </w:pPr>
      <w:r>
        <w:rPr>
          <w:b/>
          <w:sz w:val="24"/>
          <w:szCs w:val="24"/>
        </w:rPr>
        <w:t xml:space="preserve">SUBCLAUSULA SEGUNDA - </w:t>
      </w:r>
      <w:r w:rsidR="006123EE" w:rsidRPr="005C0D29">
        <w:rPr>
          <w:sz w:val="24"/>
          <w:szCs w:val="24"/>
        </w:rPr>
        <w:t>Não serão aceitos protótipos de equipamentos, nem projetos inacabados;</w:t>
      </w:r>
    </w:p>
    <w:p w:rsidR="006123EE" w:rsidRPr="005C0D29" w:rsidRDefault="005C0D29" w:rsidP="005C0D29">
      <w:pPr>
        <w:tabs>
          <w:tab w:val="left" w:pos="567"/>
        </w:tabs>
        <w:contextualSpacing/>
        <w:jc w:val="both"/>
        <w:outlineLvl w:val="0"/>
        <w:rPr>
          <w:sz w:val="24"/>
          <w:szCs w:val="24"/>
        </w:rPr>
      </w:pPr>
      <w:r>
        <w:rPr>
          <w:b/>
          <w:sz w:val="24"/>
          <w:szCs w:val="24"/>
        </w:rPr>
        <w:t xml:space="preserve">SUBCLAUSULA TERCEIRA - </w:t>
      </w:r>
      <w:r w:rsidR="006123EE" w:rsidRPr="005C0D29">
        <w:rPr>
          <w:sz w:val="24"/>
          <w:szCs w:val="24"/>
        </w:rPr>
        <w:t xml:space="preserve">Nenhum componente dos equipamentos especificados poderá apresentar qualquer conexão, fios, </w:t>
      </w:r>
      <w:proofErr w:type="spellStart"/>
      <w:r w:rsidR="006123EE" w:rsidRPr="005C0D29">
        <w:rPr>
          <w:sz w:val="24"/>
          <w:szCs w:val="24"/>
        </w:rPr>
        <w:t>jumpers</w:t>
      </w:r>
      <w:proofErr w:type="spellEnd"/>
      <w:r w:rsidR="006123EE" w:rsidRPr="005C0D29">
        <w:rPr>
          <w:sz w:val="24"/>
          <w:szCs w:val="24"/>
        </w:rPr>
        <w:t xml:space="preserve"> ou outros elementos que indiquem erro ou imprecisão de projeto da parte do fabricante ou do montador/integrador;</w:t>
      </w:r>
    </w:p>
    <w:p w:rsidR="006123EE" w:rsidRPr="005C0D29" w:rsidRDefault="005C0D29" w:rsidP="005C0D29">
      <w:pPr>
        <w:tabs>
          <w:tab w:val="left" w:pos="567"/>
        </w:tabs>
        <w:contextualSpacing/>
        <w:jc w:val="both"/>
        <w:outlineLvl w:val="0"/>
        <w:rPr>
          <w:sz w:val="24"/>
          <w:szCs w:val="24"/>
        </w:rPr>
      </w:pPr>
      <w:r>
        <w:rPr>
          <w:b/>
          <w:sz w:val="24"/>
          <w:szCs w:val="24"/>
        </w:rPr>
        <w:t xml:space="preserve">SUBCLAUSULA QUARTA - </w:t>
      </w:r>
      <w:r w:rsidR="006123EE" w:rsidRPr="005C0D29">
        <w:rPr>
          <w:sz w:val="24"/>
          <w:szCs w:val="24"/>
        </w:rPr>
        <w:t>Não serão aceitos equipamentos com modulações, ou seja, equipamentos que sofreram transformações ou adaptações em suas configurações originais, apenas para atender o edital;</w:t>
      </w:r>
    </w:p>
    <w:p w:rsidR="006123EE" w:rsidRPr="005C0D29" w:rsidRDefault="005C0D29" w:rsidP="005C0D29">
      <w:pPr>
        <w:tabs>
          <w:tab w:val="left" w:pos="567"/>
        </w:tabs>
        <w:contextualSpacing/>
        <w:jc w:val="both"/>
        <w:outlineLvl w:val="0"/>
        <w:rPr>
          <w:sz w:val="24"/>
          <w:szCs w:val="24"/>
        </w:rPr>
      </w:pPr>
      <w:r>
        <w:rPr>
          <w:b/>
          <w:sz w:val="24"/>
          <w:szCs w:val="24"/>
        </w:rPr>
        <w:t xml:space="preserve">SUBCLAUSULA QUINTA - </w:t>
      </w:r>
      <w:r w:rsidR="006123EE" w:rsidRPr="005C0D29">
        <w:rPr>
          <w:sz w:val="24"/>
          <w:szCs w:val="24"/>
        </w:rPr>
        <w:t>Deverão ser fornecidos e instalados apenas componentes novos, sendo vedado, em quaisquer circunstâncias, o uso de produtos recondicionados, reciclados, enfim, provenientes de reutilização de material já empregado;</w:t>
      </w:r>
    </w:p>
    <w:p w:rsidR="006123EE" w:rsidRPr="005C0D29" w:rsidRDefault="005C0D29" w:rsidP="005C0D29">
      <w:pPr>
        <w:tabs>
          <w:tab w:val="left" w:pos="567"/>
        </w:tabs>
        <w:contextualSpacing/>
        <w:jc w:val="both"/>
        <w:outlineLvl w:val="0"/>
        <w:rPr>
          <w:sz w:val="24"/>
          <w:szCs w:val="24"/>
        </w:rPr>
      </w:pPr>
      <w:r>
        <w:rPr>
          <w:b/>
          <w:sz w:val="24"/>
          <w:szCs w:val="24"/>
        </w:rPr>
        <w:t xml:space="preserve">SUBCLAUSULA SEXTA - </w:t>
      </w:r>
      <w:r w:rsidR="006123EE" w:rsidRPr="005C0D29">
        <w:rPr>
          <w:sz w:val="24"/>
          <w:szCs w:val="24"/>
        </w:rPr>
        <w:t>As especificações técnicas definidas neste Edital deverão ser igualadas ou poderão ser superadas por soluções divergentes das especificadas, desde que sejam mantidas as exigências conceituais de padrão, desempenho e funcionalidades da solução. Para tal, a licitante deverá, obrigatoriamente, sob pena de desclassificação, registrar este fato em sua proposta;</w:t>
      </w:r>
    </w:p>
    <w:p w:rsidR="006123EE" w:rsidRPr="005C0D29" w:rsidRDefault="005C0D29" w:rsidP="005C0D29">
      <w:pPr>
        <w:tabs>
          <w:tab w:val="left" w:pos="567"/>
        </w:tabs>
        <w:contextualSpacing/>
        <w:jc w:val="both"/>
        <w:rPr>
          <w:sz w:val="24"/>
          <w:szCs w:val="24"/>
        </w:rPr>
      </w:pPr>
      <w:r>
        <w:rPr>
          <w:b/>
          <w:sz w:val="24"/>
          <w:szCs w:val="24"/>
        </w:rPr>
        <w:t xml:space="preserve">SUBCLAUSULA SÉTIMA - </w:t>
      </w:r>
      <w:r w:rsidR="006123EE" w:rsidRPr="005C0D29">
        <w:rPr>
          <w:sz w:val="24"/>
          <w:szCs w:val="24"/>
        </w:rPr>
        <w:t>Outras exigências:</w:t>
      </w:r>
    </w:p>
    <w:p w:rsidR="006123EE" w:rsidRPr="005C0D29" w:rsidRDefault="005C0D29" w:rsidP="005C0D29">
      <w:pPr>
        <w:tabs>
          <w:tab w:val="left" w:pos="567"/>
          <w:tab w:val="left" w:pos="993"/>
        </w:tabs>
        <w:contextualSpacing/>
        <w:jc w:val="both"/>
        <w:outlineLvl w:val="0"/>
        <w:rPr>
          <w:sz w:val="24"/>
          <w:szCs w:val="24"/>
        </w:rPr>
      </w:pPr>
      <w:r>
        <w:rPr>
          <w:b/>
          <w:sz w:val="24"/>
          <w:szCs w:val="24"/>
        </w:rPr>
        <w:t xml:space="preserve">SUBCLAUSULA OITAVA - </w:t>
      </w:r>
      <w:r w:rsidR="006123EE" w:rsidRPr="005C0D29">
        <w:rPr>
          <w:sz w:val="24"/>
          <w:szCs w:val="24"/>
        </w:rPr>
        <w:t>A Licitante deverá fornecer no prazo de 30 (trinta) dias, contados da assinatura do contrato, o detalhamento técnico quanto às necessidades de pré-instalação do equipamento, instruindo quanto às instalações de rede elétrica e todas as demais condições físicas pertinentes à instalação e ao funcionamento do equipamento;</w:t>
      </w:r>
    </w:p>
    <w:p w:rsidR="006123EE" w:rsidRPr="005C0D29" w:rsidRDefault="005C0D29" w:rsidP="005C0D29">
      <w:pPr>
        <w:tabs>
          <w:tab w:val="left" w:pos="567"/>
          <w:tab w:val="left" w:pos="993"/>
        </w:tabs>
        <w:contextualSpacing/>
        <w:jc w:val="both"/>
        <w:outlineLvl w:val="0"/>
        <w:rPr>
          <w:sz w:val="24"/>
          <w:szCs w:val="24"/>
        </w:rPr>
      </w:pPr>
      <w:r>
        <w:rPr>
          <w:b/>
          <w:sz w:val="24"/>
          <w:szCs w:val="24"/>
        </w:rPr>
        <w:t xml:space="preserve">SUBCLAUSULA NONA - </w:t>
      </w:r>
      <w:r w:rsidR="006123EE" w:rsidRPr="005C0D29">
        <w:rPr>
          <w:sz w:val="24"/>
          <w:szCs w:val="24"/>
        </w:rPr>
        <w:t>Caso a licitante apresente na proposta comercial, dispositivos, acessórios, softwares além dos que foram solicitados no edital, os mesmos deverão ser entregues devidamente habilitados, sem nenhum ônus;</w:t>
      </w:r>
    </w:p>
    <w:p w:rsidR="006123EE" w:rsidRPr="005C0D29" w:rsidRDefault="005C0D29" w:rsidP="005C0D29">
      <w:pPr>
        <w:tabs>
          <w:tab w:val="left" w:pos="567"/>
          <w:tab w:val="left" w:pos="993"/>
        </w:tabs>
        <w:contextualSpacing/>
        <w:jc w:val="both"/>
        <w:outlineLvl w:val="0"/>
        <w:rPr>
          <w:sz w:val="24"/>
          <w:szCs w:val="24"/>
        </w:rPr>
      </w:pPr>
      <w:r>
        <w:rPr>
          <w:b/>
          <w:sz w:val="24"/>
          <w:szCs w:val="24"/>
        </w:rPr>
        <w:t xml:space="preserve">SUBCLAUSULA DÉCIMA - </w:t>
      </w:r>
      <w:r w:rsidR="006123EE" w:rsidRPr="005C0D29">
        <w:rPr>
          <w:sz w:val="24"/>
          <w:szCs w:val="24"/>
        </w:rPr>
        <w:t xml:space="preserve">A instalação deverá ser feita pela licitante vencedora na presença dos técnicos do HC-UFG/EBSERH. A instalação compreende: a conferência de partes e peças, montagem do equipamento, a realização de testes finais, ajustes e calibração que coloquem o equipamento em completo funcionamento. Deverá ser </w:t>
      </w:r>
      <w:proofErr w:type="gramStart"/>
      <w:r w:rsidR="006123EE" w:rsidRPr="005C0D29">
        <w:rPr>
          <w:sz w:val="24"/>
          <w:szCs w:val="24"/>
        </w:rPr>
        <w:t>agendado com o HC-UFG/EBSERH, com antecedência mínima de 03 (três) dias úteis, a vinda do técnico</w:t>
      </w:r>
      <w:proofErr w:type="gramEnd"/>
      <w:r w:rsidR="006123EE" w:rsidRPr="005C0D29">
        <w:rPr>
          <w:sz w:val="24"/>
          <w:szCs w:val="24"/>
        </w:rPr>
        <w:t xml:space="preserve"> para instalação e demonstração do mesmo;</w:t>
      </w:r>
    </w:p>
    <w:p w:rsidR="006123EE" w:rsidRPr="006123EE" w:rsidRDefault="005C0D29" w:rsidP="005C0D29">
      <w:pPr>
        <w:tabs>
          <w:tab w:val="left" w:pos="426"/>
          <w:tab w:val="left" w:pos="567"/>
          <w:tab w:val="left" w:pos="993"/>
        </w:tabs>
        <w:contextualSpacing/>
        <w:jc w:val="both"/>
        <w:rPr>
          <w:sz w:val="24"/>
          <w:szCs w:val="24"/>
        </w:rPr>
      </w:pPr>
      <w:r>
        <w:rPr>
          <w:b/>
          <w:sz w:val="24"/>
          <w:szCs w:val="24"/>
        </w:rPr>
        <w:t xml:space="preserve">SUBCLAUSULA DÉCIMA PRIMEIRA - </w:t>
      </w:r>
      <w:r w:rsidR="006123EE" w:rsidRPr="006123EE">
        <w:rPr>
          <w:sz w:val="24"/>
          <w:szCs w:val="24"/>
        </w:rPr>
        <w:t>Considera-se cumprido o Pedido de Fornecimento, para os efeitos legais, a entrega total dos produtos relacionados no Pedido de Fornecimento, na data do devido atestado de recebimento pelo setor responsável;</w:t>
      </w:r>
    </w:p>
    <w:p w:rsidR="006123EE" w:rsidRPr="006123EE" w:rsidRDefault="005C0D29" w:rsidP="005C0D29">
      <w:pPr>
        <w:tabs>
          <w:tab w:val="left" w:pos="426"/>
          <w:tab w:val="left" w:pos="567"/>
          <w:tab w:val="left" w:pos="993"/>
        </w:tabs>
        <w:contextualSpacing/>
        <w:jc w:val="both"/>
        <w:rPr>
          <w:sz w:val="24"/>
          <w:szCs w:val="24"/>
        </w:rPr>
      </w:pPr>
      <w:r>
        <w:rPr>
          <w:b/>
          <w:sz w:val="24"/>
          <w:szCs w:val="24"/>
        </w:rPr>
        <w:t xml:space="preserve">SUBCLAUSULA DÉCIMA SEGUNDA - </w:t>
      </w:r>
      <w:r w:rsidR="006123EE" w:rsidRPr="006123EE">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6123EE" w:rsidRPr="006123EE" w:rsidRDefault="005C0D29" w:rsidP="005C0D29">
      <w:pPr>
        <w:tabs>
          <w:tab w:val="left" w:pos="426"/>
          <w:tab w:val="left" w:pos="567"/>
          <w:tab w:val="left" w:pos="993"/>
        </w:tabs>
        <w:contextualSpacing/>
        <w:jc w:val="both"/>
        <w:rPr>
          <w:sz w:val="24"/>
          <w:szCs w:val="24"/>
        </w:rPr>
      </w:pPr>
      <w:r>
        <w:rPr>
          <w:b/>
          <w:sz w:val="24"/>
          <w:szCs w:val="24"/>
        </w:rPr>
        <w:t xml:space="preserve">SUBCLAUSULA DÉCIMA TERCEIRA - </w:t>
      </w:r>
      <w:r w:rsidR="006123EE" w:rsidRPr="006123EE">
        <w:rPr>
          <w:sz w:val="24"/>
          <w:szCs w:val="24"/>
        </w:rPr>
        <w:t>Serão devolvidos pela CONTRATANTE os produtos que forem entregues em desacordo com as especificações, ainda que tenha sido constado após o ter sido atestado o recebimento, e neste caso será considerado não cumprido o Pedido de Fornecimento;</w:t>
      </w:r>
    </w:p>
    <w:p w:rsidR="006123EE" w:rsidRPr="006123EE" w:rsidRDefault="005C0D29" w:rsidP="005C0D29">
      <w:pPr>
        <w:tabs>
          <w:tab w:val="left" w:pos="426"/>
          <w:tab w:val="left" w:pos="567"/>
          <w:tab w:val="left" w:pos="993"/>
        </w:tabs>
        <w:contextualSpacing/>
        <w:jc w:val="both"/>
        <w:rPr>
          <w:sz w:val="24"/>
          <w:szCs w:val="24"/>
        </w:rPr>
      </w:pPr>
      <w:r>
        <w:rPr>
          <w:b/>
          <w:sz w:val="24"/>
          <w:szCs w:val="24"/>
        </w:rPr>
        <w:t xml:space="preserve">SUBCLAUSULA DÉCIMA QUARTA - </w:t>
      </w:r>
      <w:r w:rsidR="006123EE" w:rsidRPr="006123EE">
        <w:rPr>
          <w:sz w:val="24"/>
          <w:szCs w:val="24"/>
        </w:rPr>
        <w:t xml:space="preserve">A CONTRATADA terá o prazo de </w:t>
      </w:r>
      <w:proofErr w:type="gramStart"/>
      <w:r w:rsidR="006123EE" w:rsidRPr="006123EE">
        <w:rPr>
          <w:sz w:val="24"/>
          <w:szCs w:val="24"/>
        </w:rPr>
        <w:t>5</w:t>
      </w:r>
      <w:proofErr w:type="gramEnd"/>
      <w:r w:rsidR="006123EE" w:rsidRPr="006123EE">
        <w:rPr>
          <w:sz w:val="24"/>
          <w:szCs w:val="24"/>
        </w:rPr>
        <w:t xml:space="preserve"> (cinco) dias úteis, contados da data da notificação, para retirar os produtos rejeitados, entregues com defeito, com prazo de validade vencida, ou fora da especificação;</w:t>
      </w:r>
    </w:p>
    <w:p w:rsidR="006123EE" w:rsidRPr="006123EE" w:rsidRDefault="005C0D29" w:rsidP="005C0D29">
      <w:pPr>
        <w:tabs>
          <w:tab w:val="left" w:pos="426"/>
          <w:tab w:val="left" w:pos="567"/>
          <w:tab w:val="left" w:pos="993"/>
        </w:tabs>
        <w:contextualSpacing/>
        <w:jc w:val="both"/>
        <w:rPr>
          <w:sz w:val="24"/>
          <w:szCs w:val="24"/>
        </w:rPr>
      </w:pPr>
      <w:r>
        <w:rPr>
          <w:b/>
          <w:sz w:val="24"/>
          <w:szCs w:val="24"/>
        </w:rPr>
        <w:t xml:space="preserve">SUBCLAUSULA DÉCIMA QUINTA - </w:t>
      </w:r>
      <w:r w:rsidR="006123EE" w:rsidRPr="006123EE">
        <w:rPr>
          <w:sz w:val="24"/>
          <w:szCs w:val="24"/>
        </w:rPr>
        <w:t xml:space="preserve">Os produtos deverão ser entregues na Unidade de Patrimônio ou Setor de Engenharia Clínica do HC-UFG/EBSERH, Primeira Avenida nº 545, Setor Leste Universitário, Goiânia-GO, CEP 74.605-020, de segunda a sexta-feira, no horário de </w:t>
      </w:r>
      <w:proofErr w:type="gramStart"/>
      <w:r w:rsidR="006123EE" w:rsidRPr="006123EE">
        <w:rPr>
          <w:sz w:val="24"/>
          <w:szCs w:val="24"/>
        </w:rPr>
        <w:t>8:00</w:t>
      </w:r>
      <w:proofErr w:type="gramEnd"/>
      <w:r w:rsidR="006123EE" w:rsidRPr="006123EE">
        <w:rPr>
          <w:sz w:val="24"/>
          <w:szCs w:val="24"/>
        </w:rPr>
        <w:t xml:space="preserve"> às 17:00 horas;</w:t>
      </w:r>
    </w:p>
    <w:p w:rsidR="006123EE" w:rsidRPr="005C0D29" w:rsidRDefault="005C0D29" w:rsidP="005C0D29">
      <w:pPr>
        <w:tabs>
          <w:tab w:val="left" w:pos="567"/>
        </w:tabs>
        <w:contextualSpacing/>
        <w:jc w:val="both"/>
        <w:rPr>
          <w:sz w:val="24"/>
          <w:szCs w:val="24"/>
        </w:rPr>
      </w:pPr>
      <w:r>
        <w:rPr>
          <w:b/>
          <w:sz w:val="24"/>
          <w:szCs w:val="24"/>
        </w:rPr>
        <w:lastRenderedPageBreak/>
        <w:t xml:space="preserve">SUBCLAUSULA DÉCIMA SEXTA - </w:t>
      </w:r>
      <w:r w:rsidR="006123EE" w:rsidRPr="005C0D29">
        <w:rPr>
          <w:sz w:val="24"/>
          <w:szCs w:val="24"/>
        </w:rPr>
        <w:t>O prazo máximo para entrega do equipamento será de 90 (noventa) dias corridos;</w:t>
      </w:r>
    </w:p>
    <w:p w:rsidR="006123EE" w:rsidRPr="005C0D29" w:rsidRDefault="005C0D29" w:rsidP="005C0D29">
      <w:pPr>
        <w:tabs>
          <w:tab w:val="left" w:pos="567"/>
          <w:tab w:val="left" w:pos="993"/>
        </w:tabs>
        <w:contextualSpacing/>
        <w:jc w:val="both"/>
        <w:outlineLvl w:val="0"/>
        <w:rPr>
          <w:sz w:val="24"/>
          <w:szCs w:val="24"/>
        </w:rPr>
      </w:pPr>
      <w:r>
        <w:rPr>
          <w:b/>
          <w:sz w:val="24"/>
          <w:szCs w:val="24"/>
        </w:rPr>
        <w:t xml:space="preserve">SUBCLAUSULA DÉCIMA SÉTIMA - </w:t>
      </w:r>
      <w:r w:rsidR="006123EE" w:rsidRPr="005C0D29">
        <w:rPr>
          <w:sz w:val="24"/>
          <w:szCs w:val="24"/>
        </w:rPr>
        <w:t xml:space="preserve">Todos os equipamentos devem ser entregues em no máximo 90 (noventa) dias após sua respectiva autorização de entrega e avaliação das condições de </w:t>
      </w:r>
      <w:proofErr w:type="spellStart"/>
      <w:r w:rsidR="006123EE" w:rsidRPr="005C0D29">
        <w:rPr>
          <w:sz w:val="24"/>
          <w:szCs w:val="24"/>
        </w:rPr>
        <w:t>infraestrutura</w:t>
      </w:r>
      <w:proofErr w:type="spellEnd"/>
      <w:r w:rsidR="006123EE" w:rsidRPr="005C0D29">
        <w:rPr>
          <w:sz w:val="24"/>
          <w:szCs w:val="24"/>
        </w:rPr>
        <w:t xml:space="preserve"> pela empresa vencedora, e deverão ser instalados em no máximo 30 (trinta) dias após a data de entrega;</w:t>
      </w:r>
    </w:p>
    <w:p w:rsidR="006123EE" w:rsidRPr="006123EE" w:rsidRDefault="005C0D29" w:rsidP="005C0D29">
      <w:pPr>
        <w:tabs>
          <w:tab w:val="left" w:pos="567"/>
          <w:tab w:val="left" w:pos="993"/>
        </w:tabs>
        <w:contextualSpacing/>
        <w:jc w:val="both"/>
        <w:rPr>
          <w:sz w:val="24"/>
          <w:szCs w:val="24"/>
        </w:rPr>
      </w:pPr>
      <w:r>
        <w:rPr>
          <w:b/>
          <w:sz w:val="24"/>
          <w:szCs w:val="24"/>
        </w:rPr>
        <w:t xml:space="preserve">SUBCLAUSULA DÉCIMA OITAVA - </w:t>
      </w:r>
      <w:r w:rsidR="006123EE" w:rsidRPr="006123EE">
        <w:rPr>
          <w:sz w:val="24"/>
          <w:szCs w:val="24"/>
        </w:rPr>
        <w:t>Os materiais devem estar em sua embalagem original, com identificação completa em língua portuguesa, data de fabricação e de validade, lote, número do Registro no Ministério da Saúde, nome e endereço do fabricante;</w:t>
      </w:r>
    </w:p>
    <w:p w:rsidR="006123EE" w:rsidRPr="006123EE" w:rsidRDefault="005C0D29" w:rsidP="005C0D29">
      <w:pPr>
        <w:tabs>
          <w:tab w:val="left" w:pos="567"/>
          <w:tab w:val="left" w:pos="993"/>
        </w:tabs>
        <w:contextualSpacing/>
        <w:jc w:val="both"/>
        <w:rPr>
          <w:sz w:val="24"/>
          <w:szCs w:val="24"/>
        </w:rPr>
      </w:pPr>
      <w:r>
        <w:rPr>
          <w:b/>
          <w:sz w:val="24"/>
          <w:szCs w:val="24"/>
        </w:rPr>
        <w:t xml:space="preserve">SUBCLAUSULA DÉCIMA NONA - </w:t>
      </w:r>
      <w:r w:rsidR="006123EE" w:rsidRPr="006123EE">
        <w:rPr>
          <w:sz w:val="24"/>
          <w:szCs w:val="24"/>
        </w:rPr>
        <w:t>Os materiais entregues fora das especificações apresentadas em edital e seus anexos poderão ser rejeitados pelo HC-UFG/EBSERH, no todo ou em parte;</w:t>
      </w:r>
    </w:p>
    <w:p w:rsidR="006123EE" w:rsidRPr="006123EE" w:rsidRDefault="005C0D29" w:rsidP="005C0D29">
      <w:pPr>
        <w:tabs>
          <w:tab w:val="left" w:pos="567"/>
          <w:tab w:val="left" w:pos="993"/>
        </w:tabs>
        <w:contextualSpacing/>
        <w:jc w:val="both"/>
        <w:rPr>
          <w:sz w:val="24"/>
          <w:szCs w:val="24"/>
        </w:rPr>
      </w:pPr>
      <w:r>
        <w:rPr>
          <w:b/>
          <w:sz w:val="24"/>
          <w:szCs w:val="24"/>
        </w:rPr>
        <w:t xml:space="preserve">SUBCLAUSULA VIGÉSSIMA - </w:t>
      </w:r>
      <w:r w:rsidR="006123EE" w:rsidRPr="006123EE">
        <w:rPr>
          <w:sz w:val="24"/>
          <w:szCs w:val="24"/>
        </w:rPr>
        <w:t>A administração rejeitará todos os produtos entregues em desacordo com o solicitado, fora da especificação, com latas amassadas ou embalagens furadas, rasgadas entre outros defeitos;</w:t>
      </w:r>
    </w:p>
    <w:p w:rsidR="006123EE" w:rsidRPr="006123EE" w:rsidRDefault="005C0D29" w:rsidP="005C0D29">
      <w:pPr>
        <w:tabs>
          <w:tab w:val="left" w:pos="567"/>
          <w:tab w:val="left" w:pos="709"/>
          <w:tab w:val="left" w:pos="993"/>
        </w:tabs>
        <w:contextualSpacing/>
        <w:jc w:val="both"/>
        <w:rPr>
          <w:sz w:val="24"/>
          <w:szCs w:val="24"/>
        </w:rPr>
      </w:pPr>
      <w:r>
        <w:rPr>
          <w:b/>
          <w:sz w:val="24"/>
          <w:szCs w:val="24"/>
        </w:rPr>
        <w:t xml:space="preserve">SUBCLAUSULA VIGÉSSIMA PRIMEIRA - </w:t>
      </w:r>
      <w:r w:rsidR="006123EE" w:rsidRPr="006123EE">
        <w:rPr>
          <w:sz w:val="24"/>
          <w:szCs w:val="24"/>
        </w:rPr>
        <w:t>O objeto da presente licitação será recebido pelo HC/UFG, em conformidade com o § 8º, do Art. 15 da Lei nº. 8.666/93;</w:t>
      </w:r>
    </w:p>
    <w:p w:rsidR="006123EE" w:rsidRPr="006123EE" w:rsidRDefault="005C0D29" w:rsidP="005C0D29">
      <w:pPr>
        <w:tabs>
          <w:tab w:val="left" w:pos="426"/>
          <w:tab w:val="left" w:pos="567"/>
          <w:tab w:val="left" w:pos="993"/>
        </w:tabs>
        <w:contextualSpacing/>
        <w:jc w:val="both"/>
        <w:rPr>
          <w:sz w:val="24"/>
          <w:szCs w:val="24"/>
        </w:rPr>
      </w:pPr>
      <w:r>
        <w:rPr>
          <w:b/>
          <w:sz w:val="24"/>
          <w:szCs w:val="24"/>
        </w:rPr>
        <w:t xml:space="preserve">SUBCLAUSULA VIGÉSSIMA SEGUNDA - </w:t>
      </w:r>
      <w:r w:rsidR="006123EE" w:rsidRPr="006123EE">
        <w:rPr>
          <w:sz w:val="24"/>
          <w:szCs w:val="24"/>
        </w:rPr>
        <w:t>Provisoriamente, a partir da entrega, para efeito de verificação da conformidade com as especificações constantes do Edital e da proposta;</w:t>
      </w:r>
    </w:p>
    <w:p w:rsidR="006123EE" w:rsidRPr="006123EE" w:rsidRDefault="005C0D29" w:rsidP="005C0D29">
      <w:pPr>
        <w:tabs>
          <w:tab w:val="left" w:pos="567"/>
          <w:tab w:val="left" w:pos="993"/>
        </w:tabs>
        <w:contextualSpacing/>
        <w:jc w:val="both"/>
        <w:rPr>
          <w:sz w:val="24"/>
          <w:szCs w:val="24"/>
        </w:rPr>
      </w:pPr>
      <w:r>
        <w:rPr>
          <w:b/>
          <w:sz w:val="24"/>
          <w:szCs w:val="24"/>
        </w:rPr>
        <w:t xml:space="preserve">SUBCLAUSULA VIGÉSSIMA TERCEIRA - </w:t>
      </w:r>
      <w:r w:rsidR="006123EE" w:rsidRPr="006123EE">
        <w:rPr>
          <w:sz w:val="24"/>
          <w:szCs w:val="24"/>
        </w:rPr>
        <w:t xml:space="preserve">Definitivamente, após a verificação da conformidade com as especificações constantes do Edital e da proposta, e sua </w:t>
      </w:r>
      <w:proofErr w:type="spellStart"/>
      <w:r w:rsidR="006123EE" w:rsidRPr="006123EE">
        <w:rPr>
          <w:sz w:val="24"/>
          <w:szCs w:val="24"/>
        </w:rPr>
        <w:t>consequente</w:t>
      </w:r>
      <w:proofErr w:type="spellEnd"/>
      <w:r w:rsidR="006123EE" w:rsidRPr="006123EE">
        <w:rPr>
          <w:sz w:val="24"/>
          <w:szCs w:val="24"/>
        </w:rPr>
        <w:t xml:space="preserve"> aceitação, que se dará até 05 (cinco) dias do recebimento provisório;</w:t>
      </w:r>
    </w:p>
    <w:p w:rsidR="006123EE" w:rsidRPr="006123EE" w:rsidRDefault="005C0D29" w:rsidP="005C0D29">
      <w:pPr>
        <w:tabs>
          <w:tab w:val="left" w:pos="567"/>
          <w:tab w:val="left" w:pos="993"/>
        </w:tabs>
        <w:contextualSpacing/>
        <w:jc w:val="both"/>
        <w:rPr>
          <w:sz w:val="24"/>
          <w:szCs w:val="24"/>
        </w:rPr>
      </w:pPr>
      <w:r>
        <w:rPr>
          <w:b/>
          <w:sz w:val="24"/>
          <w:szCs w:val="24"/>
        </w:rPr>
        <w:t xml:space="preserve">SUBCLAUSULA VIGÉSSIMA QUARTA - </w:t>
      </w:r>
      <w:r w:rsidR="006123EE" w:rsidRPr="006123EE">
        <w:rPr>
          <w:sz w:val="24"/>
          <w:szCs w:val="24"/>
        </w:rPr>
        <w:t>Na hipótese da verificação a que se refere o subitem anterior não ser procedida dentro do prazo fixado, reputar-se-á como realizada, consumando-se o recebimento definitivo no dia esgotamento do prazo;</w:t>
      </w:r>
    </w:p>
    <w:p w:rsidR="006123EE" w:rsidRPr="006123EE" w:rsidRDefault="005C0D29" w:rsidP="005C0D29">
      <w:pPr>
        <w:tabs>
          <w:tab w:val="left" w:pos="567"/>
          <w:tab w:val="left" w:pos="993"/>
        </w:tabs>
        <w:contextualSpacing/>
        <w:jc w:val="both"/>
        <w:rPr>
          <w:sz w:val="24"/>
          <w:szCs w:val="24"/>
        </w:rPr>
      </w:pPr>
      <w:r>
        <w:rPr>
          <w:b/>
          <w:sz w:val="24"/>
          <w:szCs w:val="24"/>
        </w:rPr>
        <w:t xml:space="preserve">SUBCLAUSULA VIGÉSSIMA QUINTA - </w:t>
      </w:r>
      <w:r w:rsidR="006123EE" w:rsidRPr="006123EE">
        <w:rPr>
          <w:sz w:val="24"/>
          <w:szCs w:val="24"/>
        </w:rPr>
        <w:t>Não serão recebidos produtos com marca diferente da cotada em processo licitatório.</w:t>
      </w:r>
    </w:p>
    <w:p w:rsidR="003A4D39" w:rsidRPr="006123EE" w:rsidRDefault="003A4D39" w:rsidP="006123EE">
      <w:pPr>
        <w:tabs>
          <w:tab w:val="left" w:pos="567"/>
        </w:tabs>
        <w:contextualSpacing/>
        <w:jc w:val="both"/>
        <w:rPr>
          <w:sz w:val="24"/>
          <w:szCs w:val="24"/>
        </w:rPr>
      </w:pPr>
    </w:p>
    <w:p w:rsidR="009F6F96" w:rsidRPr="006123EE" w:rsidRDefault="009F6F96" w:rsidP="006123EE">
      <w:pPr>
        <w:tabs>
          <w:tab w:val="left" w:pos="567"/>
        </w:tabs>
        <w:contextualSpacing/>
        <w:jc w:val="both"/>
        <w:rPr>
          <w:bCs/>
          <w:sz w:val="24"/>
          <w:szCs w:val="24"/>
        </w:rPr>
      </w:pPr>
      <w:r w:rsidRPr="006123EE">
        <w:rPr>
          <w:b/>
          <w:sz w:val="24"/>
          <w:szCs w:val="24"/>
          <w:u w:val="single"/>
        </w:rPr>
        <w:t>CLÁUSULA QUINTA</w:t>
      </w:r>
      <w:r w:rsidRPr="006123EE">
        <w:rPr>
          <w:b/>
          <w:sz w:val="24"/>
          <w:szCs w:val="24"/>
        </w:rPr>
        <w:t xml:space="preserve"> – DAS OBRIGAÇÕES DO FORNECEDOR - </w:t>
      </w:r>
      <w:r w:rsidRPr="006123EE">
        <w:rPr>
          <w:bCs/>
          <w:sz w:val="24"/>
          <w:szCs w:val="24"/>
        </w:rPr>
        <w:t>São obrigações do FORNECEDOR:</w:t>
      </w:r>
    </w:p>
    <w:p w:rsidR="00B00C6F" w:rsidRPr="006123EE" w:rsidRDefault="00B00C6F" w:rsidP="006123EE">
      <w:pPr>
        <w:tabs>
          <w:tab w:val="left" w:pos="567"/>
          <w:tab w:val="left" w:pos="993"/>
        </w:tabs>
        <w:contextualSpacing/>
        <w:jc w:val="both"/>
        <w:outlineLvl w:val="0"/>
        <w:rPr>
          <w:sz w:val="24"/>
          <w:szCs w:val="24"/>
        </w:rPr>
      </w:pPr>
      <w:r w:rsidRPr="006123EE">
        <w:rPr>
          <w:b/>
          <w:sz w:val="24"/>
          <w:szCs w:val="24"/>
        </w:rPr>
        <w:t xml:space="preserve">SUBCLAUSULA PRIMEIRA - </w:t>
      </w:r>
      <w:r w:rsidRPr="006123EE">
        <w:rPr>
          <w:sz w:val="24"/>
          <w:szCs w:val="24"/>
        </w:rPr>
        <w:t>Manter as condições de habilitação e qualificação exigidas durante toda a vigência do Contrato, informando a CONTRATANTE a ocorrência de qualquer alteração nas referidas condições;</w:t>
      </w:r>
    </w:p>
    <w:p w:rsidR="00B00C6F" w:rsidRPr="006123EE" w:rsidRDefault="00B00C6F" w:rsidP="006123EE">
      <w:pPr>
        <w:tabs>
          <w:tab w:val="left" w:pos="567"/>
          <w:tab w:val="left" w:pos="993"/>
        </w:tabs>
        <w:contextualSpacing/>
        <w:jc w:val="both"/>
        <w:outlineLvl w:val="0"/>
        <w:rPr>
          <w:sz w:val="24"/>
          <w:szCs w:val="24"/>
        </w:rPr>
      </w:pPr>
      <w:r w:rsidRPr="006123EE">
        <w:rPr>
          <w:b/>
          <w:sz w:val="24"/>
          <w:szCs w:val="24"/>
        </w:rPr>
        <w:t xml:space="preserve">SUBCLAUSULA SEGUNDA - </w:t>
      </w:r>
      <w:r w:rsidRPr="006123EE">
        <w:rPr>
          <w:sz w:val="24"/>
          <w:szCs w:val="24"/>
        </w:rPr>
        <w:t xml:space="preserve">Manter um número telefônico, para abertura de chamados para garantia e também para suporte aos equipamentos nos hospitais contemplados, disponível até o término do prazo de garantia do último equipamento instalado; </w:t>
      </w:r>
    </w:p>
    <w:p w:rsidR="00B00C6F" w:rsidRPr="006123EE" w:rsidRDefault="00B00C6F" w:rsidP="006123EE">
      <w:pPr>
        <w:tabs>
          <w:tab w:val="left" w:pos="567"/>
          <w:tab w:val="left" w:pos="993"/>
        </w:tabs>
        <w:contextualSpacing/>
        <w:jc w:val="both"/>
        <w:outlineLvl w:val="0"/>
        <w:rPr>
          <w:sz w:val="24"/>
          <w:szCs w:val="24"/>
        </w:rPr>
      </w:pPr>
      <w:r w:rsidRPr="006123EE">
        <w:rPr>
          <w:b/>
          <w:sz w:val="24"/>
          <w:szCs w:val="24"/>
        </w:rPr>
        <w:t xml:space="preserve">SUBCLAUSULA TERCEIRA - </w:t>
      </w:r>
      <w:r w:rsidRPr="006123EE">
        <w:rPr>
          <w:sz w:val="24"/>
          <w:szCs w:val="24"/>
        </w:rPr>
        <w:t>Atender as demais condições descritas neste Edital;</w:t>
      </w:r>
    </w:p>
    <w:p w:rsidR="00B00C6F" w:rsidRPr="006123EE" w:rsidRDefault="00B00C6F" w:rsidP="006123EE">
      <w:pPr>
        <w:tabs>
          <w:tab w:val="left" w:pos="567"/>
          <w:tab w:val="left" w:pos="993"/>
        </w:tabs>
        <w:contextualSpacing/>
        <w:jc w:val="both"/>
        <w:outlineLvl w:val="0"/>
        <w:rPr>
          <w:sz w:val="24"/>
          <w:szCs w:val="24"/>
        </w:rPr>
      </w:pPr>
      <w:r w:rsidRPr="006123EE">
        <w:rPr>
          <w:b/>
          <w:sz w:val="24"/>
          <w:szCs w:val="24"/>
        </w:rPr>
        <w:t xml:space="preserve">SUBCLAUSULA QUARTA - </w:t>
      </w:r>
      <w:r w:rsidRPr="006123EE">
        <w:rPr>
          <w:sz w:val="24"/>
          <w:szCs w:val="24"/>
        </w:rPr>
        <w:t>Responder pelas despesas relativas a encargos trabalhistas, seguro de acidentes, contribuições previdenciárias, impostos e quaisquer outras que forem devidas e referentes aos serviços executados por seus empregados, uma vez que os mesmos não têm nenhum vínculo empregatício com a Contratante;</w:t>
      </w:r>
    </w:p>
    <w:p w:rsidR="00B00C6F" w:rsidRPr="006123EE" w:rsidRDefault="00B00C6F" w:rsidP="006123EE">
      <w:pPr>
        <w:tabs>
          <w:tab w:val="left" w:pos="567"/>
          <w:tab w:val="left" w:pos="993"/>
        </w:tabs>
        <w:contextualSpacing/>
        <w:jc w:val="both"/>
        <w:outlineLvl w:val="0"/>
        <w:rPr>
          <w:sz w:val="24"/>
          <w:szCs w:val="24"/>
        </w:rPr>
      </w:pPr>
      <w:r w:rsidRPr="006123EE">
        <w:rPr>
          <w:b/>
          <w:sz w:val="24"/>
          <w:szCs w:val="24"/>
        </w:rPr>
        <w:t xml:space="preserve">SUBCLAUSULA QUINTA - </w:t>
      </w:r>
      <w:r w:rsidRPr="006123EE">
        <w:rPr>
          <w:sz w:val="24"/>
          <w:szCs w:val="24"/>
        </w:rPr>
        <w:t>Responsabilizar-se pelo fornecimento, entrega e instalação dos equipamentos,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rsidR="00B00C6F" w:rsidRPr="006123EE" w:rsidRDefault="00B00C6F" w:rsidP="006123EE">
      <w:pPr>
        <w:tabs>
          <w:tab w:val="left" w:pos="567"/>
          <w:tab w:val="left" w:pos="993"/>
        </w:tabs>
        <w:contextualSpacing/>
        <w:jc w:val="both"/>
        <w:outlineLvl w:val="0"/>
        <w:rPr>
          <w:sz w:val="24"/>
          <w:szCs w:val="24"/>
        </w:rPr>
      </w:pPr>
      <w:r w:rsidRPr="006123EE">
        <w:rPr>
          <w:b/>
          <w:sz w:val="24"/>
          <w:szCs w:val="24"/>
        </w:rPr>
        <w:t xml:space="preserve">SUBCLAUSULA SEXTA - </w:t>
      </w:r>
      <w:r w:rsidRPr="006123EE">
        <w:rPr>
          <w:sz w:val="24"/>
          <w:szCs w:val="24"/>
        </w:rPr>
        <w:t xml:space="preserve">Executar todos os serviços com mão de obra qualificada, devendo a Contratada estar ciente das normas técnicas dos vários órgãos </w:t>
      </w:r>
      <w:proofErr w:type="spellStart"/>
      <w:r w:rsidRPr="006123EE">
        <w:rPr>
          <w:sz w:val="24"/>
          <w:szCs w:val="24"/>
        </w:rPr>
        <w:t>normatizadores</w:t>
      </w:r>
      <w:proofErr w:type="spellEnd"/>
      <w:r w:rsidRPr="006123EE">
        <w:rPr>
          <w:sz w:val="24"/>
          <w:szCs w:val="24"/>
        </w:rPr>
        <w:t xml:space="preserve"> e regulamentadores (ANVISA, ABNT, etc.) correspondentes às demandas descritas neste </w:t>
      </w:r>
      <w:r w:rsidR="00045973" w:rsidRPr="006123EE">
        <w:rPr>
          <w:sz w:val="24"/>
          <w:szCs w:val="24"/>
        </w:rPr>
        <w:t>Edital</w:t>
      </w:r>
      <w:r w:rsidRPr="006123EE">
        <w:rPr>
          <w:sz w:val="24"/>
          <w:szCs w:val="24"/>
        </w:rPr>
        <w:t>;</w:t>
      </w:r>
    </w:p>
    <w:p w:rsidR="00B00C6F" w:rsidRPr="006123EE" w:rsidRDefault="00B00C6F" w:rsidP="006123EE">
      <w:pPr>
        <w:tabs>
          <w:tab w:val="left" w:pos="567"/>
          <w:tab w:val="left" w:pos="993"/>
        </w:tabs>
        <w:contextualSpacing/>
        <w:jc w:val="both"/>
        <w:outlineLvl w:val="0"/>
        <w:rPr>
          <w:sz w:val="24"/>
          <w:szCs w:val="24"/>
        </w:rPr>
      </w:pPr>
      <w:r w:rsidRPr="006123EE">
        <w:rPr>
          <w:b/>
          <w:sz w:val="24"/>
          <w:szCs w:val="24"/>
        </w:rPr>
        <w:t xml:space="preserve">SUBCLAUSULA SÉTIMA - </w:t>
      </w:r>
      <w:r w:rsidRPr="006123EE">
        <w:rPr>
          <w:sz w:val="24"/>
          <w:szCs w:val="24"/>
        </w:rPr>
        <w:t>Manter sigilo absoluto sobre informações, dados e documentos provenientes da execução do Contrato e também às demais informações internas da Contratante, a que a Contratada tiver conhecimento;</w:t>
      </w:r>
    </w:p>
    <w:p w:rsidR="00B00C6F" w:rsidRPr="006123EE" w:rsidRDefault="00B00C6F" w:rsidP="006123EE">
      <w:pPr>
        <w:tabs>
          <w:tab w:val="left" w:pos="567"/>
        </w:tabs>
        <w:contextualSpacing/>
        <w:jc w:val="both"/>
        <w:rPr>
          <w:sz w:val="24"/>
          <w:szCs w:val="24"/>
        </w:rPr>
      </w:pPr>
      <w:r w:rsidRPr="006123EE">
        <w:rPr>
          <w:b/>
          <w:sz w:val="24"/>
          <w:szCs w:val="24"/>
        </w:rPr>
        <w:lastRenderedPageBreak/>
        <w:t xml:space="preserve">SUBCLAUSULA OITAVA - </w:t>
      </w:r>
      <w:r w:rsidRPr="006123EE">
        <w:rPr>
          <w:sz w:val="24"/>
          <w:szCs w:val="24"/>
        </w:rPr>
        <w:t>Caso a Licitante apresente na proposta comercial, dispositivos, acessórios, softwares além dos que foram solicitados no edital, os mesmos deverão ser entregues devidamente habilitados, sem nenhum ônus;</w:t>
      </w:r>
    </w:p>
    <w:p w:rsidR="00B00C6F" w:rsidRPr="006123EE" w:rsidRDefault="00B00C6F" w:rsidP="006123EE">
      <w:pPr>
        <w:tabs>
          <w:tab w:val="left" w:pos="567"/>
        </w:tabs>
        <w:contextualSpacing/>
        <w:jc w:val="both"/>
        <w:rPr>
          <w:sz w:val="24"/>
          <w:szCs w:val="24"/>
        </w:rPr>
      </w:pPr>
      <w:r w:rsidRPr="006123EE">
        <w:rPr>
          <w:b/>
          <w:sz w:val="24"/>
          <w:szCs w:val="24"/>
        </w:rPr>
        <w:t xml:space="preserve">SUBCLAUSULA </w:t>
      </w:r>
      <w:r w:rsidR="00D4315E" w:rsidRPr="006123EE">
        <w:rPr>
          <w:b/>
          <w:sz w:val="24"/>
          <w:szCs w:val="24"/>
        </w:rPr>
        <w:t xml:space="preserve">NONA - </w:t>
      </w:r>
      <w:r w:rsidRPr="006123EE">
        <w:rPr>
          <w:sz w:val="24"/>
          <w:szCs w:val="24"/>
        </w:rPr>
        <w:t>Ficará a Licitante responsável durante o período de garantia por vícios e/ou defeitos de fabricação ou desgaste anormal dos equipamentos e peças ou defeitos de software/firmware, obrigando-se a reparar o dano e substituir as peças/software/firmware que se fizerem necessárias sem ônus;</w:t>
      </w:r>
    </w:p>
    <w:p w:rsidR="00B00C6F" w:rsidRPr="006123EE" w:rsidRDefault="00D4315E" w:rsidP="006123EE">
      <w:pPr>
        <w:tabs>
          <w:tab w:val="left" w:pos="567"/>
        </w:tabs>
        <w:contextualSpacing/>
        <w:jc w:val="both"/>
        <w:rPr>
          <w:sz w:val="24"/>
          <w:szCs w:val="24"/>
        </w:rPr>
      </w:pPr>
      <w:r w:rsidRPr="006123EE">
        <w:rPr>
          <w:b/>
          <w:sz w:val="24"/>
          <w:szCs w:val="24"/>
        </w:rPr>
        <w:t xml:space="preserve">SUBCLAUSULA DÉCIMA - </w:t>
      </w:r>
      <w:r w:rsidR="00B00C6F" w:rsidRPr="006123EE">
        <w:rPr>
          <w:sz w:val="24"/>
          <w:szCs w:val="24"/>
        </w:rPr>
        <w:t xml:space="preserve">Quando o equipamento se fizer acompanhado de “software/firmware” com finalidade de auxiliar na execução de reparos/calibrações (parte dos aplicativos fornecidos com o equipamento), deverá ser permitido acesso (informar senhas de acesso em níveis necessários à manutenção do equipamento) e fornecido o devido treinamento que habilite o técnico do Hospital das Clínicas da UFG a utilizá-lo como </w:t>
      </w:r>
      <w:proofErr w:type="gramStart"/>
      <w:r w:rsidR="00B00C6F" w:rsidRPr="006123EE">
        <w:rPr>
          <w:sz w:val="24"/>
          <w:szCs w:val="24"/>
        </w:rPr>
        <w:t>ferramenta de trabalho nos reparos que se fizerem necessários</w:t>
      </w:r>
      <w:proofErr w:type="gramEnd"/>
      <w:r w:rsidR="00B00C6F" w:rsidRPr="006123EE">
        <w:rPr>
          <w:sz w:val="24"/>
          <w:szCs w:val="24"/>
        </w:rPr>
        <w:t>. O software/firmware não deve possuir licenças com acesso sujeitas a expirar após um determinado período de tempo, nem sujeitas a outras restrições de uso no referido equipamento;</w:t>
      </w:r>
    </w:p>
    <w:p w:rsidR="00B00C6F" w:rsidRPr="006123EE" w:rsidRDefault="00D4315E" w:rsidP="006123EE">
      <w:pPr>
        <w:tabs>
          <w:tab w:val="left" w:pos="567"/>
        </w:tabs>
        <w:contextualSpacing/>
        <w:jc w:val="both"/>
        <w:rPr>
          <w:sz w:val="24"/>
          <w:szCs w:val="24"/>
        </w:rPr>
      </w:pPr>
      <w:r w:rsidRPr="006123EE">
        <w:rPr>
          <w:b/>
          <w:sz w:val="24"/>
          <w:szCs w:val="24"/>
        </w:rPr>
        <w:t xml:space="preserve">SUBCLAUSULA DÉCIMA PRIMEIRA - </w:t>
      </w:r>
      <w:r w:rsidR="00B00C6F" w:rsidRPr="006123EE">
        <w:rPr>
          <w:sz w:val="24"/>
          <w:szCs w:val="24"/>
        </w:rPr>
        <w:t>Ficará a licitante obrigada a treinar os profissionais do Hospital das Clínicas da UFG, sem ônus adicional posterior ao processo de aquisição, na manutenção do (s) equipamento (s), bem como fornecer um Certificado de Conclusão atestando a participação e o conteúdo do treinamento. O treinamento envolverá todas as partes do equipamento e oferecerá um nível de conhecimento e profundidade equivalente a aquele fornecido pela LICITANTE a seus próprios Técnicos/Engenheiros. O treinamento técnico consistirá de:</w:t>
      </w:r>
    </w:p>
    <w:p w:rsidR="00B00C6F" w:rsidRPr="006123EE" w:rsidRDefault="00D4315E" w:rsidP="006123EE">
      <w:pPr>
        <w:tabs>
          <w:tab w:val="left" w:pos="567"/>
          <w:tab w:val="left" w:pos="993"/>
        </w:tabs>
        <w:contextualSpacing/>
        <w:jc w:val="both"/>
        <w:outlineLvl w:val="0"/>
        <w:rPr>
          <w:sz w:val="24"/>
          <w:szCs w:val="24"/>
        </w:rPr>
      </w:pPr>
      <w:r w:rsidRPr="006123EE">
        <w:rPr>
          <w:b/>
          <w:sz w:val="24"/>
          <w:szCs w:val="24"/>
        </w:rPr>
        <w:t xml:space="preserve">SUBCLAUSULA DÉCIMA SEGUNDA - </w:t>
      </w:r>
      <w:r w:rsidR="00B00C6F" w:rsidRPr="006123EE">
        <w:rPr>
          <w:sz w:val="24"/>
          <w:szCs w:val="24"/>
        </w:rPr>
        <w:t>Uma parte teórica, com detalhamento técnico do EQUIPAMENTO bem como rotinas de teste e calibração do mesmo;</w:t>
      </w:r>
    </w:p>
    <w:p w:rsidR="00B00C6F" w:rsidRPr="006123EE" w:rsidRDefault="00D4315E" w:rsidP="006123EE">
      <w:pPr>
        <w:tabs>
          <w:tab w:val="left" w:pos="567"/>
          <w:tab w:val="left" w:pos="993"/>
        </w:tabs>
        <w:contextualSpacing/>
        <w:jc w:val="both"/>
        <w:outlineLvl w:val="0"/>
        <w:rPr>
          <w:sz w:val="24"/>
          <w:szCs w:val="24"/>
        </w:rPr>
      </w:pPr>
      <w:r w:rsidRPr="006123EE">
        <w:rPr>
          <w:b/>
          <w:sz w:val="24"/>
          <w:szCs w:val="24"/>
        </w:rPr>
        <w:t xml:space="preserve">SUBCLAUSULA DÉCIMA TERCEIRA - </w:t>
      </w:r>
      <w:r w:rsidR="00B00C6F" w:rsidRPr="006123EE">
        <w:rPr>
          <w:sz w:val="24"/>
          <w:szCs w:val="24"/>
        </w:rPr>
        <w:t>Uma parte prática a ser efetuada no próprio equipamento, buscando sedimentar sua correta utilização, os conhecimentos teóricos adquiridos, bem como identificar os defeitos mais comuns e suas prováveis soluções.</w:t>
      </w:r>
    </w:p>
    <w:p w:rsidR="00B00C6F" w:rsidRPr="006123EE" w:rsidRDefault="00D4315E" w:rsidP="006123EE">
      <w:pPr>
        <w:tabs>
          <w:tab w:val="left" w:pos="567"/>
        </w:tabs>
        <w:contextualSpacing/>
        <w:jc w:val="both"/>
        <w:rPr>
          <w:sz w:val="24"/>
          <w:szCs w:val="24"/>
        </w:rPr>
      </w:pPr>
      <w:r w:rsidRPr="006123EE">
        <w:rPr>
          <w:b/>
          <w:sz w:val="24"/>
          <w:szCs w:val="24"/>
        </w:rPr>
        <w:t xml:space="preserve">SUBCLAUSULA DÉCIMA QUARTA - </w:t>
      </w:r>
      <w:r w:rsidR="00B00C6F" w:rsidRPr="006123EE">
        <w:rPr>
          <w:sz w:val="24"/>
          <w:szCs w:val="24"/>
        </w:rPr>
        <w:t>O treinamento deverá ser realizado dentro das dependências do Hospital das Clínicas da UFG, em data a ser definida juntamente com a equipe de Engenharia do Hospital das Clínicas da UFG, data esta que não poderá ser superior a 30 (trinta) dias a contar do recebimento definitivo;</w:t>
      </w:r>
    </w:p>
    <w:p w:rsidR="00B00C6F" w:rsidRPr="006123EE" w:rsidRDefault="00D4315E" w:rsidP="006123EE">
      <w:pPr>
        <w:tabs>
          <w:tab w:val="left" w:pos="567"/>
        </w:tabs>
        <w:contextualSpacing/>
        <w:jc w:val="both"/>
        <w:rPr>
          <w:sz w:val="24"/>
          <w:szCs w:val="24"/>
        </w:rPr>
      </w:pPr>
      <w:r w:rsidRPr="006123EE">
        <w:rPr>
          <w:b/>
          <w:sz w:val="24"/>
          <w:szCs w:val="24"/>
        </w:rPr>
        <w:t xml:space="preserve">SUBCLAUSULA DÉCIMA QUINTA - </w:t>
      </w:r>
      <w:r w:rsidR="00B00C6F" w:rsidRPr="006123EE">
        <w:rPr>
          <w:sz w:val="24"/>
          <w:szCs w:val="24"/>
        </w:rPr>
        <w:t>Fica o licitante responsável por vícios ou defeitos de fabricação ou desgaste anormal dos equipamentos e peças, pelo prazo de 36 (trinta e seis) meses, obrigando-se a reparar o dano e substituir as peças que se fizerem necessárias, sem nenhum ônus ao Hospital das Clínicas da UFG;</w:t>
      </w:r>
    </w:p>
    <w:p w:rsidR="00B00C6F" w:rsidRPr="006123EE" w:rsidRDefault="00D4315E" w:rsidP="006123EE">
      <w:pPr>
        <w:tabs>
          <w:tab w:val="left" w:pos="567"/>
        </w:tabs>
        <w:contextualSpacing/>
        <w:jc w:val="both"/>
        <w:rPr>
          <w:sz w:val="24"/>
          <w:szCs w:val="24"/>
        </w:rPr>
      </w:pPr>
      <w:r w:rsidRPr="006123EE">
        <w:rPr>
          <w:b/>
          <w:sz w:val="24"/>
          <w:szCs w:val="24"/>
        </w:rPr>
        <w:t xml:space="preserve">SUBCLAUSULA DÉCIMA SEXTA - </w:t>
      </w:r>
      <w:r w:rsidR="00B00C6F" w:rsidRPr="006123EE">
        <w:rPr>
          <w:sz w:val="24"/>
          <w:szCs w:val="24"/>
        </w:rPr>
        <w:t>Fica o licitante obrigado a garantir, durante 05 (cinco) anos, a contar da data de aceitação dos equipamentos, a oferta de peças de reposição, acessórios e de componentes de insumos, a contar da data de recebimento do pedido de envio do item licitado pelo Hospital das Clínicas da UFG;</w:t>
      </w:r>
    </w:p>
    <w:p w:rsidR="00B00C6F" w:rsidRPr="006123EE" w:rsidRDefault="00D4315E" w:rsidP="006123EE">
      <w:pPr>
        <w:tabs>
          <w:tab w:val="left" w:pos="567"/>
        </w:tabs>
        <w:contextualSpacing/>
        <w:jc w:val="both"/>
        <w:rPr>
          <w:sz w:val="24"/>
          <w:szCs w:val="24"/>
        </w:rPr>
      </w:pPr>
      <w:r w:rsidRPr="006123EE">
        <w:rPr>
          <w:b/>
          <w:sz w:val="24"/>
          <w:szCs w:val="24"/>
        </w:rPr>
        <w:t xml:space="preserve">SUBCLAUSULA DÉCIMA SÉTIMA - </w:t>
      </w:r>
      <w:r w:rsidR="00B00C6F" w:rsidRPr="006123EE">
        <w:rPr>
          <w:sz w:val="24"/>
          <w:szCs w:val="24"/>
        </w:rPr>
        <w:t>O licitante fornecerá uma relação completa de todos os materiais de consumo necessários ao perfeito funcionamento dos equipamentos, com a respectiva procedência (fabricante e nacionalidade). A relação deverá estar anexada à proposta comercial;</w:t>
      </w:r>
    </w:p>
    <w:p w:rsidR="00B00C6F" w:rsidRPr="006123EE" w:rsidRDefault="00D4315E" w:rsidP="006123EE">
      <w:pPr>
        <w:tabs>
          <w:tab w:val="left" w:pos="567"/>
        </w:tabs>
        <w:contextualSpacing/>
        <w:jc w:val="both"/>
        <w:rPr>
          <w:sz w:val="24"/>
          <w:szCs w:val="24"/>
        </w:rPr>
      </w:pPr>
      <w:r w:rsidRPr="006123EE">
        <w:rPr>
          <w:b/>
          <w:sz w:val="24"/>
          <w:szCs w:val="24"/>
        </w:rPr>
        <w:t xml:space="preserve">SUBCLAUSULA DÉCIMA OITAVA - </w:t>
      </w:r>
      <w:r w:rsidR="00B00C6F" w:rsidRPr="006123EE">
        <w:rPr>
          <w:sz w:val="24"/>
          <w:szCs w:val="24"/>
        </w:rPr>
        <w:t>Treinamento Técnico para os técnicos da Engenharia do Hospital das Clínicas da UFG, para conhecimento das partes internas do equipamento;</w:t>
      </w:r>
    </w:p>
    <w:p w:rsidR="00B00C6F" w:rsidRPr="006123EE" w:rsidRDefault="00D4315E" w:rsidP="006123EE">
      <w:pPr>
        <w:tabs>
          <w:tab w:val="left" w:pos="567"/>
        </w:tabs>
        <w:contextualSpacing/>
        <w:jc w:val="both"/>
        <w:rPr>
          <w:sz w:val="24"/>
          <w:szCs w:val="24"/>
        </w:rPr>
      </w:pPr>
      <w:r w:rsidRPr="006123EE">
        <w:rPr>
          <w:b/>
          <w:sz w:val="24"/>
          <w:szCs w:val="24"/>
        </w:rPr>
        <w:t xml:space="preserve">SUBCLAUSULA DÉCIMA NONA - </w:t>
      </w:r>
      <w:r w:rsidR="00B00C6F" w:rsidRPr="006123EE">
        <w:rPr>
          <w:sz w:val="24"/>
          <w:szCs w:val="24"/>
        </w:rPr>
        <w:t>REALIZAR, OBRIGATORIAMENTE, PARA O COMPLETO ACEITE DO EQUIPAMENTO o Treinamento Operacional aos Colaboradores Técnico-Assistenciais do Hospital das Clínicas da UFG, para conhecimento operacional do equipamento, quantas vezes for solicitado pelo Hospital das Clínicas da UFG.</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 </w:t>
      </w:r>
      <w:r w:rsidR="00B00C6F" w:rsidRPr="006123EE">
        <w:rPr>
          <w:sz w:val="24"/>
          <w:szCs w:val="24"/>
        </w:rPr>
        <w:t xml:space="preserve">Efetuar a entrega dos bens em perfeitas condições no prazo e local indicados pela Administração em estrita observância das especificações do Edital e da </w:t>
      </w:r>
      <w:r w:rsidR="00B00C6F" w:rsidRPr="006123EE">
        <w:rPr>
          <w:sz w:val="24"/>
          <w:szCs w:val="24"/>
        </w:rPr>
        <w:lastRenderedPageBreak/>
        <w:t>proposta, acompanhado da respectiva nota fiscal constando detalhadamente as indicações da marca, fabricante, modelo, tipo, procedência e prazo de garantia;</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PRIMEIRA - </w:t>
      </w:r>
      <w:r w:rsidR="00B00C6F" w:rsidRPr="006123EE">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fiscais emitidas com outro CNPJ, mesmo aquele de filiais ou da matriz;</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SEGUNDA - </w:t>
      </w:r>
      <w:r w:rsidR="00B00C6F" w:rsidRPr="006123EE">
        <w:rPr>
          <w:sz w:val="24"/>
          <w:szCs w:val="24"/>
        </w:rPr>
        <w:t>Na nota fiscal deverá constar o número do pedido de fornecimento gerado pela Coordenação de Suprimentos do HC-UFG/EBSERH;</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TERCEIRA - </w:t>
      </w:r>
      <w:r w:rsidR="00B00C6F" w:rsidRPr="006123EE">
        <w:rPr>
          <w:sz w:val="24"/>
          <w:szCs w:val="24"/>
        </w:rPr>
        <w:t>Responsabilizar-se pelos vícios e danos decorrentes do produto, de acordo com os artigos 12, 13, 18 e 26 do Código de Defesa do Consumidor (Lei nº. 8.078/1990);</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QUARTA - </w:t>
      </w:r>
      <w:r w:rsidR="00B00C6F" w:rsidRPr="006123EE">
        <w:rPr>
          <w:sz w:val="24"/>
          <w:szCs w:val="24"/>
        </w:rPr>
        <w:t>O dever previsto no subitem anterior implica na obrigação de, a critério da Administração, substituir, reparar, corrigir, remover, ou reconstruir às suas expensas, no prazo máximo de 05 (cinco) dias o produto com avarias ou defeitos;</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QUINTA - </w:t>
      </w:r>
      <w:r w:rsidR="00B00C6F" w:rsidRPr="006123EE">
        <w:rPr>
          <w:sz w:val="24"/>
          <w:szCs w:val="24"/>
        </w:rPr>
        <w:t>Atender prontamente a quaisquer exigências da Administração inerentes ao objeto da presente licitação;</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SEXTA - </w:t>
      </w:r>
      <w:r w:rsidR="00B00C6F" w:rsidRPr="006123EE">
        <w:rPr>
          <w:sz w:val="24"/>
          <w:szCs w:val="24"/>
        </w:rPr>
        <w:t>Comunicar à Administração no prazo máximo de 24 (vinte e quatro) horas que antecederem a data da entrega os motivos que impossibilitem o cumprimento do prazo previsto, com a devida comprovação;</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SÉTIMA - </w:t>
      </w:r>
      <w:r w:rsidR="00B00C6F" w:rsidRPr="006123EE">
        <w:rPr>
          <w:sz w:val="24"/>
          <w:szCs w:val="24"/>
        </w:rPr>
        <w:t>Manter-se durante toda a execução do contrato em compatibilidade com as obrigações assumidas, todas as condições de habilitação e qualificação exigidas na licitação;</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OITAVA - </w:t>
      </w:r>
      <w:r w:rsidR="00B00C6F" w:rsidRPr="006123EE">
        <w:rPr>
          <w:sz w:val="24"/>
          <w:szCs w:val="24"/>
        </w:rPr>
        <w:t>Não transferir a terceiros por qualquer forma, nem mesmo parcialmente, as obrigações assumidas nem subcontratar qualquer das prestações a que está obrigada;</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VIGÉSSIMA NONA - </w:t>
      </w:r>
      <w:proofErr w:type="gramStart"/>
      <w:r w:rsidR="00B00C6F" w:rsidRPr="006123EE">
        <w:rPr>
          <w:sz w:val="24"/>
          <w:szCs w:val="24"/>
        </w:rPr>
        <w:t>Responsabilizar-se</w:t>
      </w:r>
      <w:proofErr w:type="gramEnd"/>
      <w:r w:rsidR="00B00C6F" w:rsidRPr="006123EE">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 </w:t>
      </w:r>
      <w:r w:rsidR="00B00C6F" w:rsidRPr="006123EE">
        <w:rPr>
          <w:sz w:val="24"/>
          <w:szCs w:val="24"/>
        </w:rPr>
        <w:t>Fiscalizar o perfeito cumprimento do fornecimento a que se obrigou, cabendo-lhe totalmente os ônus decorrentes. Tal fiscalização dar-se-á independentemente da que será exercida pelo HC-UFG/EBSERH;</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PRIMEIRA - </w:t>
      </w:r>
      <w:r w:rsidR="00B00C6F" w:rsidRPr="006123EE">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SEGUNDA - </w:t>
      </w:r>
      <w:r w:rsidR="00B00C6F" w:rsidRPr="006123EE">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TERCEIRA - </w:t>
      </w:r>
      <w:r w:rsidR="00B00C6F" w:rsidRPr="006123EE">
        <w:rPr>
          <w:sz w:val="24"/>
          <w:szCs w:val="24"/>
        </w:rPr>
        <w:t>Manter seus empregados, quando nas dependências do HC-UFG/EBSERH, devidamente identificados com crachá subscrito pelo fornecedor, no qual constará, no mínimo, sua razão social, nome completo do empregado e fotografia 3x4;</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QUARTA - </w:t>
      </w:r>
      <w:r w:rsidR="00B00C6F" w:rsidRPr="006123EE">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QUINTA - </w:t>
      </w:r>
      <w:r w:rsidR="00B00C6F" w:rsidRPr="006123EE">
        <w:rPr>
          <w:sz w:val="24"/>
          <w:szCs w:val="24"/>
        </w:rPr>
        <w:t xml:space="preserve">Comunicar à contratante, por escrito, </w:t>
      </w:r>
      <w:r w:rsidR="00B00C6F" w:rsidRPr="006123EE">
        <w:rPr>
          <w:b/>
          <w:sz w:val="24"/>
          <w:szCs w:val="24"/>
        </w:rPr>
        <w:t>no prazo máximo de 10 (dez) dias</w:t>
      </w:r>
      <w:r w:rsidR="00B00C6F" w:rsidRPr="006123EE">
        <w:rPr>
          <w:sz w:val="24"/>
          <w:szCs w:val="24"/>
        </w:rPr>
        <w:t xml:space="preserve"> quaisquer alterações ocorridas no contrato social mediante </w:t>
      </w:r>
      <w:r w:rsidR="00B00C6F" w:rsidRPr="006123EE">
        <w:rPr>
          <w:sz w:val="24"/>
          <w:szCs w:val="24"/>
        </w:rPr>
        <w:lastRenderedPageBreak/>
        <w:t xml:space="preserve">apresentação de documentos comprobatórios. Comunicar </w:t>
      </w:r>
      <w:r w:rsidR="00B00C6F" w:rsidRPr="006123EE">
        <w:rPr>
          <w:b/>
          <w:sz w:val="24"/>
          <w:szCs w:val="24"/>
        </w:rPr>
        <w:t>imediatamente</w:t>
      </w:r>
      <w:r w:rsidR="00B00C6F" w:rsidRPr="006123EE">
        <w:rPr>
          <w:sz w:val="24"/>
          <w:szCs w:val="24"/>
        </w:rPr>
        <w:t xml:space="preserve"> qualquer alteração ocorrida no endereço, conta bancária e outros meios necessários para recebimento de correspondência;</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SEXTA - </w:t>
      </w:r>
      <w:r w:rsidR="00B00C6F" w:rsidRPr="006123EE">
        <w:rPr>
          <w:sz w:val="24"/>
          <w:szCs w:val="24"/>
        </w:rPr>
        <w:t>Não transferir a Ata de Registro de Preço a terceiro, por qualquer forma, nem mesmo parcialmente sem prévio consentimento da CONTRATANTE;</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SÉTIMA - </w:t>
      </w:r>
      <w:r w:rsidR="00B00C6F" w:rsidRPr="006123EE">
        <w:rPr>
          <w:sz w:val="24"/>
          <w:szCs w:val="24"/>
        </w:rPr>
        <w:t>Arcar com as despesas de embalagem, seguro e transporte dos produtos contratados até os locais de entrega durante o período de vigência da Ata;</w:t>
      </w:r>
    </w:p>
    <w:p w:rsidR="00B00C6F" w:rsidRPr="006123EE" w:rsidRDefault="00D4315E" w:rsidP="006123EE">
      <w:pPr>
        <w:tabs>
          <w:tab w:val="left" w:pos="567"/>
          <w:tab w:val="left" w:pos="851"/>
        </w:tabs>
        <w:jc w:val="both"/>
        <w:rPr>
          <w:sz w:val="24"/>
          <w:szCs w:val="24"/>
        </w:rPr>
      </w:pPr>
      <w:r w:rsidRPr="006123EE">
        <w:rPr>
          <w:b/>
          <w:sz w:val="24"/>
          <w:szCs w:val="24"/>
        </w:rPr>
        <w:t xml:space="preserve">SUBCLAUSULA TRIGÉSSIMA OITAVA - </w:t>
      </w:r>
      <w:r w:rsidR="00B00C6F" w:rsidRPr="006123EE">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F769CF" w:rsidRPr="006123EE" w:rsidRDefault="00D4315E" w:rsidP="006123EE">
      <w:pPr>
        <w:tabs>
          <w:tab w:val="left" w:pos="567"/>
          <w:tab w:val="left" w:pos="851"/>
        </w:tabs>
        <w:jc w:val="both"/>
        <w:rPr>
          <w:sz w:val="24"/>
          <w:szCs w:val="24"/>
        </w:rPr>
      </w:pPr>
      <w:r w:rsidRPr="006123EE">
        <w:rPr>
          <w:b/>
          <w:sz w:val="24"/>
          <w:szCs w:val="24"/>
        </w:rPr>
        <w:t xml:space="preserve">SUBCLAUSULA TRIGÉSSIMA NONA - </w:t>
      </w:r>
      <w:r w:rsidR="00B00C6F" w:rsidRPr="006123EE">
        <w:rPr>
          <w:sz w:val="24"/>
          <w:szCs w:val="24"/>
        </w:rPr>
        <w:t>Prestar esclarecimentos que forem solicitados pelo HC-UFG/EBSERH, cujas reclamações se obrigam a atender prontamente, bem como dar ciência a esta instituição imediatamente e por escrito de qualquer anormalidade que veri</w:t>
      </w:r>
      <w:r w:rsidR="005C0D29">
        <w:rPr>
          <w:sz w:val="24"/>
          <w:szCs w:val="24"/>
        </w:rPr>
        <w:t>ficar quando da execução da ATA;</w:t>
      </w:r>
    </w:p>
    <w:p w:rsidR="005C0D29" w:rsidRPr="006123EE" w:rsidRDefault="005C0D29" w:rsidP="005C0D29">
      <w:pPr>
        <w:tabs>
          <w:tab w:val="left" w:pos="567"/>
          <w:tab w:val="left" w:pos="851"/>
        </w:tabs>
        <w:jc w:val="both"/>
        <w:rPr>
          <w:sz w:val="24"/>
          <w:szCs w:val="24"/>
        </w:rPr>
      </w:pPr>
      <w:r>
        <w:rPr>
          <w:b/>
          <w:sz w:val="24"/>
          <w:szCs w:val="24"/>
        </w:rPr>
        <w:t xml:space="preserve">SUBCLAUSULA QUADRAGÉSSIMA - </w:t>
      </w:r>
      <w:r w:rsidRPr="006123EE">
        <w:rPr>
          <w:sz w:val="24"/>
          <w:szCs w:val="24"/>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5C0D29" w:rsidRPr="005C0D29" w:rsidRDefault="005C0D29" w:rsidP="005C0D29">
      <w:pPr>
        <w:tabs>
          <w:tab w:val="left" w:pos="567"/>
          <w:tab w:val="left" w:pos="993"/>
        </w:tabs>
        <w:contextualSpacing/>
        <w:jc w:val="both"/>
        <w:outlineLvl w:val="0"/>
        <w:rPr>
          <w:sz w:val="24"/>
          <w:szCs w:val="24"/>
        </w:rPr>
      </w:pPr>
      <w:r>
        <w:rPr>
          <w:b/>
          <w:sz w:val="24"/>
          <w:szCs w:val="24"/>
        </w:rPr>
        <w:t xml:space="preserve">SUBCLAUSULA QUADRAGÉSSIMA PRIMEIRA - </w:t>
      </w:r>
      <w:r w:rsidRPr="005C0D29">
        <w:rPr>
          <w:sz w:val="24"/>
          <w:szCs w:val="24"/>
        </w:rPr>
        <w:t>Fica o licitante obrigado a garantir a prestação de assistência técnica permanente, mediante remuneração compatível com o mercado após o vencimento do prazo de garantia. Quando a assistência técnica envolver outro fabricante que não o licitante, este deverá apresentar-se quando solicitado, com o termo de compromisso assinado pelo fabricante do equipamento;</w:t>
      </w:r>
    </w:p>
    <w:p w:rsidR="005C0D29" w:rsidRPr="005C0D29" w:rsidRDefault="005C0D29" w:rsidP="005C0D29">
      <w:pPr>
        <w:tabs>
          <w:tab w:val="left" w:pos="567"/>
          <w:tab w:val="left" w:pos="993"/>
        </w:tabs>
        <w:contextualSpacing/>
        <w:jc w:val="both"/>
        <w:outlineLvl w:val="0"/>
        <w:rPr>
          <w:sz w:val="24"/>
          <w:szCs w:val="24"/>
        </w:rPr>
      </w:pPr>
      <w:r>
        <w:rPr>
          <w:b/>
          <w:sz w:val="24"/>
          <w:szCs w:val="24"/>
        </w:rPr>
        <w:t xml:space="preserve">SUBCLAUSULA QUADRAGÉSSIMA SEGUNDA - </w:t>
      </w:r>
      <w:r w:rsidRPr="005C0D29">
        <w:rPr>
          <w:sz w:val="24"/>
          <w:szCs w:val="24"/>
        </w:rPr>
        <w:t>Fica o licitante responsável por vícios ou defeitos de fabricação ou desgaste anormal dos equipamentos e peças, pelo prazo de garantia estipulado no descritivo dos itens, obrigando-se a reparar o dano e substituir as peças que se fizerem necessárias, sem nenhum ônus ao HC-UFG/EBSERH;</w:t>
      </w:r>
    </w:p>
    <w:p w:rsidR="005C0D29" w:rsidRPr="005C0D29" w:rsidRDefault="005C0D29" w:rsidP="005C0D29">
      <w:pPr>
        <w:tabs>
          <w:tab w:val="left" w:pos="567"/>
          <w:tab w:val="left" w:pos="993"/>
        </w:tabs>
        <w:contextualSpacing/>
        <w:jc w:val="both"/>
        <w:outlineLvl w:val="0"/>
        <w:rPr>
          <w:sz w:val="24"/>
          <w:szCs w:val="24"/>
        </w:rPr>
      </w:pPr>
      <w:r>
        <w:rPr>
          <w:b/>
          <w:sz w:val="24"/>
          <w:szCs w:val="24"/>
        </w:rPr>
        <w:t xml:space="preserve">SUBCLAUSULA QUADRAGÉSSIMA TERCEIRA - </w:t>
      </w:r>
      <w:r w:rsidRPr="005C0D29">
        <w:rPr>
          <w:sz w:val="24"/>
          <w:szCs w:val="24"/>
        </w:rPr>
        <w:t>Fica o licitante obrigado a garantir, durante 05 (cinco) anos, a contar da data de aceitação dos equipamentos, o fornecimento de peças de reposição e de insumos, comprometendo-se a fornecê-los no prazo máximo de 10 (dez) dias, a contar da data de recebimento do pedido do HC-UFG/EBSERH;</w:t>
      </w:r>
    </w:p>
    <w:p w:rsidR="005C0D29" w:rsidRPr="005C0D29" w:rsidRDefault="005C0D29" w:rsidP="005C0D29">
      <w:pPr>
        <w:tabs>
          <w:tab w:val="left" w:pos="567"/>
          <w:tab w:val="left" w:pos="993"/>
        </w:tabs>
        <w:contextualSpacing/>
        <w:jc w:val="both"/>
        <w:outlineLvl w:val="0"/>
        <w:rPr>
          <w:sz w:val="24"/>
          <w:szCs w:val="24"/>
        </w:rPr>
      </w:pPr>
      <w:r>
        <w:rPr>
          <w:b/>
          <w:sz w:val="24"/>
          <w:szCs w:val="24"/>
        </w:rPr>
        <w:t xml:space="preserve">SUBCLAUSULA QUADRAGÉSSIMA QUARTA - </w:t>
      </w:r>
      <w:r w:rsidRPr="005C0D29">
        <w:rPr>
          <w:sz w:val="24"/>
          <w:szCs w:val="24"/>
        </w:rPr>
        <w:t>O licitante fornecerá uma relação completa de todos os materiais de consumo necessários ao perfeito funcionamento dos equipamentos, com a respectiva procedência (fabricante e nacionalidade). A relação deverá estar anexada à proposta comercial;</w:t>
      </w:r>
    </w:p>
    <w:p w:rsidR="005C0D29" w:rsidRPr="005C0D29" w:rsidRDefault="005C0D29" w:rsidP="005C0D29">
      <w:pPr>
        <w:tabs>
          <w:tab w:val="left" w:pos="567"/>
          <w:tab w:val="left" w:pos="993"/>
        </w:tabs>
        <w:contextualSpacing/>
        <w:jc w:val="both"/>
        <w:outlineLvl w:val="0"/>
        <w:rPr>
          <w:sz w:val="24"/>
          <w:szCs w:val="24"/>
        </w:rPr>
      </w:pPr>
      <w:r>
        <w:rPr>
          <w:b/>
          <w:sz w:val="24"/>
          <w:szCs w:val="24"/>
        </w:rPr>
        <w:t xml:space="preserve">SUBCLAUSULA QUADRAGÉSSIMA QUINTA - </w:t>
      </w:r>
      <w:r w:rsidRPr="005C0D29">
        <w:rPr>
          <w:sz w:val="24"/>
          <w:szCs w:val="24"/>
        </w:rPr>
        <w:t>Treinamento Técnico para os técnicos da Engenharia do Hospital, para conhecimento das partes internas do equipamento;</w:t>
      </w:r>
    </w:p>
    <w:p w:rsidR="00B00C6F" w:rsidRDefault="005C0D29" w:rsidP="005C0D29">
      <w:pPr>
        <w:tabs>
          <w:tab w:val="left" w:pos="0"/>
          <w:tab w:val="left" w:pos="284"/>
          <w:tab w:val="left" w:pos="567"/>
          <w:tab w:val="left" w:pos="993"/>
        </w:tabs>
        <w:contextualSpacing/>
        <w:jc w:val="both"/>
        <w:rPr>
          <w:b/>
          <w:sz w:val="24"/>
          <w:szCs w:val="24"/>
        </w:rPr>
      </w:pPr>
      <w:r w:rsidRPr="006123EE">
        <w:rPr>
          <w:sz w:val="24"/>
          <w:szCs w:val="24"/>
        </w:rPr>
        <w:t>REALIZAR, OBRIGATORIAMENTE, PARA O COMPLETO ACEITE DO EQUIPAMENTO o Treinamento Operacional aos Colaboradores Técnico-Assistenciais do Hospital, para conhecimento operacional do equipamento</w:t>
      </w:r>
      <w:r>
        <w:rPr>
          <w:b/>
          <w:sz w:val="24"/>
          <w:szCs w:val="24"/>
        </w:rPr>
        <w:t>.</w:t>
      </w:r>
    </w:p>
    <w:p w:rsidR="005C0D29" w:rsidRDefault="005C0D29" w:rsidP="005C0D29">
      <w:pPr>
        <w:tabs>
          <w:tab w:val="left" w:pos="0"/>
          <w:tab w:val="left" w:pos="284"/>
          <w:tab w:val="left" w:pos="567"/>
          <w:tab w:val="left" w:pos="993"/>
        </w:tabs>
        <w:contextualSpacing/>
        <w:jc w:val="both"/>
        <w:rPr>
          <w:b/>
          <w:sz w:val="24"/>
          <w:szCs w:val="24"/>
        </w:rPr>
      </w:pPr>
    </w:p>
    <w:p w:rsidR="005C0D29" w:rsidRDefault="005C0D29" w:rsidP="005C0D29">
      <w:pPr>
        <w:tabs>
          <w:tab w:val="left" w:pos="0"/>
          <w:tab w:val="left" w:pos="284"/>
          <w:tab w:val="left" w:pos="567"/>
          <w:tab w:val="left" w:pos="993"/>
        </w:tabs>
        <w:contextualSpacing/>
        <w:jc w:val="both"/>
        <w:rPr>
          <w:b/>
          <w:sz w:val="24"/>
          <w:szCs w:val="24"/>
        </w:rPr>
      </w:pPr>
    </w:p>
    <w:p w:rsidR="005C0D29" w:rsidRDefault="005C0D29" w:rsidP="005C0D29">
      <w:pPr>
        <w:tabs>
          <w:tab w:val="left" w:pos="0"/>
          <w:tab w:val="left" w:pos="284"/>
          <w:tab w:val="left" w:pos="567"/>
          <w:tab w:val="left" w:pos="993"/>
        </w:tabs>
        <w:contextualSpacing/>
        <w:jc w:val="both"/>
        <w:rPr>
          <w:b/>
          <w:sz w:val="24"/>
          <w:szCs w:val="24"/>
        </w:rPr>
      </w:pPr>
    </w:p>
    <w:p w:rsidR="005C0D29" w:rsidRPr="006123EE" w:rsidRDefault="005C0D29" w:rsidP="005C0D29">
      <w:pPr>
        <w:tabs>
          <w:tab w:val="left" w:pos="0"/>
          <w:tab w:val="left" w:pos="284"/>
          <w:tab w:val="left" w:pos="567"/>
          <w:tab w:val="left" w:pos="993"/>
        </w:tabs>
        <w:contextualSpacing/>
        <w:jc w:val="both"/>
        <w:rPr>
          <w:sz w:val="24"/>
          <w:szCs w:val="24"/>
        </w:rPr>
      </w:pPr>
    </w:p>
    <w:p w:rsidR="00B00C6F" w:rsidRPr="006123EE" w:rsidRDefault="00B00C6F" w:rsidP="006123EE">
      <w:pPr>
        <w:tabs>
          <w:tab w:val="left" w:pos="567"/>
        </w:tabs>
        <w:contextualSpacing/>
        <w:jc w:val="both"/>
        <w:rPr>
          <w:bCs/>
          <w:sz w:val="24"/>
          <w:szCs w:val="24"/>
        </w:rPr>
      </w:pPr>
      <w:r w:rsidRPr="006123EE">
        <w:rPr>
          <w:b/>
          <w:sz w:val="24"/>
          <w:szCs w:val="24"/>
          <w:u w:val="single"/>
        </w:rPr>
        <w:lastRenderedPageBreak/>
        <w:t>CLÁUSULA SEXTA</w:t>
      </w:r>
      <w:r w:rsidRPr="006123EE">
        <w:rPr>
          <w:b/>
          <w:sz w:val="24"/>
          <w:szCs w:val="24"/>
        </w:rPr>
        <w:t xml:space="preserve"> – DAS </w:t>
      </w:r>
      <w:r w:rsidR="0082239E" w:rsidRPr="006123EE">
        <w:rPr>
          <w:b/>
          <w:sz w:val="24"/>
          <w:szCs w:val="24"/>
        </w:rPr>
        <w:t>CONDIÇÕES DE GARANTIA E ASSISTÊNCIA TÉCNICA</w:t>
      </w:r>
      <w:r w:rsidRPr="006123EE">
        <w:rPr>
          <w:b/>
          <w:sz w:val="24"/>
          <w:szCs w:val="24"/>
        </w:rPr>
        <w:t xml:space="preserve"> </w:t>
      </w:r>
    </w:p>
    <w:p w:rsidR="0021799B" w:rsidRPr="006123EE" w:rsidRDefault="0021799B" w:rsidP="006123EE">
      <w:pPr>
        <w:tabs>
          <w:tab w:val="left" w:pos="567"/>
        </w:tabs>
        <w:contextualSpacing/>
        <w:jc w:val="both"/>
        <w:rPr>
          <w:sz w:val="24"/>
          <w:szCs w:val="24"/>
        </w:rPr>
      </w:pPr>
      <w:r w:rsidRPr="006123EE">
        <w:rPr>
          <w:b/>
          <w:sz w:val="24"/>
          <w:szCs w:val="24"/>
        </w:rPr>
        <w:t xml:space="preserve">SUBCLAUSULA PRIMEIRA - </w:t>
      </w:r>
      <w:r w:rsidRPr="006123EE">
        <w:rPr>
          <w:sz w:val="24"/>
          <w:szCs w:val="24"/>
        </w:rPr>
        <w:t>Sobre a Garantia:</w:t>
      </w:r>
    </w:p>
    <w:p w:rsidR="0021799B" w:rsidRPr="006123EE" w:rsidRDefault="0021799B" w:rsidP="006123EE">
      <w:pPr>
        <w:tabs>
          <w:tab w:val="left" w:pos="567"/>
          <w:tab w:val="left" w:pos="993"/>
        </w:tabs>
        <w:contextualSpacing/>
        <w:jc w:val="both"/>
        <w:outlineLvl w:val="0"/>
        <w:rPr>
          <w:sz w:val="24"/>
          <w:szCs w:val="24"/>
        </w:rPr>
      </w:pPr>
      <w:r w:rsidRPr="006123EE">
        <w:rPr>
          <w:b/>
          <w:sz w:val="24"/>
          <w:szCs w:val="24"/>
        </w:rPr>
        <w:t xml:space="preserve">SUBCLAUSULA SEGUNDA - </w:t>
      </w:r>
      <w:r w:rsidRPr="006123EE">
        <w:rPr>
          <w:sz w:val="24"/>
          <w:szCs w:val="24"/>
        </w:rPr>
        <w:t>Para a solução envolvida na contratação, a Contratada deverá prestar garantia de funcionamento dos equipamentos durante o período de informado na descrição de cada item, a partir da emissão do TERMO DE ACEITAÇÃO atestando o correto e pleno fornecimento do objeto contratado;</w:t>
      </w:r>
    </w:p>
    <w:p w:rsidR="0021799B" w:rsidRPr="006123EE" w:rsidRDefault="0021799B" w:rsidP="006123EE">
      <w:pPr>
        <w:tabs>
          <w:tab w:val="left" w:pos="567"/>
          <w:tab w:val="left" w:pos="993"/>
        </w:tabs>
        <w:contextualSpacing/>
        <w:jc w:val="both"/>
        <w:outlineLvl w:val="0"/>
        <w:rPr>
          <w:sz w:val="24"/>
          <w:szCs w:val="24"/>
        </w:rPr>
      </w:pPr>
      <w:r w:rsidRPr="006123EE">
        <w:rPr>
          <w:b/>
          <w:sz w:val="24"/>
          <w:szCs w:val="24"/>
        </w:rPr>
        <w:t xml:space="preserve">SUBCLAUSULA TERCEIRA - </w:t>
      </w:r>
      <w:r w:rsidRPr="006123EE">
        <w:rPr>
          <w:sz w:val="24"/>
          <w:szCs w:val="24"/>
        </w:rPr>
        <w:t xml:space="preserve">Prazo de Garantia de Funcionamento é o período em meses, dentro do qual, nas condições registradas na Proposta </w:t>
      </w:r>
      <w:proofErr w:type="gramStart"/>
      <w:r w:rsidRPr="006123EE">
        <w:rPr>
          <w:sz w:val="24"/>
          <w:szCs w:val="24"/>
        </w:rPr>
        <w:t>Técnica e constantes do respectivo Termo de Garantia</w:t>
      </w:r>
      <w:proofErr w:type="gramEnd"/>
      <w:r w:rsidRPr="006123EE">
        <w:rPr>
          <w:sz w:val="24"/>
          <w:szCs w:val="24"/>
        </w:rPr>
        <w:t>, a CONTRATADA compromete-se em manter os equipamentos por ela fornecidos em perfeito funcionamento, configurados da forma especificada e nas condições e configurações constantes deste Edital;</w:t>
      </w:r>
    </w:p>
    <w:p w:rsidR="0021799B" w:rsidRPr="006123EE" w:rsidRDefault="0021799B" w:rsidP="006123EE">
      <w:pPr>
        <w:tabs>
          <w:tab w:val="left" w:pos="567"/>
          <w:tab w:val="left" w:pos="993"/>
        </w:tabs>
        <w:contextualSpacing/>
        <w:jc w:val="both"/>
        <w:outlineLvl w:val="0"/>
        <w:rPr>
          <w:sz w:val="24"/>
          <w:szCs w:val="24"/>
        </w:rPr>
      </w:pPr>
      <w:r w:rsidRPr="006123EE">
        <w:rPr>
          <w:b/>
          <w:sz w:val="24"/>
          <w:szCs w:val="24"/>
        </w:rPr>
        <w:t xml:space="preserve">SUBCLAUSULA QUARTA - </w:t>
      </w:r>
      <w:r w:rsidRPr="006123EE">
        <w:rPr>
          <w:sz w:val="24"/>
          <w:szCs w:val="24"/>
        </w:rPr>
        <w:t>A garantia deverá ser prestada no local onde o equipamento for instalado;</w:t>
      </w:r>
    </w:p>
    <w:p w:rsidR="0021799B" w:rsidRPr="006123EE" w:rsidRDefault="0021799B" w:rsidP="006123EE">
      <w:pPr>
        <w:tabs>
          <w:tab w:val="left" w:pos="567"/>
          <w:tab w:val="left" w:pos="993"/>
        </w:tabs>
        <w:contextualSpacing/>
        <w:jc w:val="both"/>
        <w:outlineLvl w:val="0"/>
        <w:rPr>
          <w:sz w:val="24"/>
          <w:szCs w:val="24"/>
        </w:rPr>
      </w:pPr>
      <w:r w:rsidRPr="006123EE">
        <w:rPr>
          <w:b/>
          <w:sz w:val="24"/>
          <w:szCs w:val="24"/>
        </w:rPr>
        <w:t xml:space="preserve">SUBCLAUSULA QUINTA - </w:t>
      </w:r>
      <w:r w:rsidRPr="006123EE">
        <w:rPr>
          <w:sz w:val="24"/>
          <w:szCs w:val="24"/>
        </w:rPr>
        <w:t>Para efeito de cumprimento da garantia, quando da instalação dos equipamentos, a empresa CONTRATADA deverá utilizar método de lacre que garanta a identificação da violação dos equipamentos durante o prazo de garantia, obrigando-se a efetuar a troca a cada atendimento ao equipamento. Toda operação de lacre do equipamento, deverá ser identificada na ordem de serviço, ou documento equivalente, da empresa responsável pela instalação/manutenção do equipamento, com a assinatura datada do responsável pela unidade beneficiada, identificado no documento. Cópias desses documentos devem ser entregues aos responsáveis do CONTRATANTE e da CONTRATADA no ato da assinatura;</w:t>
      </w:r>
    </w:p>
    <w:p w:rsidR="0021799B" w:rsidRPr="006123EE" w:rsidRDefault="0021799B" w:rsidP="006123EE">
      <w:pPr>
        <w:tabs>
          <w:tab w:val="left" w:pos="567"/>
          <w:tab w:val="left" w:pos="993"/>
        </w:tabs>
        <w:contextualSpacing/>
        <w:jc w:val="both"/>
        <w:outlineLvl w:val="0"/>
        <w:rPr>
          <w:sz w:val="24"/>
          <w:szCs w:val="24"/>
        </w:rPr>
      </w:pPr>
      <w:r w:rsidRPr="006123EE">
        <w:rPr>
          <w:b/>
          <w:sz w:val="24"/>
          <w:szCs w:val="24"/>
        </w:rPr>
        <w:t xml:space="preserve">SUBCLAUSULA SEXTA - </w:t>
      </w:r>
      <w:r w:rsidRPr="006123EE">
        <w:rPr>
          <w:sz w:val="24"/>
          <w:szCs w:val="24"/>
        </w:rPr>
        <w:t>No período de garantia é admitida a troca de equipamentos defeituosos por outros iguais ou de tecnologia superior, desde que aprovado pela CONTRATANTE um Plano de Atualização Tecnológica apresentado pela CONTRATADA, conforme descrito deste Edital;</w:t>
      </w:r>
    </w:p>
    <w:p w:rsidR="0021799B" w:rsidRPr="006123EE" w:rsidRDefault="0021799B" w:rsidP="006123EE">
      <w:pPr>
        <w:tabs>
          <w:tab w:val="left" w:pos="567"/>
          <w:tab w:val="left" w:pos="993"/>
        </w:tabs>
        <w:contextualSpacing/>
        <w:jc w:val="both"/>
        <w:outlineLvl w:val="0"/>
        <w:rPr>
          <w:sz w:val="24"/>
          <w:szCs w:val="24"/>
        </w:rPr>
      </w:pPr>
      <w:r w:rsidRPr="006123EE">
        <w:rPr>
          <w:b/>
          <w:sz w:val="24"/>
          <w:szCs w:val="24"/>
        </w:rPr>
        <w:t xml:space="preserve">SUBCLAUSULA SÉTIMA - </w:t>
      </w:r>
      <w:r w:rsidRPr="006123EE">
        <w:rPr>
          <w:sz w:val="24"/>
          <w:szCs w:val="24"/>
        </w:rPr>
        <w:t>Para os equipamentos, entende-se por perfeito funcionamento quando, após atendimento, os equipamentos estiverem operacionais conforme exigido por este Termo de Referência, e as demais funcionalidades idênticas às das instaladas em fábrica;</w:t>
      </w:r>
    </w:p>
    <w:p w:rsidR="0021799B" w:rsidRPr="006123EE" w:rsidRDefault="0021799B" w:rsidP="006123EE">
      <w:pPr>
        <w:tabs>
          <w:tab w:val="left" w:pos="567"/>
          <w:tab w:val="left" w:pos="993"/>
        </w:tabs>
        <w:contextualSpacing/>
        <w:jc w:val="both"/>
        <w:outlineLvl w:val="0"/>
        <w:rPr>
          <w:sz w:val="24"/>
          <w:szCs w:val="24"/>
        </w:rPr>
      </w:pPr>
      <w:r w:rsidRPr="006123EE">
        <w:rPr>
          <w:b/>
          <w:sz w:val="24"/>
          <w:szCs w:val="24"/>
        </w:rPr>
        <w:t xml:space="preserve">SUBCLAUSULA OITAVA - </w:t>
      </w:r>
      <w:r w:rsidRPr="006123EE">
        <w:rPr>
          <w:sz w:val="24"/>
          <w:szCs w:val="24"/>
        </w:rPr>
        <w:t>A CONTRATADA poderá requerer isenção do compromisso de garantia sobre o equipamento quando o(s) equipamento(s) em questão estiver (em) com o lacre de garantia violado e sua composição divergente da amostra entregue como referência para a Contratante;</w:t>
      </w:r>
    </w:p>
    <w:p w:rsidR="0021799B" w:rsidRPr="006123EE" w:rsidRDefault="0021799B" w:rsidP="006123EE">
      <w:pPr>
        <w:tabs>
          <w:tab w:val="left" w:pos="567"/>
          <w:tab w:val="left" w:pos="993"/>
        </w:tabs>
        <w:contextualSpacing/>
        <w:jc w:val="both"/>
        <w:outlineLvl w:val="0"/>
        <w:rPr>
          <w:sz w:val="24"/>
          <w:szCs w:val="24"/>
        </w:rPr>
      </w:pPr>
      <w:r w:rsidRPr="006123EE">
        <w:rPr>
          <w:b/>
          <w:sz w:val="24"/>
          <w:szCs w:val="24"/>
        </w:rPr>
        <w:t xml:space="preserve">SUBCLAUSULA NONA - </w:t>
      </w:r>
      <w:r w:rsidRPr="006123EE">
        <w:rPr>
          <w:sz w:val="24"/>
          <w:szCs w:val="24"/>
        </w:rPr>
        <w:t>Todas as partes e peças estarão sujeitas ao mesmo período de garantia (conforme informado na descrição de cada item) aqui determinado, desde que não tenham sido objeto de vandalismo ou depredação.</w:t>
      </w:r>
    </w:p>
    <w:p w:rsidR="00B00C6F" w:rsidRPr="006123EE" w:rsidRDefault="00B00C6F" w:rsidP="006123EE">
      <w:pPr>
        <w:tabs>
          <w:tab w:val="left" w:pos="0"/>
          <w:tab w:val="left" w:pos="284"/>
          <w:tab w:val="left" w:pos="567"/>
          <w:tab w:val="left" w:pos="993"/>
        </w:tabs>
        <w:contextualSpacing/>
        <w:jc w:val="both"/>
        <w:rPr>
          <w:sz w:val="24"/>
          <w:szCs w:val="24"/>
        </w:rPr>
      </w:pPr>
    </w:p>
    <w:p w:rsidR="009F6F96" w:rsidRPr="006123EE" w:rsidRDefault="009F6F96" w:rsidP="006123EE">
      <w:pPr>
        <w:tabs>
          <w:tab w:val="left" w:pos="567"/>
        </w:tabs>
        <w:contextualSpacing/>
        <w:jc w:val="both"/>
        <w:rPr>
          <w:b/>
          <w:sz w:val="24"/>
          <w:szCs w:val="24"/>
        </w:rPr>
      </w:pPr>
      <w:r w:rsidRPr="006123EE">
        <w:rPr>
          <w:b/>
          <w:sz w:val="24"/>
          <w:szCs w:val="24"/>
          <w:u w:val="single"/>
        </w:rPr>
        <w:t>CLÁUSULA S</w:t>
      </w:r>
      <w:r w:rsidR="00EE2BA6" w:rsidRPr="006123EE">
        <w:rPr>
          <w:b/>
          <w:sz w:val="24"/>
          <w:szCs w:val="24"/>
          <w:u w:val="single"/>
        </w:rPr>
        <w:t>ÉTIMA</w:t>
      </w:r>
      <w:r w:rsidRPr="006123EE">
        <w:rPr>
          <w:b/>
          <w:sz w:val="24"/>
          <w:szCs w:val="24"/>
        </w:rPr>
        <w:t xml:space="preserve"> – DAS OBRIGAÇÕES DO CONTRANTE</w:t>
      </w:r>
    </w:p>
    <w:p w:rsidR="00252E7D" w:rsidRPr="006123EE" w:rsidRDefault="009F6F96" w:rsidP="006123EE">
      <w:pPr>
        <w:pStyle w:val="Corpodetexto2"/>
        <w:tabs>
          <w:tab w:val="left" w:pos="567"/>
        </w:tabs>
        <w:contextualSpacing/>
        <w:jc w:val="both"/>
        <w:rPr>
          <w:sz w:val="24"/>
          <w:szCs w:val="24"/>
        </w:rPr>
      </w:pPr>
      <w:r w:rsidRPr="006123EE">
        <w:rPr>
          <w:b/>
          <w:sz w:val="24"/>
          <w:szCs w:val="24"/>
        </w:rPr>
        <w:t xml:space="preserve">SUBCLÁUSULA PRIMEIRA - </w:t>
      </w:r>
      <w:r w:rsidRPr="006123EE">
        <w:rPr>
          <w:sz w:val="24"/>
          <w:szCs w:val="24"/>
        </w:rPr>
        <w:t>Indicar os locais e horários em que deverão ser entregues os produtos para saúde contratados;</w:t>
      </w:r>
    </w:p>
    <w:p w:rsidR="00252E7D" w:rsidRPr="006123EE" w:rsidRDefault="009F6F96" w:rsidP="006123EE">
      <w:pPr>
        <w:tabs>
          <w:tab w:val="left" w:pos="567"/>
        </w:tabs>
        <w:contextualSpacing/>
        <w:jc w:val="both"/>
        <w:rPr>
          <w:sz w:val="24"/>
          <w:szCs w:val="24"/>
        </w:rPr>
      </w:pPr>
      <w:r w:rsidRPr="006123EE">
        <w:rPr>
          <w:b/>
          <w:sz w:val="24"/>
          <w:szCs w:val="24"/>
        </w:rPr>
        <w:t>SUBCLÁUSULASEGUNDA -</w:t>
      </w:r>
      <w:r w:rsidR="00A3373A" w:rsidRPr="006123EE">
        <w:rPr>
          <w:b/>
          <w:sz w:val="24"/>
          <w:szCs w:val="24"/>
        </w:rPr>
        <w:t xml:space="preserve"> </w:t>
      </w:r>
      <w:r w:rsidRPr="006123EE">
        <w:rPr>
          <w:sz w:val="24"/>
          <w:szCs w:val="24"/>
        </w:rPr>
        <w:t>Receber provisoriamente o material, disponibilizando local, na data e horário estabelecido no edital;</w:t>
      </w:r>
    </w:p>
    <w:p w:rsidR="009F6F96" w:rsidRPr="006123EE" w:rsidRDefault="009F6F96" w:rsidP="006123EE">
      <w:pPr>
        <w:tabs>
          <w:tab w:val="left" w:pos="567"/>
        </w:tabs>
        <w:contextualSpacing/>
        <w:jc w:val="both"/>
        <w:rPr>
          <w:sz w:val="24"/>
          <w:szCs w:val="24"/>
        </w:rPr>
      </w:pPr>
      <w:r w:rsidRPr="006123EE">
        <w:rPr>
          <w:b/>
          <w:sz w:val="24"/>
          <w:szCs w:val="24"/>
        </w:rPr>
        <w:t xml:space="preserve">SUBCLÁUSULATERCEIRA - </w:t>
      </w:r>
      <w:r w:rsidRPr="006123EE">
        <w:rPr>
          <w:sz w:val="24"/>
          <w:szCs w:val="24"/>
        </w:rPr>
        <w:t>Verificar minuciosamente, no prazo fixado, a conformidade dos bens recebidos provisoriamente com as especificações constantes do Edital e da proposta, para fins de aceitação e recebimento definitivos;</w:t>
      </w:r>
    </w:p>
    <w:p w:rsidR="009F6F96" w:rsidRPr="006123EE" w:rsidRDefault="009F6F96" w:rsidP="006123EE">
      <w:pPr>
        <w:tabs>
          <w:tab w:val="left" w:pos="567"/>
        </w:tabs>
        <w:contextualSpacing/>
        <w:jc w:val="both"/>
        <w:rPr>
          <w:sz w:val="24"/>
          <w:szCs w:val="24"/>
        </w:rPr>
      </w:pPr>
      <w:r w:rsidRPr="006123EE">
        <w:rPr>
          <w:b/>
          <w:sz w:val="24"/>
          <w:szCs w:val="24"/>
        </w:rPr>
        <w:t xml:space="preserve">SUBCLÁUSULA QUARTA - </w:t>
      </w:r>
      <w:r w:rsidRPr="006123EE">
        <w:rPr>
          <w:sz w:val="24"/>
          <w:szCs w:val="24"/>
        </w:rPr>
        <w:t>Permitir que os funcionários da contratada tenham acesso ao local de entrega, desde que observadas às normas de segurança;</w:t>
      </w:r>
    </w:p>
    <w:p w:rsidR="009F6F96" w:rsidRPr="006123EE" w:rsidRDefault="009F6F96" w:rsidP="006123EE">
      <w:pPr>
        <w:tabs>
          <w:tab w:val="left" w:pos="567"/>
        </w:tabs>
        <w:contextualSpacing/>
        <w:jc w:val="both"/>
        <w:rPr>
          <w:sz w:val="24"/>
          <w:szCs w:val="24"/>
        </w:rPr>
      </w:pPr>
      <w:r w:rsidRPr="006123EE">
        <w:rPr>
          <w:b/>
          <w:sz w:val="24"/>
          <w:szCs w:val="24"/>
        </w:rPr>
        <w:t>SUBCLÁUSULAQUINTA -</w:t>
      </w:r>
      <w:r w:rsidRPr="006123EE">
        <w:rPr>
          <w:sz w:val="24"/>
          <w:szCs w:val="24"/>
        </w:rPr>
        <w:t xml:space="preserve"> Notificar o fornecedor de qualquer irregularidade encontrada no fornecimento dos materiais entregue;</w:t>
      </w:r>
    </w:p>
    <w:p w:rsidR="009F6F96" w:rsidRPr="006123EE" w:rsidRDefault="009F6F96" w:rsidP="006123EE">
      <w:pPr>
        <w:tabs>
          <w:tab w:val="left" w:pos="567"/>
        </w:tabs>
        <w:contextualSpacing/>
        <w:jc w:val="both"/>
        <w:rPr>
          <w:b/>
          <w:sz w:val="24"/>
          <w:szCs w:val="24"/>
        </w:rPr>
      </w:pPr>
      <w:r w:rsidRPr="006123EE">
        <w:rPr>
          <w:b/>
          <w:sz w:val="24"/>
          <w:szCs w:val="24"/>
        </w:rPr>
        <w:t xml:space="preserve">SUBCLÁUSULASEXTA – </w:t>
      </w:r>
      <w:r w:rsidRPr="006123EE">
        <w:rPr>
          <w:sz w:val="24"/>
          <w:szCs w:val="24"/>
        </w:rPr>
        <w:t>Efetuar o pagamento no prazo previsto no edital;</w:t>
      </w:r>
    </w:p>
    <w:p w:rsidR="009F6F96" w:rsidRPr="006123EE" w:rsidRDefault="009F6F96" w:rsidP="006123EE">
      <w:pPr>
        <w:tabs>
          <w:tab w:val="left" w:pos="567"/>
        </w:tabs>
        <w:contextualSpacing/>
        <w:jc w:val="both"/>
        <w:rPr>
          <w:sz w:val="24"/>
          <w:szCs w:val="24"/>
        </w:rPr>
      </w:pPr>
      <w:r w:rsidRPr="006123EE">
        <w:rPr>
          <w:b/>
          <w:sz w:val="24"/>
          <w:szCs w:val="24"/>
        </w:rPr>
        <w:t xml:space="preserve">SUBCLÁUSULASÉTIMA - </w:t>
      </w:r>
      <w:r w:rsidRPr="006123EE">
        <w:rPr>
          <w:sz w:val="24"/>
          <w:szCs w:val="24"/>
        </w:rPr>
        <w:t>Promover ampla pesquisa de mercado, de forma a comprovar que os preços registrados permanecem compatíveis com os praticados no mercado;</w:t>
      </w:r>
    </w:p>
    <w:p w:rsidR="009F6F96" w:rsidRPr="006123EE" w:rsidRDefault="009F6F96" w:rsidP="006123EE">
      <w:pPr>
        <w:pStyle w:val="Corpodetexto2"/>
        <w:tabs>
          <w:tab w:val="left" w:pos="567"/>
        </w:tabs>
        <w:contextualSpacing/>
        <w:jc w:val="both"/>
        <w:rPr>
          <w:b/>
          <w:sz w:val="24"/>
          <w:szCs w:val="24"/>
        </w:rPr>
      </w:pPr>
      <w:r w:rsidRPr="006123EE">
        <w:rPr>
          <w:b/>
          <w:sz w:val="24"/>
          <w:szCs w:val="24"/>
        </w:rPr>
        <w:lastRenderedPageBreak/>
        <w:t>SUBCLÁUSULAOITAVA</w:t>
      </w:r>
      <w:r w:rsidRPr="006123EE">
        <w:rPr>
          <w:sz w:val="24"/>
          <w:szCs w:val="24"/>
        </w:rPr>
        <w:t xml:space="preserve"> - Acompanhar e fiscalizar o cumprimento das obrigações da Contratada, através de servidor especialmente designado;</w:t>
      </w:r>
    </w:p>
    <w:p w:rsidR="009F6F96" w:rsidRPr="006123EE" w:rsidRDefault="009F6F96" w:rsidP="006123EE">
      <w:pPr>
        <w:pStyle w:val="Corpodetexto2"/>
        <w:tabs>
          <w:tab w:val="left" w:pos="567"/>
        </w:tabs>
        <w:contextualSpacing/>
        <w:jc w:val="both"/>
        <w:rPr>
          <w:sz w:val="24"/>
          <w:szCs w:val="24"/>
        </w:rPr>
      </w:pPr>
      <w:r w:rsidRPr="006123EE">
        <w:rPr>
          <w:b/>
          <w:sz w:val="24"/>
          <w:szCs w:val="24"/>
        </w:rPr>
        <w:t>SUBCLÁUSULANONA</w:t>
      </w:r>
      <w:r w:rsidRPr="006123EE">
        <w:rPr>
          <w:sz w:val="24"/>
          <w:szCs w:val="24"/>
        </w:rPr>
        <w:t xml:space="preserve"> - Prestar as informações e esclarecimentos que venham a ser solicitados por representante legal da CONTRATADA, bem como atestar as Notas Fiscais/Faturas durante a vigência da Ata;</w:t>
      </w:r>
    </w:p>
    <w:p w:rsidR="00EE2BA6" w:rsidRPr="006123EE" w:rsidRDefault="00EE2BA6" w:rsidP="006123EE">
      <w:pPr>
        <w:pStyle w:val="Corpodetexto2"/>
        <w:tabs>
          <w:tab w:val="left" w:pos="567"/>
        </w:tabs>
        <w:contextualSpacing/>
        <w:jc w:val="both"/>
        <w:rPr>
          <w:sz w:val="24"/>
          <w:szCs w:val="24"/>
        </w:rPr>
      </w:pPr>
    </w:p>
    <w:p w:rsidR="00252E7D" w:rsidRPr="006123EE" w:rsidRDefault="009F6F96" w:rsidP="006123EE">
      <w:pPr>
        <w:tabs>
          <w:tab w:val="left" w:pos="567"/>
        </w:tabs>
        <w:contextualSpacing/>
        <w:jc w:val="both"/>
        <w:rPr>
          <w:sz w:val="24"/>
          <w:szCs w:val="24"/>
        </w:rPr>
      </w:pPr>
      <w:r w:rsidRPr="006123EE">
        <w:rPr>
          <w:b/>
          <w:sz w:val="24"/>
          <w:szCs w:val="24"/>
          <w:u w:val="single"/>
        </w:rPr>
        <w:t xml:space="preserve">CLÁUSULA </w:t>
      </w:r>
      <w:r w:rsidR="00EE2BA6" w:rsidRPr="006123EE">
        <w:rPr>
          <w:b/>
          <w:sz w:val="24"/>
          <w:szCs w:val="24"/>
          <w:u w:val="single"/>
        </w:rPr>
        <w:t>OITAVA</w:t>
      </w:r>
      <w:r w:rsidRPr="006123EE">
        <w:rPr>
          <w:b/>
          <w:sz w:val="24"/>
          <w:szCs w:val="24"/>
        </w:rPr>
        <w:t xml:space="preserve"> – </w:t>
      </w:r>
      <w:r w:rsidRPr="006123EE">
        <w:rPr>
          <w:b/>
          <w:bCs/>
          <w:sz w:val="24"/>
          <w:szCs w:val="24"/>
        </w:rPr>
        <w:t>DO PAGAMENTO</w:t>
      </w:r>
    </w:p>
    <w:p w:rsidR="00D87FF0" w:rsidRPr="00D87FF0" w:rsidRDefault="00D87FF0" w:rsidP="00D87FF0">
      <w:pPr>
        <w:tabs>
          <w:tab w:val="left" w:pos="567"/>
        </w:tabs>
        <w:ind w:right="709"/>
        <w:contextualSpacing/>
        <w:jc w:val="both"/>
        <w:rPr>
          <w:sz w:val="24"/>
          <w:szCs w:val="24"/>
        </w:rPr>
      </w:pPr>
      <w:r>
        <w:rPr>
          <w:b/>
          <w:sz w:val="24"/>
          <w:szCs w:val="24"/>
        </w:rPr>
        <w:t xml:space="preserve">SUBCLAUSULA PRIMEIRA - </w:t>
      </w:r>
      <w:r w:rsidRPr="00D87FF0">
        <w:rPr>
          <w:sz w:val="24"/>
          <w:szCs w:val="24"/>
        </w:rPr>
        <w:t>O pagamento será feito em duas etapas:</w:t>
      </w:r>
    </w:p>
    <w:p w:rsidR="00D87FF0" w:rsidRPr="00D87FF0" w:rsidRDefault="00D87FF0" w:rsidP="00D87FF0">
      <w:pPr>
        <w:tabs>
          <w:tab w:val="left" w:pos="567"/>
          <w:tab w:val="left" w:pos="993"/>
        </w:tabs>
        <w:ind w:right="709"/>
        <w:contextualSpacing/>
        <w:jc w:val="both"/>
        <w:outlineLvl w:val="0"/>
        <w:rPr>
          <w:sz w:val="24"/>
          <w:szCs w:val="24"/>
        </w:rPr>
      </w:pPr>
      <w:r>
        <w:rPr>
          <w:b/>
          <w:sz w:val="24"/>
          <w:szCs w:val="24"/>
        </w:rPr>
        <w:t xml:space="preserve">SUBCLAUSULA SEGUNDA - </w:t>
      </w:r>
      <w:r w:rsidRPr="00D87FF0">
        <w:rPr>
          <w:sz w:val="24"/>
          <w:szCs w:val="24"/>
        </w:rPr>
        <w:t>O equipamento será dado como recebido mediante a entrega do mesmo e da apresentação da documentação correspondente, conforme disposto abaixo:</w:t>
      </w:r>
    </w:p>
    <w:p w:rsidR="00D87FF0" w:rsidRPr="00D87FF0" w:rsidRDefault="00D87FF0" w:rsidP="00D87FF0">
      <w:pPr>
        <w:tabs>
          <w:tab w:val="left" w:pos="567"/>
          <w:tab w:val="left" w:pos="993"/>
        </w:tabs>
        <w:ind w:right="709"/>
        <w:contextualSpacing/>
        <w:jc w:val="both"/>
        <w:outlineLvl w:val="0"/>
        <w:rPr>
          <w:sz w:val="24"/>
          <w:szCs w:val="24"/>
        </w:rPr>
      </w:pPr>
      <w:r>
        <w:rPr>
          <w:b/>
          <w:sz w:val="24"/>
          <w:szCs w:val="24"/>
        </w:rPr>
        <w:t xml:space="preserve">SUBCLAUSULA TERCEIRA - </w:t>
      </w:r>
      <w:r w:rsidRPr="00D87FF0">
        <w:rPr>
          <w:sz w:val="24"/>
          <w:szCs w:val="24"/>
        </w:rPr>
        <w:t>O servidor ou comissão designada pela Contratante receberá o (s) equipamento (s) e, após a devida análise da sua conformidade formal e com as especificações e condições do Edital e do Contrato assinará o TERMO DE RECEBIMENTO, e receberá a Nota Fiscal de Venda. Após atestado o recebimento, o servidor ou a comissão encaminhará a nota fiscal de venda ao setor de pagamento para pagamento de 40 % (quarenta por cento) do valor da nota fiscal do equipamento entregue; o restante do valor da nota fiscal, ou seja, os 60% (sessenta por cento) restantes, ficará aguardando o TERMO DE ACEITAÇÃO de instalação dos equipamentos para que seja realizado o pagamento.</w:t>
      </w:r>
    </w:p>
    <w:p w:rsidR="00D87FF0" w:rsidRPr="00D87FF0" w:rsidRDefault="00D87FF0" w:rsidP="00D87FF0">
      <w:pPr>
        <w:tabs>
          <w:tab w:val="left" w:pos="567"/>
        </w:tabs>
        <w:ind w:right="709"/>
        <w:contextualSpacing/>
        <w:jc w:val="both"/>
        <w:rPr>
          <w:sz w:val="24"/>
          <w:szCs w:val="24"/>
        </w:rPr>
      </w:pPr>
      <w:r>
        <w:rPr>
          <w:b/>
          <w:sz w:val="24"/>
          <w:szCs w:val="24"/>
        </w:rPr>
        <w:t xml:space="preserve">SUBCLAUSULA QUARTA - </w:t>
      </w:r>
      <w:r w:rsidRPr="00D87FF0">
        <w:rPr>
          <w:sz w:val="24"/>
          <w:szCs w:val="24"/>
        </w:rPr>
        <w:t xml:space="preserve">O TERMO DE ACEITAÇÃO será emitido em </w:t>
      </w:r>
      <w:proofErr w:type="gramStart"/>
      <w:r w:rsidRPr="00D87FF0">
        <w:rPr>
          <w:sz w:val="24"/>
          <w:szCs w:val="24"/>
        </w:rPr>
        <w:t>2</w:t>
      </w:r>
      <w:proofErr w:type="gramEnd"/>
      <w:r w:rsidRPr="00D87FF0">
        <w:rPr>
          <w:sz w:val="24"/>
          <w:szCs w:val="24"/>
        </w:rPr>
        <w:t xml:space="preserve"> (duas) vias, sendo uma via para a contratante e outra para a contratada.</w:t>
      </w:r>
    </w:p>
    <w:p w:rsidR="00D87FF0" w:rsidRPr="00D87FF0" w:rsidRDefault="00D87FF0" w:rsidP="00D87FF0">
      <w:pPr>
        <w:tabs>
          <w:tab w:val="left" w:pos="567"/>
          <w:tab w:val="left" w:pos="993"/>
        </w:tabs>
        <w:ind w:right="709"/>
        <w:contextualSpacing/>
        <w:jc w:val="both"/>
        <w:outlineLvl w:val="0"/>
        <w:rPr>
          <w:sz w:val="24"/>
          <w:szCs w:val="24"/>
        </w:rPr>
      </w:pPr>
      <w:r>
        <w:rPr>
          <w:b/>
          <w:sz w:val="24"/>
          <w:szCs w:val="24"/>
        </w:rPr>
        <w:t xml:space="preserve">SUBCLAUSULAQUINTA - </w:t>
      </w:r>
      <w:r w:rsidRPr="00D87FF0">
        <w:rPr>
          <w:sz w:val="24"/>
          <w:szCs w:val="24"/>
        </w:rPr>
        <w:t>O TERMO DE ACEITAÇÃO é um documento eletrônico que estará disponível para impressão pela Contratante;</w:t>
      </w:r>
    </w:p>
    <w:p w:rsidR="00D87FF0" w:rsidRPr="00D87FF0" w:rsidRDefault="00D87FF0" w:rsidP="00D87FF0">
      <w:pPr>
        <w:tabs>
          <w:tab w:val="left" w:pos="567"/>
          <w:tab w:val="left" w:pos="993"/>
        </w:tabs>
        <w:ind w:right="709"/>
        <w:contextualSpacing/>
        <w:jc w:val="both"/>
        <w:outlineLvl w:val="0"/>
        <w:rPr>
          <w:sz w:val="24"/>
          <w:szCs w:val="24"/>
        </w:rPr>
      </w:pPr>
      <w:r>
        <w:rPr>
          <w:b/>
          <w:sz w:val="24"/>
          <w:szCs w:val="24"/>
        </w:rPr>
        <w:t xml:space="preserve">SUBCLAUSULA SEXTA - </w:t>
      </w:r>
      <w:r w:rsidRPr="00D87FF0">
        <w:rPr>
          <w:sz w:val="24"/>
          <w:szCs w:val="24"/>
        </w:rPr>
        <w:t>Na finalização da instalação e treinamento completo do equipamento o TERMO DE ACEITAÇÃO deverá ser preenchido e impresso pela Contratante;</w:t>
      </w:r>
    </w:p>
    <w:p w:rsidR="00D87FF0" w:rsidRPr="00D87FF0" w:rsidRDefault="00D87FF0" w:rsidP="00D87FF0">
      <w:pPr>
        <w:tabs>
          <w:tab w:val="left" w:pos="567"/>
          <w:tab w:val="left" w:pos="993"/>
        </w:tabs>
        <w:ind w:right="709"/>
        <w:contextualSpacing/>
        <w:jc w:val="both"/>
        <w:outlineLvl w:val="0"/>
        <w:rPr>
          <w:sz w:val="24"/>
          <w:szCs w:val="24"/>
        </w:rPr>
      </w:pPr>
      <w:r>
        <w:rPr>
          <w:b/>
          <w:sz w:val="24"/>
          <w:szCs w:val="24"/>
        </w:rPr>
        <w:t xml:space="preserve">SUBCLAUSULASÉTIMA - </w:t>
      </w:r>
      <w:r w:rsidRPr="00D87FF0">
        <w:rPr>
          <w:sz w:val="24"/>
          <w:szCs w:val="24"/>
        </w:rPr>
        <w:t>As caixas contendo o equipamento não poderão ser abertas, a não ser pelo técnico da Contratada devidamente credenciado e identificado.</w:t>
      </w:r>
    </w:p>
    <w:p w:rsidR="00D87FF0" w:rsidRPr="00D87FF0" w:rsidRDefault="00D87FF0" w:rsidP="00D87FF0">
      <w:pPr>
        <w:tabs>
          <w:tab w:val="left" w:pos="567"/>
        </w:tabs>
        <w:ind w:right="709"/>
        <w:contextualSpacing/>
        <w:jc w:val="both"/>
        <w:rPr>
          <w:sz w:val="24"/>
          <w:szCs w:val="24"/>
        </w:rPr>
      </w:pPr>
      <w:r>
        <w:rPr>
          <w:b/>
          <w:sz w:val="24"/>
          <w:szCs w:val="24"/>
        </w:rPr>
        <w:t xml:space="preserve">SUBCLAUSULA OITAVA - </w:t>
      </w:r>
      <w:r w:rsidRPr="00D87FF0">
        <w:rPr>
          <w:sz w:val="24"/>
          <w:szCs w:val="24"/>
        </w:rPr>
        <w:t>Do Pagamento:</w:t>
      </w:r>
    </w:p>
    <w:p w:rsidR="00D87FF0" w:rsidRPr="00D87FF0" w:rsidRDefault="00D87FF0" w:rsidP="00D87FF0">
      <w:pPr>
        <w:tabs>
          <w:tab w:val="left" w:pos="567"/>
          <w:tab w:val="left" w:pos="993"/>
        </w:tabs>
        <w:ind w:right="709"/>
        <w:contextualSpacing/>
        <w:jc w:val="both"/>
        <w:outlineLvl w:val="0"/>
        <w:rPr>
          <w:sz w:val="24"/>
          <w:szCs w:val="24"/>
        </w:rPr>
      </w:pPr>
      <w:r>
        <w:rPr>
          <w:b/>
          <w:sz w:val="24"/>
          <w:szCs w:val="24"/>
        </w:rPr>
        <w:t xml:space="preserve">SUBCLAUSULA NONA - </w:t>
      </w:r>
      <w:r w:rsidRPr="00D87FF0">
        <w:rPr>
          <w:sz w:val="24"/>
          <w:szCs w:val="24"/>
        </w:rPr>
        <w:t xml:space="preserve">De posse da documentação comprobatória da entrega e da instalação, </w:t>
      </w:r>
      <w:r>
        <w:rPr>
          <w:sz w:val="24"/>
          <w:szCs w:val="24"/>
        </w:rPr>
        <w:t xml:space="preserve">conforme o disposto na </w:t>
      </w:r>
      <w:proofErr w:type="spellStart"/>
      <w:r>
        <w:rPr>
          <w:sz w:val="24"/>
          <w:szCs w:val="24"/>
        </w:rPr>
        <w:t>subclausula</w:t>
      </w:r>
      <w:proofErr w:type="spellEnd"/>
      <w:r>
        <w:rPr>
          <w:sz w:val="24"/>
          <w:szCs w:val="24"/>
        </w:rPr>
        <w:t xml:space="preserve"> primeira</w:t>
      </w:r>
      <w:r w:rsidRPr="00D87FF0">
        <w:rPr>
          <w:sz w:val="24"/>
          <w:szCs w:val="24"/>
        </w:rPr>
        <w:t>, o contratante procederá ao atesto da mesma, encaminhando-a para o setor competente que instruirá o processo para efetuar o pagamento em duas parcelas: a primeira correspondente ao valor de 40% (quarenta por cento) do valor das notas fiscais dos equipamentos entregues, e a segunda e última correspondente aos 60% (sessenta por cento) restantes do valor das notas fiscais dos equipamentos instalados, na aceitação destes;</w:t>
      </w:r>
    </w:p>
    <w:p w:rsidR="00D87FF0" w:rsidRPr="00D87FF0" w:rsidRDefault="00D87FF0" w:rsidP="00D87FF0">
      <w:pPr>
        <w:tabs>
          <w:tab w:val="left" w:pos="567"/>
          <w:tab w:val="left" w:pos="993"/>
        </w:tabs>
        <w:ind w:right="709"/>
        <w:contextualSpacing/>
        <w:jc w:val="both"/>
        <w:outlineLvl w:val="0"/>
        <w:rPr>
          <w:sz w:val="24"/>
          <w:szCs w:val="24"/>
        </w:rPr>
      </w:pPr>
      <w:r>
        <w:rPr>
          <w:b/>
          <w:sz w:val="24"/>
          <w:szCs w:val="24"/>
        </w:rPr>
        <w:t xml:space="preserve">SUBCLAUSULA DÉCIMA - </w:t>
      </w:r>
      <w:r w:rsidRPr="00D87FF0">
        <w:rPr>
          <w:sz w:val="24"/>
          <w:szCs w:val="24"/>
        </w:rPr>
        <w:t>O pagamento será realizado pela Contratante somente para a Contratada, em conta corrente bancária de sua titularidade, no prazo de até 30 (trinta) dias, após o atesto da correspondente documentação, pelo Gestor da Contratante, uma vez que tenham sido cumpridos todos os critérios estabelecidos no Edital e no Contrato.</w:t>
      </w:r>
    </w:p>
    <w:p w:rsidR="00252E7D" w:rsidRPr="006123EE" w:rsidRDefault="00252E7D" w:rsidP="006123EE">
      <w:pPr>
        <w:pStyle w:val="Corpodetexto2"/>
        <w:tabs>
          <w:tab w:val="left" w:pos="567"/>
        </w:tabs>
        <w:contextualSpacing/>
        <w:jc w:val="both"/>
        <w:rPr>
          <w:sz w:val="24"/>
          <w:szCs w:val="24"/>
        </w:rPr>
      </w:pPr>
    </w:p>
    <w:p w:rsidR="009F6F96" w:rsidRPr="006123EE" w:rsidRDefault="009F6F96" w:rsidP="006123EE">
      <w:pPr>
        <w:tabs>
          <w:tab w:val="left" w:pos="567"/>
        </w:tabs>
        <w:contextualSpacing/>
        <w:jc w:val="both"/>
        <w:rPr>
          <w:sz w:val="24"/>
          <w:szCs w:val="24"/>
        </w:rPr>
      </w:pPr>
      <w:r w:rsidRPr="006123EE">
        <w:rPr>
          <w:b/>
          <w:sz w:val="24"/>
          <w:szCs w:val="24"/>
          <w:u w:val="single"/>
        </w:rPr>
        <w:t xml:space="preserve">CLÁUSULA </w:t>
      </w:r>
      <w:r w:rsidR="00EE2BA6" w:rsidRPr="006123EE">
        <w:rPr>
          <w:b/>
          <w:sz w:val="24"/>
          <w:szCs w:val="24"/>
          <w:u w:val="single"/>
        </w:rPr>
        <w:t>NONA</w:t>
      </w:r>
      <w:r w:rsidRPr="006123EE">
        <w:rPr>
          <w:sz w:val="24"/>
          <w:szCs w:val="24"/>
        </w:rPr>
        <w:t xml:space="preserve">– </w:t>
      </w:r>
      <w:r w:rsidRPr="006123EE">
        <w:rPr>
          <w:b/>
          <w:bCs/>
          <w:sz w:val="24"/>
          <w:szCs w:val="24"/>
        </w:rPr>
        <w:t>DO CONTROLE E ALTERAÇÕES DE PREÇO –</w:t>
      </w:r>
      <w:r w:rsidRPr="006123EE">
        <w:rPr>
          <w:sz w:val="24"/>
          <w:szCs w:val="24"/>
        </w:rPr>
        <w:t xml:space="preserve"> Durante a vigência desta Ata, os preços registrados serão fixos e irreajustáveis, podendo ser revistos em decorrência de eventual redução dos preços </w:t>
      </w:r>
      <w:proofErr w:type="gramStart"/>
      <w:r w:rsidRPr="006123EE">
        <w:rPr>
          <w:sz w:val="24"/>
          <w:szCs w:val="24"/>
        </w:rPr>
        <w:t>praticados no mercado ou de fato, devidamente comprovado, que eleve o custo dos produtos registrados</w:t>
      </w:r>
      <w:proofErr w:type="gramEnd"/>
      <w:r w:rsidRPr="006123EE">
        <w:rPr>
          <w:sz w:val="24"/>
          <w:szCs w:val="24"/>
        </w:rPr>
        <w:t>, observadas as disposições previstas na alínea “d” do inciso II do Art. 65 da Lei nº 8.666/93.</w:t>
      </w:r>
    </w:p>
    <w:p w:rsidR="009F6F96" w:rsidRPr="006123EE" w:rsidRDefault="009F6F96" w:rsidP="006123EE">
      <w:pPr>
        <w:tabs>
          <w:tab w:val="left" w:pos="567"/>
        </w:tabs>
        <w:contextualSpacing/>
        <w:jc w:val="both"/>
        <w:rPr>
          <w:sz w:val="24"/>
          <w:szCs w:val="24"/>
        </w:rPr>
      </w:pPr>
      <w:r w:rsidRPr="006123EE">
        <w:rPr>
          <w:b/>
          <w:sz w:val="24"/>
          <w:szCs w:val="24"/>
        </w:rPr>
        <w:t>SUBCLÁUSULA PRIMEIRA</w:t>
      </w:r>
      <w:r w:rsidRPr="006123EE">
        <w:rPr>
          <w:sz w:val="24"/>
          <w:szCs w:val="24"/>
        </w:rPr>
        <w:t xml:space="preserve"> – Mesmo comprovada </w:t>
      </w:r>
      <w:proofErr w:type="gramStart"/>
      <w:r w:rsidRPr="006123EE">
        <w:rPr>
          <w:sz w:val="24"/>
          <w:szCs w:val="24"/>
        </w:rPr>
        <w:t>a</w:t>
      </w:r>
      <w:proofErr w:type="gramEnd"/>
      <w:r w:rsidRPr="006123EE">
        <w:rPr>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6123EE" w:rsidRDefault="009F6F96" w:rsidP="006123EE">
      <w:pPr>
        <w:tabs>
          <w:tab w:val="left" w:pos="567"/>
        </w:tabs>
        <w:contextualSpacing/>
        <w:jc w:val="both"/>
        <w:rPr>
          <w:sz w:val="24"/>
          <w:szCs w:val="24"/>
        </w:rPr>
      </w:pPr>
      <w:r w:rsidRPr="006123EE">
        <w:rPr>
          <w:b/>
          <w:sz w:val="24"/>
          <w:szCs w:val="24"/>
        </w:rPr>
        <w:lastRenderedPageBreak/>
        <w:t>SUBCLÁUSULA SEGUNDA</w:t>
      </w:r>
      <w:r w:rsidRPr="006123EE">
        <w:rPr>
          <w:sz w:val="24"/>
          <w:szCs w:val="24"/>
        </w:rPr>
        <w:t xml:space="preserve"> – Quando o preço inicialmente registrado, por motivo superveniente tornar–se superior aos praticados no mercado, o </w:t>
      </w:r>
      <w:r w:rsidR="00D75FF5" w:rsidRPr="006123EE">
        <w:rPr>
          <w:sz w:val="24"/>
          <w:szCs w:val="24"/>
        </w:rPr>
        <w:t xml:space="preserve">HC/UFG </w:t>
      </w:r>
      <w:r w:rsidR="003518B2" w:rsidRPr="006123EE">
        <w:rPr>
          <w:sz w:val="24"/>
          <w:szCs w:val="24"/>
        </w:rPr>
        <w:t>–</w:t>
      </w:r>
      <w:r w:rsidR="00D75FF5" w:rsidRPr="006123EE">
        <w:rPr>
          <w:sz w:val="24"/>
          <w:szCs w:val="24"/>
        </w:rPr>
        <w:t xml:space="preserve"> EBSERH</w:t>
      </w:r>
      <w:r w:rsidR="00A3373A" w:rsidRPr="006123EE">
        <w:rPr>
          <w:sz w:val="24"/>
          <w:szCs w:val="24"/>
        </w:rPr>
        <w:t xml:space="preserve"> </w:t>
      </w:r>
      <w:r w:rsidRPr="006123EE">
        <w:rPr>
          <w:sz w:val="24"/>
          <w:szCs w:val="24"/>
        </w:rPr>
        <w:t>solicitará ao fornecedor, mediante correspondência, redução do preço registrado, de forma a adequá-lo à definição do parágrafo anterior.</w:t>
      </w:r>
    </w:p>
    <w:p w:rsidR="009F6F96" w:rsidRPr="006123EE" w:rsidRDefault="009F6F96" w:rsidP="006123EE">
      <w:pPr>
        <w:tabs>
          <w:tab w:val="left" w:pos="567"/>
        </w:tabs>
        <w:contextualSpacing/>
        <w:jc w:val="both"/>
        <w:rPr>
          <w:sz w:val="24"/>
          <w:szCs w:val="24"/>
        </w:rPr>
      </w:pPr>
      <w:r w:rsidRPr="006123EE">
        <w:rPr>
          <w:b/>
          <w:sz w:val="24"/>
          <w:szCs w:val="24"/>
        </w:rPr>
        <w:t>SUBCLÁUSULA TERCEIRA</w:t>
      </w:r>
      <w:r w:rsidRPr="006123EE">
        <w:rPr>
          <w:sz w:val="24"/>
          <w:szCs w:val="24"/>
        </w:rPr>
        <w:t xml:space="preserve"> – Fracassada a negociação com o primeiro colocado, o </w:t>
      </w:r>
      <w:r w:rsidR="00D75FF5" w:rsidRPr="006123EE">
        <w:rPr>
          <w:sz w:val="24"/>
          <w:szCs w:val="24"/>
        </w:rPr>
        <w:t>HC/UFG - EBSERH</w:t>
      </w:r>
      <w:r w:rsidRPr="006123EE">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6123EE" w:rsidRDefault="009F6F96" w:rsidP="006123EE">
      <w:pPr>
        <w:tabs>
          <w:tab w:val="left" w:pos="567"/>
        </w:tabs>
        <w:contextualSpacing/>
        <w:jc w:val="both"/>
        <w:rPr>
          <w:sz w:val="24"/>
          <w:szCs w:val="24"/>
        </w:rPr>
      </w:pPr>
      <w:r w:rsidRPr="006123EE">
        <w:rPr>
          <w:b/>
          <w:sz w:val="24"/>
          <w:szCs w:val="24"/>
        </w:rPr>
        <w:t>SUBCLÁUSULA QUARTA</w:t>
      </w:r>
      <w:r w:rsidRPr="006123EE">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6123EE">
        <w:rPr>
          <w:sz w:val="24"/>
          <w:szCs w:val="24"/>
        </w:rPr>
        <w:t>a</w:t>
      </w:r>
      <w:proofErr w:type="gramEnd"/>
      <w:r w:rsidRPr="006123EE">
        <w:rPr>
          <w:sz w:val="24"/>
          <w:szCs w:val="24"/>
        </w:rPr>
        <w:t xml:space="preserve"> veracidade dos fatos.</w:t>
      </w:r>
    </w:p>
    <w:p w:rsidR="009F6F96" w:rsidRPr="006123EE" w:rsidRDefault="009F6F96" w:rsidP="006123EE">
      <w:pPr>
        <w:tabs>
          <w:tab w:val="left" w:pos="567"/>
        </w:tabs>
        <w:contextualSpacing/>
        <w:jc w:val="both"/>
        <w:rPr>
          <w:sz w:val="24"/>
          <w:szCs w:val="24"/>
        </w:rPr>
      </w:pPr>
      <w:r w:rsidRPr="006123EE">
        <w:rPr>
          <w:b/>
          <w:sz w:val="24"/>
          <w:szCs w:val="24"/>
        </w:rPr>
        <w:t>SUBCLÁUSULA QUINTA</w:t>
      </w:r>
      <w:r w:rsidRPr="006123EE">
        <w:rPr>
          <w:sz w:val="24"/>
          <w:szCs w:val="24"/>
        </w:rPr>
        <w:t xml:space="preserve"> – Serão considerados compatíveis com os de mercado, os preços registrados que forem iguais ou inferiores à média daqueles apurados pela Equipe do Pregão.</w:t>
      </w:r>
    </w:p>
    <w:p w:rsidR="00F769CF" w:rsidRPr="006123EE" w:rsidRDefault="00F769CF" w:rsidP="006123EE">
      <w:pPr>
        <w:tabs>
          <w:tab w:val="left" w:pos="567"/>
        </w:tabs>
        <w:contextualSpacing/>
        <w:jc w:val="both"/>
        <w:rPr>
          <w:sz w:val="24"/>
          <w:szCs w:val="24"/>
        </w:rPr>
      </w:pPr>
    </w:p>
    <w:p w:rsidR="009F6F96" w:rsidRPr="006123EE" w:rsidRDefault="009F6F96" w:rsidP="006123EE">
      <w:pPr>
        <w:tabs>
          <w:tab w:val="left" w:pos="567"/>
        </w:tabs>
        <w:contextualSpacing/>
        <w:jc w:val="both"/>
        <w:rPr>
          <w:sz w:val="24"/>
          <w:szCs w:val="24"/>
        </w:rPr>
      </w:pPr>
      <w:r w:rsidRPr="006123EE">
        <w:rPr>
          <w:b/>
          <w:sz w:val="24"/>
          <w:szCs w:val="24"/>
          <w:u w:val="single"/>
        </w:rPr>
        <w:t xml:space="preserve">CLÁUSULA </w:t>
      </w:r>
      <w:r w:rsidR="00EE2BA6" w:rsidRPr="006123EE">
        <w:rPr>
          <w:b/>
          <w:sz w:val="24"/>
          <w:szCs w:val="24"/>
          <w:u w:val="single"/>
        </w:rPr>
        <w:t xml:space="preserve">DÉCIMA </w:t>
      </w:r>
      <w:r w:rsidRPr="006123EE">
        <w:rPr>
          <w:sz w:val="24"/>
          <w:szCs w:val="24"/>
        </w:rPr>
        <w:t xml:space="preserve">– </w:t>
      </w:r>
      <w:r w:rsidRPr="006123EE">
        <w:rPr>
          <w:b/>
          <w:bCs/>
          <w:sz w:val="24"/>
          <w:szCs w:val="24"/>
        </w:rPr>
        <w:t>DO CANCELAMENTO DA ATA DE REGISTRO DE PREÇOS -</w:t>
      </w:r>
      <w:r w:rsidRPr="006123EE">
        <w:rPr>
          <w:sz w:val="24"/>
          <w:szCs w:val="24"/>
        </w:rPr>
        <w:t xml:space="preserve"> A presente Ata de Registro de Preços poderá ser cancelada de pleno direito, nas seguintes situações:</w:t>
      </w:r>
    </w:p>
    <w:p w:rsidR="009F6F96" w:rsidRPr="006123EE" w:rsidRDefault="009F6F96" w:rsidP="006123EE">
      <w:pPr>
        <w:tabs>
          <w:tab w:val="left" w:pos="567"/>
        </w:tabs>
        <w:contextualSpacing/>
        <w:jc w:val="both"/>
        <w:rPr>
          <w:sz w:val="24"/>
          <w:szCs w:val="24"/>
        </w:rPr>
      </w:pPr>
      <w:r w:rsidRPr="006123EE">
        <w:rPr>
          <w:b/>
          <w:sz w:val="24"/>
          <w:szCs w:val="24"/>
        </w:rPr>
        <w:t>SUBCLÁUSULA PRIMEIRA –</w:t>
      </w:r>
      <w:r w:rsidRPr="006123EE">
        <w:rPr>
          <w:sz w:val="24"/>
          <w:szCs w:val="24"/>
        </w:rPr>
        <w:t xml:space="preserve"> Pelo GERENCIADOR DO REGISTRO DE PREÇOS:</w:t>
      </w:r>
    </w:p>
    <w:p w:rsidR="009F6F96" w:rsidRPr="006123EE" w:rsidRDefault="009F6F96" w:rsidP="006123EE">
      <w:pPr>
        <w:tabs>
          <w:tab w:val="left" w:pos="0"/>
          <w:tab w:val="left" w:pos="284"/>
          <w:tab w:val="left" w:pos="567"/>
        </w:tabs>
        <w:contextualSpacing/>
        <w:jc w:val="both"/>
        <w:rPr>
          <w:sz w:val="24"/>
          <w:szCs w:val="24"/>
        </w:rPr>
      </w:pPr>
      <w:r w:rsidRPr="006123EE">
        <w:rPr>
          <w:sz w:val="24"/>
          <w:szCs w:val="24"/>
        </w:rPr>
        <w:t>I- Quando o FORNECEDOR não cumprir as obrigações constantes desta Ata de Registro de Preços;</w:t>
      </w:r>
    </w:p>
    <w:p w:rsidR="009F6F96" w:rsidRPr="006123EE" w:rsidRDefault="009F6F96" w:rsidP="006123EE">
      <w:pPr>
        <w:tabs>
          <w:tab w:val="left" w:pos="0"/>
          <w:tab w:val="left" w:pos="284"/>
          <w:tab w:val="left" w:pos="567"/>
        </w:tabs>
        <w:contextualSpacing/>
        <w:jc w:val="both"/>
        <w:rPr>
          <w:sz w:val="24"/>
          <w:szCs w:val="24"/>
        </w:rPr>
      </w:pPr>
      <w:r w:rsidRPr="006123EE">
        <w:rPr>
          <w:sz w:val="24"/>
          <w:szCs w:val="24"/>
        </w:rPr>
        <w:t>II- Quando o FORNECEDOR se recusar manifestadamente, a retirar a nota de empenho ou outro documento equivalente, no prazo estipulado pela Administração;</w:t>
      </w:r>
    </w:p>
    <w:p w:rsidR="009F6F96" w:rsidRPr="006123EE" w:rsidRDefault="009F6F96" w:rsidP="006123EE">
      <w:pPr>
        <w:numPr>
          <w:ilvl w:val="0"/>
          <w:numId w:val="3"/>
        </w:numPr>
        <w:tabs>
          <w:tab w:val="clear" w:pos="360"/>
          <w:tab w:val="left" w:pos="0"/>
          <w:tab w:val="left" w:pos="284"/>
          <w:tab w:val="left" w:pos="567"/>
        </w:tabs>
        <w:ind w:left="0" w:firstLine="0"/>
        <w:contextualSpacing/>
        <w:jc w:val="both"/>
        <w:rPr>
          <w:sz w:val="24"/>
          <w:szCs w:val="24"/>
        </w:rPr>
      </w:pPr>
      <w:r w:rsidRPr="006123EE">
        <w:rPr>
          <w:sz w:val="24"/>
          <w:szCs w:val="24"/>
        </w:rPr>
        <w:t>Não aceitar reduzir os preços registrados, na hipótese destes se tornarem superiores àqueles praticados no mercado; ou</w:t>
      </w:r>
    </w:p>
    <w:p w:rsidR="009F6F96" w:rsidRPr="006123EE" w:rsidRDefault="009F6F96" w:rsidP="006123EE">
      <w:pPr>
        <w:tabs>
          <w:tab w:val="left" w:pos="284"/>
          <w:tab w:val="left" w:pos="567"/>
        </w:tabs>
        <w:contextualSpacing/>
        <w:jc w:val="both"/>
        <w:rPr>
          <w:sz w:val="24"/>
          <w:szCs w:val="24"/>
        </w:rPr>
      </w:pPr>
      <w:r w:rsidRPr="006123EE">
        <w:rPr>
          <w:sz w:val="24"/>
          <w:szCs w:val="24"/>
        </w:rPr>
        <w:t xml:space="preserve">IV- Sofrer sanção prevista nos incisos III ou IV do caput do art. 87 da Lei nº 8.666/1993, ou no art. 7º da Lei nº 10.520/2002; </w:t>
      </w:r>
    </w:p>
    <w:p w:rsidR="009F6F96" w:rsidRPr="006123EE" w:rsidRDefault="009F6F96" w:rsidP="006123EE">
      <w:pPr>
        <w:tabs>
          <w:tab w:val="left" w:pos="0"/>
          <w:tab w:val="left" w:pos="567"/>
        </w:tabs>
        <w:contextualSpacing/>
        <w:jc w:val="both"/>
        <w:rPr>
          <w:sz w:val="24"/>
          <w:szCs w:val="24"/>
        </w:rPr>
      </w:pPr>
      <w:r w:rsidRPr="006123EE">
        <w:rPr>
          <w:sz w:val="24"/>
          <w:szCs w:val="24"/>
        </w:rPr>
        <w:t>V- Por razão de interesse público.</w:t>
      </w:r>
    </w:p>
    <w:p w:rsidR="009F6F96" w:rsidRPr="006123EE" w:rsidRDefault="009F6F96" w:rsidP="006123EE">
      <w:pPr>
        <w:tabs>
          <w:tab w:val="left" w:pos="567"/>
        </w:tabs>
        <w:contextualSpacing/>
        <w:jc w:val="both"/>
        <w:rPr>
          <w:sz w:val="24"/>
          <w:szCs w:val="24"/>
        </w:rPr>
      </w:pPr>
      <w:r w:rsidRPr="006123EE">
        <w:rPr>
          <w:b/>
          <w:sz w:val="24"/>
          <w:szCs w:val="24"/>
        </w:rPr>
        <w:t>SUBCLÁUSULA SEGUNDA -</w:t>
      </w:r>
      <w:r w:rsidRPr="006123EE">
        <w:rPr>
          <w:sz w:val="24"/>
          <w:szCs w:val="24"/>
        </w:rPr>
        <w:t xml:space="preserve"> Pelo FORNECEDOR, mediante solicitação por escrito, comprovando estar impossibilitado de cumprir os compromissos nesta Ata de Registro de Preços;</w:t>
      </w:r>
    </w:p>
    <w:p w:rsidR="009F6F96" w:rsidRPr="006123EE" w:rsidRDefault="009F6F96" w:rsidP="006123EE">
      <w:pPr>
        <w:tabs>
          <w:tab w:val="left" w:pos="567"/>
        </w:tabs>
        <w:contextualSpacing/>
        <w:jc w:val="both"/>
        <w:rPr>
          <w:sz w:val="24"/>
          <w:szCs w:val="24"/>
        </w:rPr>
      </w:pPr>
      <w:r w:rsidRPr="006123EE">
        <w:rPr>
          <w:b/>
          <w:sz w:val="24"/>
          <w:szCs w:val="24"/>
        </w:rPr>
        <w:t>SUBCLÁUSULA TERCEIRA</w:t>
      </w:r>
      <w:r w:rsidRPr="006123EE">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6123EE" w:rsidRDefault="009F6F96" w:rsidP="006123EE">
      <w:pPr>
        <w:tabs>
          <w:tab w:val="left" w:pos="567"/>
        </w:tabs>
        <w:contextualSpacing/>
        <w:jc w:val="both"/>
        <w:rPr>
          <w:sz w:val="24"/>
          <w:szCs w:val="24"/>
        </w:rPr>
      </w:pPr>
      <w:r w:rsidRPr="006123EE">
        <w:rPr>
          <w:b/>
          <w:sz w:val="24"/>
          <w:szCs w:val="24"/>
        </w:rPr>
        <w:t>SUBCLÁUSULA QUARTA</w:t>
      </w:r>
      <w:r w:rsidRPr="006123EE">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6123EE" w:rsidRDefault="009F6F96" w:rsidP="006123EE">
      <w:pPr>
        <w:tabs>
          <w:tab w:val="left" w:pos="567"/>
        </w:tabs>
        <w:contextualSpacing/>
        <w:jc w:val="both"/>
        <w:rPr>
          <w:sz w:val="24"/>
          <w:szCs w:val="24"/>
        </w:rPr>
      </w:pPr>
      <w:r w:rsidRPr="006123EE">
        <w:rPr>
          <w:b/>
          <w:sz w:val="24"/>
          <w:szCs w:val="24"/>
        </w:rPr>
        <w:t xml:space="preserve">SUBCLÁUSULA QUINTA </w:t>
      </w:r>
      <w:r w:rsidRPr="006123EE">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6123EE">
        <w:rPr>
          <w:sz w:val="24"/>
          <w:szCs w:val="24"/>
        </w:rPr>
        <w:t>sanções</w:t>
      </w:r>
      <w:r w:rsidRPr="006123EE">
        <w:rPr>
          <w:sz w:val="24"/>
          <w:szCs w:val="24"/>
        </w:rPr>
        <w:t xml:space="preserve"> administrativas previstas no Edital convocatório do Pregão Eletrônico e nesta Ata de Registro de Preços.</w:t>
      </w:r>
    </w:p>
    <w:p w:rsidR="009F6F96" w:rsidRPr="006123EE" w:rsidRDefault="009F6F96" w:rsidP="006123EE">
      <w:pPr>
        <w:tabs>
          <w:tab w:val="left" w:pos="567"/>
        </w:tabs>
        <w:contextualSpacing/>
        <w:jc w:val="both"/>
        <w:rPr>
          <w:sz w:val="24"/>
          <w:szCs w:val="24"/>
        </w:rPr>
      </w:pPr>
      <w:r w:rsidRPr="006123EE">
        <w:rPr>
          <w:b/>
          <w:sz w:val="24"/>
          <w:szCs w:val="24"/>
        </w:rPr>
        <w:t>SUBCLÁUSULA SEXTA</w:t>
      </w:r>
      <w:r w:rsidRPr="006123EE">
        <w:rPr>
          <w:sz w:val="24"/>
          <w:szCs w:val="24"/>
        </w:rPr>
        <w:t xml:space="preserve"> – Havendo o cancelamento do preço registrado, cessarão todas as obrigações do FORNECEDOR, relativas ao fornecimento dos itens registrados.</w:t>
      </w:r>
    </w:p>
    <w:p w:rsidR="009F6F96" w:rsidRPr="006123EE" w:rsidRDefault="009F6F96" w:rsidP="006123EE">
      <w:pPr>
        <w:tabs>
          <w:tab w:val="left" w:pos="567"/>
        </w:tabs>
        <w:contextualSpacing/>
        <w:jc w:val="both"/>
        <w:rPr>
          <w:sz w:val="24"/>
          <w:szCs w:val="24"/>
        </w:rPr>
      </w:pPr>
    </w:p>
    <w:p w:rsidR="009F6F96" w:rsidRPr="006123EE" w:rsidRDefault="009F6F96" w:rsidP="006123EE">
      <w:pPr>
        <w:tabs>
          <w:tab w:val="left" w:pos="567"/>
        </w:tabs>
        <w:contextualSpacing/>
        <w:jc w:val="both"/>
        <w:rPr>
          <w:sz w:val="24"/>
          <w:szCs w:val="24"/>
        </w:rPr>
      </w:pPr>
      <w:r w:rsidRPr="006123EE">
        <w:rPr>
          <w:b/>
          <w:sz w:val="24"/>
          <w:szCs w:val="24"/>
          <w:u w:val="single"/>
        </w:rPr>
        <w:t>CLÁUSULA DÉCIMA</w:t>
      </w:r>
      <w:r w:rsidR="00EE2BA6" w:rsidRPr="006123EE">
        <w:rPr>
          <w:b/>
          <w:sz w:val="24"/>
          <w:szCs w:val="24"/>
          <w:u w:val="single"/>
        </w:rPr>
        <w:t xml:space="preserve"> PRIMEIRA</w:t>
      </w:r>
      <w:r w:rsidRPr="006123EE">
        <w:rPr>
          <w:sz w:val="24"/>
          <w:szCs w:val="24"/>
        </w:rPr>
        <w:t xml:space="preserve"> – </w:t>
      </w:r>
      <w:r w:rsidRPr="006123EE">
        <w:rPr>
          <w:b/>
          <w:bCs/>
          <w:sz w:val="24"/>
          <w:szCs w:val="24"/>
        </w:rPr>
        <w:t>DAS INCIDÊNCIAS FISCAIS, ENCARGOS, SEGUROS ENTRE OUTROS</w:t>
      </w:r>
      <w:r w:rsidRPr="006123EE">
        <w:rPr>
          <w:sz w:val="24"/>
          <w:szCs w:val="24"/>
        </w:rPr>
        <w:t xml:space="preserve"> – Os impostos, taxas, seguros e quaisquer outros encargos que incidam sobre os produtos fornecidos por força desta Ata de Registro de Preços serão de exclusiva responsabilidade do FORNECEDOR:</w:t>
      </w:r>
    </w:p>
    <w:p w:rsidR="00254E85" w:rsidRPr="006123EE" w:rsidRDefault="00254E85" w:rsidP="006123EE">
      <w:pPr>
        <w:pStyle w:val="Corpodetexto2"/>
        <w:tabs>
          <w:tab w:val="left" w:pos="567"/>
        </w:tabs>
        <w:contextualSpacing/>
        <w:jc w:val="both"/>
        <w:rPr>
          <w:b/>
          <w:sz w:val="24"/>
          <w:szCs w:val="24"/>
          <w:u w:val="single"/>
        </w:rPr>
      </w:pPr>
    </w:p>
    <w:p w:rsidR="00E44A39" w:rsidRPr="006123EE" w:rsidRDefault="009F6F96" w:rsidP="006123EE">
      <w:pPr>
        <w:pStyle w:val="Corpodetexto2"/>
        <w:tabs>
          <w:tab w:val="left" w:pos="567"/>
        </w:tabs>
        <w:contextualSpacing/>
        <w:jc w:val="both"/>
        <w:rPr>
          <w:b/>
          <w:sz w:val="24"/>
          <w:szCs w:val="24"/>
        </w:rPr>
      </w:pPr>
      <w:r w:rsidRPr="006123EE">
        <w:rPr>
          <w:b/>
          <w:sz w:val="24"/>
          <w:szCs w:val="24"/>
          <w:u w:val="single"/>
        </w:rPr>
        <w:lastRenderedPageBreak/>
        <w:t xml:space="preserve">CLÁUSULA DÉCIMA </w:t>
      </w:r>
      <w:r w:rsidR="00EE2BA6" w:rsidRPr="006123EE">
        <w:rPr>
          <w:b/>
          <w:sz w:val="24"/>
          <w:szCs w:val="24"/>
          <w:u w:val="single"/>
        </w:rPr>
        <w:t>SEGUNDA</w:t>
      </w:r>
      <w:r w:rsidR="00E44A39" w:rsidRPr="006123EE">
        <w:rPr>
          <w:b/>
          <w:sz w:val="24"/>
          <w:szCs w:val="24"/>
        </w:rPr>
        <w:t xml:space="preserve"> – DAS SANÇÕES ADMINISTRATIVAS </w:t>
      </w:r>
    </w:p>
    <w:p w:rsidR="00E44A39" w:rsidRPr="006123EE" w:rsidRDefault="00E44A39" w:rsidP="006123EE">
      <w:pPr>
        <w:tabs>
          <w:tab w:val="left" w:pos="567"/>
          <w:tab w:val="left" w:pos="709"/>
        </w:tabs>
        <w:contextualSpacing/>
        <w:jc w:val="both"/>
        <w:rPr>
          <w:sz w:val="24"/>
          <w:szCs w:val="24"/>
        </w:rPr>
      </w:pPr>
      <w:r w:rsidRPr="006123EE">
        <w:rPr>
          <w:b/>
          <w:sz w:val="24"/>
          <w:szCs w:val="24"/>
        </w:rPr>
        <w:t>SUBCLÁUSULA PRIMEIRA -</w:t>
      </w:r>
      <w:r w:rsidR="00A3373A" w:rsidRPr="006123EE">
        <w:rPr>
          <w:b/>
          <w:sz w:val="24"/>
          <w:szCs w:val="24"/>
        </w:rPr>
        <w:t xml:space="preserve"> </w:t>
      </w:r>
      <w:r w:rsidRPr="006123EE">
        <w:rPr>
          <w:sz w:val="24"/>
          <w:szCs w:val="24"/>
        </w:rPr>
        <w:t>As empresas licitantes, adjudicatárias e contratadas estarão sujeit</w:t>
      </w:r>
      <w:r w:rsidR="003518B2" w:rsidRPr="006123EE">
        <w:rPr>
          <w:sz w:val="24"/>
          <w:szCs w:val="24"/>
        </w:rPr>
        <w:t>a</w:t>
      </w:r>
      <w:r w:rsidRPr="006123EE">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6123EE" w:rsidRDefault="00E44A39" w:rsidP="006123EE">
      <w:pPr>
        <w:tabs>
          <w:tab w:val="left" w:pos="567"/>
          <w:tab w:val="left" w:pos="709"/>
        </w:tabs>
        <w:contextualSpacing/>
        <w:jc w:val="both"/>
        <w:rPr>
          <w:sz w:val="24"/>
          <w:szCs w:val="24"/>
        </w:rPr>
      </w:pPr>
      <w:r w:rsidRPr="006123EE">
        <w:rPr>
          <w:b/>
          <w:sz w:val="24"/>
          <w:szCs w:val="24"/>
        </w:rPr>
        <w:t xml:space="preserve">SUBCLÁUSULA SEGUNDA - </w:t>
      </w:r>
      <w:r w:rsidRPr="006123EE">
        <w:rPr>
          <w:sz w:val="24"/>
          <w:szCs w:val="24"/>
        </w:rPr>
        <w:t xml:space="preserve">Será facultado o prazo de </w:t>
      </w:r>
      <w:proofErr w:type="gramStart"/>
      <w:r w:rsidRPr="006123EE">
        <w:rPr>
          <w:sz w:val="24"/>
          <w:szCs w:val="24"/>
        </w:rPr>
        <w:t>5</w:t>
      </w:r>
      <w:proofErr w:type="gramEnd"/>
      <w:r w:rsidRPr="006123EE">
        <w:rPr>
          <w:sz w:val="24"/>
          <w:szCs w:val="24"/>
        </w:rPr>
        <w:t xml:space="preserve"> (cinco) dias úteis, contados da entrega da notificação ou comunicação, para a interessada, se quiser, apresentar as razões e justificativas de defesa;</w:t>
      </w:r>
    </w:p>
    <w:p w:rsidR="00E44A39" w:rsidRPr="006123EE" w:rsidRDefault="00E44A39"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TERCEIRA - </w:t>
      </w:r>
      <w:r w:rsidRPr="006123EE">
        <w:rPr>
          <w:sz w:val="24"/>
          <w:szCs w:val="24"/>
        </w:rPr>
        <w:t xml:space="preserve">Comete infração administrativa, nos termos da Lei nº 10.520/2002 e do Decreto nº 5.450/2005, a empresa licitante, adjudicatária ou contratada que: </w:t>
      </w:r>
    </w:p>
    <w:p w:rsidR="00E44A39" w:rsidRPr="006123EE" w:rsidRDefault="00E44A39" w:rsidP="006123EE">
      <w:pPr>
        <w:tabs>
          <w:tab w:val="left" w:pos="567"/>
          <w:tab w:val="left" w:pos="709"/>
        </w:tabs>
        <w:contextualSpacing/>
        <w:jc w:val="both"/>
        <w:rPr>
          <w:sz w:val="24"/>
          <w:szCs w:val="24"/>
        </w:rPr>
      </w:pPr>
      <w:r w:rsidRPr="006123EE">
        <w:rPr>
          <w:sz w:val="24"/>
          <w:szCs w:val="24"/>
        </w:rPr>
        <w:t>I- não assinar a Ata de Registro de Preços quando convocada dentro do prazo de validade da proposta ou não assinar o termo de contrato decorrente da Ata de Registro de Preços;</w:t>
      </w:r>
    </w:p>
    <w:p w:rsidR="00E44A39" w:rsidRPr="006123EE" w:rsidRDefault="00E44A39"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II- apresentar documentação falsa ou deixar de entregar os documentos exigidos neste Edital;</w:t>
      </w:r>
    </w:p>
    <w:p w:rsidR="00E44A39" w:rsidRPr="006123EE" w:rsidRDefault="00E44A39"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III- ensejar o retardamento da execução do objeto;</w:t>
      </w:r>
    </w:p>
    <w:p w:rsidR="00E44A39" w:rsidRPr="006123EE" w:rsidRDefault="00E44A39"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IV- não mantiver a proposta;</w:t>
      </w:r>
    </w:p>
    <w:p w:rsidR="00E44A39" w:rsidRPr="006123EE" w:rsidRDefault="00E44A39"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V- falhar ou fraudar na execução do contrato;</w:t>
      </w:r>
    </w:p>
    <w:p w:rsidR="00E44A39" w:rsidRPr="006123EE" w:rsidRDefault="00E44A39"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VI- comportar-se de modo inidôneo com a Administração; ou</w:t>
      </w:r>
    </w:p>
    <w:p w:rsidR="00E44A39" w:rsidRPr="006123EE" w:rsidRDefault="00E44A39" w:rsidP="006123EE">
      <w:pPr>
        <w:tabs>
          <w:tab w:val="left" w:pos="567"/>
          <w:tab w:val="left" w:pos="709"/>
          <w:tab w:val="left" w:pos="1134"/>
        </w:tabs>
        <w:autoSpaceDE w:val="0"/>
        <w:autoSpaceDN w:val="0"/>
        <w:adjustRightInd w:val="0"/>
        <w:contextualSpacing/>
        <w:jc w:val="both"/>
        <w:rPr>
          <w:sz w:val="24"/>
          <w:szCs w:val="24"/>
        </w:rPr>
      </w:pPr>
      <w:r w:rsidRPr="006123EE">
        <w:rPr>
          <w:sz w:val="24"/>
          <w:szCs w:val="24"/>
        </w:rPr>
        <w:t>VII- cometer fraude fiscal.</w:t>
      </w:r>
    </w:p>
    <w:p w:rsidR="00E44A39" w:rsidRPr="006123EE" w:rsidRDefault="003A5255" w:rsidP="006123EE">
      <w:pPr>
        <w:tabs>
          <w:tab w:val="left" w:pos="567"/>
          <w:tab w:val="left" w:pos="709"/>
          <w:tab w:val="left" w:pos="1134"/>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QUARTA</w:t>
      </w:r>
      <w:r w:rsidR="008B0F19" w:rsidRPr="006123EE">
        <w:rPr>
          <w:b/>
          <w:sz w:val="24"/>
          <w:szCs w:val="24"/>
        </w:rPr>
        <w:t xml:space="preserve"> -</w:t>
      </w:r>
      <w:r w:rsidR="00A3373A" w:rsidRPr="006123EE">
        <w:rPr>
          <w:b/>
          <w:sz w:val="24"/>
          <w:szCs w:val="24"/>
        </w:rPr>
        <w:t xml:space="preserve"> </w:t>
      </w:r>
      <w:r w:rsidR="00E44A39" w:rsidRPr="006123EE">
        <w:rPr>
          <w:sz w:val="24"/>
          <w:szCs w:val="24"/>
        </w:rPr>
        <w:t xml:space="preserve">Pelo cometimento de qualquer infração mencionada </w:t>
      </w:r>
      <w:proofErr w:type="spellStart"/>
      <w:r w:rsidRPr="006123EE">
        <w:rPr>
          <w:sz w:val="24"/>
          <w:szCs w:val="24"/>
        </w:rPr>
        <w:t>subcláusula</w:t>
      </w:r>
      <w:proofErr w:type="spellEnd"/>
      <w:r w:rsidRPr="006123EE">
        <w:rPr>
          <w:sz w:val="24"/>
          <w:szCs w:val="24"/>
        </w:rPr>
        <w:t xml:space="preserve"> terceira</w:t>
      </w:r>
      <w:r w:rsidR="00E44A39" w:rsidRPr="006123EE">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6123EE" w:rsidRDefault="00E44A39" w:rsidP="006123EE">
      <w:pPr>
        <w:tabs>
          <w:tab w:val="left" w:pos="567"/>
          <w:tab w:val="left" w:pos="709"/>
        </w:tabs>
        <w:contextualSpacing/>
        <w:jc w:val="both"/>
        <w:rPr>
          <w:sz w:val="24"/>
          <w:szCs w:val="24"/>
        </w:rPr>
      </w:pPr>
      <w:r w:rsidRPr="006123EE">
        <w:rPr>
          <w:sz w:val="24"/>
          <w:szCs w:val="24"/>
        </w:rPr>
        <w:t>I- Advertência por escrito;</w:t>
      </w:r>
    </w:p>
    <w:p w:rsidR="00E44A39" w:rsidRPr="006123EE" w:rsidRDefault="00E44A39" w:rsidP="006123EE">
      <w:pPr>
        <w:tabs>
          <w:tab w:val="left" w:pos="567"/>
          <w:tab w:val="left" w:pos="709"/>
        </w:tabs>
        <w:contextualSpacing/>
        <w:jc w:val="both"/>
        <w:rPr>
          <w:sz w:val="24"/>
          <w:szCs w:val="24"/>
        </w:rPr>
      </w:pPr>
      <w:r w:rsidRPr="006123EE">
        <w:rPr>
          <w:sz w:val="24"/>
          <w:szCs w:val="24"/>
        </w:rPr>
        <w:t>II- Multa;</w:t>
      </w:r>
    </w:p>
    <w:p w:rsidR="00E44A39" w:rsidRPr="006123EE" w:rsidRDefault="00E44A39" w:rsidP="006123EE">
      <w:pPr>
        <w:tabs>
          <w:tab w:val="left" w:pos="567"/>
          <w:tab w:val="left" w:pos="709"/>
        </w:tabs>
        <w:contextualSpacing/>
        <w:jc w:val="both"/>
        <w:rPr>
          <w:sz w:val="24"/>
          <w:szCs w:val="24"/>
        </w:rPr>
      </w:pPr>
      <w:r w:rsidRPr="006123EE">
        <w:rPr>
          <w:sz w:val="24"/>
          <w:szCs w:val="24"/>
        </w:rPr>
        <w:t>III– Impedimento de licitar e contratar com a União e descredenciamento do SICAF pelo prazo de até cinco anos;</w:t>
      </w:r>
    </w:p>
    <w:p w:rsidR="00E44A39" w:rsidRPr="006123EE" w:rsidRDefault="00E44A39" w:rsidP="006123EE">
      <w:pPr>
        <w:tabs>
          <w:tab w:val="left" w:pos="567"/>
          <w:tab w:val="left" w:pos="709"/>
        </w:tabs>
        <w:contextualSpacing/>
        <w:jc w:val="both"/>
        <w:rPr>
          <w:sz w:val="24"/>
          <w:szCs w:val="24"/>
        </w:rPr>
      </w:pPr>
      <w:r w:rsidRPr="006123EE">
        <w:rPr>
          <w:sz w:val="24"/>
          <w:szCs w:val="24"/>
        </w:rPr>
        <w:t>IV- Declaração inidoneidade para licitar ou contratar com a Administração Pública enquanto perdurarem os motivos determinantes da punição;</w:t>
      </w:r>
    </w:p>
    <w:p w:rsidR="00E44A39" w:rsidRPr="006123EE" w:rsidRDefault="003A5255" w:rsidP="006123EE">
      <w:pPr>
        <w:pStyle w:val="Corpodetexto2"/>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QUINTA - </w:t>
      </w:r>
      <w:r w:rsidR="00E44A39" w:rsidRPr="006123EE">
        <w:rPr>
          <w:sz w:val="24"/>
          <w:szCs w:val="24"/>
        </w:rPr>
        <w:t xml:space="preserve">As sanções previstas nos incisos I, III e IV do </w:t>
      </w:r>
      <w:proofErr w:type="spellStart"/>
      <w:r w:rsidRPr="006123EE">
        <w:rPr>
          <w:sz w:val="24"/>
          <w:szCs w:val="24"/>
        </w:rPr>
        <w:t>subcláusula</w:t>
      </w:r>
      <w:proofErr w:type="spellEnd"/>
      <w:r w:rsidRPr="006123EE">
        <w:rPr>
          <w:sz w:val="24"/>
          <w:szCs w:val="24"/>
        </w:rPr>
        <w:t xml:space="preserve"> </w:t>
      </w:r>
      <w:r w:rsidR="00A3373A" w:rsidRPr="006123EE">
        <w:rPr>
          <w:sz w:val="24"/>
          <w:szCs w:val="24"/>
        </w:rPr>
        <w:t xml:space="preserve">anterior </w:t>
      </w:r>
      <w:r w:rsidR="00E44A39" w:rsidRPr="006123EE">
        <w:rPr>
          <w:sz w:val="24"/>
          <w:szCs w:val="24"/>
        </w:rPr>
        <w:t xml:space="preserve">poderão ser </w:t>
      </w:r>
      <w:proofErr w:type="gramStart"/>
      <w:r w:rsidR="00E44A39" w:rsidRPr="006123EE">
        <w:rPr>
          <w:sz w:val="24"/>
          <w:szCs w:val="24"/>
        </w:rPr>
        <w:t>aplicadas cumulativa</w:t>
      </w:r>
      <w:proofErr w:type="gramEnd"/>
      <w:r w:rsidR="00E44A39" w:rsidRPr="006123EE">
        <w:rPr>
          <w:sz w:val="24"/>
          <w:szCs w:val="24"/>
        </w:rPr>
        <w:t xml:space="preserve"> com a do inciso II;</w:t>
      </w:r>
    </w:p>
    <w:p w:rsidR="00644705"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SEXTA - </w:t>
      </w:r>
      <w:r w:rsidR="00E44A39" w:rsidRPr="006123EE">
        <w:rPr>
          <w:sz w:val="24"/>
          <w:szCs w:val="24"/>
        </w:rPr>
        <w:t>Pelo atraso, de até 10 (dias) dias corridos, da adjudicatária na assinatura a Ata de Registro de Preços, poderá ser aplicada multa de até 20% (vinte por cento) do valor total dos produtos adjudicado</w:t>
      </w:r>
      <w:r w:rsidR="00A3373A" w:rsidRPr="006123EE">
        <w:rPr>
          <w:sz w:val="24"/>
          <w:szCs w:val="24"/>
        </w:rPr>
        <w:t xml:space="preserve"> </w:t>
      </w:r>
      <w:r w:rsidR="00E44A39" w:rsidRPr="006123EE">
        <w:rPr>
          <w:sz w:val="24"/>
          <w:szCs w:val="24"/>
        </w:rPr>
        <w:t>s</w:t>
      </w:r>
      <w:r w:rsidR="001C4F1C" w:rsidRPr="006123EE">
        <w:rPr>
          <w:sz w:val="24"/>
          <w:szCs w:val="24"/>
        </w:rPr>
        <w:t xml:space="preserve">e a penalidade de impedimento de licitar e contratar com a União, e descredenciamento no SICAF, pelo prazo de até </w:t>
      </w:r>
      <w:proofErr w:type="gramStart"/>
      <w:r w:rsidR="001C4F1C" w:rsidRPr="006123EE">
        <w:rPr>
          <w:sz w:val="24"/>
          <w:szCs w:val="24"/>
        </w:rPr>
        <w:t>5</w:t>
      </w:r>
      <w:proofErr w:type="gramEnd"/>
      <w:r w:rsidR="001C4F1C" w:rsidRPr="006123EE">
        <w:rPr>
          <w:sz w:val="24"/>
          <w:szCs w:val="24"/>
        </w:rPr>
        <w:t xml:space="preserve"> (cinco) anos</w:t>
      </w:r>
      <w:r w:rsidR="00E44A39" w:rsidRPr="006123EE">
        <w:rPr>
          <w:sz w:val="24"/>
          <w:szCs w:val="24"/>
        </w:rPr>
        <w:t>;</w:t>
      </w:r>
    </w:p>
    <w:p w:rsidR="00E44A39"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SÉTIMA - </w:t>
      </w:r>
      <w:r w:rsidR="00E44A39" w:rsidRPr="006123EE">
        <w:rPr>
          <w:sz w:val="24"/>
          <w:szCs w:val="24"/>
        </w:rPr>
        <w:t>Pelo atraso, de até 10 (</w:t>
      </w:r>
      <w:r w:rsidR="00A3373A" w:rsidRPr="006123EE">
        <w:rPr>
          <w:sz w:val="24"/>
          <w:szCs w:val="24"/>
        </w:rPr>
        <w:t>dez</w:t>
      </w:r>
      <w:r w:rsidR="00E44A39" w:rsidRPr="006123EE">
        <w:rPr>
          <w:sz w:val="24"/>
          <w:szCs w:val="24"/>
        </w:rPr>
        <w:t>)</w:t>
      </w:r>
      <w:r w:rsidR="00A3373A" w:rsidRPr="006123EE">
        <w:rPr>
          <w:sz w:val="24"/>
          <w:szCs w:val="24"/>
        </w:rPr>
        <w:t xml:space="preserve"> dias </w:t>
      </w:r>
      <w:r w:rsidR="00E44A39" w:rsidRPr="006123EE">
        <w:rPr>
          <w:sz w:val="24"/>
          <w:szCs w:val="24"/>
        </w:rPr>
        <w:t xml:space="preserve">corridos, no cumprimento do Pedido de Fornecimento, de parte ou da totalidade, dos </w:t>
      </w:r>
      <w:proofErr w:type="gramStart"/>
      <w:r w:rsidR="00E44A39" w:rsidRPr="006123EE">
        <w:rPr>
          <w:sz w:val="24"/>
          <w:szCs w:val="24"/>
        </w:rPr>
        <w:t>produtos relacionado no Pedido</w:t>
      </w:r>
      <w:proofErr w:type="gramEnd"/>
      <w:r w:rsidR="00E44A39" w:rsidRPr="006123EE">
        <w:rPr>
          <w:sz w:val="24"/>
          <w:szCs w:val="24"/>
        </w:rPr>
        <w:t xml:space="preserve">, sem justificativa aceita pelo CONTRATANTE, poderá ser aplicada advertência e multa de mora de </w:t>
      </w:r>
      <w:r w:rsidR="001C4F1C" w:rsidRPr="006123EE">
        <w:rPr>
          <w:sz w:val="24"/>
          <w:szCs w:val="24"/>
        </w:rPr>
        <w:t xml:space="preserve">até </w:t>
      </w:r>
      <w:r w:rsidR="00E44A39" w:rsidRPr="006123EE">
        <w:rPr>
          <w:sz w:val="24"/>
          <w:szCs w:val="24"/>
        </w:rPr>
        <w:t>20% (vinte por cento) sobre o valor total do item ou itens em atraso</w:t>
      </w:r>
      <w:r w:rsidR="00A3373A" w:rsidRPr="006123EE">
        <w:rPr>
          <w:sz w:val="24"/>
          <w:szCs w:val="24"/>
        </w:rPr>
        <w:t xml:space="preserve"> </w:t>
      </w:r>
      <w:r w:rsidR="001C4F1C" w:rsidRPr="006123EE">
        <w:rPr>
          <w:sz w:val="24"/>
          <w:szCs w:val="24"/>
        </w:rPr>
        <w:t>e a penalidade de impedimento de licitar e contratar com a União, e descredenciamento no SICAF, pelo prazo de até 5 (cinco) anos</w:t>
      </w:r>
      <w:r w:rsidR="00E44A39" w:rsidRPr="006123EE">
        <w:rPr>
          <w:sz w:val="24"/>
          <w:szCs w:val="24"/>
        </w:rPr>
        <w:t>;</w:t>
      </w:r>
    </w:p>
    <w:p w:rsidR="00E44A39"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OITAVA - </w:t>
      </w:r>
      <w:r w:rsidR="00E44A39" w:rsidRPr="006123EE">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6123EE">
        <w:rPr>
          <w:sz w:val="24"/>
          <w:szCs w:val="24"/>
        </w:rPr>
        <w:t xml:space="preserve">até </w:t>
      </w:r>
      <w:r w:rsidR="00E44A39" w:rsidRPr="006123EE">
        <w:rPr>
          <w:sz w:val="24"/>
          <w:szCs w:val="24"/>
        </w:rPr>
        <w:t xml:space="preserve">30% (trinta por cento) do valor total do item ou itens em </w:t>
      </w:r>
      <w:proofErr w:type="spellStart"/>
      <w:r w:rsidR="00E44A39" w:rsidRPr="006123EE">
        <w:rPr>
          <w:sz w:val="24"/>
          <w:szCs w:val="24"/>
        </w:rPr>
        <w:t>atraso</w:t>
      </w:r>
      <w:r w:rsidR="001C4F1C" w:rsidRPr="006123EE">
        <w:rPr>
          <w:sz w:val="24"/>
          <w:szCs w:val="24"/>
        </w:rPr>
        <w:t>e</w:t>
      </w:r>
      <w:proofErr w:type="spellEnd"/>
      <w:r w:rsidR="001C4F1C" w:rsidRPr="006123EE">
        <w:rPr>
          <w:sz w:val="24"/>
          <w:szCs w:val="24"/>
        </w:rPr>
        <w:t xml:space="preserve"> a penalidade de impedimento de licitar e contratar com a União, e descredenciamento no SICAF, pelo prazo de até </w:t>
      </w:r>
      <w:proofErr w:type="gramStart"/>
      <w:r w:rsidR="001C4F1C" w:rsidRPr="006123EE">
        <w:rPr>
          <w:sz w:val="24"/>
          <w:szCs w:val="24"/>
        </w:rPr>
        <w:t>5</w:t>
      </w:r>
      <w:proofErr w:type="gramEnd"/>
      <w:r w:rsidR="001C4F1C" w:rsidRPr="006123EE">
        <w:rPr>
          <w:sz w:val="24"/>
          <w:szCs w:val="24"/>
        </w:rPr>
        <w:t xml:space="preserve"> (cinco) anos</w:t>
      </w:r>
      <w:r w:rsidR="00E44A39" w:rsidRPr="006123EE">
        <w:rPr>
          <w:sz w:val="24"/>
          <w:szCs w:val="24"/>
        </w:rPr>
        <w:t>;</w:t>
      </w:r>
    </w:p>
    <w:p w:rsidR="00E44A39"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NONA - </w:t>
      </w:r>
      <w:r w:rsidR="00E44A39" w:rsidRPr="006123EE">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6123EE">
        <w:rPr>
          <w:sz w:val="24"/>
          <w:szCs w:val="24"/>
        </w:rPr>
        <w:t xml:space="preserve">até </w:t>
      </w:r>
      <w:r w:rsidR="00E44A39" w:rsidRPr="006123EE">
        <w:rPr>
          <w:sz w:val="24"/>
          <w:szCs w:val="24"/>
        </w:rPr>
        <w:t xml:space="preserve">30% (trinta por cento) do valor total dos produtos registrados na Ata de Registro de Preços e a penalidade de </w:t>
      </w:r>
      <w:r w:rsidR="00E44A39" w:rsidRPr="006123EE">
        <w:rPr>
          <w:sz w:val="24"/>
          <w:szCs w:val="24"/>
        </w:rPr>
        <w:lastRenderedPageBreak/>
        <w:t xml:space="preserve">impedimento de licitar e contratar com a União, e descredenciamento no SICAF, pelo prazo de até </w:t>
      </w:r>
      <w:proofErr w:type="gramStart"/>
      <w:r w:rsidR="00E44A39" w:rsidRPr="006123EE">
        <w:rPr>
          <w:sz w:val="24"/>
          <w:szCs w:val="24"/>
        </w:rPr>
        <w:t>5</w:t>
      </w:r>
      <w:proofErr w:type="gramEnd"/>
      <w:r w:rsidR="00E44A39" w:rsidRPr="006123EE">
        <w:rPr>
          <w:sz w:val="24"/>
          <w:szCs w:val="24"/>
        </w:rPr>
        <w:t xml:space="preserve"> (cinco) anos</w:t>
      </w:r>
      <w:r w:rsidR="00E44A39" w:rsidRPr="006123EE">
        <w:rPr>
          <w:rFonts w:eastAsia="´Times New Roman´"/>
          <w:sz w:val="24"/>
          <w:szCs w:val="24"/>
        </w:rPr>
        <w:t>;</w:t>
      </w:r>
    </w:p>
    <w:p w:rsidR="00E44A39"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DÉCIMA - </w:t>
      </w:r>
      <w:r w:rsidR="00E44A39" w:rsidRPr="006123EE">
        <w:rPr>
          <w:sz w:val="24"/>
          <w:szCs w:val="24"/>
        </w:rPr>
        <w:t>O valor da multa, quando aplicada, poderá ser descontado da garantia prestada à contratante, quando houver, ou deduzido dos pagamentos devidos pela contratante ou, ainda, cobrado judicialmente;</w:t>
      </w:r>
    </w:p>
    <w:p w:rsidR="00E44A39"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DÉCIMA PRIMEIRA - </w:t>
      </w:r>
      <w:proofErr w:type="gramStart"/>
      <w:r w:rsidR="00E44A39" w:rsidRPr="006123EE">
        <w:rPr>
          <w:sz w:val="24"/>
          <w:szCs w:val="24"/>
        </w:rPr>
        <w:t>Após</w:t>
      </w:r>
      <w:proofErr w:type="gramEnd"/>
      <w:r w:rsidR="00E44A39" w:rsidRPr="006123EE">
        <w:rPr>
          <w:sz w:val="24"/>
          <w:szCs w:val="24"/>
        </w:rPr>
        <w:t xml:space="preserve"> notificada da multa, a devedora terá o prazo de 5 (cinco) dias úteis para efetuar e comprovar o pagamento.</w:t>
      </w:r>
    </w:p>
    <w:p w:rsidR="00E44A39" w:rsidRPr="006123EE" w:rsidRDefault="00644705" w:rsidP="006123EE">
      <w:pPr>
        <w:pStyle w:val="Corpodetexto2"/>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DÉCIMA SEGUNDA - </w:t>
      </w:r>
      <w:r w:rsidR="00E44A39" w:rsidRPr="006123EE">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6123EE" w:rsidRDefault="00644705" w:rsidP="006123EE">
      <w:pPr>
        <w:pStyle w:val="Corpodetexto2"/>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DÉCIMA TERCEIRA - </w:t>
      </w:r>
      <w:r w:rsidR="00E44A39" w:rsidRPr="006123EE">
        <w:rPr>
          <w:sz w:val="24"/>
          <w:szCs w:val="24"/>
        </w:rPr>
        <w:t>Não sendo quitado e comprovada a quitação do valor do débito a Administração providenciará a inscrição do devedor na Dívida Ativa da União;</w:t>
      </w:r>
    </w:p>
    <w:p w:rsidR="00E44A39" w:rsidRPr="006123EE" w:rsidRDefault="00644705" w:rsidP="006123EE">
      <w:pPr>
        <w:tabs>
          <w:tab w:val="left" w:pos="567"/>
          <w:tab w:val="left" w:pos="709"/>
        </w:tabs>
        <w:contextualSpacing/>
        <w:jc w:val="both"/>
        <w:rPr>
          <w:sz w:val="24"/>
          <w:szCs w:val="24"/>
        </w:rPr>
      </w:pPr>
      <w:r w:rsidRPr="006123EE">
        <w:rPr>
          <w:b/>
          <w:sz w:val="24"/>
          <w:szCs w:val="24"/>
        </w:rPr>
        <w:t xml:space="preserve">SUBCLÁUSULADÉCIMA QUARTA - </w:t>
      </w:r>
      <w:r w:rsidR="00E44A39" w:rsidRPr="006123EE">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DÉCIMA QUINTA - </w:t>
      </w:r>
      <w:r w:rsidR="00E44A39" w:rsidRPr="006123EE">
        <w:rPr>
          <w:sz w:val="24"/>
          <w:szCs w:val="24"/>
        </w:rPr>
        <w:t>As sanções administrativas serão aplicadas conforme a gravidade e reincidência da infração cometida, a critério da autoridade competente para aplicar a sanção;</w:t>
      </w:r>
    </w:p>
    <w:p w:rsidR="00E44A39"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DÉCIMA SEXTA - </w:t>
      </w:r>
      <w:r w:rsidR="00E44A39" w:rsidRPr="006123EE">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6123EE" w:rsidRDefault="00644705" w:rsidP="006123EE">
      <w:pPr>
        <w:tabs>
          <w:tab w:val="left" w:pos="567"/>
          <w:tab w:val="left" w:pos="709"/>
        </w:tabs>
        <w:contextualSpacing/>
        <w:jc w:val="both"/>
        <w:rPr>
          <w:sz w:val="24"/>
          <w:szCs w:val="24"/>
        </w:rPr>
      </w:pPr>
      <w:r w:rsidRPr="006123EE">
        <w:rPr>
          <w:b/>
          <w:sz w:val="24"/>
          <w:szCs w:val="24"/>
        </w:rPr>
        <w:t>SUBCLÁUSULA</w:t>
      </w:r>
      <w:r w:rsidR="00A3373A" w:rsidRPr="006123EE">
        <w:rPr>
          <w:b/>
          <w:sz w:val="24"/>
          <w:szCs w:val="24"/>
        </w:rPr>
        <w:t xml:space="preserve"> </w:t>
      </w:r>
      <w:r w:rsidRPr="006123EE">
        <w:rPr>
          <w:b/>
          <w:sz w:val="24"/>
          <w:szCs w:val="24"/>
        </w:rPr>
        <w:t xml:space="preserve">DÉCIMA SÉTIMA - </w:t>
      </w:r>
      <w:r w:rsidR="00E44A39" w:rsidRPr="006123EE">
        <w:rPr>
          <w:sz w:val="24"/>
          <w:szCs w:val="24"/>
        </w:rPr>
        <w:t xml:space="preserve">Após ser notificada, a contratada terá o prazo de </w:t>
      </w:r>
      <w:proofErr w:type="gramStart"/>
      <w:r w:rsidR="00E44A39" w:rsidRPr="006123EE">
        <w:rPr>
          <w:sz w:val="24"/>
          <w:szCs w:val="24"/>
        </w:rPr>
        <w:t>5</w:t>
      </w:r>
      <w:proofErr w:type="gramEnd"/>
      <w:r w:rsidR="00E44A39" w:rsidRPr="006123EE">
        <w:rPr>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6123EE" w:rsidRDefault="00F769CF" w:rsidP="006123EE">
      <w:pPr>
        <w:pStyle w:val="Corpodetexto2"/>
        <w:tabs>
          <w:tab w:val="left" w:pos="567"/>
        </w:tabs>
        <w:contextualSpacing/>
        <w:jc w:val="both"/>
        <w:rPr>
          <w:sz w:val="24"/>
          <w:szCs w:val="24"/>
        </w:rPr>
      </w:pPr>
      <w:r w:rsidRPr="006123EE">
        <w:rPr>
          <w:b/>
          <w:sz w:val="24"/>
          <w:szCs w:val="24"/>
          <w:u w:val="single"/>
        </w:rPr>
        <w:t>CLÁUSULA DÉCIMA</w:t>
      </w:r>
      <w:r w:rsidR="003C3503" w:rsidRPr="006123EE">
        <w:rPr>
          <w:b/>
          <w:sz w:val="24"/>
          <w:szCs w:val="24"/>
          <w:u w:val="single"/>
        </w:rPr>
        <w:t xml:space="preserve"> </w:t>
      </w:r>
      <w:r w:rsidR="00EE2BA6" w:rsidRPr="006123EE">
        <w:rPr>
          <w:b/>
          <w:sz w:val="24"/>
          <w:szCs w:val="24"/>
          <w:u w:val="single"/>
        </w:rPr>
        <w:t xml:space="preserve">TERCEIRA </w:t>
      </w:r>
      <w:r w:rsidR="009F6F96" w:rsidRPr="006123EE">
        <w:rPr>
          <w:sz w:val="24"/>
          <w:szCs w:val="24"/>
        </w:rPr>
        <w:t xml:space="preserve">– A existência de preços registrados não obriga a Administração a firmar as contratações que deles poderão </w:t>
      </w:r>
      <w:proofErr w:type="gramStart"/>
      <w:r w:rsidR="009F6F96" w:rsidRPr="006123EE">
        <w:rPr>
          <w:sz w:val="24"/>
          <w:szCs w:val="24"/>
        </w:rPr>
        <w:t>advir,</w:t>
      </w:r>
      <w:proofErr w:type="gramEnd"/>
      <w:r w:rsidR="009F6F96" w:rsidRPr="006123EE">
        <w:rPr>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6123EE" w:rsidRDefault="006D2A6F" w:rsidP="006123EE">
      <w:pPr>
        <w:pStyle w:val="Corpodetexto2"/>
        <w:tabs>
          <w:tab w:val="left" w:pos="567"/>
        </w:tabs>
        <w:contextualSpacing/>
        <w:jc w:val="both"/>
        <w:rPr>
          <w:sz w:val="24"/>
          <w:szCs w:val="24"/>
        </w:rPr>
      </w:pPr>
    </w:p>
    <w:p w:rsidR="009F6F96" w:rsidRPr="006123EE" w:rsidRDefault="003C3503" w:rsidP="006123EE">
      <w:pPr>
        <w:pStyle w:val="Corpodetexto2"/>
        <w:tabs>
          <w:tab w:val="left" w:pos="567"/>
        </w:tabs>
        <w:contextualSpacing/>
        <w:jc w:val="both"/>
        <w:rPr>
          <w:sz w:val="24"/>
          <w:szCs w:val="24"/>
        </w:rPr>
      </w:pPr>
      <w:r w:rsidRPr="006123EE">
        <w:rPr>
          <w:b/>
          <w:sz w:val="24"/>
          <w:szCs w:val="24"/>
          <w:u w:val="single"/>
        </w:rPr>
        <w:t xml:space="preserve">CLÁUSULA DÉCIMA </w:t>
      </w:r>
      <w:r w:rsidR="00EE2BA6" w:rsidRPr="006123EE">
        <w:rPr>
          <w:b/>
          <w:sz w:val="24"/>
          <w:szCs w:val="24"/>
          <w:u w:val="single"/>
        </w:rPr>
        <w:t>QUARTA</w:t>
      </w:r>
      <w:r w:rsidRPr="006123EE">
        <w:rPr>
          <w:b/>
          <w:sz w:val="24"/>
          <w:szCs w:val="24"/>
          <w:u w:val="single"/>
        </w:rPr>
        <w:t xml:space="preserve"> </w:t>
      </w:r>
      <w:r w:rsidR="009F6F96" w:rsidRPr="006123EE">
        <w:rPr>
          <w:b/>
          <w:sz w:val="24"/>
          <w:szCs w:val="24"/>
        </w:rPr>
        <w:t xml:space="preserve">– DO PRAZO DE VALIDADE - </w:t>
      </w:r>
      <w:r w:rsidR="009F6F96" w:rsidRPr="006123EE">
        <w:rPr>
          <w:sz w:val="24"/>
          <w:szCs w:val="24"/>
        </w:rPr>
        <w:t>O prazo de validade desta ata de registro de preços será de 12 (doze) meses, a partir de sua assinatura;</w:t>
      </w:r>
    </w:p>
    <w:p w:rsidR="006D2A6F" w:rsidRPr="006123EE" w:rsidRDefault="006D2A6F"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both"/>
        <w:rPr>
          <w:sz w:val="24"/>
          <w:szCs w:val="24"/>
        </w:rPr>
      </w:pPr>
      <w:r w:rsidRPr="006123EE">
        <w:rPr>
          <w:b/>
          <w:bCs/>
          <w:sz w:val="24"/>
          <w:szCs w:val="24"/>
          <w:u w:val="single"/>
        </w:rPr>
        <w:t xml:space="preserve">CLAUSULA DÉCIMA </w:t>
      </w:r>
      <w:r w:rsidR="003C3503" w:rsidRPr="006123EE">
        <w:rPr>
          <w:b/>
          <w:bCs/>
          <w:sz w:val="24"/>
          <w:szCs w:val="24"/>
          <w:u w:val="single"/>
        </w:rPr>
        <w:t>Q</w:t>
      </w:r>
      <w:r w:rsidR="00EE2BA6" w:rsidRPr="006123EE">
        <w:rPr>
          <w:b/>
          <w:bCs/>
          <w:sz w:val="24"/>
          <w:szCs w:val="24"/>
          <w:u w:val="single"/>
        </w:rPr>
        <w:t>UINTA</w:t>
      </w:r>
      <w:r w:rsidR="003C3503" w:rsidRPr="006123EE">
        <w:rPr>
          <w:b/>
          <w:bCs/>
          <w:sz w:val="24"/>
          <w:szCs w:val="24"/>
          <w:u w:val="single"/>
        </w:rPr>
        <w:t xml:space="preserve"> </w:t>
      </w:r>
      <w:r w:rsidRPr="006123EE">
        <w:rPr>
          <w:b/>
          <w:bCs/>
          <w:sz w:val="24"/>
          <w:szCs w:val="24"/>
        </w:rPr>
        <w:t>- DOS ILÍCITOS PENAIS</w:t>
      </w:r>
      <w:r w:rsidRPr="006123EE">
        <w:rPr>
          <w:sz w:val="24"/>
          <w:szCs w:val="24"/>
        </w:rPr>
        <w:t xml:space="preserve"> – As infrações penais tipificadas na Lei 8.666/93, serão objeto de processo judicial na forma legalmente prevista, sem prejuízo das demais cominações aplicáveis;</w:t>
      </w:r>
    </w:p>
    <w:p w:rsidR="006D2A6F" w:rsidRPr="006123EE" w:rsidRDefault="006D2A6F" w:rsidP="006123EE">
      <w:pPr>
        <w:pStyle w:val="Corpodetexto2"/>
        <w:tabs>
          <w:tab w:val="left" w:pos="567"/>
        </w:tabs>
        <w:contextualSpacing/>
        <w:jc w:val="both"/>
        <w:rPr>
          <w:sz w:val="24"/>
          <w:szCs w:val="24"/>
        </w:rPr>
      </w:pPr>
    </w:p>
    <w:p w:rsidR="009F6F96" w:rsidRPr="006123EE" w:rsidRDefault="009F6F96" w:rsidP="006123EE">
      <w:pPr>
        <w:pStyle w:val="Corpodetexto2"/>
        <w:tabs>
          <w:tab w:val="left" w:pos="567"/>
        </w:tabs>
        <w:contextualSpacing/>
        <w:jc w:val="both"/>
        <w:rPr>
          <w:sz w:val="24"/>
          <w:szCs w:val="24"/>
        </w:rPr>
      </w:pPr>
      <w:r w:rsidRPr="006123EE">
        <w:rPr>
          <w:b/>
          <w:sz w:val="24"/>
          <w:szCs w:val="24"/>
          <w:u w:val="single"/>
        </w:rPr>
        <w:t xml:space="preserve">CLÁUSULA DÉCIMA </w:t>
      </w:r>
      <w:r w:rsidR="00EE2BA6" w:rsidRPr="006123EE">
        <w:rPr>
          <w:b/>
          <w:sz w:val="24"/>
          <w:szCs w:val="24"/>
          <w:u w:val="single"/>
        </w:rPr>
        <w:t>SEXTA</w:t>
      </w:r>
      <w:r w:rsidR="00AB6E27" w:rsidRPr="006123EE">
        <w:rPr>
          <w:b/>
          <w:sz w:val="24"/>
          <w:szCs w:val="24"/>
          <w:u w:val="single"/>
        </w:rPr>
        <w:t xml:space="preserve"> </w:t>
      </w:r>
      <w:r w:rsidRPr="006123EE">
        <w:rPr>
          <w:sz w:val="24"/>
          <w:szCs w:val="24"/>
        </w:rPr>
        <w:t xml:space="preserve">– </w:t>
      </w:r>
      <w:r w:rsidR="00202186" w:rsidRPr="006123EE">
        <w:rPr>
          <w:b/>
          <w:sz w:val="24"/>
          <w:szCs w:val="24"/>
        </w:rPr>
        <w:t xml:space="preserve">DA DESPESA E DOS RECURSOS </w:t>
      </w:r>
      <w:proofErr w:type="gramStart"/>
      <w:r w:rsidR="00202186" w:rsidRPr="006123EE">
        <w:rPr>
          <w:b/>
          <w:sz w:val="24"/>
          <w:szCs w:val="24"/>
        </w:rPr>
        <w:t>ORÇAMENTÁRIOS -</w:t>
      </w:r>
      <w:r w:rsidRPr="006123EE">
        <w:rPr>
          <w:sz w:val="24"/>
          <w:szCs w:val="24"/>
        </w:rPr>
        <w:t>As</w:t>
      </w:r>
      <w:proofErr w:type="gramEnd"/>
      <w:r w:rsidRPr="006123EE">
        <w:rPr>
          <w:sz w:val="24"/>
          <w:szCs w:val="24"/>
        </w:rPr>
        <w:t xml:space="preserve"> despesas referentes à aquisição dos produtos, pelo </w:t>
      </w:r>
      <w:r w:rsidR="00D75FF5" w:rsidRPr="006123EE">
        <w:rPr>
          <w:sz w:val="24"/>
          <w:szCs w:val="24"/>
        </w:rPr>
        <w:t>HC/UFG - EBSERH</w:t>
      </w:r>
      <w:r w:rsidRPr="006123EE">
        <w:rPr>
          <w:sz w:val="24"/>
          <w:szCs w:val="24"/>
        </w:rPr>
        <w:t>, correrão à conta dos recursos consignados no Orçamento Geral da União, classificados no Elemento de Despesas 339030 Programa de Trabalho  065004  Fonte 6153;</w:t>
      </w:r>
    </w:p>
    <w:p w:rsidR="006D2A6F" w:rsidRPr="006123EE" w:rsidRDefault="006D2A6F" w:rsidP="006123EE">
      <w:pPr>
        <w:pStyle w:val="Corpodetexto2"/>
        <w:tabs>
          <w:tab w:val="left" w:pos="567"/>
        </w:tabs>
        <w:contextualSpacing/>
        <w:jc w:val="both"/>
        <w:rPr>
          <w:b/>
          <w:sz w:val="24"/>
          <w:szCs w:val="24"/>
        </w:rPr>
      </w:pPr>
    </w:p>
    <w:p w:rsidR="009F6F96" w:rsidRPr="006123EE" w:rsidRDefault="009F6F96" w:rsidP="006123EE">
      <w:pPr>
        <w:pStyle w:val="Ttulo3"/>
        <w:tabs>
          <w:tab w:val="left" w:pos="567"/>
        </w:tabs>
        <w:ind w:firstLine="0"/>
        <w:jc w:val="both"/>
        <w:rPr>
          <w:sz w:val="24"/>
          <w:szCs w:val="24"/>
        </w:rPr>
      </w:pPr>
      <w:r w:rsidRPr="006123EE">
        <w:rPr>
          <w:b/>
          <w:sz w:val="24"/>
          <w:szCs w:val="24"/>
          <w:u w:val="single"/>
        </w:rPr>
        <w:t xml:space="preserve">CLAUSULA DÉCIMA </w:t>
      </w:r>
      <w:r w:rsidR="00EE2BA6" w:rsidRPr="006123EE">
        <w:rPr>
          <w:b/>
          <w:sz w:val="24"/>
          <w:szCs w:val="24"/>
          <w:u w:val="single"/>
        </w:rPr>
        <w:t>SÉTIMA</w:t>
      </w:r>
      <w:r w:rsidRPr="006123EE">
        <w:rPr>
          <w:b/>
          <w:sz w:val="24"/>
          <w:szCs w:val="24"/>
        </w:rPr>
        <w:t xml:space="preserve"> – DO ACOMPANHAMENTO E FISCALIZAÇÃO – </w:t>
      </w:r>
      <w:bookmarkStart w:id="0" w:name="_GoBack"/>
      <w:bookmarkEnd w:id="0"/>
      <w:r w:rsidR="002338BD" w:rsidRPr="006123EE">
        <w:rPr>
          <w:sz w:val="24"/>
          <w:szCs w:val="24"/>
        </w:rPr>
        <w:t>Esta</w:t>
      </w:r>
      <w:r w:rsidRPr="006123EE">
        <w:rPr>
          <w:sz w:val="24"/>
          <w:szCs w:val="24"/>
        </w:rPr>
        <w:t xml:space="preserve"> Ata de Registro de Preços será acompanhado e fiscalizado por servidor a ser designado pelo </w:t>
      </w:r>
      <w:r w:rsidR="00AB6E27" w:rsidRPr="006123EE">
        <w:rPr>
          <w:sz w:val="24"/>
          <w:szCs w:val="24"/>
        </w:rPr>
        <w:t>Ordenador de Despesas</w:t>
      </w:r>
      <w:r w:rsidRPr="006123EE">
        <w:rPr>
          <w:sz w:val="24"/>
          <w:szCs w:val="24"/>
        </w:rPr>
        <w:t xml:space="preserve"> do </w:t>
      </w:r>
      <w:r w:rsidR="00D75FF5" w:rsidRPr="006123EE">
        <w:rPr>
          <w:sz w:val="24"/>
          <w:szCs w:val="24"/>
        </w:rPr>
        <w:t>HC/UFG - EBSERH</w:t>
      </w:r>
      <w:r w:rsidRPr="006123EE">
        <w:rPr>
          <w:sz w:val="24"/>
          <w:szCs w:val="24"/>
        </w:rPr>
        <w:t xml:space="preserve">; </w:t>
      </w:r>
    </w:p>
    <w:p w:rsidR="008B0F19" w:rsidRPr="006123EE" w:rsidRDefault="008B0F19" w:rsidP="006123EE">
      <w:pPr>
        <w:pStyle w:val="Corpodetexto2"/>
        <w:tabs>
          <w:tab w:val="left" w:pos="567"/>
        </w:tabs>
        <w:contextualSpacing/>
        <w:jc w:val="both"/>
        <w:rPr>
          <w:b/>
          <w:bCs/>
          <w:sz w:val="24"/>
          <w:szCs w:val="24"/>
        </w:rPr>
      </w:pPr>
    </w:p>
    <w:p w:rsidR="009F6F96" w:rsidRPr="006123EE" w:rsidRDefault="009F6F96" w:rsidP="006123EE">
      <w:pPr>
        <w:pStyle w:val="Corpodetexto2"/>
        <w:tabs>
          <w:tab w:val="left" w:pos="567"/>
        </w:tabs>
        <w:contextualSpacing/>
        <w:jc w:val="both"/>
        <w:rPr>
          <w:bCs/>
          <w:sz w:val="24"/>
          <w:szCs w:val="24"/>
        </w:rPr>
      </w:pPr>
      <w:r w:rsidRPr="006123EE">
        <w:rPr>
          <w:b/>
          <w:bCs/>
          <w:sz w:val="24"/>
          <w:szCs w:val="24"/>
          <w:u w:val="single"/>
        </w:rPr>
        <w:lastRenderedPageBreak/>
        <w:t xml:space="preserve">CLAUSULA </w:t>
      </w:r>
      <w:r w:rsidR="00F769CF" w:rsidRPr="006123EE">
        <w:rPr>
          <w:b/>
          <w:sz w:val="24"/>
          <w:szCs w:val="24"/>
          <w:u w:val="single"/>
        </w:rPr>
        <w:t xml:space="preserve">DÉCIMA </w:t>
      </w:r>
      <w:r w:rsidR="00EE2BA6" w:rsidRPr="006123EE">
        <w:rPr>
          <w:b/>
          <w:sz w:val="24"/>
          <w:szCs w:val="24"/>
          <w:u w:val="single"/>
        </w:rPr>
        <w:t>OITAVA</w:t>
      </w:r>
      <w:r w:rsidRPr="006123EE">
        <w:rPr>
          <w:b/>
          <w:bCs/>
          <w:sz w:val="24"/>
          <w:szCs w:val="24"/>
        </w:rPr>
        <w:t xml:space="preserve"> – DA PUBLICAÇÃO –</w:t>
      </w:r>
      <w:r w:rsidRPr="006123EE">
        <w:rPr>
          <w:bCs/>
          <w:sz w:val="24"/>
          <w:szCs w:val="24"/>
        </w:rPr>
        <w:t xml:space="preserve"> Esta Ata de Registro de Preços será publicada, de forma resumida, no Diário Oficial da União;</w:t>
      </w:r>
    </w:p>
    <w:p w:rsidR="008B0F19" w:rsidRPr="006123EE" w:rsidRDefault="008B0F19" w:rsidP="006123EE">
      <w:pPr>
        <w:pStyle w:val="Corpodetexto"/>
        <w:tabs>
          <w:tab w:val="left" w:pos="567"/>
        </w:tabs>
        <w:contextualSpacing/>
        <w:jc w:val="both"/>
        <w:rPr>
          <w:sz w:val="24"/>
          <w:szCs w:val="24"/>
          <w:u w:val="single"/>
        </w:rPr>
      </w:pPr>
    </w:p>
    <w:p w:rsidR="009F6F96" w:rsidRPr="006123EE" w:rsidRDefault="009F6F96" w:rsidP="006123EE">
      <w:pPr>
        <w:pStyle w:val="Corpodetexto"/>
        <w:tabs>
          <w:tab w:val="left" w:pos="567"/>
        </w:tabs>
        <w:contextualSpacing/>
        <w:jc w:val="both"/>
        <w:rPr>
          <w:b w:val="0"/>
          <w:sz w:val="24"/>
          <w:szCs w:val="24"/>
        </w:rPr>
      </w:pPr>
      <w:r w:rsidRPr="006123EE">
        <w:rPr>
          <w:sz w:val="24"/>
          <w:szCs w:val="24"/>
          <w:u w:val="single"/>
        </w:rPr>
        <w:t xml:space="preserve">CLÁUSULA </w:t>
      </w:r>
      <w:r w:rsidR="00F769CF" w:rsidRPr="006123EE">
        <w:rPr>
          <w:sz w:val="24"/>
          <w:szCs w:val="24"/>
          <w:u w:val="single"/>
        </w:rPr>
        <w:t xml:space="preserve">DÉCIMA </w:t>
      </w:r>
      <w:r w:rsidR="00EE2BA6" w:rsidRPr="006123EE">
        <w:rPr>
          <w:sz w:val="24"/>
          <w:szCs w:val="24"/>
          <w:u w:val="single"/>
        </w:rPr>
        <w:t>NONA</w:t>
      </w:r>
      <w:r w:rsidR="00AB6E27" w:rsidRPr="006123EE">
        <w:rPr>
          <w:sz w:val="24"/>
          <w:szCs w:val="24"/>
          <w:u w:val="single"/>
        </w:rPr>
        <w:t xml:space="preserve"> </w:t>
      </w:r>
      <w:r w:rsidRPr="006123EE">
        <w:rPr>
          <w:b w:val="0"/>
          <w:sz w:val="24"/>
          <w:szCs w:val="24"/>
        </w:rPr>
        <w:t xml:space="preserve">– Todas as alterações que se fizerem necessárias, serão registradas mediante termo aditivo </w:t>
      </w:r>
      <w:proofErr w:type="gramStart"/>
      <w:r w:rsidRPr="006123EE">
        <w:rPr>
          <w:b w:val="0"/>
          <w:sz w:val="24"/>
          <w:szCs w:val="24"/>
        </w:rPr>
        <w:t>à</w:t>
      </w:r>
      <w:proofErr w:type="gramEnd"/>
      <w:r w:rsidRPr="006123EE">
        <w:rPr>
          <w:b w:val="0"/>
          <w:sz w:val="24"/>
          <w:szCs w:val="24"/>
        </w:rPr>
        <w:t xml:space="preserve"> presente Ata de Registro de Preços;</w:t>
      </w:r>
    </w:p>
    <w:p w:rsidR="006D2A6F" w:rsidRPr="006123EE" w:rsidRDefault="006D2A6F" w:rsidP="006123EE">
      <w:pPr>
        <w:pStyle w:val="Corpodetexto"/>
        <w:tabs>
          <w:tab w:val="left" w:pos="567"/>
        </w:tabs>
        <w:contextualSpacing/>
        <w:jc w:val="both"/>
        <w:rPr>
          <w:b w:val="0"/>
          <w:sz w:val="24"/>
          <w:szCs w:val="24"/>
        </w:rPr>
      </w:pPr>
    </w:p>
    <w:p w:rsidR="009F6F96" w:rsidRPr="006123EE" w:rsidRDefault="009F6F96" w:rsidP="006123EE">
      <w:pPr>
        <w:pStyle w:val="Corpodetexto"/>
        <w:tabs>
          <w:tab w:val="left" w:pos="567"/>
        </w:tabs>
        <w:contextualSpacing/>
        <w:jc w:val="both"/>
        <w:rPr>
          <w:b w:val="0"/>
          <w:sz w:val="24"/>
          <w:szCs w:val="24"/>
        </w:rPr>
      </w:pPr>
      <w:r w:rsidRPr="006123EE">
        <w:rPr>
          <w:sz w:val="24"/>
          <w:szCs w:val="24"/>
          <w:u w:val="single"/>
        </w:rPr>
        <w:t xml:space="preserve">CLÁUSULA </w:t>
      </w:r>
      <w:r w:rsidR="00EE2BA6" w:rsidRPr="006123EE">
        <w:rPr>
          <w:sz w:val="24"/>
          <w:szCs w:val="24"/>
          <w:u w:val="single"/>
        </w:rPr>
        <w:t>VIGÉSSIMA</w:t>
      </w:r>
      <w:r w:rsidRPr="006123EE">
        <w:rPr>
          <w:sz w:val="24"/>
          <w:szCs w:val="24"/>
        </w:rPr>
        <w:t xml:space="preserve">– </w:t>
      </w:r>
      <w:r w:rsidRPr="006123EE">
        <w:rPr>
          <w:b w:val="0"/>
          <w:sz w:val="24"/>
          <w:szCs w:val="24"/>
        </w:rPr>
        <w:t xml:space="preserve">O Hospital das Clínicas - UFG no uso de suas prerrogativas </w:t>
      </w:r>
      <w:r w:rsidR="00D85BFE" w:rsidRPr="006123EE">
        <w:rPr>
          <w:sz w:val="24"/>
          <w:szCs w:val="24"/>
          <w:u w:val="single"/>
        </w:rPr>
        <w:t xml:space="preserve">poderá </w:t>
      </w:r>
      <w:r w:rsidR="00D85BFE" w:rsidRPr="006123EE">
        <w:rPr>
          <w:b w:val="0"/>
          <w:sz w:val="24"/>
          <w:szCs w:val="24"/>
        </w:rPr>
        <w:t>permitir</w:t>
      </w:r>
      <w:r w:rsidRPr="006123EE">
        <w:rPr>
          <w:b w:val="0"/>
          <w:sz w:val="24"/>
          <w:szCs w:val="24"/>
        </w:rPr>
        <w:t xml:space="preserve"> o uso desta ata por órgão não-participante;</w:t>
      </w:r>
    </w:p>
    <w:p w:rsidR="008B0F19" w:rsidRPr="006123EE" w:rsidRDefault="008B0F19" w:rsidP="006123EE">
      <w:pPr>
        <w:tabs>
          <w:tab w:val="left" w:pos="567"/>
        </w:tabs>
        <w:contextualSpacing/>
        <w:jc w:val="both"/>
        <w:rPr>
          <w:b/>
          <w:sz w:val="24"/>
          <w:szCs w:val="24"/>
          <w:u w:val="single"/>
        </w:rPr>
      </w:pPr>
    </w:p>
    <w:p w:rsidR="006D2A6F" w:rsidRPr="006123EE" w:rsidRDefault="00202186" w:rsidP="006123EE">
      <w:pPr>
        <w:tabs>
          <w:tab w:val="left" w:pos="567"/>
        </w:tabs>
        <w:contextualSpacing/>
        <w:jc w:val="both"/>
        <w:rPr>
          <w:sz w:val="24"/>
          <w:szCs w:val="24"/>
        </w:rPr>
      </w:pPr>
      <w:r w:rsidRPr="006123EE">
        <w:rPr>
          <w:b/>
          <w:sz w:val="24"/>
          <w:szCs w:val="24"/>
          <w:u w:val="single"/>
        </w:rPr>
        <w:t xml:space="preserve">CLÁUSULA </w:t>
      </w:r>
      <w:r w:rsidR="00AB6E27" w:rsidRPr="006123EE">
        <w:rPr>
          <w:b/>
          <w:sz w:val="24"/>
          <w:szCs w:val="24"/>
          <w:u w:val="single"/>
        </w:rPr>
        <w:t xml:space="preserve">VIGÉSIMA </w:t>
      </w:r>
      <w:r w:rsidR="00EE2BA6" w:rsidRPr="006123EE">
        <w:rPr>
          <w:b/>
          <w:sz w:val="24"/>
          <w:szCs w:val="24"/>
          <w:u w:val="single"/>
        </w:rPr>
        <w:t xml:space="preserve">PRIMEIRA </w:t>
      </w:r>
      <w:r w:rsidRPr="006123EE">
        <w:rPr>
          <w:b/>
          <w:sz w:val="24"/>
          <w:szCs w:val="24"/>
        </w:rPr>
        <w:t xml:space="preserve">– </w:t>
      </w:r>
      <w:r w:rsidR="009F6F96" w:rsidRPr="006123EE">
        <w:rPr>
          <w:b/>
          <w:sz w:val="24"/>
          <w:szCs w:val="24"/>
        </w:rPr>
        <w:t>DA VINCULAÇÃO</w:t>
      </w:r>
      <w:r w:rsidR="009F6F96" w:rsidRPr="006123EE">
        <w:rPr>
          <w:sz w:val="24"/>
          <w:szCs w:val="24"/>
        </w:rPr>
        <w:t xml:space="preserve"> - O disposto na presente ata de registro de preços deverá ser executado fielmente pelas partes, vinculando-se esta ata ao edital de pregão eletrônico independente de sua transcrição.</w:t>
      </w:r>
    </w:p>
    <w:p w:rsidR="00045973" w:rsidRPr="006123EE" w:rsidRDefault="00045973" w:rsidP="006123EE">
      <w:pPr>
        <w:pStyle w:val="Corpodetexto"/>
        <w:tabs>
          <w:tab w:val="left" w:pos="567"/>
        </w:tabs>
        <w:contextualSpacing/>
        <w:jc w:val="both"/>
        <w:rPr>
          <w:sz w:val="24"/>
          <w:szCs w:val="24"/>
          <w:u w:val="single"/>
        </w:rPr>
      </w:pPr>
    </w:p>
    <w:p w:rsidR="006D2A6F" w:rsidRPr="006123EE" w:rsidRDefault="009F6F96" w:rsidP="006123EE">
      <w:pPr>
        <w:pStyle w:val="Corpodetexto"/>
        <w:tabs>
          <w:tab w:val="left" w:pos="567"/>
        </w:tabs>
        <w:contextualSpacing/>
        <w:jc w:val="both"/>
        <w:rPr>
          <w:b w:val="0"/>
          <w:sz w:val="24"/>
          <w:szCs w:val="24"/>
        </w:rPr>
      </w:pPr>
      <w:r w:rsidRPr="006123EE">
        <w:rPr>
          <w:sz w:val="24"/>
          <w:szCs w:val="24"/>
          <w:u w:val="single"/>
        </w:rPr>
        <w:t>CLÁUSULA VIGÉSIMA</w:t>
      </w:r>
      <w:r w:rsidR="00EE2BA6" w:rsidRPr="006123EE">
        <w:rPr>
          <w:sz w:val="24"/>
          <w:szCs w:val="24"/>
          <w:u w:val="single"/>
        </w:rPr>
        <w:t xml:space="preserve"> SEGUNDA</w:t>
      </w:r>
      <w:r w:rsidRPr="006123EE">
        <w:rPr>
          <w:sz w:val="24"/>
          <w:szCs w:val="24"/>
        </w:rPr>
        <w:t xml:space="preserve"> - DO FORO - </w:t>
      </w:r>
      <w:r w:rsidRPr="006123EE">
        <w:rPr>
          <w:b w:val="0"/>
          <w:sz w:val="24"/>
          <w:szCs w:val="24"/>
        </w:rPr>
        <w:t xml:space="preserve">Fica eleito do Foro da Justiça Federal, Seção Judiciária do Estado de Goiás, para dirimir qualquer dúvida relativa este instrumento, com </w:t>
      </w:r>
      <w:r w:rsidR="002338BD" w:rsidRPr="006123EE">
        <w:rPr>
          <w:b w:val="0"/>
          <w:sz w:val="24"/>
          <w:szCs w:val="24"/>
        </w:rPr>
        <w:t>renúncia</w:t>
      </w:r>
      <w:r w:rsidRPr="006123EE">
        <w:rPr>
          <w:b w:val="0"/>
          <w:sz w:val="24"/>
          <w:szCs w:val="24"/>
        </w:rPr>
        <w:t xml:space="preserve"> de qualquer outro por mais privilegiado que seja.</w:t>
      </w:r>
    </w:p>
    <w:p w:rsidR="009F6F96" w:rsidRPr="006123EE" w:rsidRDefault="009F6F96" w:rsidP="006123EE">
      <w:pPr>
        <w:tabs>
          <w:tab w:val="left" w:pos="567"/>
        </w:tabs>
        <w:contextualSpacing/>
        <w:jc w:val="both"/>
        <w:rPr>
          <w:sz w:val="24"/>
          <w:szCs w:val="24"/>
        </w:rPr>
      </w:pPr>
      <w:r w:rsidRPr="006123EE">
        <w:rPr>
          <w:sz w:val="24"/>
          <w:szCs w:val="24"/>
        </w:rPr>
        <w:t xml:space="preserve">E por assim estarem justas e contratadas, assinam o presente instrumento em três vias de igual teor e forma, para todos </w:t>
      </w:r>
      <w:r w:rsidR="007C0DF3" w:rsidRPr="006123EE">
        <w:rPr>
          <w:sz w:val="24"/>
          <w:szCs w:val="24"/>
        </w:rPr>
        <w:t>os fins de direito e de justiça.</w:t>
      </w:r>
    </w:p>
    <w:p w:rsidR="007C0DF3" w:rsidRPr="006123EE" w:rsidRDefault="007C0DF3" w:rsidP="006123EE">
      <w:pPr>
        <w:tabs>
          <w:tab w:val="left" w:pos="567"/>
        </w:tabs>
        <w:contextualSpacing/>
        <w:jc w:val="both"/>
        <w:rPr>
          <w:sz w:val="24"/>
          <w:szCs w:val="24"/>
        </w:rPr>
      </w:pPr>
    </w:p>
    <w:p w:rsidR="009F6F96" w:rsidRPr="006123EE" w:rsidRDefault="009F6F96" w:rsidP="006123EE">
      <w:pPr>
        <w:tabs>
          <w:tab w:val="left" w:pos="567"/>
        </w:tabs>
        <w:contextualSpacing/>
        <w:jc w:val="right"/>
        <w:rPr>
          <w:sz w:val="24"/>
          <w:szCs w:val="24"/>
        </w:rPr>
      </w:pPr>
      <w:r w:rsidRPr="006123EE">
        <w:rPr>
          <w:sz w:val="24"/>
          <w:szCs w:val="24"/>
        </w:rPr>
        <w:t xml:space="preserve">                                                                        Goi</w:t>
      </w:r>
      <w:r w:rsidR="00E23045" w:rsidRPr="006123EE">
        <w:rPr>
          <w:sz w:val="24"/>
          <w:szCs w:val="24"/>
        </w:rPr>
        <w:t>ânia        de</w:t>
      </w:r>
      <w:proofErr w:type="gramStart"/>
      <w:r w:rsidR="00E23045" w:rsidRPr="006123EE">
        <w:rPr>
          <w:sz w:val="24"/>
          <w:szCs w:val="24"/>
        </w:rPr>
        <w:t xml:space="preserve">    </w:t>
      </w:r>
      <w:proofErr w:type="spellStart"/>
      <w:proofErr w:type="gramEnd"/>
      <w:r w:rsidR="00512589" w:rsidRPr="006123EE">
        <w:rPr>
          <w:sz w:val="24"/>
          <w:szCs w:val="24"/>
        </w:rPr>
        <w:t>de</w:t>
      </w:r>
      <w:proofErr w:type="spellEnd"/>
      <w:r w:rsidR="00512589" w:rsidRPr="006123EE">
        <w:rPr>
          <w:sz w:val="24"/>
          <w:szCs w:val="24"/>
        </w:rPr>
        <w:t xml:space="preserve">  2017</w:t>
      </w:r>
      <w:r w:rsidRPr="006123EE">
        <w:rPr>
          <w:sz w:val="24"/>
          <w:szCs w:val="24"/>
        </w:rPr>
        <w:t>.</w:t>
      </w:r>
    </w:p>
    <w:p w:rsidR="007C0DF3" w:rsidRPr="006123EE" w:rsidRDefault="007C0DF3" w:rsidP="006123EE">
      <w:pPr>
        <w:tabs>
          <w:tab w:val="left" w:pos="567"/>
        </w:tabs>
        <w:contextualSpacing/>
        <w:jc w:val="right"/>
        <w:rPr>
          <w:sz w:val="24"/>
          <w:szCs w:val="24"/>
        </w:rPr>
      </w:pPr>
    </w:p>
    <w:tbl>
      <w:tblPr>
        <w:tblW w:w="0" w:type="auto"/>
        <w:jc w:val="center"/>
        <w:tblLook w:val="04A0"/>
      </w:tblPr>
      <w:tblGrid>
        <w:gridCol w:w="5290"/>
        <w:gridCol w:w="4280"/>
      </w:tblGrid>
      <w:tr w:rsidR="009F6F96" w:rsidRPr="006123EE" w:rsidTr="007F1966">
        <w:trPr>
          <w:jc w:val="center"/>
        </w:trPr>
        <w:tc>
          <w:tcPr>
            <w:tcW w:w="5599" w:type="dxa"/>
          </w:tcPr>
          <w:p w:rsidR="009F6F96" w:rsidRPr="006123EE" w:rsidRDefault="009F6F96" w:rsidP="006123EE">
            <w:pPr>
              <w:pStyle w:val="Recuodecorpodetexto"/>
              <w:tabs>
                <w:tab w:val="left" w:pos="567"/>
              </w:tabs>
              <w:ind w:firstLine="0"/>
              <w:contextualSpacing/>
              <w:rPr>
                <w:b/>
                <w:sz w:val="24"/>
                <w:szCs w:val="24"/>
              </w:rPr>
            </w:pPr>
            <w:r w:rsidRPr="006123EE">
              <w:rPr>
                <w:b/>
                <w:sz w:val="24"/>
                <w:szCs w:val="24"/>
              </w:rPr>
              <w:t>Prof. Dr.</w:t>
            </w:r>
            <w:proofErr w:type="gramStart"/>
            <w:r w:rsidRPr="006123EE">
              <w:rPr>
                <w:b/>
                <w:sz w:val="24"/>
                <w:szCs w:val="24"/>
              </w:rPr>
              <w:t xml:space="preserve">  </w:t>
            </w:r>
            <w:proofErr w:type="gramEnd"/>
            <w:r w:rsidR="00E2246D" w:rsidRPr="006123EE">
              <w:rPr>
                <w:b/>
                <w:sz w:val="24"/>
                <w:szCs w:val="24"/>
              </w:rPr>
              <w:t>Manoel Rodrigues Chaves</w:t>
            </w:r>
          </w:p>
          <w:p w:rsidR="009F6F96" w:rsidRPr="006123EE" w:rsidRDefault="009F6F96" w:rsidP="006123EE">
            <w:pPr>
              <w:pStyle w:val="Recuodecorpodetexto"/>
              <w:tabs>
                <w:tab w:val="left" w:pos="567"/>
              </w:tabs>
              <w:ind w:firstLine="0"/>
              <w:contextualSpacing/>
              <w:jc w:val="center"/>
              <w:rPr>
                <w:sz w:val="24"/>
                <w:szCs w:val="24"/>
              </w:rPr>
            </w:pPr>
            <w:r w:rsidRPr="006123EE">
              <w:rPr>
                <w:sz w:val="24"/>
                <w:szCs w:val="24"/>
              </w:rPr>
              <w:t xml:space="preserve">Vice-Reitor da UFG – Órgão Gerenciador </w:t>
            </w:r>
          </w:p>
        </w:tc>
        <w:tc>
          <w:tcPr>
            <w:tcW w:w="4512" w:type="dxa"/>
          </w:tcPr>
          <w:p w:rsidR="00D85BFE" w:rsidRPr="006123EE" w:rsidRDefault="00D85BFE" w:rsidP="006123EE">
            <w:pPr>
              <w:pStyle w:val="Recuodecorpodetexto"/>
              <w:tabs>
                <w:tab w:val="left" w:pos="567"/>
              </w:tabs>
              <w:ind w:firstLine="0"/>
              <w:contextualSpacing/>
              <w:jc w:val="center"/>
              <w:rPr>
                <w:b/>
                <w:sz w:val="24"/>
                <w:szCs w:val="24"/>
              </w:rPr>
            </w:pPr>
            <w:r w:rsidRPr="006123EE">
              <w:rPr>
                <w:b/>
                <w:sz w:val="24"/>
                <w:szCs w:val="24"/>
              </w:rPr>
              <w:t xml:space="preserve">Cont. </w:t>
            </w:r>
            <w:proofErr w:type="spellStart"/>
            <w:r w:rsidRPr="006123EE">
              <w:rPr>
                <w:b/>
                <w:sz w:val="24"/>
                <w:szCs w:val="24"/>
              </w:rPr>
              <w:t>Alete</w:t>
            </w:r>
            <w:proofErr w:type="spellEnd"/>
            <w:r w:rsidRPr="006123EE">
              <w:rPr>
                <w:b/>
                <w:sz w:val="24"/>
                <w:szCs w:val="24"/>
              </w:rPr>
              <w:t xml:space="preserve"> Maria de Oliveira</w:t>
            </w:r>
          </w:p>
          <w:p w:rsidR="009F6F96" w:rsidRPr="006123EE" w:rsidRDefault="00D85BFE" w:rsidP="006123EE">
            <w:pPr>
              <w:pStyle w:val="Recuodecorpodetexto"/>
              <w:tabs>
                <w:tab w:val="left" w:pos="567"/>
              </w:tabs>
              <w:ind w:firstLine="0"/>
              <w:contextualSpacing/>
              <w:jc w:val="center"/>
              <w:rPr>
                <w:sz w:val="24"/>
                <w:szCs w:val="24"/>
              </w:rPr>
            </w:pPr>
            <w:r w:rsidRPr="006123EE">
              <w:rPr>
                <w:sz w:val="24"/>
                <w:szCs w:val="24"/>
              </w:rPr>
              <w:t xml:space="preserve">Ordenadora de Despesas </w:t>
            </w:r>
            <w:r w:rsidR="00D75FF5" w:rsidRPr="006123EE">
              <w:rPr>
                <w:sz w:val="24"/>
                <w:szCs w:val="24"/>
              </w:rPr>
              <w:t>HC/UFG - EBSERH</w:t>
            </w:r>
          </w:p>
        </w:tc>
      </w:tr>
    </w:tbl>
    <w:p w:rsidR="00E92FEC" w:rsidRPr="006123EE" w:rsidRDefault="00E92FEC" w:rsidP="006123EE">
      <w:pPr>
        <w:pStyle w:val="Corpodetexto2"/>
        <w:tabs>
          <w:tab w:val="left" w:pos="567"/>
        </w:tabs>
        <w:contextualSpacing/>
        <w:jc w:val="center"/>
        <w:rPr>
          <w:b/>
          <w:sz w:val="24"/>
          <w:szCs w:val="24"/>
        </w:rPr>
      </w:pPr>
    </w:p>
    <w:p w:rsidR="00E92FEC" w:rsidRPr="006123EE" w:rsidRDefault="00E92FEC" w:rsidP="006123EE">
      <w:pPr>
        <w:pStyle w:val="Corpodetexto2"/>
        <w:tabs>
          <w:tab w:val="left" w:pos="567"/>
        </w:tabs>
        <w:contextualSpacing/>
        <w:jc w:val="center"/>
        <w:rPr>
          <w:b/>
          <w:sz w:val="24"/>
          <w:szCs w:val="24"/>
        </w:rPr>
      </w:pPr>
    </w:p>
    <w:p w:rsidR="009F6F96" w:rsidRPr="006123EE" w:rsidRDefault="009F6F96" w:rsidP="006123EE">
      <w:pPr>
        <w:pStyle w:val="Corpodetexto2"/>
        <w:tabs>
          <w:tab w:val="left" w:pos="567"/>
        </w:tabs>
        <w:contextualSpacing/>
        <w:jc w:val="center"/>
        <w:rPr>
          <w:b/>
          <w:sz w:val="24"/>
          <w:szCs w:val="24"/>
        </w:rPr>
      </w:pPr>
      <w:r w:rsidRPr="006123EE">
        <w:rPr>
          <w:b/>
          <w:sz w:val="24"/>
          <w:szCs w:val="24"/>
        </w:rPr>
        <w:t>Fornecedor</w:t>
      </w:r>
    </w:p>
    <w:p w:rsidR="009F6F96" w:rsidRPr="006123EE" w:rsidRDefault="009F6F96" w:rsidP="006123EE">
      <w:pPr>
        <w:tabs>
          <w:tab w:val="left" w:pos="567"/>
        </w:tabs>
        <w:contextualSpacing/>
        <w:rPr>
          <w:sz w:val="24"/>
          <w:szCs w:val="24"/>
        </w:rPr>
      </w:pPr>
    </w:p>
    <w:p w:rsidR="009F6F96" w:rsidRPr="006123EE" w:rsidRDefault="009F6F96" w:rsidP="006123EE">
      <w:pPr>
        <w:tabs>
          <w:tab w:val="left" w:pos="567"/>
        </w:tabs>
        <w:contextualSpacing/>
        <w:rPr>
          <w:sz w:val="24"/>
          <w:szCs w:val="24"/>
        </w:rPr>
      </w:pPr>
    </w:p>
    <w:sectPr w:rsidR="009F6F96" w:rsidRPr="006123EE" w:rsidSect="00F73333">
      <w:headerReference w:type="default" r:id="rId15"/>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7BD" w:rsidRDefault="000237BD" w:rsidP="003B0515">
      <w:r>
        <w:separator/>
      </w:r>
    </w:p>
  </w:endnote>
  <w:endnote w:type="continuationSeparator" w:id="1">
    <w:p w:rsidR="000237BD" w:rsidRDefault="000237BD"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7BD" w:rsidRDefault="000237BD" w:rsidP="003B0515">
      <w:r>
        <w:separator/>
      </w:r>
    </w:p>
  </w:footnote>
  <w:footnote w:type="continuationSeparator" w:id="1">
    <w:p w:rsidR="000237BD" w:rsidRDefault="000237BD"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CC" w:rsidRDefault="000340CC"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3B79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4559778"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C532F6"/>
    <w:multiLevelType w:val="hybridMultilevel"/>
    <w:tmpl w:val="561614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EF415C"/>
    <w:multiLevelType w:val="multilevel"/>
    <w:tmpl w:val="496631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5">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7">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C843085"/>
    <w:multiLevelType w:val="multilevel"/>
    <w:tmpl w:val="FC2CDF04"/>
    <w:numStyleLink w:val="Estilo1"/>
  </w:abstractNum>
  <w:abstractNum w:abstractNumId="9">
    <w:nsid w:val="21200109"/>
    <w:multiLevelType w:val="hybridMultilevel"/>
    <w:tmpl w:val="E4B6A0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5B4082F"/>
    <w:multiLevelType w:val="hybridMultilevel"/>
    <w:tmpl w:val="639E06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6">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E4D2793"/>
    <w:multiLevelType w:val="hybridMultilevel"/>
    <w:tmpl w:val="E4E83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nsid w:val="55013CCE"/>
    <w:multiLevelType w:val="multilevel"/>
    <w:tmpl w:val="6C823F58"/>
    <w:name w:val="WW8Num4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2206"/>
        </w:tabs>
        <w:ind w:left="2206" w:hanging="504"/>
      </w:pPr>
      <w:rPr>
        <w:b w:val="0"/>
        <w:i w:val="0"/>
        <w:u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1">
    <w:nsid w:val="5CB547FA"/>
    <w:multiLevelType w:val="multilevel"/>
    <w:tmpl w:val="EB4458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3">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A796DE9"/>
    <w:multiLevelType w:val="hybridMultilevel"/>
    <w:tmpl w:val="98BE4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3B5251"/>
    <w:multiLevelType w:val="multilevel"/>
    <w:tmpl w:val="7A1ADD2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31E27FB"/>
    <w:multiLevelType w:val="multilevel"/>
    <w:tmpl w:val="C5B689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2206"/>
        </w:tabs>
        <w:ind w:left="2206" w:hanging="504"/>
      </w:pPr>
      <w:rPr>
        <w:b w:val="0"/>
        <w:i w:val="0"/>
        <w:u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4"/>
  </w:num>
  <w:num w:numId="2">
    <w:abstractNumId w:val="2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4"/>
  </w:num>
  <w:num w:numId="6">
    <w:abstractNumId w:val="16"/>
  </w:num>
  <w:num w:numId="7">
    <w:abstractNumId w:val="10"/>
  </w:num>
  <w:num w:numId="8">
    <w:abstractNumId w:val="22"/>
  </w:num>
  <w:num w:numId="9">
    <w:abstractNumId w:val="1"/>
  </w:num>
  <w:num w:numId="10">
    <w:abstractNumId w:val="21"/>
  </w:num>
  <w:num w:numId="11">
    <w:abstractNumId w:val="14"/>
  </w:num>
  <w:num w:numId="12">
    <w:abstractNumId w:val="20"/>
  </w:num>
  <w:num w:numId="13">
    <w:abstractNumId w:val="8"/>
    <w:lvlOverride w:ilvl="0">
      <w:lvl w:ilvl="0">
        <w:start w:val="5"/>
        <w:numFmt w:val="decimal"/>
        <w:lvlText w:val="%1-"/>
        <w:lvlJc w:val="left"/>
        <w:pPr>
          <w:tabs>
            <w:tab w:val="num" w:pos="360"/>
          </w:tabs>
          <w:ind w:left="360" w:hanging="360"/>
        </w:pPr>
        <w:rPr>
          <w:rFonts w:hint="default"/>
          <w:b/>
        </w:rPr>
      </w:lvl>
    </w:lvlOverride>
  </w:num>
  <w:num w:numId="14">
    <w:abstractNumId w:val="28"/>
  </w:num>
  <w:num w:numId="15">
    <w:abstractNumId w:val="23"/>
  </w:num>
  <w:num w:numId="16">
    <w:abstractNumId w:val="5"/>
  </w:num>
  <w:num w:numId="17">
    <w:abstractNumId w:val="18"/>
  </w:num>
  <w:num w:numId="18">
    <w:abstractNumId w:val="15"/>
  </w:num>
  <w:num w:numId="19">
    <w:abstractNumId w:val="6"/>
  </w:num>
  <w:num w:numId="20">
    <w:abstractNumId w:val="11"/>
  </w:num>
  <w:num w:numId="21">
    <w:abstractNumId w:val="0"/>
  </w:num>
  <w:num w:numId="22">
    <w:abstractNumId w:val="27"/>
  </w:num>
  <w:num w:numId="23">
    <w:abstractNumId w:val="19"/>
  </w:num>
  <w:num w:numId="24">
    <w:abstractNumId w:val="9"/>
  </w:num>
  <w:num w:numId="25">
    <w:abstractNumId w:val="25"/>
  </w:num>
  <w:num w:numId="26">
    <w:abstractNumId w:val="17"/>
  </w:num>
  <w:num w:numId="27">
    <w:abstractNumId w:val="2"/>
  </w:num>
  <w:num w:numId="28">
    <w:abstractNumId w:val="13"/>
  </w:num>
  <w:num w:numId="2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7BD"/>
    <w:rsid w:val="00023C69"/>
    <w:rsid w:val="00026A81"/>
    <w:rsid w:val="00027BE3"/>
    <w:rsid w:val="000340CC"/>
    <w:rsid w:val="000415EC"/>
    <w:rsid w:val="00042154"/>
    <w:rsid w:val="000449B6"/>
    <w:rsid w:val="00045973"/>
    <w:rsid w:val="00045F2D"/>
    <w:rsid w:val="00046AA5"/>
    <w:rsid w:val="000549E4"/>
    <w:rsid w:val="000622ED"/>
    <w:rsid w:val="0006339A"/>
    <w:rsid w:val="0006797B"/>
    <w:rsid w:val="0007390F"/>
    <w:rsid w:val="00082B90"/>
    <w:rsid w:val="0008514B"/>
    <w:rsid w:val="00085161"/>
    <w:rsid w:val="000855ED"/>
    <w:rsid w:val="0009283A"/>
    <w:rsid w:val="00096405"/>
    <w:rsid w:val="000A63FA"/>
    <w:rsid w:val="000B1206"/>
    <w:rsid w:val="000B2ADD"/>
    <w:rsid w:val="000B3CC7"/>
    <w:rsid w:val="000B4201"/>
    <w:rsid w:val="000B6AEF"/>
    <w:rsid w:val="000C09D7"/>
    <w:rsid w:val="000C3C1F"/>
    <w:rsid w:val="000C655D"/>
    <w:rsid w:val="000C6582"/>
    <w:rsid w:val="000C7F1E"/>
    <w:rsid w:val="000D43FB"/>
    <w:rsid w:val="000D7ADC"/>
    <w:rsid w:val="000E521C"/>
    <w:rsid w:val="000E649E"/>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B5E0A"/>
    <w:rsid w:val="001C07AA"/>
    <w:rsid w:val="001C4F1C"/>
    <w:rsid w:val="001C6BAA"/>
    <w:rsid w:val="001D6363"/>
    <w:rsid w:val="001E4E47"/>
    <w:rsid w:val="001F03D0"/>
    <w:rsid w:val="001F19A5"/>
    <w:rsid w:val="001F249C"/>
    <w:rsid w:val="001F44DE"/>
    <w:rsid w:val="001F6761"/>
    <w:rsid w:val="0020032B"/>
    <w:rsid w:val="00202186"/>
    <w:rsid w:val="0020667C"/>
    <w:rsid w:val="002075A5"/>
    <w:rsid w:val="0021799B"/>
    <w:rsid w:val="0022596F"/>
    <w:rsid w:val="002261BA"/>
    <w:rsid w:val="00226EB9"/>
    <w:rsid w:val="00227FD2"/>
    <w:rsid w:val="0023126B"/>
    <w:rsid w:val="002313FC"/>
    <w:rsid w:val="002338BD"/>
    <w:rsid w:val="00240148"/>
    <w:rsid w:val="00245CC3"/>
    <w:rsid w:val="00252099"/>
    <w:rsid w:val="00252E7D"/>
    <w:rsid w:val="00254E85"/>
    <w:rsid w:val="00256EEB"/>
    <w:rsid w:val="002704F3"/>
    <w:rsid w:val="00272948"/>
    <w:rsid w:val="00272E48"/>
    <w:rsid w:val="00275B7B"/>
    <w:rsid w:val="002805D3"/>
    <w:rsid w:val="00281E57"/>
    <w:rsid w:val="002866CB"/>
    <w:rsid w:val="00291994"/>
    <w:rsid w:val="00294E04"/>
    <w:rsid w:val="00297E23"/>
    <w:rsid w:val="002A7166"/>
    <w:rsid w:val="002A7398"/>
    <w:rsid w:val="002B07F9"/>
    <w:rsid w:val="002B33B0"/>
    <w:rsid w:val="002B341D"/>
    <w:rsid w:val="002B4C91"/>
    <w:rsid w:val="002C10CA"/>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B79E2"/>
    <w:rsid w:val="003C3503"/>
    <w:rsid w:val="003C66B6"/>
    <w:rsid w:val="003C7810"/>
    <w:rsid w:val="003D76B5"/>
    <w:rsid w:val="003E1909"/>
    <w:rsid w:val="003E4ED6"/>
    <w:rsid w:val="003F16F2"/>
    <w:rsid w:val="003F3A91"/>
    <w:rsid w:val="004025E6"/>
    <w:rsid w:val="0040586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D6B1F"/>
    <w:rsid w:val="004E1051"/>
    <w:rsid w:val="004E3E44"/>
    <w:rsid w:val="004F543B"/>
    <w:rsid w:val="004F5787"/>
    <w:rsid w:val="004F6B8C"/>
    <w:rsid w:val="004F6D25"/>
    <w:rsid w:val="00501758"/>
    <w:rsid w:val="0050583C"/>
    <w:rsid w:val="00512589"/>
    <w:rsid w:val="0051309F"/>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0D29"/>
    <w:rsid w:val="005C13DF"/>
    <w:rsid w:val="005C1AE0"/>
    <w:rsid w:val="005C5A38"/>
    <w:rsid w:val="005D30F2"/>
    <w:rsid w:val="005D588D"/>
    <w:rsid w:val="005D62F1"/>
    <w:rsid w:val="005E2C33"/>
    <w:rsid w:val="005E4B4C"/>
    <w:rsid w:val="005E4EEA"/>
    <w:rsid w:val="005F7690"/>
    <w:rsid w:val="00600DFF"/>
    <w:rsid w:val="00605AA6"/>
    <w:rsid w:val="006123EE"/>
    <w:rsid w:val="006134B0"/>
    <w:rsid w:val="00626F93"/>
    <w:rsid w:val="00633F2E"/>
    <w:rsid w:val="0063597F"/>
    <w:rsid w:val="00644705"/>
    <w:rsid w:val="006464CF"/>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C5108"/>
    <w:rsid w:val="006D2A6F"/>
    <w:rsid w:val="006E25A6"/>
    <w:rsid w:val="006F757C"/>
    <w:rsid w:val="00700E4E"/>
    <w:rsid w:val="0070224C"/>
    <w:rsid w:val="00703CD7"/>
    <w:rsid w:val="00703EC5"/>
    <w:rsid w:val="00717549"/>
    <w:rsid w:val="00721027"/>
    <w:rsid w:val="00723BE6"/>
    <w:rsid w:val="00725391"/>
    <w:rsid w:val="00732BD7"/>
    <w:rsid w:val="0073551C"/>
    <w:rsid w:val="00740214"/>
    <w:rsid w:val="0075060F"/>
    <w:rsid w:val="00750BFC"/>
    <w:rsid w:val="00753D99"/>
    <w:rsid w:val="00755DE6"/>
    <w:rsid w:val="007603C4"/>
    <w:rsid w:val="007640F7"/>
    <w:rsid w:val="007656CB"/>
    <w:rsid w:val="00766DB5"/>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7F797E"/>
    <w:rsid w:val="00806C3D"/>
    <w:rsid w:val="0081119B"/>
    <w:rsid w:val="00816B59"/>
    <w:rsid w:val="00817765"/>
    <w:rsid w:val="00817767"/>
    <w:rsid w:val="00820247"/>
    <w:rsid w:val="00820CCC"/>
    <w:rsid w:val="00821C0E"/>
    <w:rsid w:val="0082239E"/>
    <w:rsid w:val="00822980"/>
    <w:rsid w:val="00823292"/>
    <w:rsid w:val="00826C79"/>
    <w:rsid w:val="00834184"/>
    <w:rsid w:val="0083463D"/>
    <w:rsid w:val="00853099"/>
    <w:rsid w:val="00855661"/>
    <w:rsid w:val="00874E9E"/>
    <w:rsid w:val="00880FF0"/>
    <w:rsid w:val="00885336"/>
    <w:rsid w:val="00887A1F"/>
    <w:rsid w:val="00892EA9"/>
    <w:rsid w:val="0089428C"/>
    <w:rsid w:val="008A3C51"/>
    <w:rsid w:val="008B0F19"/>
    <w:rsid w:val="008B735A"/>
    <w:rsid w:val="008C0CCA"/>
    <w:rsid w:val="008C2BAC"/>
    <w:rsid w:val="008E01CC"/>
    <w:rsid w:val="008E202F"/>
    <w:rsid w:val="008E3C55"/>
    <w:rsid w:val="008F053D"/>
    <w:rsid w:val="008F3323"/>
    <w:rsid w:val="008F445F"/>
    <w:rsid w:val="008F514D"/>
    <w:rsid w:val="008F6D42"/>
    <w:rsid w:val="00900464"/>
    <w:rsid w:val="00905DDF"/>
    <w:rsid w:val="0091532A"/>
    <w:rsid w:val="009158A7"/>
    <w:rsid w:val="00916471"/>
    <w:rsid w:val="00916CD5"/>
    <w:rsid w:val="00920672"/>
    <w:rsid w:val="009208FE"/>
    <w:rsid w:val="00921374"/>
    <w:rsid w:val="009228AE"/>
    <w:rsid w:val="00922EC2"/>
    <w:rsid w:val="00937599"/>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5B73"/>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42EB"/>
    <w:rsid w:val="00AB4637"/>
    <w:rsid w:val="00AB496F"/>
    <w:rsid w:val="00AB6E27"/>
    <w:rsid w:val="00AC5F42"/>
    <w:rsid w:val="00AC6F00"/>
    <w:rsid w:val="00AD0A1F"/>
    <w:rsid w:val="00AD675B"/>
    <w:rsid w:val="00AE2655"/>
    <w:rsid w:val="00AE7B5E"/>
    <w:rsid w:val="00AF5415"/>
    <w:rsid w:val="00AF7FF4"/>
    <w:rsid w:val="00B00C6F"/>
    <w:rsid w:val="00B039B5"/>
    <w:rsid w:val="00B04660"/>
    <w:rsid w:val="00B05231"/>
    <w:rsid w:val="00B10D8A"/>
    <w:rsid w:val="00B15093"/>
    <w:rsid w:val="00B20BB5"/>
    <w:rsid w:val="00B34842"/>
    <w:rsid w:val="00B41FB2"/>
    <w:rsid w:val="00B425BB"/>
    <w:rsid w:val="00B441AA"/>
    <w:rsid w:val="00B45B09"/>
    <w:rsid w:val="00B45F6A"/>
    <w:rsid w:val="00B524E8"/>
    <w:rsid w:val="00B53EEF"/>
    <w:rsid w:val="00B5487B"/>
    <w:rsid w:val="00B61F49"/>
    <w:rsid w:val="00B62735"/>
    <w:rsid w:val="00B67BD8"/>
    <w:rsid w:val="00B7166A"/>
    <w:rsid w:val="00B73B77"/>
    <w:rsid w:val="00B7593A"/>
    <w:rsid w:val="00B77B10"/>
    <w:rsid w:val="00B81B67"/>
    <w:rsid w:val="00B87DB1"/>
    <w:rsid w:val="00B96366"/>
    <w:rsid w:val="00BB307A"/>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714CF"/>
    <w:rsid w:val="00C80A27"/>
    <w:rsid w:val="00C91194"/>
    <w:rsid w:val="00C951D1"/>
    <w:rsid w:val="00C9786A"/>
    <w:rsid w:val="00CA1514"/>
    <w:rsid w:val="00CA2D5A"/>
    <w:rsid w:val="00CA39B7"/>
    <w:rsid w:val="00CA3DBB"/>
    <w:rsid w:val="00CA41A6"/>
    <w:rsid w:val="00CB43E2"/>
    <w:rsid w:val="00CB5A2C"/>
    <w:rsid w:val="00CB5FA9"/>
    <w:rsid w:val="00CB62B6"/>
    <w:rsid w:val="00CB70DE"/>
    <w:rsid w:val="00CC0E0F"/>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315E"/>
    <w:rsid w:val="00D44349"/>
    <w:rsid w:val="00D46A2E"/>
    <w:rsid w:val="00D4770B"/>
    <w:rsid w:val="00D6469E"/>
    <w:rsid w:val="00D66F74"/>
    <w:rsid w:val="00D75FF5"/>
    <w:rsid w:val="00D760F1"/>
    <w:rsid w:val="00D81818"/>
    <w:rsid w:val="00D82D5D"/>
    <w:rsid w:val="00D85BFE"/>
    <w:rsid w:val="00D87FF0"/>
    <w:rsid w:val="00D92322"/>
    <w:rsid w:val="00D934C5"/>
    <w:rsid w:val="00D95B93"/>
    <w:rsid w:val="00D96B08"/>
    <w:rsid w:val="00D973D0"/>
    <w:rsid w:val="00D97421"/>
    <w:rsid w:val="00D97A3E"/>
    <w:rsid w:val="00DA62FB"/>
    <w:rsid w:val="00DA7F33"/>
    <w:rsid w:val="00DB2503"/>
    <w:rsid w:val="00DB28D2"/>
    <w:rsid w:val="00DB32D0"/>
    <w:rsid w:val="00DB7FA7"/>
    <w:rsid w:val="00DC2A11"/>
    <w:rsid w:val="00DC58B3"/>
    <w:rsid w:val="00DC6211"/>
    <w:rsid w:val="00DC6943"/>
    <w:rsid w:val="00DE1029"/>
    <w:rsid w:val="00DE7056"/>
    <w:rsid w:val="00DF45C3"/>
    <w:rsid w:val="00E02844"/>
    <w:rsid w:val="00E10534"/>
    <w:rsid w:val="00E17351"/>
    <w:rsid w:val="00E21712"/>
    <w:rsid w:val="00E219DF"/>
    <w:rsid w:val="00E2246D"/>
    <w:rsid w:val="00E22D8E"/>
    <w:rsid w:val="00E23045"/>
    <w:rsid w:val="00E244F1"/>
    <w:rsid w:val="00E263B5"/>
    <w:rsid w:val="00E30AE6"/>
    <w:rsid w:val="00E41A66"/>
    <w:rsid w:val="00E42346"/>
    <w:rsid w:val="00E44A39"/>
    <w:rsid w:val="00E45D81"/>
    <w:rsid w:val="00E516A5"/>
    <w:rsid w:val="00E52102"/>
    <w:rsid w:val="00E57DFF"/>
    <w:rsid w:val="00E60BC9"/>
    <w:rsid w:val="00E6337B"/>
    <w:rsid w:val="00E64DB6"/>
    <w:rsid w:val="00E669D5"/>
    <w:rsid w:val="00E73F83"/>
    <w:rsid w:val="00E82066"/>
    <w:rsid w:val="00E83034"/>
    <w:rsid w:val="00E87659"/>
    <w:rsid w:val="00E92FEC"/>
    <w:rsid w:val="00E9382E"/>
    <w:rsid w:val="00E949BF"/>
    <w:rsid w:val="00EA4130"/>
    <w:rsid w:val="00EA66B4"/>
    <w:rsid w:val="00EB4CA6"/>
    <w:rsid w:val="00EB7CF8"/>
    <w:rsid w:val="00EC35EC"/>
    <w:rsid w:val="00EC6E34"/>
    <w:rsid w:val="00ED6356"/>
    <w:rsid w:val="00EE2448"/>
    <w:rsid w:val="00EE2BA6"/>
    <w:rsid w:val="00EF44A7"/>
    <w:rsid w:val="00EF4666"/>
    <w:rsid w:val="00EF4669"/>
    <w:rsid w:val="00EF49E6"/>
    <w:rsid w:val="00F06318"/>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333"/>
    <w:rsid w:val="00F73E0B"/>
    <w:rsid w:val="00F769CF"/>
    <w:rsid w:val="00F844BE"/>
    <w:rsid w:val="00F85681"/>
    <w:rsid w:val="00F945C9"/>
    <w:rsid w:val="00F96E9F"/>
    <w:rsid w:val="00FA6BFA"/>
    <w:rsid w:val="00FB08E8"/>
    <w:rsid w:val="00FB3BF1"/>
    <w:rsid w:val="00FB53B5"/>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hd,he"/>
    <w:basedOn w:val="Normal"/>
    <w:link w:val="CabealhoChar"/>
    <w:rsid w:val="009F6F96"/>
    <w:pPr>
      <w:tabs>
        <w:tab w:val="center" w:pos="4419"/>
        <w:tab w:val="right" w:pos="8838"/>
      </w:tabs>
    </w:pPr>
  </w:style>
  <w:style w:type="character" w:customStyle="1" w:styleId="CabealhoChar">
    <w:name w:val="Cabeçalho Char"/>
    <w:aliases w:val="ho Char,header odd Char,hd Char,he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link w:val="PargrafodaListaChar"/>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 w:type="character" w:customStyle="1" w:styleId="PargrafodaListaChar">
    <w:name w:val="Parágrafo da Lista Char"/>
    <w:link w:val="PargrafodaLista"/>
    <w:uiPriority w:val="34"/>
    <w:rsid w:val="00E10534"/>
    <w:rPr>
      <w:sz w:val="22"/>
      <w:lang w:eastAsia="pt-BR"/>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19881</Words>
  <Characters>107359</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126987</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rogercs</cp:lastModifiedBy>
  <cp:revision>2</cp:revision>
  <cp:lastPrinted>2017-08-17T13:15:00Z</cp:lastPrinted>
  <dcterms:created xsi:type="dcterms:W3CDTF">2017-08-18T14:10:00Z</dcterms:created>
  <dcterms:modified xsi:type="dcterms:W3CDTF">2017-08-18T14:10:00Z</dcterms:modified>
</cp:coreProperties>
</file>