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08 -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J62Co43KNZ20QAHMq7SlNQJkg==">CgMxLjA4AHIhMVNjeTFwa0cwYlpBNlV2Unkxa20zeWJ2T0hPYTBUTTBj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