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DO BOLSISTA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NOME DO AGENTE CULTURAL QUE RECEBEU A BOLSA: 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CATEGORIA: 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NOME DO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rPr/>
      </w:pPr>
      <w:r w:rsidDel="00000000" w:rsidR="00000000" w:rsidRPr="00000000">
        <w:rPr>
          <w:b w:val="1"/>
          <w:rtl w:val="0"/>
        </w:rPr>
        <w:t xml:space="preserve">4. CUMPRIMENTO DO ENCARGO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Descreva como o encargo foi cumprido. Ou seja, no caso de projeto de pesquisa, explique o seu projeto e detalhe como foi a sua execução e aprovação.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Em caso de projetos de promoção, difusão,circulação, intercâmbio e residência cultural, explique como foram realizadas as atividades, onde foram realizadas, quando foram realizadas.</w:t>
      </w:r>
    </w:p>
    <w:p w:rsidR="00000000" w:rsidDel="00000000" w:rsidP="00000000" w:rsidRDefault="00000000" w:rsidRPr="00000000" w14:paraId="0000000D">
      <w:pPr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CUMPRIMENTO DA CONTRAPARTIDA</w:t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Informe qual foi a contrapartida executada.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Explique como você executou a contrapartida, onde, e quando.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Junte os documentos que comprovem que você executou a contrapartida.</w:t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DOCUMENTOS DE COMPROVAÇÃO</w:t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Junte os documentos que comprovem que você executou o encargo (projeto);</w:t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Para as Bolsas de Pesquisa: diploma, certificado, cópia da pesquisa apresentada, cartão de embarque e desembarque (quando couber)</w:t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  <w:t xml:space="preserve">Para Bolsas de promoção, difusão,circulação, intercâmbio e residência cultural: relatório fotográfico, matérias jornalísticas, vídeos, listas de presença, cartão de embarque e desembarque (quando couber) ou quaisquer outros documentos que demonstrem o cumprimento do encargo, em formato adequado à natureza da atividade fomentada.</w:t>
      </w:r>
    </w:p>
    <w:p w:rsidR="00000000" w:rsidDel="00000000" w:rsidP="00000000" w:rsidRDefault="00000000" w:rsidRPr="00000000" w14:paraId="00000017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jc w:val="center"/>
        <w:rPr/>
      </w:pPr>
      <w:r w:rsidDel="00000000" w:rsidR="00000000" w:rsidRPr="00000000">
        <w:rPr>
          <w:rtl w:val="0"/>
        </w:rPr>
        <w:t xml:space="preserve">NOME E ASSINATURA DO AGENTE CULTURAL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