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DE AVALIAÇÃO E SELEÇÃO DE PROJETOS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OBS.: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Este documento é apenas um modelo que pode ser utilizado pelo ente público após adaptações à sua realidade local.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Os campos que estão em vermelho entre colchetes contém orientações de preenchimento pelo Ente. O Município/Estado/DF deve preencher as lacunas antes de publicar o edital, de acordo com as escolhas e especificidades locais.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[ESTE É UM ROL EXEMPLIFICATIVO. O ENTE FEDERATIVO PODE CRIAR DIFERENTES CRITÉRIOS DE SELEÇÃO]</w:t>
      </w:r>
    </w:p>
    <w:p w:rsidR="00000000" w:rsidDel="00000000" w:rsidP="00000000" w:rsidRDefault="00000000" w:rsidRPr="00000000" w14:paraId="0000000A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CRITÉRIOS OBRIGATÓRIOS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Identificação do </w:t>
            </w:r>
            <w:r w:rsidDel="00000000" w:rsidR="00000000" w:rsidRPr="00000000">
              <w:rPr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 do </w:t>
            </w:r>
            <w:r w:rsidDel="00000000" w:rsidR="00000000" w:rsidRPr="00000000">
              <w:rPr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Pontuação Máxima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Qualidade do Projeto - </w:t>
            </w:r>
            <w:r w:rsidDel="00000000" w:rsidR="00000000" w:rsidRPr="00000000">
              <w:rPr>
                <w:rtl w:val="0"/>
              </w:rPr>
              <w:t xml:space="preserve">Coerência do objeto, objetivos e jusficativa do projeto - A análise deverá considerar,se o conteúdo do projeto apresenta, como um todo coerência, observando o objeto e a jusficativa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Relevância do projeto para o cenário cultural do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[NOME DO ESTADO/DF/MUNICÍPIO]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A análise deverá considerar, para fins de avaliação e valoração, se a ação contribui para o enriquecimento e valorização da cultura do </w:t>
            </w:r>
            <w:r w:rsidDel="00000000" w:rsidR="00000000" w:rsidRPr="00000000">
              <w:rPr>
                <w:color w:val="ff0000"/>
                <w:rtl w:val="0"/>
              </w:rPr>
              <w:t xml:space="preserve">[ESTADO/DF/MUNICÍPIO]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Aspectos de integração comunitária do projeto - </w:t>
            </w:r>
            <w:r w:rsidDel="00000000" w:rsidR="00000000" w:rsidRPr="00000000">
              <w:rPr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deficiência,idosos e demais grupos em situação de histórica vulnerabilidade econômica/social.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Trajetória artística e cultural do proponente</w:t>
            </w:r>
            <w:r w:rsidDel="00000000" w:rsidR="00000000" w:rsidRPr="00000000">
              <w:rPr>
                <w:rtl w:val="0"/>
              </w:rPr>
              <w:t xml:space="preserve"> - Será considerado para fins de análise a carreira do proponente, com base no currículo e comprovações enviadas juntamente com a proposta.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99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Promoção de Diversidade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color w:val="99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considera-se, para fins de avaliação e valoração, se o projeto apresenta estratégias que promovem a diversidade etnica-racial, de gênero, de orientação sexual, de integração de pessoas com deficiência, entre outras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PODE ACRESCENTAR NOVOS CRITÉRIOS BEM COMO INCLUIR PONTUAÇÕES EXTRAS COMO MEDIDAS DE IMPLEMENTAÇÃO DE AÇÕES AFIRMATIVAS]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PODE COLOCAR PESOS NAS NOTAS ATRIBUÍDAS ELENCANDO ASSIM UM ROL DE QUESITOS PRIORITÁRIOS]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PONTUAÇÃO 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Além da pontuação acima, o proponente pode receber bônus de pontuação, ou seja, uma pontuação extra, conforme critérios abaixo especificados: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[A TABELA ABAIXO CONTÉM UM ROL MERAMENTE EXEMPLIFICATIVO. O ENTE PODE ESTABELECER PONTUAÇÃO EXTRA DE ACORDO COM A SUA REALIDADE LOCAL, PODENDO CONTEMPLAR MULHERES, PESSOAS NEGRAS, PESSOAS INDÍGENAS, COMUNIDADES TRADICIONAIS, INCLUSIVE DE TERREIRO E QUILOMBOLAS, POPULAÇÕES NÔMADES E POVOS CIGANOS, PESSOAS LGBTQIA+, PESSOAS COM DEFICIÊNCIA E OUTROS GRUPOS MINORIZADOS SOCIALMENTE, NOS TERMOS DO ART. 16 DO DECRETO 11.525/2023]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BÔNUS PARA PROPONENTES PESSOAS FÍSICAS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Ponto 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Ponto 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Proponentes do gênero feminino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Proponentes negros e 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Proponentes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Proponente residente em regiões de menor IDH </w:t>
            </w:r>
            <w:r w:rsidDel="00000000" w:rsidR="00000000" w:rsidRPr="00000000">
              <w:rPr>
                <w:color w:val="ff0000"/>
                <w:rtl w:val="0"/>
              </w:rPr>
              <w:t xml:space="preserve">[INSERIR QUAIS SERIAM AS REGIÕES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PODE ACRESCENTAR NOVAS PONTUAÇÕES EXTRAS]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 PODE COLOCAR PESOS NAS NOTAS ATRIBUÍDAS]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EXTRA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EXTRA PARA PROPONENTES PESSOAS JURÍDICAS E COLETIVOS OU GRUPOS CULTURAIS SEM CNPJ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Ponto 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Ponto 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Pessoas jurídicas ou coletivos/grupos compostos majoritariamente por pessoas negras ou indígenas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Pessoas jurídicas compostas majoritariamente por 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Pessoas jurídicas sediadas em regiões de menor IDH ou coletivos/grupos pertencentes a regiões de menor IDH</w:t>
            </w:r>
            <w:r w:rsidDel="00000000" w:rsidR="00000000" w:rsidRPr="00000000">
              <w:rPr>
                <w:color w:val="ff0000"/>
                <w:rtl w:val="0"/>
              </w:rPr>
              <w:t xml:space="preserve"> [INSERIR REGIÕES]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PODE ACRESCENTAR NOVAS PONTUAÇÕES EXTRAS]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[O ESTADO/DF/MUNICÍPIO  PODE COLOCAR PESOS NAS NOTAS ATRIBUÍDAS]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EXTRA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 PONTOS</w:t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 ENTE PODE DEFINIR COMO A PONTUAÇÃO EXTRA SERÁ AFERIDA NOS CASOS DE PESSOAS JURÍDICAS OU COLETIVOS. EX.: MAIORIA DO QUADRO SOCIETÁRIO CONSTITUÍDO POR PESSOAS NEGRAS, OU REPRESENTANTE LEGAL É PESSOA NEGRA]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 pontuação final de cada candidatura será </w:t>
      </w:r>
      <w:r w:rsidDel="00000000" w:rsidR="00000000" w:rsidRPr="00000000">
        <w:rPr>
          <w:color w:val="ff0000"/>
          <w:rtl w:val="0"/>
        </w:rPr>
        <w:t xml:space="preserve">[INFORMAR COMO SERÁ DEFINIDA A PONTUAÇÃO FINAL, SE POR CONSENSO DOS MEMBROS DA COMISSÃO, POR MÉDIA DAS NOTAS ATRIBUÍDAS INDIVIDUALMENTE POR CADA MEMBRO, ETC]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 critérios gerais são </w:t>
      </w:r>
      <w:r w:rsidDel="00000000" w:rsidR="00000000" w:rsidRPr="00000000">
        <w:rPr>
          <w:b w:val="1"/>
          <w:rtl w:val="0"/>
        </w:rPr>
        <w:t xml:space="preserve">eliminatórios</w:t>
      </w:r>
      <w:r w:rsidDel="00000000" w:rsidR="00000000" w:rsidRPr="00000000">
        <w:rPr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Os bônus de pontuação são cumulativos e não constituem critérios obrigatórios, de modo que a pontuação 0 em algum dos critérios não desclassifica o proponente.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Em caso de empate, serão utilizados para fins de classificação dos projetos a maior nota nos critérios de acordo com a ordem abaixo definida: A, B, C, D, E, F, G, H, I, J, K, L, M, respectivamente. </w:t>
      </w:r>
      <w:r w:rsidDel="00000000" w:rsidR="00000000" w:rsidRPr="00000000">
        <w:rPr>
          <w:color w:val="ff0000"/>
          <w:rtl w:val="0"/>
        </w:rPr>
        <w:t xml:space="preserve">[O ESTADO/DF/MUNICÍPIO PODE ALTERAR A ORDEM DE PRIORIDADE].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Caso nenhum dos critérios acima elencados seja capaz de promover o desempate serão adotados critérios de desempate na ordem a seguir:</w:t>
      </w:r>
    </w:p>
    <w:p w:rsidR="00000000" w:rsidDel="00000000" w:rsidP="00000000" w:rsidRDefault="00000000" w:rsidRPr="00000000" w14:paraId="0000009E">
      <w:pPr>
        <w:ind w:left="7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 ESTADO/DF/MUNICÍPIO PODE ESTABELECER CRITÉRIOS ADICIONAIS DE DESEMPATE, TAIS COMO, PROPONENTE COM MAIOR IDADE, SORTEIO, ETC]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Serão considerados aptos os projetos que receberem nota final igual ou superior a 30 pontos.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A1">
      <w:pPr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