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0A2E" w14:textId="77777777" w:rsidR="00897D02" w:rsidRPr="00EA4858" w:rsidRDefault="00A2755C" w:rsidP="00763697">
      <w:pPr>
        <w:pStyle w:val="Ttulo2"/>
        <w:jc w:val="center"/>
        <w:rPr>
          <w:rFonts w:ascii="Spranq eco sans" w:hAnsi="Spranq eco sans"/>
          <w:sz w:val="20"/>
          <w:szCs w:val="20"/>
        </w:rPr>
      </w:pPr>
      <w:bookmarkStart w:id="0" w:name="_Ref376534091"/>
      <w:bookmarkStart w:id="1" w:name="_GoBack"/>
      <w:bookmarkEnd w:id="1"/>
      <w:r w:rsidRPr="00EA4858">
        <w:rPr>
          <w:rFonts w:ascii="Spranq eco sans" w:hAnsi="Spranq eco sans"/>
          <w:sz w:val="20"/>
          <w:szCs w:val="20"/>
        </w:rPr>
        <w:t xml:space="preserve">ANEXO </w:t>
      </w:r>
      <w:r w:rsidR="0068186C" w:rsidRPr="00EA4858">
        <w:rPr>
          <w:rFonts w:ascii="Spranq eco sans" w:hAnsi="Spranq eco sans"/>
          <w:sz w:val="20"/>
          <w:szCs w:val="20"/>
        </w:rPr>
        <w:t>I</w:t>
      </w:r>
      <w:r w:rsidRPr="00EA4858">
        <w:rPr>
          <w:rFonts w:ascii="Spranq eco sans" w:hAnsi="Spranq eco sans"/>
          <w:sz w:val="20"/>
          <w:szCs w:val="20"/>
        </w:rPr>
        <w:t xml:space="preserve"> DO TERMO DE REFERÊNCIA</w:t>
      </w:r>
      <w:bookmarkEnd w:id="0"/>
      <w:r w:rsidR="006024BA" w:rsidRPr="00EA4858">
        <w:rPr>
          <w:rFonts w:ascii="Spranq eco sans" w:hAnsi="Spranq eco sans"/>
          <w:sz w:val="20"/>
          <w:szCs w:val="20"/>
        </w:rPr>
        <w:t xml:space="preserve">  </w:t>
      </w:r>
    </w:p>
    <w:p w14:paraId="29784341" w14:textId="77777777" w:rsidR="00A2755C" w:rsidRPr="00EA4858" w:rsidRDefault="00A2755C" w:rsidP="00763697">
      <w:pPr>
        <w:pStyle w:val="Ttulo2"/>
        <w:jc w:val="center"/>
        <w:rPr>
          <w:rFonts w:ascii="Spranq eco sans" w:hAnsi="Spranq eco sans"/>
          <w:sz w:val="20"/>
          <w:szCs w:val="20"/>
        </w:rPr>
      </w:pPr>
      <w:bookmarkStart w:id="2" w:name="_Ref376534098"/>
      <w:r w:rsidRPr="00EA4858">
        <w:rPr>
          <w:rFonts w:ascii="Spranq eco sans" w:hAnsi="Spranq eco sans"/>
          <w:sz w:val="20"/>
          <w:szCs w:val="20"/>
        </w:rPr>
        <w:t xml:space="preserve">ESPECIFICAÇÃO </w:t>
      </w:r>
      <w:bookmarkEnd w:id="2"/>
      <w:r w:rsidR="003C219A" w:rsidRPr="00EA4858">
        <w:rPr>
          <w:rFonts w:ascii="Spranq eco sans" w:hAnsi="Spranq eco sans"/>
          <w:sz w:val="20"/>
          <w:szCs w:val="20"/>
        </w:rPr>
        <w:t>TÉCNICA</w:t>
      </w:r>
    </w:p>
    <w:p w14:paraId="05B8E577" w14:textId="77777777" w:rsidR="00A2755C" w:rsidRPr="00EA4858" w:rsidRDefault="00A2755C" w:rsidP="00A2755C">
      <w:pPr>
        <w:widowControl/>
        <w:autoSpaceDN/>
        <w:jc w:val="both"/>
        <w:textAlignment w:val="auto"/>
        <w:rPr>
          <w:rFonts w:eastAsia="Times New Roman" w:cs="Times New Roman"/>
          <w:kern w:val="0"/>
          <w:lang w:eastAsia="ar-SA"/>
        </w:rPr>
      </w:pPr>
    </w:p>
    <w:p w14:paraId="2147B955" w14:textId="77777777" w:rsidR="00A2755C" w:rsidRPr="00EA4858" w:rsidRDefault="00A2755C" w:rsidP="00A2755C">
      <w:pPr>
        <w:widowControl/>
        <w:autoSpaceDN/>
        <w:spacing w:after="120"/>
        <w:ind w:firstLine="709"/>
        <w:jc w:val="both"/>
        <w:textAlignment w:val="auto"/>
        <w:rPr>
          <w:rFonts w:ascii="Spranq eco sans" w:eastAsia="Arial" w:hAnsi="Spranq eco sans" w:cs="Times New Roman"/>
          <w:b/>
          <w:bCs/>
          <w:color w:val="000000"/>
          <w:kern w:val="0"/>
          <w:sz w:val="20"/>
          <w:szCs w:val="20"/>
          <w:lang w:eastAsia="ar-SA"/>
        </w:rPr>
      </w:pPr>
      <w:r w:rsidRPr="00EA4858">
        <w:rPr>
          <w:rFonts w:ascii="Spranq eco sans" w:eastAsia="Arial" w:hAnsi="Spranq eco sans" w:cs="Times New Roman"/>
          <w:b/>
          <w:bCs/>
          <w:color w:val="000000"/>
          <w:kern w:val="0"/>
          <w:sz w:val="20"/>
          <w:szCs w:val="20"/>
          <w:lang w:eastAsia="ar-SA"/>
        </w:rPr>
        <w:t>Observações:</w:t>
      </w:r>
    </w:p>
    <w:p w14:paraId="579DC712" w14:textId="77777777" w:rsidR="00A2755C" w:rsidRPr="00EA4858" w:rsidRDefault="00A2755C" w:rsidP="00A2755C">
      <w:pPr>
        <w:widowControl/>
        <w:autoSpaceDN/>
        <w:spacing w:after="120"/>
        <w:ind w:firstLine="709"/>
        <w:jc w:val="both"/>
        <w:textAlignment w:val="auto"/>
        <w:rPr>
          <w:rFonts w:ascii="Spranq eco sans" w:eastAsia="Arial" w:hAnsi="Spranq eco sans" w:cs="Times New Roman"/>
          <w:bCs/>
          <w:color w:val="000000"/>
          <w:kern w:val="0"/>
          <w:sz w:val="20"/>
          <w:szCs w:val="20"/>
          <w:lang w:eastAsia="ar-SA"/>
        </w:rPr>
      </w:pPr>
      <w:r w:rsidRPr="00EA4858">
        <w:rPr>
          <w:rFonts w:ascii="Spranq eco sans" w:eastAsia="Arial" w:hAnsi="Spranq eco sans" w:cs="Times New Roman"/>
          <w:bCs/>
          <w:color w:val="000000"/>
          <w:kern w:val="0"/>
          <w:sz w:val="20"/>
          <w:szCs w:val="20"/>
          <w:lang w:eastAsia="ar-SA"/>
        </w:rPr>
        <w:tab/>
        <w:t>1) Todos os requisitos especificados, independentemente do verbo utilizado, deverão estar habilitados e completamente funcionais, exceto quando explicitamente mencionado o contrário;</w:t>
      </w:r>
    </w:p>
    <w:p w14:paraId="5AEAEB88" w14:textId="77777777" w:rsidR="00A2755C" w:rsidRPr="00EA4858" w:rsidRDefault="00A2755C" w:rsidP="00A2755C">
      <w:pPr>
        <w:widowControl/>
        <w:autoSpaceDN/>
        <w:spacing w:after="120"/>
        <w:ind w:firstLine="709"/>
        <w:jc w:val="both"/>
        <w:textAlignment w:val="auto"/>
        <w:rPr>
          <w:rFonts w:ascii="Spranq eco sans" w:eastAsia="Arial" w:hAnsi="Spranq eco sans" w:cs="Times New Roman"/>
          <w:bCs/>
          <w:color w:val="000000"/>
          <w:kern w:val="0"/>
          <w:sz w:val="20"/>
          <w:szCs w:val="20"/>
          <w:lang w:eastAsia="ar-SA"/>
        </w:rPr>
      </w:pPr>
      <w:r w:rsidRPr="00EA4858">
        <w:rPr>
          <w:rFonts w:ascii="Spranq eco sans" w:eastAsia="Arial" w:hAnsi="Spranq eco sans" w:cs="Times New Roman"/>
          <w:b/>
          <w:bCs/>
          <w:color w:val="000000"/>
          <w:kern w:val="0"/>
          <w:sz w:val="20"/>
          <w:szCs w:val="20"/>
          <w:lang w:eastAsia="ar-SA"/>
        </w:rPr>
        <w:tab/>
      </w:r>
      <w:r w:rsidRPr="00EA4858">
        <w:rPr>
          <w:rFonts w:ascii="Spranq eco sans" w:eastAsia="Arial" w:hAnsi="Spranq eco sans" w:cs="Times New Roman"/>
          <w:bCs/>
          <w:color w:val="000000"/>
          <w:kern w:val="0"/>
          <w:sz w:val="20"/>
          <w:szCs w:val="20"/>
          <w:lang w:eastAsia="ar-SA"/>
        </w:rPr>
        <w:t xml:space="preserve">2) A licitante deverá apresentar, para cada um dos requisitos especificados, uma comprovação de que a solução proposta atende ao requisito. Esta comprovação deverá ser feita por meio da indicação do documento público (eletrônico ou impresso) e da numeração da página (ou localização no texto) onde a equipe técnica da CGU possa confirmar tais argumentos. Na Tabela 1 deverá ser especificado o documento, e na coluna </w:t>
      </w:r>
      <w:r w:rsidRPr="00EA4858">
        <w:rPr>
          <w:rFonts w:ascii="Spranq eco sans" w:eastAsia="Arial" w:hAnsi="Spranq eco sans" w:cs="Times New Roman"/>
          <w:b/>
          <w:bCs/>
          <w:color w:val="000000"/>
          <w:kern w:val="0"/>
          <w:sz w:val="20"/>
          <w:szCs w:val="20"/>
          <w:lang w:eastAsia="ar-SA"/>
        </w:rPr>
        <w:t>COMPROVAÇÃO</w:t>
      </w:r>
      <w:r w:rsidRPr="00EA4858">
        <w:rPr>
          <w:rFonts w:ascii="Spranq eco sans" w:eastAsia="Arial" w:hAnsi="Spranq eco sans" w:cs="Times New Roman"/>
          <w:color w:val="000000"/>
          <w:kern w:val="0"/>
          <w:sz w:val="20"/>
          <w:szCs w:val="20"/>
          <w:lang w:eastAsia="ar-SA"/>
        </w:rPr>
        <w:t xml:space="preserve"> das especificações</w:t>
      </w:r>
      <w:r w:rsidRPr="00EA4858">
        <w:rPr>
          <w:rFonts w:ascii="Spranq eco sans" w:eastAsia="Arial" w:hAnsi="Spranq eco sans" w:cs="Times New Roman"/>
          <w:bCs/>
          <w:color w:val="000000"/>
          <w:kern w:val="0"/>
          <w:sz w:val="20"/>
          <w:szCs w:val="20"/>
          <w:lang w:eastAsia="ar-SA"/>
        </w:rPr>
        <w:t xml:space="preserve"> deverá ser especificado o </w:t>
      </w:r>
      <w:r w:rsidRPr="00EA4858">
        <w:rPr>
          <w:rFonts w:ascii="Spranq eco sans" w:eastAsia="Arial" w:hAnsi="Spranq eco sans" w:cs="Times New Roman"/>
          <w:b/>
          <w:bCs/>
          <w:color w:val="000000"/>
          <w:kern w:val="0"/>
          <w:sz w:val="20"/>
          <w:szCs w:val="20"/>
          <w:lang w:eastAsia="ar-SA"/>
        </w:rPr>
        <w:t>ÍNDICE</w:t>
      </w:r>
      <w:r w:rsidRPr="00EA4858">
        <w:rPr>
          <w:rFonts w:ascii="Spranq eco sans" w:eastAsia="Arial" w:hAnsi="Spranq eco sans" w:cs="Times New Roman"/>
          <w:bCs/>
          <w:color w:val="000000"/>
          <w:kern w:val="0"/>
          <w:sz w:val="20"/>
          <w:szCs w:val="20"/>
          <w:lang w:eastAsia="ar-SA"/>
        </w:rPr>
        <w:t xml:space="preserve"> do documento na Tabela 1 e a </w:t>
      </w:r>
      <w:r w:rsidRPr="00EA4858">
        <w:rPr>
          <w:rFonts w:ascii="Spranq eco sans" w:eastAsia="Arial" w:hAnsi="Spranq eco sans" w:cs="Times New Roman"/>
          <w:b/>
          <w:bCs/>
          <w:color w:val="000000"/>
          <w:kern w:val="0"/>
          <w:sz w:val="20"/>
          <w:szCs w:val="20"/>
          <w:lang w:eastAsia="ar-SA"/>
        </w:rPr>
        <w:t>NUMERAÇÃO DA PÁGINA</w:t>
      </w:r>
      <w:r w:rsidRPr="00EA4858">
        <w:rPr>
          <w:rFonts w:ascii="Spranq eco sans" w:eastAsia="Arial" w:hAnsi="Spranq eco sans" w:cs="Times New Roman"/>
          <w:bCs/>
          <w:color w:val="000000"/>
          <w:kern w:val="0"/>
          <w:sz w:val="20"/>
          <w:szCs w:val="20"/>
          <w:lang w:eastAsia="ar-SA"/>
        </w:rPr>
        <w:t xml:space="preserve"> (ou localização no texto do documento) para comprovação; </w:t>
      </w:r>
    </w:p>
    <w:p w14:paraId="015AB320" w14:textId="77777777" w:rsidR="00A2755C" w:rsidRPr="00EA4858" w:rsidRDefault="00A2755C" w:rsidP="00A2755C">
      <w:pPr>
        <w:widowControl/>
        <w:autoSpaceDN/>
        <w:spacing w:after="120"/>
        <w:ind w:firstLine="709"/>
        <w:jc w:val="both"/>
        <w:textAlignment w:val="auto"/>
        <w:rPr>
          <w:rFonts w:ascii="Spranq eco sans" w:eastAsia="Arial" w:hAnsi="Spranq eco sans" w:cs="Times New Roman"/>
          <w:bCs/>
          <w:color w:val="000000"/>
          <w:kern w:val="0"/>
          <w:sz w:val="20"/>
          <w:szCs w:val="20"/>
          <w:lang w:eastAsia="ar-SA"/>
        </w:rPr>
      </w:pPr>
      <w:r w:rsidRPr="00EA4858">
        <w:rPr>
          <w:rFonts w:ascii="Spranq eco sans" w:eastAsia="Arial" w:hAnsi="Spranq eco sans" w:cs="Times New Roman"/>
          <w:b/>
          <w:bCs/>
          <w:color w:val="000000"/>
          <w:kern w:val="0"/>
          <w:sz w:val="20"/>
          <w:szCs w:val="20"/>
          <w:lang w:eastAsia="ar-SA"/>
        </w:rPr>
        <w:tab/>
      </w:r>
      <w:r w:rsidRPr="00EA4858">
        <w:rPr>
          <w:rFonts w:ascii="Spranq eco sans" w:eastAsia="Arial" w:hAnsi="Spranq eco sans" w:cs="Times New Roman"/>
          <w:color w:val="000000"/>
          <w:kern w:val="0"/>
          <w:sz w:val="20"/>
          <w:szCs w:val="20"/>
          <w:lang w:eastAsia="ar-SA"/>
        </w:rPr>
        <w:t>3) A</w:t>
      </w:r>
      <w:r w:rsidRPr="00EA4858">
        <w:rPr>
          <w:rFonts w:ascii="Spranq eco sans" w:eastAsia="Arial" w:hAnsi="Spranq eco sans" w:cs="Times New Roman"/>
          <w:bCs/>
          <w:color w:val="000000"/>
          <w:kern w:val="0"/>
          <w:sz w:val="20"/>
          <w:szCs w:val="20"/>
          <w:lang w:eastAsia="ar-SA"/>
        </w:rPr>
        <w:t xml:space="preserve"> CGU reserva-se o direito de diligenciar, após apresentação da proposta, o fornecedor e/ou fabricante para comprovação</w:t>
      </w:r>
      <w:r w:rsidR="000168B1" w:rsidRPr="00EA4858">
        <w:rPr>
          <w:rFonts w:ascii="Spranq eco sans" w:eastAsia="Arial" w:hAnsi="Spranq eco sans" w:cs="Times New Roman"/>
          <w:bCs/>
          <w:color w:val="000000"/>
          <w:kern w:val="0"/>
          <w:sz w:val="20"/>
          <w:szCs w:val="20"/>
          <w:lang w:eastAsia="ar-SA"/>
        </w:rPr>
        <w:t xml:space="preserve"> </w:t>
      </w:r>
      <w:r w:rsidRPr="00EA4858">
        <w:rPr>
          <w:rFonts w:ascii="Spranq eco sans" w:eastAsia="Arial" w:hAnsi="Spranq eco sans" w:cs="Times New Roman"/>
          <w:bCs/>
          <w:color w:val="000000"/>
          <w:kern w:val="0"/>
          <w:sz w:val="20"/>
          <w:szCs w:val="20"/>
          <w:lang w:eastAsia="ar-SA"/>
        </w:rPr>
        <w:t>das informações prestadas na proposta e nas tabelas.</w:t>
      </w:r>
    </w:p>
    <w:p w14:paraId="0F9689A0" w14:textId="77777777" w:rsidR="00AA6A49" w:rsidRPr="00EA4858" w:rsidRDefault="00AA6A49" w:rsidP="00A2755C">
      <w:pPr>
        <w:widowControl/>
        <w:autoSpaceDN/>
        <w:spacing w:after="120"/>
        <w:ind w:firstLine="709"/>
        <w:jc w:val="both"/>
        <w:textAlignment w:val="auto"/>
        <w:rPr>
          <w:rFonts w:ascii="Spranq eco sans" w:eastAsia="Arial" w:hAnsi="Spranq eco sans" w:cs="Times New Roman"/>
          <w:bCs/>
          <w:color w:val="000000"/>
          <w:kern w:val="0"/>
          <w:sz w:val="20"/>
          <w:szCs w:val="20"/>
          <w:lang w:eastAsia="ar-SA"/>
        </w:rPr>
      </w:pPr>
      <w:r w:rsidRPr="00EA4858">
        <w:rPr>
          <w:rFonts w:ascii="Spranq eco sans" w:eastAsia="Arial" w:hAnsi="Spranq eco sans" w:cs="Times New Roman"/>
          <w:bCs/>
          <w:color w:val="000000"/>
          <w:kern w:val="0"/>
          <w:sz w:val="20"/>
          <w:szCs w:val="20"/>
          <w:lang w:eastAsia="ar-SA"/>
        </w:rPr>
        <w:tab/>
        <w:t>4) A documentação de comprovação de atendimentos aos requisitos poderá ser apresentada em língua inglesa.</w:t>
      </w:r>
    </w:p>
    <w:p w14:paraId="1D2A7F0B" w14:textId="77777777" w:rsidR="000168B1" w:rsidRPr="00EA4858" w:rsidRDefault="000168B1" w:rsidP="000168B1">
      <w:pPr>
        <w:widowControl/>
        <w:autoSpaceDN/>
        <w:textAlignment w:val="auto"/>
        <w:rPr>
          <w:rFonts w:ascii="Spranq eco sans" w:eastAsia="Arial" w:hAnsi="Spranq eco sans" w:cs="Times New Roman"/>
          <w:b/>
          <w:bCs/>
          <w:color w:val="000000"/>
          <w:kern w:val="0"/>
          <w:sz w:val="20"/>
          <w:szCs w:val="20"/>
          <w:lang w:eastAsia="ar-SA"/>
        </w:rPr>
      </w:pPr>
      <w:r w:rsidRPr="00EA4858">
        <w:rPr>
          <w:rFonts w:ascii="Spranq eco sans" w:eastAsia="Arial" w:hAnsi="Spranq eco sans" w:cs="Times New Roman"/>
          <w:b/>
          <w:bCs/>
          <w:color w:val="000000"/>
          <w:kern w:val="0"/>
          <w:sz w:val="20"/>
          <w:szCs w:val="20"/>
          <w:lang w:eastAsia="ar-SA"/>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97"/>
        <w:gridCol w:w="8277"/>
      </w:tblGrid>
      <w:tr w:rsidR="003B7DA6" w:rsidRPr="00EA4858" w14:paraId="012C487E" w14:textId="77777777" w:rsidTr="00A75B51">
        <w:trPr>
          <w:trHeight w:val="454"/>
        </w:trPr>
        <w:tc>
          <w:tcPr>
            <w:tcW w:w="489" w:type="pct"/>
            <w:shd w:val="clear" w:color="auto" w:fill="A6A6A6"/>
            <w:vAlign w:val="center"/>
          </w:tcPr>
          <w:p w14:paraId="025885A8"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b/>
                <w:bCs/>
                <w:kern w:val="0"/>
                <w:sz w:val="20"/>
                <w:szCs w:val="20"/>
                <w:lang w:eastAsia="ar-SA"/>
              </w:rPr>
            </w:pPr>
            <w:r w:rsidRPr="00EA4858">
              <w:rPr>
                <w:rFonts w:ascii="Spranq eco sans" w:eastAsia="Times New Roman" w:hAnsi="Spranq eco sans" w:cs="Times New Roman"/>
                <w:b/>
                <w:bCs/>
                <w:kern w:val="0"/>
                <w:sz w:val="20"/>
                <w:szCs w:val="20"/>
                <w:lang w:eastAsia="ar-SA"/>
              </w:rPr>
              <w:t>ÍNDICE</w:t>
            </w:r>
          </w:p>
        </w:tc>
        <w:tc>
          <w:tcPr>
            <w:tcW w:w="4511" w:type="pct"/>
            <w:shd w:val="clear" w:color="auto" w:fill="A6A6A6"/>
            <w:vAlign w:val="center"/>
          </w:tcPr>
          <w:p w14:paraId="190C1FCA"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b/>
                <w:bCs/>
                <w:kern w:val="0"/>
                <w:sz w:val="20"/>
                <w:szCs w:val="20"/>
                <w:lang w:eastAsia="ar-SA"/>
              </w:rPr>
            </w:pPr>
            <w:r w:rsidRPr="00EA4858">
              <w:rPr>
                <w:rFonts w:ascii="Spranq eco sans" w:eastAsia="Times New Roman" w:hAnsi="Spranq eco sans" w:cs="Times New Roman"/>
                <w:b/>
                <w:bCs/>
                <w:kern w:val="0"/>
                <w:sz w:val="20"/>
                <w:szCs w:val="20"/>
                <w:lang w:eastAsia="ar-SA"/>
              </w:rPr>
              <w:t>DOCUMENTO (anexo impresso ou sítio da internet)</w:t>
            </w:r>
          </w:p>
        </w:tc>
      </w:tr>
      <w:tr w:rsidR="003B7DA6" w:rsidRPr="00EA4858" w14:paraId="3B4E1900" w14:textId="77777777" w:rsidTr="00A75B51">
        <w:tc>
          <w:tcPr>
            <w:tcW w:w="489" w:type="pct"/>
            <w:shd w:val="clear" w:color="auto" w:fill="auto"/>
          </w:tcPr>
          <w:p w14:paraId="1AE5A9CF"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A</w:t>
            </w:r>
          </w:p>
        </w:tc>
        <w:tc>
          <w:tcPr>
            <w:tcW w:w="4511" w:type="pct"/>
            <w:shd w:val="clear" w:color="auto" w:fill="auto"/>
          </w:tcPr>
          <w:p w14:paraId="77B0237B"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r w:rsidR="003B7DA6" w:rsidRPr="00EA4858" w14:paraId="2166D80D" w14:textId="77777777" w:rsidTr="00A75B51">
        <w:tc>
          <w:tcPr>
            <w:tcW w:w="489" w:type="pct"/>
            <w:shd w:val="clear" w:color="auto" w:fill="auto"/>
          </w:tcPr>
          <w:p w14:paraId="3E21DD75"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B</w:t>
            </w:r>
          </w:p>
        </w:tc>
        <w:tc>
          <w:tcPr>
            <w:tcW w:w="4511" w:type="pct"/>
            <w:shd w:val="clear" w:color="auto" w:fill="auto"/>
          </w:tcPr>
          <w:p w14:paraId="34399DC8"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r w:rsidR="003B7DA6" w:rsidRPr="00EA4858" w14:paraId="1EA153C2" w14:textId="77777777" w:rsidTr="00A75B51">
        <w:tc>
          <w:tcPr>
            <w:tcW w:w="489" w:type="pct"/>
            <w:shd w:val="clear" w:color="auto" w:fill="auto"/>
          </w:tcPr>
          <w:p w14:paraId="017B2EC3"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C</w:t>
            </w:r>
          </w:p>
        </w:tc>
        <w:tc>
          <w:tcPr>
            <w:tcW w:w="4511" w:type="pct"/>
            <w:shd w:val="clear" w:color="auto" w:fill="auto"/>
          </w:tcPr>
          <w:p w14:paraId="6DBD9F9E"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r w:rsidR="003B7DA6" w:rsidRPr="00EA4858" w14:paraId="76D1D3B4" w14:textId="77777777" w:rsidTr="00A75B51">
        <w:tc>
          <w:tcPr>
            <w:tcW w:w="489" w:type="pct"/>
            <w:shd w:val="clear" w:color="auto" w:fill="auto"/>
          </w:tcPr>
          <w:p w14:paraId="2E16F2F3"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D</w:t>
            </w:r>
          </w:p>
        </w:tc>
        <w:tc>
          <w:tcPr>
            <w:tcW w:w="4511" w:type="pct"/>
            <w:shd w:val="clear" w:color="auto" w:fill="auto"/>
          </w:tcPr>
          <w:p w14:paraId="417313F7"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r w:rsidR="003B7DA6" w:rsidRPr="00EA4858" w14:paraId="00656B6A" w14:textId="77777777" w:rsidTr="00A75B51">
        <w:tc>
          <w:tcPr>
            <w:tcW w:w="489" w:type="pct"/>
            <w:shd w:val="clear" w:color="auto" w:fill="auto"/>
          </w:tcPr>
          <w:p w14:paraId="6AB38C96"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E</w:t>
            </w:r>
          </w:p>
        </w:tc>
        <w:tc>
          <w:tcPr>
            <w:tcW w:w="4511" w:type="pct"/>
            <w:shd w:val="clear" w:color="auto" w:fill="auto"/>
          </w:tcPr>
          <w:p w14:paraId="05253B6D"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r w:rsidR="003B7DA6" w:rsidRPr="00EA4858" w14:paraId="4C3F8817" w14:textId="77777777" w:rsidTr="00A75B51">
        <w:tc>
          <w:tcPr>
            <w:tcW w:w="489" w:type="pct"/>
            <w:shd w:val="clear" w:color="auto" w:fill="auto"/>
          </w:tcPr>
          <w:p w14:paraId="4DD6786E"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F</w:t>
            </w:r>
          </w:p>
        </w:tc>
        <w:tc>
          <w:tcPr>
            <w:tcW w:w="4511" w:type="pct"/>
            <w:shd w:val="clear" w:color="auto" w:fill="auto"/>
          </w:tcPr>
          <w:p w14:paraId="37D6F346"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r w:rsidR="003B7DA6" w:rsidRPr="00EA4858" w14:paraId="65B37EED" w14:textId="77777777" w:rsidTr="00A75B51">
        <w:tc>
          <w:tcPr>
            <w:tcW w:w="489" w:type="pct"/>
            <w:shd w:val="clear" w:color="auto" w:fill="auto"/>
          </w:tcPr>
          <w:p w14:paraId="3C54B505"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G</w:t>
            </w:r>
          </w:p>
        </w:tc>
        <w:tc>
          <w:tcPr>
            <w:tcW w:w="4511" w:type="pct"/>
            <w:shd w:val="clear" w:color="auto" w:fill="auto"/>
          </w:tcPr>
          <w:p w14:paraId="18B1526B"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r w:rsidR="003B7DA6" w:rsidRPr="00EA4858" w14:paraId="347C5F44" w14:textId="77777777" w:rsidTr="00A75B51">
        <w:tc>
          <w:tcPr>
            <w:tcW w:w="489" w:type="pct"/>
            <w:shd w:val="clear" w:color="auto" w:fill="auto"/>
          </w:tcPr>
          <w:p w14:paraId="321942CF"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H</w:t>
            </w:r>
          </w:p>
        </w:tc>
        <w:tc>
          <w:tcPr>
            <w:tcW w:w="4511" w:type="pct"/>
            <w:shd w:val="clear" w:color="auto" w:fill="auto"/>
          </w:tcPr>
          <w:p w14:paraId="0E24CA95"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r w:rsidR="003B7DA6" w:rsidRPr="00EA4858" w14:paraId="16BA27A6" w14:textId="77777777" w:rsidTr="00A75B51">
        <w:tc>
          <w:tcPr>
            <w:tcW w:w="489" w:type="pct"/>
            <w:shd w:val="clear" w:color="auto" w:fill="auto"/>
          </w:tcPr>
          <w:p w14:paraId="225F82D4"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I</w:t>
            </w:r>
          </w:p>
        </w:tc>
        <w:tc>
          <w:tcPr>
            <w:tcW w:w="4511" w:type="pct"/>
            <w:shd w:val="clear" w:color="auto" w:fill="auto"/>
          </w:tcPr>
          <w:p w14:paraId="452AD1A9"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r w:rsidR="003B7DA6" w:rsidRPr="00EA4858" w14:paraId="6A1EB311" w14:textId="77777777" w:rsidTr="00A75B51">
        <w:tc>
          <w:tcPr>
            <w:tcW w:w="489" w:type="pct"/>
            <w:shd w:val="clear" w:color="auto" w:fill="auto"/>
          </w:tcPr>
          <w:p w14:paraId="7E8FCA51" w14:textId="77777777" w:rsidR="00A2755C" w:rsidRPr="00EA4858" w:rsidRDefault="00A2755C" w:rsidP="00A2755C">
            <w:pPr>
              <w:widowControl/>
              <w:suppressLineNumbers/>
              <w:autoSpaceDN/>
              <w:snapToGrid w:val="0"/>
              <w:jc w:val="center"/>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t>J</w:t>
            </w:r>
          </w:p>
        </w:tc>
        <w:tc>
          <w:tcPr>
            <w:tcW w:w="4511" w:type="pct"/>
            <w:shd w:val="clear" w:color="auto" w:fill="auto"/>
          </w:tcPr>
          <w:p w14:paraId="6D517C69" w14:textId="77777777" w:rsidR="00A2755C" w:rsidRPr="00EA4858" w:rsidRDefault="00A2755C" w:rsidP="00A2755C">
            <w:pPr>
              <w:widowControl/>
              <w:suppressLineNumbers/>
              <w:autoSpaceDN/>
              <w:snapToGrid w:val="0"/>
              <w:textAlignment w:val="auto"/>
              <w:rPr>
                <w:rFonts w:ascii="Spranq eco sans" w:eastAsia="Times New Roman" w:hAnsi="Spranq eco sans" w:cs="Times New Roman"/>
                <w:kern w:val="0"/>
                <w:sz w:val="20"/>
                <w:szCs w:val="20"/>
                <w:lang w:eastAsia="ar-SA"/>
              </w:rPr>
            </w:pPr>
          </w:p>
        </w:tc>
      </w:tr>
    </w:tbl>
    <w:p w14:paraId="36C874CF" w14:textId="77777777" w:rsidR="000168B1" w:rsidRPr="00EA4858" w:rsidRDefault="000168B1" w:rsidP="00A2755C">
      <w:pPr>
        <w:widowControl/>
        <w:autoSpaceDN/>
        <w:spacing w:after="120"/>
        <w:ind w:firstLine="709"/>
        <w:jc w:val="both"/>
        <w:textAlignment w:val="auto"/>
        <w:rPr>
          <w:rFonts w:ascii="Spranq eco sans" w:eastAsia="Arial" w:hAnsi="Spranq eco sans" w:cs="Times New Roman"/>
          <w:bCs/>
          <w:color w:val="000000"/>
          <w:kern w:val="0"/>
          <w:sz w:val="20"/>
          <w:szCs w:val="20"/>
          <w:lang w:eastAsia="ar-SA"/>
        </w:rPr>
      </w:pPr>
    </w:p>
    <w:p w14:paraId="4335F6AD" w14:textId="77777777" w:rsidR="00A2755C" w:rsidRPr="00EA4858" w:rsidRDefault="00AC5B23" w:rsidP="00A2755C">
      <w:pPr>
        <w:widowControl/>
        <w:autoSpaceDN/>
        <w:spacing w:after="120"/>
        <w:ind w:firstLine="709"/>
        <w:jc w:val="both"/>
        <w:textAlignment w:val="auto"/>
        <w:rPr>
          <w:rFonts w:ascii="Spranq eco sans" w:eastAsia="Arial" w:hAnsi="Spranq eco sans" w:cs="Times New Roman"/>
          <w:bCs/>
          <w:color w:val="000000"/>
          <w:kern w:val="0"/>
          <w:sz w:val="20"/>
          <w:szCs w:val="20"/>
          <w:lang w:eastAsia="ar-SA"/>
        </w:rPr>
      </w:pPr>
      <w:r w:rsidRPr="00EA4858">
        <w:rPr>
          <w:rFonts w:ascii="Spranq eco sans" w:eastAsia="Arial" w:hAnsi="Spranq eco sans" w:cs="Times New Roman"/>
          <w:bCs/>
          <w:color w:val="000000"/>
          <w:kern w:val="0"/>
          <w:sz w:val="20"/>
          <w:szCs w:val="20"/>
          <w:lang w:eastAsia="ar-SA"/>
        </w:rPr>
        <w:t>A</w:t>
      </w:r>
      <w:r w:rsidR="00A2755C" w:rsidRPr="00EA4858">
        <w:rPr>
          <w:rFonts w:ascii="Spranq eco sans" w:eastAsia="Arial" w:hAnsi="Spranq eco sans" w:cs="Times New Roman"/>
          <w:bCs/>
          <w:color w:val="000000"/>
          <w:kern w:val="0"/>
          <w:sz w:val="20"/>
          <w:szCs w:val="20"/>
          <w:lang w:eastAsia="ar-SA"/>
        </w:rPr>
        <w:t xml:space="preserve"> </w:t>
      </w:r>
      <w:r w:rsidRPr="00EA4858">
        <w:rPr>
          <w:rFonts w:ascii="Spranq eco sans" w:eastAsia="Arial" w:hAnsi="Spranq eco sans" w:cs="Times New Roman"/>
          <w:bCs/>
          <w:color w:val="000000"/>
          <w:kern w:val="0"/>
          <w:sz w:val="20"/>
          <w:szCs w:val="20"/>
          <w:lang w:eastAsia="ar-SA"/>
        </w:rPr>
        <w:t>solução ofertada deve</w:t>
      </w:r>
      <w:r w:rsidR="00A2755C" w:rsidRPr="00EA4858">
        <w:rPr>
          <w:rFonts w:ascii="Spranq eco sans" w:eastAsia="Arial" w:hAnsi="Spranq eco sans" w:cs="Times New Roman"/>
          <w:bCs/>
          <w:color w:val="000000"/>
          <w:kern w:val="0"/>
          <w:sz w:val="20"/>
          <w:szCs w:val="20"/>
          <w:lang w:eastAsia="ar-SA"/>
        </w:rPr>
        <w:t xml:space="preserve"> atender a </w:t>
      </w:r>
      <w:r w:rsidR="00A2755C" w:rsidRPr="00EA4858">
        <w:rPr>
          <w:rFonts w:ascii="Spranq eco sans" w:eastAsia="Arial" w:hAnsi="Spranq eco sans" w:cs="Times New Roman"/>
          <w:bCs/>
          <w:color w:val="000000"/>
          <w:kern w:val="0"/>
          <w:sz w:val="20"/>
          <w:szCs w:val="20"/>
          <w:u w:val="single"/>
          <w:lang w:eastAsia="ar-SA"/>
        </w:rPr>
        <w:t>todos</w:t>
      </w:r>
      <w:r w:rsidR="00A2755C" w:rsidRPr="00EA4858">
        <w:rPr>
          <w:rFonts w:ascii="Spranq eco sans" w:eastAsia="Arial" w:hAnsi="Spranq eco sans" w:cs="Times New Roman"/>
          <w:bCs/>
          <w:color w:val="000000"/>
          <w:kern w:val="0"/>
          <w:sz w:val="20"/>
          <w:szCs w:val="20"/>
          <w:lang w:eastAsia="ar-SA"/>
        </w:rPr>
        <w:t xml:space="preserve"> os requisitos técnicos descritos abaixo:</w:t>
      </w:r>
    </w:p>
    <w:p w14:paraId="08451DA6" w14:textId="77777777" w:rsidR="00A2755C" w:rsidRPr="00EA4858" w:rsidRDefault="00A2755C" w:rsidP="00A2755C">
      <w:pPr>
        <w:widowControl/>
        <w:tabs>
          <w:tab w:val="left" w:pos="340"/>
        </w:tabs>
        <w:autoSpaceDN/>
        <w:spacing w:after="120"/>
        <w:jc w:val="both"/>
        <w:textAlignment w:val="auto"/>
        <w:rPr>
          <w:rFonts w:ascii="Spranq eco sans" w:eastAsia="Times New Roman" w:hAnsi="Spranq eco sans" w:cs="Times New Roman"/>
          <w:kern w:val="0"/>
          <w:sz w:val="20"/>
          <w:szCs w:val="20"/>
          <w:lang w:eastAsia="ar-SA"/>
        </w:rPr>
      </w:pPr>
    </w:p>
    <w:p w14:paraId="5E8F11C4" w14:textId="77777777" w:rsidR="00A2755C" w:rsidRPr="00EA4858" w:rsidRDefault="00A2755C" w:rsidP="00A2755C">
      <w:pPr>
        <w:widowControl/>
        <w:tabs>
          <w:tab w:val="left" w:pos="340"/>
        </w:tabs>
        <w:autoSpaceDN/>
        <w:spacing w:after="120"/>
        <w:jc w:val="both"/>
        <w:textAlignment w:val="auto"/>
        <w:rPr>
          <w:rFonts w:ascii="Spranq eco sans" w:eastAsia="Times New Roman" w:hAnsi="Spranq eco sans" w:cs="Times New Roman"/>
          <w:kern w:val="0"/>
          <w:sz w:val="20"/>
          <w:szCs w:val="20"/>
          <w:lang w:eastAsia="ar-SA"/>
        </w:rPr>
      </w:pPr>
    </w:p>
    <w:p w14:paraId="31A96957" w14:textId="77777777" w:rsidR="00A2755C" w:rsidRPr="00EA4858" w:rsidRDefault="00A2755C" w:rsidP="00A2755C">
      <w:pPr>
        <w:widowControl/>
        <w:tabs>
          <w:tab w:val="left" w:pos="340"/>
        </w:tabs>
        <w:autoSpaceDN/>
        <w:spacing w:after="120"/>
        <w:jc w:val="both"/>
        <w:textAlignment w:val="auto"/>
        <w:rPr>
          <w:rFonts w:ascii="Spranq eco sans" w:eastAsia="Times New Roman" w:hAnsi="Spranq eco sans" w:cs="Times New Roman"/>
          <w:kern w:val="0"/>
          <w:sz w:val="20"/>
          <w:szCs w:val="20"/>
          <w:lang w:eastAsia="ar-SA"/>
        </w:rPr>
      </w:pPr>
    </w:p>
    <w:p w14:paraId="4B3AFFFA" w14:textId="77777777" w:rsidR="00663F1C" w:rsidRPr="00EA4858" w:rsidRDefault="00663F1C">
      <w:pPr>
        <w:widowControl/>
        <w:suppressAutoHyphens w:val="0"/>
        <w:autoSpaceDN/>
        <w:textAlignment w:val="auto"/>
        <w:rPr>
          <w:rFonts w:ascii="Spranq eco sans" w:eastAsia="Times New Roman" w:hAnsi="Spranq eco sans" w:cs="Times New Roman"/>
          <w:kern w:val="0"/>
          <w:sz w:val="20"/>
          <w:szCs w:val="20"/>
          <w:lang w:eastAsia="ar-SA"/>
        </w:rPr>
      </w:pPr>
      <w:r w:rsidRPr="00EA4858">
        <w:rPr>
          <w:rFonts w:ascii="Spranq eco sans" w:eastAsia="Times New Roman" w:hAnsi="Spranq eco sans" w:cs="Times New Roman"/>
          <w:kern w:val="0"/>
          <w:sz w:val="20"/>
          <w:szCs w:val="20"/>
          <w:lang w:eastAsia="ar-SA"/>
        </w:rPr>
        <w:br w:type="page"/>
      </w:r>
    </w:p>
    <w:p w14:paraId="317AFDB3" w14:textId="77777777" w:rsidR="001A1175" w:rsidRPr="00EA4858" w:rsidRDefault="001A1175" w:rsidP="001A1175"/>
    <w:tbl>
      <w:tblPr>
        <w:tblW w:w="938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300"/>
        <w:gridCol w:w="7088"/>
      </w:tblGrid>
      <w:tr w:rsidR="001A1175" w:rsidRPr="00EA4858" w14:paraId="562D0112" w14:textId="77777777" w:rsidTr="00342AD5">
        <w:trPr>
          <w:cantSplit/>
          <w:trHeight w:val="863"/>
        </w:trPr>
        <w:tc>
          <w:tcPr>
            <w:tcW w:w="2300" w:type="dxa"/>
            <w:shd w:val="clear" w:color="auto" w:fill="B3B3B3"/>
            <w:vAlign w:val="center"/>
          </w:tcPr>
          <w:p w14:paraId="56639ABC"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Termo</w:t>
            </w:r>
          </w:p>
        </w:tc>
        <w:tc>
          <w:tcPr>
            <w:tcW w:w="7088" w:type="dxa"/>
            <w:shd w:val="clear" w:color="auto" w:fill="B3B3B3"/>
            <w:vAlign w:val="center"/>
          </w:tcPr>
          <w:p w14:paraId="46340EEA"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kern w:val="0"/>
                <w:sz w:val="22"/>
                <w:szCs w:val="22"/>
                <w:lang w:eastAsia="ar-SA"/>
              </w:rPr>
              <w:t>Significado</w:t>
            </w:r>
          </w:p>
        </w:tc>
      </w:tr>
      <w:tr w:rsidR="001A1175" w:rsidRPr="00EA4858" w14:paraId="1677B873" w14:textId="77777777" w:rsidTr="00342AD5">
        <w:trPr>
          <w:cantSplit/>
        </w:trPr>
        <w:tc>
          <w:tcPr>
            <w:tcW w:w="2300" w:type="dxa"/>
            <w:shd w:val="clear" w:color="auto" w:fill="FFFFFF" w:themeFill="background1"/>
            <w:vAlign w:val="center"/>
          </w:tcPr>
          <w:p w14:paraId="178EF61E"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ACL</w:t>
            </w:r>
          </w:p>
        </w:tc>
        <w:tc>
          <w:tcPr>
            <w:tcW w:w="7088" w:type="dxa"/>
            <w:shd w:val="clear" w:color="auto" w:fill="FFFFFF" w:themeFill="background1"/>
            <w:vAlign w:val="center"/>
          </w:tcPr>
          <w:p w14:paraId="6284A9EC"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Access Control List</w:t>
            </w:r>
          </w:p>
        </w:tc>
      </w:tr>
      <w:tr w:rsidR="001A1175" w:rsidRPr="00EA4858" w14:paraId="74E3ADE6" w14:textId="77777777" w:rsidTr="00342AD5">
        <w:trPr>
          <w:cantSplit/>
        </w:trPr>
        <w:tc>
          <w:tcPr>
            <w:tcW w:w="2300" w:type="dxa"/>
            <w:shd w:val="clear" w:color="auto" w:fill="FFFFFF" w:themeFill="background1"/>
            <w:vAlign w:val="center"/>
          </w:tcPr>
          <w:p w14:paraId="09EBD4F8"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AS (plural ASes)</w:t>
            </w:r>
          </w:p>
        </w:tc>
        <w:tc>
          <w:tcPr>
            <w:tcW w:w="7088" w:type="dxa"/>
            <w:shd w:val="clear" w:color="auto" w:fill="FFFFFF" w:themeFill="background1"/>
            <w:vAlign w:val="center"/>
          </w:tcPr>
          <w:p w14:paraId="3755E29F"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Autonomous System</w:t>
            </w:r>
          </w:p>
        </w:tc>
      </w:tr>
      <w:tr w:rsidR="001A1175" w:rsidRPr="00EA4858" w14:paraId="6341DBEE" w14:textId="77777777" w:rsidTr="00342AD5">
        <w:trPr>
          <w:cantSplit/>
        </w:trPr>
        <w:tc>
          <w:tcPr>
            <w:tcW w:w="2300" w:type="dxa"/>
            <w:shd w:val="clear" w:color="auto" w:fill="FFFFFF" w:themeFill="background1"/>
            <w:vAlign w:val="center"/>
          </w:tcPr>
          <w:p w14:paraId="5D933CF9"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BGP</w:t>
            </w:r>
          </w:p>
        </w:tc>
        <w:tc>
          <w:tcPr>
            <w:tcW w:w="7088" w:type="dxa"/>
            <w:shd w:val="clear" w:color="auto" w:fill="FFFFFF" w:themeFill="background1"/>
            <w:vAlign w:val="center"/>
          </w:tcPr>
          <w:p w14:paraId="7497165D"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Border Gateway Protocol</w:t>
            </w:r>
          </w:p>
        </w:tc>
      </w:tr>
      <w:tr w:rsidR="001A1175" w:rsidRPr="00EA4858" w14:paraId="0DA0DC9C" w14:textId="77777777" w:rsidTr="00342AD5">
        <w:trPr>
          <w:cantSplit/>
        </w:trPr>
        <w:tc>
          <w:tcPr>
            <w:tcW w:w="2300" w:type="dxa"/>
            <w:shd w:val="clear" w:color="auto" w:fill="FFFFFF" w:themeFill="background1"/>
            <w:vAlign w:val="center"/>
          </w:tcPr>
          <w:p w14:paraId="709F13E6"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CoS</w:t>
            </w:r>
          </w:p>
        </w:tc>
        <w:tc>
          <w:tcPr>
            <w:tcW w:w="7088" w:type="dxa"/>
            <w:shd w:val="clear" w:color="auto" w:fill="FFFFFF" w:themeFill="background1"/>
            <w:vAlign w:val="center"/>
          </w:tcPr>
          <w:p w14:paraId="21CB419D"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Class of Service</w:t>
            </w:r>
          </w:p>
        </w:tc>
      </w:tr>
      <w:tr w:rsidR="001A1175" w:rsidRPr="00EA4858" w14:paraId="67EE1705" w14:textId="77777777" w:rsidTr="00342AD5">
        <w:trPr>
          <w:cantSplit/>
        </w:trPr>
        <w:tc>
          <w:tcPr>
            <w:tcW w:w="2300" w:type="dxa"/>
            <w:shd w:val="clear" w:color="auto" w:fill="FFFFFF" w:themeFill="background1"/>
            <w:vAlign w:val="center"/>
          </w:tcPr>
          <w:p w14:paraId="6F3C0577"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CPE</w:t>
            </w:r>
          </w:p>
        </w:tc>
        <w:tc>
          <w:tcPr>
            <w:tcW w:w="7088" w:type="dxa"/>
            <w:shd w:val="clear" w:color="auto" w:fill="FFFFFF" w:themeFill="background1"/>
            <w:vAlign w:val="center"/>
          </w:tcPr>
          <w:p w14:paraId="6CAA9A4B"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Customer Premises Equipment</w:t>
            </w:r>
          </w:p>
        </w:tc>
      </w:tr>
      <w:tr w:rsidR="001A1175" w:rsidRPr="00EA4858" w14:paraId="2DC748A3" w14:textId="77777777" w:rsidTr="00342AD5">
        <w:trPr>
          <w:cantSplit/>
        </w:trPr>
        <w:tc>
          <w:tcPr>
            <w:tcW w:w="2300" w:type="dxa"/>
            <w:shd w:val="clear" w:color="auto" w:fill="FFFFFF" w:themeFill="background1"/>
            <w:vAlign w:val="center"/>
          </w:tcPr>
          <w:p w14:paraId="33F60AAF"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CDN</w:t>
            </w:r>
          </w:p>
        </w:tc>
        <w:tc>
          <w:tcPr>
            <w:tcW w:w="7088" w:type="dxa"/>
            <w:shd w:val="clear" w:color="auto" w:fill="FFFFFF" w:themeFill="background1"/>
            <w:vAlign w:val="center"/>
          </w:tcPr>
          <w:p w14:paraId="0104BCAF"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Content Deliveryt Network</w:t>
            </w:r>
          </w:p>
        </w:tc>
      </w:tr>
      <w:tr w:rsidR="001A1175" w:rsidRPr="00EA4858" w14:paraId="3114E737" w14:textId="77777777" w:rsidTr="00342AD5">
        <w:trPr>
          <w:cantSplit/>
        </w:trPr>
        <w:tc>
          <w:tcPr>
            <w:tcW w:w="2300" w:type="dxa"/>
            <w:shd w:val="clear" w:color="auto" w:fill="FFFFFF" w:themeFill="background1"/>
            <w:vAlign w:val="center"/>
          </w:tcPr>
          <w:p w14:paraId="513A5E7F"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DIO</w:t>
            </w:r>
          </w:p>
        </w:tc>
        <w:tc>
          <w:tcPr>
            <w:tcW w:w="7088" w:type="dxa"/>
            <w:shd w:val="clear" w:color="auto" w:fill="FFFFFF" w:themeFill="background1"/>
            <w:vAlign w:val="center"/>
          </w:tcPr>
          <w:p w14:paraId="474805D7"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Distribuidor Interno Óptico</w:t>
            </w:r>
          </w:p>
        </w:tc>
      </w:tr>
      <w:tr w:rsidR="001A1175" w:rsidRPr="00EA4858" w14:paraId="3E5695E3" w14:textId="77777777" w:rsidTr="00342AD5">
        <w:trPr>
          <w:cantSplit/>
        </w:trPr>
        <w:tc>
          <w:tcPr>
            <w:tcW w:w="2300" w:type="dxa"/>
            <w:shd w:val="clear" w:color="auto" w:fill="FFFFFF" w:themeFill="background1"/>
            <w:vAlign w:val="center"/>
          </w:tcPr>
          <w:p w14:paraId="09F70838"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DSCP</w:t>
            </w:r>
          </w:p>
        </w:tc>
        <w:tc>
          <w:tcPr>
            <w:tcW w:w="7088" w:type="dxa"/>
            <w:shd w:val="clear" w:color="auto" w:fill="FFFFFF" w:themeFill="background1"/>
            <w:vAlign w:val="center"/>
          </w:tcPr>
          <w:p w14:paraId="6502FAA6"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Differentiated Services Code Point</w:t>
            </w:r>
          </w:p>
        </w:tc>
      </w:tr>
      <w:tr w:rsidR="001A1175" w:rsidRPr="00EA4858" w14:paraId="169A9AAF" w14:textId="77777777" w:rsidTr="00342AD5">
        <w:trPr>
          <w:cantSplit/>
        </w:trPr>
        <w:tc>
          <w:tcPr>
            <w:tcW w:w="2300" w:type="dxa"/>
            <w:shd w:val="clear" w:color="auto" w:fill="FFFFFF" w:themeFill="background1"/>
            <w:vAlign w:val="center"/>
          </w:tcPr>
          <w:p w14:paraId="1AC0E84E"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IKE</w:t>
            </w:r>
          </w:p>
        </w:tc>
        <w:tc>
          <w:tcPr>
            <w:tcW w:w="7088" w:type="dxa"/>
            <w:shd w:val="clear" w:color="auto" w:fill="FFFFFF" w:themeFill="background1"/>
            <w:vAlign w:val="center"/>
          </w:tcPr>
          <w:p w14:paraId="759CACB5"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Internet Key Exchange</w:t>
            </w:r>
          </w:p>
        </w:tc>
      </w:tr>
      <w:tr w:rsidR="001A1175" w:rsidRPr="00EA4858" w14:paraId="3C742FB8" w14:textId="77777777" w:rsidTr="00342AD5">
        <w:trPr>
          <w:cantSplit/>
        </w:trPr>
        <w:tc>
          <w:tcPr>
            <w:tcW w:w="2300" w:type="dxa"/>
            <w:shd w:val="clear" w:color="auto" w:fill="FFFFFF" w:themeFill="background1"/>
            <w:vAlign w:val="center"/>
          </w:tcPr>
          <w:p w14:paraId="442CFA06"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FIB</w:t>
            </w:r>
          </w:p>
        </w:tc>
        <w:tc>
          <w:tcPr>
            <w:tcW w:w="7088" w:type="dxa"/>
            <w:shd w:val="clear" w:color="auto" w:fill="FFFFFF" w:themeFill="background1"/>
            <w:vAlign w:val="center"/>
          </w:tcPr>
          <w:p w14:paraId="0C8098D7"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Forwarding Information Base</w:t>
            </w:r>
          </w:p>
        </w:tc>
      </w:tr>
      <w:tr w:rsidR="001A1175" w:rsidRPr="00EA4858" w14:paraId="2658165C" w14:textId="77777777" w:rsidTr="00342AD5">
        <w:trPr>
          <w:cantSplit/>
        </w:trPr>
        <w:tc>
          <w:tcPr>
            <w:tcW w:w="2300" w:type="dxa"/>
            <w:shd w:val="clear" w:color="auto" w:fill="FFFFFF" w:themeFill="background1"/>
            <w:vAlign w:val="center"/>
          </w:tcPr>
          <w:p w14:paraId="505787D9"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HUB-AND-SPOKE</w:t>
            </w:r>
          </w:p>
        </w:tc>
        <w:tc>
          <w:tcPr>
            <w:tcW w:w="7088" w:type="dxa"/>
            <w:shd w:val="clear" w:color="auto" w:fill="FFFFFF" w:themeFill="background1"/>
            <w:vAlign w:val="center"/>
          </w:tcPr>
          <w:p w14:paraId="49038026"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Topologia em estrela, em que o nó central é chamado de HUB e as extremidades são chamadas de SPOKES</w:t>
            </w:r>
          </w:p>
        </w:tc>
      </w:tr>
      <w:tr w:rsidR="001A1175" w:rsidRPr="00EA4858" w14:paraId="0B9E2AD2" w14:textId="77777777" w:rsidTr="00342AD5">
        <w:trPr>
          <w:cantSplit/>
        </w:trPr>
        <w:tc>
          <w:tcPr>
            <w:tcW w:w="2300" w:type="dxa"/>
            <w:shd w:val="clear" w:color="auto" w:fill="FFFFFF" w:themeFill="background1"/>
            <w:vAlign w:val="center"/>
          </w:tcPr>
          <w:p w14:paraId="1C5E981F"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IPS</w:t>
            </w:r>
          </w:p>
        </w:tc>
        <w:tc>
          <w:tcPr>
            <w:tcW w:w="7088" w:type="dxa"/>
            <w:shd w:val="clear" w:color="auto" w:fill="FFFFFF" w:themeFill="background1"/>
            <w:vAlign w:val="center"/>
          </w:tcPr>
          <w:p w14:paraId="73FEA8C9"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Intrusion Prevention System</w:t>
            </w:r>
          </w:p>
        </w:tc>
      </w:tr>
      <w:tr w:rsidR="001A1175" w:rsidRPr="00EA4858" w14:paraId="2B78FB57" w14:textId="77777777" w:rsidTr="00342AD5">
        <w:trPr>
          <w:cantSplit/>
        </w:trPr>
        <w:tc>
          <w:tcPr>
            <w:tcW w:w="2300" w:type="dxa"/>
            <w:shd w:val="clear" w:color="auto" w:fill="FFFFFF" w:themeFill="background1"/>
            <w:vAlign w:val="center"/>
          </w:tcPr>
          <w:p w14:paraId="4DDD813F"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IXP</w:t>
            </w:r>
          </w:p>
        </w:tc>
        <w:tc>
          <w:tcPr>
            <w:tcW w:w="7088" w:type="dxa"/>
            <w:shd w:val="clear" w:color="auto" w:fill="FFFFFF" w:themeFill="background1"/>
            <w:vAlign w:val="center"/>
          </w:tcPr>
          <w:p w14:paraId="45B42840"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Internet Exchange Point</w:t>
            </w:r>
          </w:p>
        </w:tc>
      </w:tr>
      <w:tr w:rsidR="001A1175" w:rsidRPr="00EA4858" w14:paraId="770A7721" w14:textId="77777777" w:rsidTr="00342AD5">
        <w:trPr>
          <w:cantSplit/>
        </w:trPr>
        <w:tc>
          <w:tcPr>
            <w:tcW w:w="2300" w:type="dxa"/>
            <w:shd w:val="clear" w:color="auto" w:fill="FFFFFF" w:themeFill="background1"/>
            <w:vAlign w:val="center"/>
          </w:tcPr>
          <w:p w14:paraId="5B4EF525"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MP-BGP</w:t>
            </w:r>
          </w:p>
        </w:tc>
        <w:tc>
          <w:tcPr>
            <w:tcW w:w="7088" w:type="dxa"/>
            <w:shd w:val="clear" w:color="auto" w:fill="FFFFFF" w:themeFill="background1"/>
            <w:vAlign w:val="center"/>
          </w:tcPr>
          <w:p w14:paraId="7F1F83A6"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Multiprotocol Border Gateway Protocol</w:t>
            </w:r>
          </w:p>
        </w:tc>
      </w:tr>
      <w:tr w:rsidR="001A1175" w:rsidRPr="00EA4858" w14:paraId="3AF743C7" w14:textId="77777777" w:rsidTr="00342AD5">
        <w:trPr>
          <w:cantSplit/>
        </w:trPr>
        <w:tc>
          <w:tcPr>
            <w:tcW w:w="2300" w:type="dxa"/>
            <w:shd w:val="clear" w:color="auto" w:fill="FFFFFF" w:themeFill="background1"/>
            <w:vAlign w:val="center"/>
          </w:tcPr>
          <w:p w14:paraId="678928B1"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NAT</w:t>
            </w:r>
          </w:p>
        </w:tc>
        <w:tc>
          <w:tcPr>
            <w:tcW w:w="7088" w:type="dxa"/>
            <w:shd w:val="clear" w:color="auto" w:fill="FFFFFF" w:themeFill="background1"/>
            <w:vAlign w:val="center"/>
          </w:tcPr>
          <w:p w14:paraId="13EB0A4F"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Network Address Translation</w:t>
            </w:r>
          </w:p>
        </w:tc>
      </w:tr>
      <w:tr w:rsidR="001A1175" w:rsidRPr="00EA4858" w14:paraId="2B81F05A" w14:textId="77777777" w:rsidTr="00342AD5">
        <w:trPr>
          <w:cantSplit/>
        </w:trPr>
        <w:tc>
          <w:tcPr>
            <w:tcW w:w="2300" w:type="dxa"/>
            <w:shd w:val="clear" w:color="auto" w:fill="FFFFFF" w:themeFill="background1"/>
            <w:vAlign w:val="center"/>
          </w:tcPr>
          <w:p w14:paraId="3AF00348"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NTP</w:t>
            </w:r>
          </w:p>
        </w:tc>
        <w:tc>
          <w:tcPr>
            <w:tcW w:w="7088" w:type="dxa"/>
            <w:shd w:val="clear" w:color="auto" w:fill="FFFFFF" w:themeFill="background1"/>
            <w:vAlign w:val="center"/>
          </w:tcPr>
          <w:p w14:paraId="24BAC0C4"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Network Time Protocol</w:t>
            </w:r>
          </w:p>
        </w:tc>
      </w:tr>
      <w:tr w:rsidR="001A1175" w:rsidRPr="00EA4858" w14:paraId="03C4594C" w14:textId="77777777" w:rsidTr="00342AD5">
        <w:trPr>
          <w:cantSplit/>
        </w:trPr>
        <w:tc>
          <w:tcPr>
            <w:tcW w:w="2300" w:type="dxa"/>
            <w:shd w:val="clear" w:color="auto" w:fill="FFFFFF" w:themeFill="background1"/>
            <w:vAlign w:val="center"/>
          </w:tcPr>
          <w:p w14:paraId="32EE7BAC"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PE</w:t>
            </w:r>
          </w:p>
        </w:tc>
        <w:tc>
          <w:tcPr>
            <w:tcW w:w="7088" w:type="dxa"/>
            <w:shd w:val="clear" w:color="auto" w:fill="FFFFFF" w:themeFill="background1"/>
            <w:vAlign w:val="center"/>
          </w:tcPr>
          <w:p w14:paraId="020B3A33"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Provider Equipment</w:t>
            </w:r>
          </w:p>
        </w:tc>
      </w:tr>
      <w:tr w:rsidR="001A1175" w:rsidRPr="00EA4858" w14:paraId="6A9F54B9" w14:textId="77777777" w:rsidTr="00342AD5">
        <w:trPr>
          <w:cantSplit/>
        </w:trPr>
        <w:tc>
          <w:tcPr>
            <w:tcW w:w="2300" w:type="dxa"/>
            <w:shd w:val="clear" w:color="auto" w:fill="FFFFFF" w:themeFill="background1"/>
            <w:vAlign w:val="center"/>
          </w:tcPr>
          <w:p w14:paraId="1EA276E1"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PIM</w:t>
            </w:r>
          </w:p>
        </w:tc>
        <w:tc>
          <w:tcPr>
            <w:tcW w:w="7088" w:type="dxa"/>
            <w:shd w:val="clear" w:color="auto" w:fill="FFFFFF" w:themeFill="background1"/>
            <w:vAlign w:val="center"/>
          </w:tcPr>
          <w:p w14:paraId="59B75E09"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Protocol Independent Multicast</w:t>
            </w:r>
          </w:p>
        </w:tc>
      </w:tr>
      <w:tr w:rsidR="001A1175" w:rsidRPr="00EA4858" w14:paraId="612EBA4E" w14:textId="77777777" w:rsidTr="00342AD5">
        <w:trPr>
          <w:cantSplit/>
        </w:trPr>
        <w:tc>
          <w:tcPr>
            <w:tcW w:w="2300" w:type="dxa"/>
            <w:shd w:val="clear" w:color="auto" w:fill="FFFFFF" w:themeFill="background1"/>
            <w:vAlign w:val="center"/>
          </w:tcPr>
          <w:p w14:paraId="7D823071"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POD</w:t>
            </w:r>
          </w:p>
        </w:tc>
        <w:tc>
          <w:tcPr>
            <w:tcW w:w="7088" w:type="dxa"/>
            <w:shd w:val="clear" w:color="auto" w:fill="FFFFFF" w:themeFill="background1"/>
            <w:vAlign w:val="center"/>
          </w:tcPr>
          <w:p w14:paraId="06896D32"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Point of Delivery</w:t>
            </w:r>
          </w:p>
        </w:tc>
      </w:tr>
      <w:tr w:rsidR="001A1175" w:rsidRPr="00EA4858" w14:paraId="3097049A" w14:textId="77777777" w:rsidTr="00342AD5">
        <w:trPr>
          <w:cantSplit/>
        </w:trPr>
        <w:tc>
          <w:tcPr>
            <w:tcW w:w="2300" w:type="dxa"/>
            <w:shd w:val="clear" w:color="auto" w:fill="FFFFFF" w:themeFill="background1"/>
            <w:vAlign w:val="center"/>
          </w:tcPr>
          <w:p w14:paraId="58AE2371"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POP</w:t>
            </w:r>
          </w:p>
        </w:tc>
        <w:tc>
          <w:tcPr>
            <w:tcW w:w="7088" w:type="dxa"/>
            <w:shd w:val="clear" w:color="auto" w:fill="FFFFFF" w:themeFill="background1"/>
            <w:vAlign w:val="center"/>
          </w:tcPr>
          <w:p w14:paraId="2B928F7A"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eastAsia="ar-SA"/>
              </w:rPr>
              <w:t>Point of Presence</w:t>
            </w:r>
          </w:p>
        </w:tc>
      </w:tr>
      <w:tr w:rsidR="001A1175" w:rsidRPr="00EA4858" w14:paraId="55927097" w14:textId="77777777" w:rsidTr="00342AD5">
        <w:trPr>
          <w:cantSplit/>
        </w:trPr>
        <w:tc>
          <w:tcPr>
            <w:tcW w:w="2300" w:type="dxa"/>
            <w:shd w:val="clear" w:color="auto" w:fill="FFFFFF" w:themeFill="background1"/>
            <w:vAlign w:val="center"/>
          </w:tcPr>
          <w:p w14:paraId="2C985426"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lastRenderedPageBreak/>
              <w:t>QoS</w:t>
            </w:r>
          </w:p>
        </w:tc>
        <w:tc>
          <w:tcPr>
            <w:tcW w:w="7088" w:type="dxa"/>
            <w:shd w:val="clear" w:color="auto" w:fill="FFFFFF" w:themeFill="background1"/>
            <w:vAlign w:val="center"/>
          </w:tcPr>
          <w:p w14:paraId="6AE1053A"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Quality of Service</w:t>
            </w:r>
          </w:p>
        </w:tc>
      </w:tr>
      <w:tr w:rsidR="001A1175" w:rsidRPr="00EA4858" w14:paraId="036EF129" w14:textId="77777777" w:rsidTr="00342AD5">
        <w:trPr>
          <w:cantSplit/>
        </w:trPr>
        <w:tc>
          <w:tcPr>
            <w:tcW w:w="2300" w:type="dxa"/>
            <w:shd w:val="clear" w:color="auto" w:fill="FFFFFF" w:themeFill="background1"/>
            <w:vAlign w:val="center"/>
          </w:tcPr>
          <w:p w14:paraId="6DF627B2"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RSSO</w:t>
            </w:r>
          </w:p>
        </w:tc>
        <w:tc>
          <w:tcPr>
            <w:tcW w:w="7088" w:type="dxa"/>
            <w:shd w:val="clear" w:color="auto" w:fill="FFFFFF" w:themeFill="background1"/>
            <w:vAlign w:val="center"/>
          </w:tcPr>
          <w:p w14:paraId="175DC583"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Radius Single Sign-On</w:t>
            </w:r>
          </w:p>
        </w:tc>
      </w:tr>
      <w:tr w:rsidR="001A1175" w:rsidRPr="00EA4858" w14:paraId="5F365FF1" w14:textId="77777777" w:rsidTr="00342AD5">
        <w:trPr>
          <w:cantSplit/>
        </w:trPr>
        <w:tc>
          <w:tcPr>
            <w:tcW w:w="2300" w:type="dxa"/>
            <w:shd w:val="clear" w:color="auto" w:fill="FFFFFF" w:themeFill="background1"/>
            <w:vAlign w:val="center"/>
          </w:tcPr>
          <w:p w14:paraId="522658B5"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SSL</w:t>
            </w:r>
          </w:p>
        </w:tc>
        <w:tc>
          <w:tcPr>
            <w:tcW w:w="7088" w:type="dxa"/>
            <w:shd w:val="clear" w:color="auto" w:fill="FFFFFF" w:themeFill="background1"/>
            <w:vAlign w:val="center"/>
          </w:tcPr>
          <w:p w14:paraId="2425F50B"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Secure Socket Layer</w:t>
            </w:r>
          </w:p>
        </w:tc>
      </w:tr>
      <w:tr w:rsidR="001A1175" w:rsidRPr="00EA4858" w14:paraId="576966C4" w14:textId="77777777" w:rsidTr="00342AD5">
        <w:trPr>
          <w:cantSplit/>
        </w:trPr>
        <w:tc>
          <w:tcPr>
            <w:tcW w:w="2300" w:type="dxa"/>
            <w:shd w:val="clear" w:color="auto" w:fill="FFFFFF" w:themeFill="background1"/>
            <w:vAlign w:val="center"/>
          </w:tcPr>
          <w:p w14:paraId="440B7C30"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UTP</w:t>
            </w:r>
          </w:p>
        </w:tc>
        <w:tc>
          <w:tcPr>
            <w:tcW w:w="7088" w:type="dxa"/>
            <w:shd w:val="clear" w:color="auto" w:fill="FFFFFF" w:themeFill="background1"/>
            <w:vAlign w:val="center"/>
          </w:tcPr>
          <w:p w14:paraId="07A81CE6"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 xml:space="preserve">Unshielded Twisted Pair </w:t>
            </w:r>
          </w:p>
        </w:tc>
      </w:tr>
      <w:tr w:rsidR="001A1175" w:rsidRPr="00EA4858" w14:paraId="276BF957" w14:textId="77777777" w:rsidTr="00342AD5">
        <w:trPr>
          <w:cantSplit/>
        </w:trPr>
        <w:tc>
          <w:tcPr>
            <w:tcW w:w="2300" w:type="dxa"/>
            <w:shd w:val="clear" w:color="auto" w:fill="FFFFFF" w:themeFill="background1"/>
            <w:vAlign w:val="center"/>
          </w:tcPr>
          <w:p w14:paraId="0198446C"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VPN</w:t>
            </w:r>
          </w:p>
        </w:tc>
        <w:tc>
          <w:tcPr>
            <w:tcW w:w="7088" w:type="dxa"/>
            <w:shd w:val="clear" w:color="auto" w:fill="FFFFFF" w:themeFill="background1"/>
            <w:vAlign w:val="center"/>
          </w:tcPr>
          <w:p w14:paraId="4985A732"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Virtual Private Network</w:t>
            </w:r>
          </w:p>
        </w:tc>
      </w:tr>
      <w:tr w:rsidR="001A1175" w:rsidRPr="00EA4858" w14:paraId="4215F1CF" w14:textId="77777777" w:rsidTr="00342AD5">
        <w:trPr>
          <w:cantSplit/>
        </w:trPr>
        <w:tc>
          <w:tcPr>
            <w:tcW w:w="2300" w:type="dxa"/>
            <w:shd w:val="clear" w:color="auto" w:fill="FFFFFF" w:themeFill="background1"/>
            <w:vAlign w:val="center"/>
          </w:tcPr>
          <w:p w14:paraId="74494B2E"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VRF</w:t>
            </w:r>
          </w:p>
        </w:tc>
        <w:tc>
          <w:tcPr>
            <w:tcW w:w="7088" w:type="dxa"/>
            <w:shd w:val="clear" w:color="auto" w:fill="FFFFFF" w:themeFill="background1"/>
            <w:vAlign w:val="center"/>
          </w:tcPr>
          <w:p w14:paraId="3AD615FA"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Virtual Routing and Forwarding</w:t>
            </w:r>
          </w:p>
        </w:tc>
      </w:tr>
      <w:tr w:rsidR="001A1175" w:rsidRPr="00EA4858" w14:paraId="664A9C4E" w14:textId="77777777" w:rsidTr="00342AD5">
        <w:trPr>
          <w:cantSplit/>
        </w:trPr>
        <w:tc>
          <w:tcPr>
            <w:tcW w:w="2300" w:type="dxa"/>
            <w:shd w:val="clear" w:color="auto" w:fill="FFFFFF" w:themeFill="background1"/>
            <w:vAlign w:val="center"/>
          </w:tcPr>
          <w:p w14:paraId="5EEA71CE"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WRED</w:t>
            </w:r>
          </w:p>
        </w:tc>
        <w:tc>
          <w:tcPr>
            <w:tcW w:w="7088" w:type="dxa"/>
            <w:shd w:val="clear" w:color="auto" w:fill="FFFFFF" w:themeFill="background1"/>
            <w:vAlign w:val="center"/>
          </w:tcPr>
          <w:p w14:paraId="631CE358"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Cs/>
                <w:color w:val="000000"/>
                <w:kern w:val="0"/>
                <w:sz w:val="22"/>
                <w:szCs w:val="22"/>
                <w:lang w:val="en-US" w:eastAsia="ar-SA"/>
              </w:rPr>
            </w:pPr>
            <w:r w:rsidRPr="00EA4858">
              <w:rPr>
                <w:rFonts w:asciiTheme="minorHAnsi" w:eastAsia="Times New Roman" w:hAnsiTheme="minorHAnsi" w:cs="Times New Roman"/>
                <w:bCs/>
                <w:color w:val="000000"/>
                <w:kern w:val="0"/>
                <w:sz w:val="22"/>
                <w:szCs w:val="22"/>
                <w:lang w:val="en-US" w:eastAsia="ar-SA"/>
              </w:rPr>
              <w:t>Weighted Random Early Detection</w:t>
            </w:r>
          </w:p>
        </w:tc>
      </w:tr>
    </w:tbl>
    <w:p w14:paraId="575B4768" w14:textId="77777777" w:rsidR="001A1175" w:rsidRPr="00EA4858" w:rsidRDefault="001A1175" w:rsidP="001A1175">
      <w:pPr>
        <w:widowControl/>
        <w:suppressAutoHyphens w:val="0"/>
        <w:autoSpaceDN/>
        <w:textAlignment w:val="auto"/>
        <w:rPr>
          <w:rFonts w:asciiTheme="minorHAnsi" w:eastAsia="Times New Roman" w:hAnsiTheme="minorHAnsi" w:cs="Times New Roman"/>
          <w:kern w:val="0"/>
          <w:sz w:val="22"/>
          <w:szCs w:val="22"/>
          <w:lang w:val="en-US" w:eastAsia="ar-SA"/>
        </w:rPr>
      </w:pPr>
    </w:p>
    <w:p w14:paraId="63CF5046" w14:textId="77777777" w:rsidR="001A1175" w:rsidRPr="00EA4858" w:rsidRDefault="001A1175" w:rsidP="001A1175">
      <w:pPr>
        <w:widowControl/>
        <w:suppressAutoHyphens w:val="0"/>
        <w:autoSpaceDN/>
        <w:textAlignment w:val="auto"/>
        <w:rPr>
          <w:rFonts w:asciiTheme="minorHAnsi" w:eastAsia="Times New Roman" w:hAnsiTheme="minorHAnsi" w:cs="Times New Roman"/>
          <w:kern w:val="0"/>
          <w:sz w:val="22"/>
          <w:szCs w:val="22"/>
          <w:lang w:val="en-US" w:eastAsia="ar-SA"/>
        </w:rPr>
      </w:pPr>
    </w:p>
    <w:tbl>
      <w:tblPr>
        <w:tblW w:w="96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277"/>
        <w:gridCol w:w="7406"/>
        <w:gridCol w:w="992"/>
      </w:tblGrid>
      <w:tr w:rsidR="001A1175" w:rsidRPr="00EA4858" w14:paraId="65C5862A" w14:textId="77777777" w:rsidTr="005901B7">
        <w:trPr>
          <w:cantSplit/>
          <w:trHeight w:val="863"/>
        </w:trPr>
        <w:tc>
          <w:tcPr>
            <w:tcW w:w="1277" w:type="dxa"/>
            <w:shd w:val="clear" w:color="auto" w:fill="B3B3B3"/>
            <w:vAlign w:val="center"/>
          </w:tcPr>
          <w:p w14:paraId="2347720F" w14:textId="77777777" w:rsidR="001A1175" w:rsidRPr="00EA4858" w:rsidRDefault="001A1175" w:rsidP="00413C80">
            <w:pPr>
              <w:widowControl/>
              <w:tabs>
                <w:tab w:val="left" w:pos="340"/>
              </w:tabs>
              <w:autoSpaceDN/>
              <w:snapToGrid w:val="0"/>
              <w:jc w:val="center"/>
              <w:textAlignment w:val="auto"/>
              <w:rPr>
                <w:rFonts w:asciiTheme="minorHAnsi" w:eastAsia="Times New Roman" w:hAnsiTheme="minorHAnsi" w:cs="Times New Roman"/>
                <w:b/>
                <w:bCs/>
                <w:color w:val="000000"/>
                <w:kern w:val="0"/>
                <w:sz w:val="20"/>
                <w:szCs w:val="20"/>
                <w:lang w:eastAsia="ar-SA"/>
              </w:rPr>
            </w:pPr>
            <w:bookmarkStart w:id="3" w:name="_Hlk498603106"/>
            <w:r w:rsidRPr="00EA4858">
              <w:rPr>
                <w:rFonts w:asciiTheme="minorHAnsi" w:eastAsia="Times New Roman" w:hAnsiTheme="minorHAnsi" w:cs="Times New Roman"/>
                <w:b/>
                <w:bCs/>
                <w:color w:val="000000"/>
                <w:kern w:val="0"/>
                <w:sz w:val="20"/>
                <w:szCs w:val="20"/>
                <w:lang w:eastAsia="ar-SA"/>
              </w:rPr>
              <w:t>ITEM / SUBITEM</w:t>
            </w:r>
          </w:p>
        </w:tc>
        <w:tc>
          <w:tcPr>
            <w:tcW w:w="7406" w:type="dxa"/>
            <w:shd w:val="clear" w:color="auto" w:fill="B3B3B3"/>
            <w:vAlign w:val="center"/>
          </w:tcPr>
          <w:p w14:paraId="06EF811E"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kern w:val="0"/>
                <w:sz w:val="22"/>
                <w:szCs w:val="22"/>
                <w:lang w:eastAsia="ar-SA"/>
              </w:rPr>
              <w:t>ESPECIFICAÇÃO</w:t>
            </w:r>
          </w:p>
        </w:tc>
        <w:tc>
          <w:tcPr>
            <w:tcW w:w="992" w:type="dxa"/>
            <w:shd w:val="clear" w:color="auto" w:fill="B3B3B3"/>
            <w:vAlign w:val="center"/>
          </w:tcPr>
          <w:p w14:paraId="2D39234E" w14:textId="77777777" w:rsidR="001A1175" w:rsidRPr="00EA4858" w:rsidRDefault="001A1175" w:rsidP="00342AD5">
            <w:pPr>
              <w:widowControl/>
              <w:tabs>
                <w:tab w:val="left" w:pos="1021"/>
              </w:tabs>
              <w:autoSpaceDN/>
              <w:snapToGrid w:val="0"/>
              <w:jc w:val="center"/>
              <w:textAlignment w:val="auto"/>
              <w:rPr>
                <w:rFonts w:asciiTheme="minorHAnsi" w:eastAsia="Times New Roman" w:hAnsiTheme="minorHAnsi" w:cs="Times New Roman"/>
                <w:b/>
                <w:bCs/>
                <w:kern w:val="0"/>
                <w:sz w:val="20"/>
                <w:szCs w:val="20"/>
                <w:lang w:eastAsia="ar-SA"/>
              </w:rPr>
            </w:pPr>
            <w:r w:rsidRPr="00EA4858">
              <w:rPr>
                <w:rFonts w:asciiTheme="minorHAnsi" w:eastAsia="Times New Roman" w:hAnsiTheme="minorHAnsi" w:cs="Times New Roman"/>
                <w:b/>
                <w:bCs/>
                <w:kern w:val="0"/>
                <w:sz w:val="20"/>
                <w:szCs w:val="20"/>
                <w:lang w:eastAsia="ar-SA"/>
              </w:rPr>
              <w:t>COMPROVAÇÃO</w:t>
            </w:r>
          </w:p>
          <w:p w14:paraId="040C452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kern w:val="0"/>
                <w:sz w:val="20"/>
                <w:szCs w:val="20"/>
                <w:lang w:eastAsia="ar-SA"/>
              </w:rPr>
              <w:t>(ÍNDICE E PÁGINA)</w:t>
            </w:r>
          </w:p>
        </w:tc>
      </w:tr>
      <w:tr w:rsidR="001A1175" w:rsidRPr="00EA4858" w14:paraId="535331B5" w14:textId="77777777" w:rsidTr="005901B7">
        <w:trPr>
          <w:cantSplit/>
        </w:trPr>
        <w:tc>
          <w:tcPr>
            <w:tcW w:w="1277" w:type="dxa"/>
            <w:shd w:val="clear" w:color="auto" w:fill="D9D9D9" w:themeFill="background1" w:themeFillShade="D9"/>
            <w:vAlign w:val="center"/>
          </w:tcPr>
          <w:p w14:paraId="65B8DE69" w14:textId="77777777" w:rsidR="001A1175" w:rsidRPr="00EA4858" w:rsidRDefault="001A1175" w:rsidP="00413C80">
            <w:pPr>
              <w:pStyle w:val="CorpodetextoNumerado"/>
              <w:spacing w:after="0" w:line="240" w:lineRule="auto"/>
              <w:ind w:firstLine="0"/>
              <w:jc w:val="left"/>
              <w:rPr>
                <w:rFonts w:asciiTheme="minorHAnsi" w:hAnsiTheme="minorHAnsi" w:cs="Times New Roman"/>
                <w:sz w:val="22"/>
                <w:szCs w:val="22"/>
                <w:lang w:eastAsia="ar-SA"/>
              </w:rPr>
            </w:pPr>
          </w:p>
        </w:tc>
        <w:tc>
          <w:tcPr>
            <w:tcW w:w="7406" w:type="dxa"/>
            <w:shd w:val="clear" w:color="auto" w:fill="D9D9D9" w:themeFill="background1" w:themeFillShade="D9"/>
            <w:vAlign w:val="center"/>
          </w:tcPr>
          <w:p w14:paraId="0039443B"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Características gerais e premissas aplicáveis a todos os itens</w:t>
            </w:r>
          </w:p>
        </w:tc>
        <w:tc>
          <w:tcPr>
            <w:tcW w:w="992" w:type="dxa"/>
            <w:shd w:val="clear" w:color="auto" w:fill="D9D9D9" w:themeFill="background1" w:themeFillShade="D9"/>
            <w:vAlign w:val="center"/>
          </w:tcPr>
          <w:p w14:paraId="2FFB35F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08395BC8" w14:textId="77777777" w:rsidTr="005901B7">
        <w:trPr>
          <w:cantSplit/>
        </w:trPr>
        <w:tc>
          <w:tcPr>
            <w:tcW w:w="1277" w:type="dxa"/>
            <w:shd w:val="clear" w:color="auto" w:fill="FFFFFF" w:themeFill="background1"/>
            <w:vAlign w:val="center"/>
          </w:tcPr>
          <w:p w14:paraId="39A6CC37" w14:textId="77777777" w:rsidR="001A1175" w:rsidRPr="00EA4858" w:rsidRDefault="001A1175" w:rsidP="00413C80">
            <w:pPr>
              <w:pStyle w:val="CorpodetextoNumerado"/>
              <w:numPr>
                <w:ilvl w:val="1"/>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4EF51D31"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Funcionamento geral da solução</w:t>
            </w:r>
          </w:p>
        </w:tc>
        <w:tc>
          <w:tcPr>
            <w:tcW w:w="992" w:type="dxa"/>
            <w:shd w:val="clear" w:color="auto" w:fill="FFFFFF" w:themeFill="background1"/>
            <w:vAlign w:val="center"/>
          </w:tcPr>
          <w:p w14:paraId="2C6DB80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2D7F091C" w14:textId="77777777" w:rsidTr="005901B7">
        <w:trPr>
          <w:cantSplit/>
        </w:trPr>
        <w:tc>
          <w:tcPr>
            <w:tcW w:w="1277" w:type="dxa"/>
            <w:shd w:val="clear" w:color="auto" w:fill="FFFFFF" w:themeFill="background1"/>
            <w:vAlign w:val="center"/>
          </w:tcPr>
          <w:p w14:paraId="1B82B178"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7FDF09B4"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A CONTRATANTE pretende implementar uma solução de comunicação entre suas unidades, bem como de suas unidades com a rede mundial de computadores (Internet).</w:t>
            </w:r>
          </w:p>
        </w:tc>
        <w:tc>
          <w:tcPr>
            <w:tcW w:w="992" w:type="dxa"/>
            <w:shd w:val="clear" w:color="auto" w:fill="FFFFFF" w:themeFill="background1"/>
            <w:vAlign w:val="center"/>
          </w:tcPr>
          <w:p w14:paraId="2A8438A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2385C1FD" w14:textId="77777777" w:rsidTr="005901B7">
        <w:trPr>
          <w:cantSplit/>
        </w:trPr>
        <w:tc>
          <w:tcPr>
            <w:tcW w:w="1277" w:type="dxa"/>
            <w:shd w:val="clear" w:color="auto" w:fill="FFFFFF" w:themeFill="background1"/>
            <w:vAlign w:val="center"/>
          </w:tcPr>
          <w:p w14:paraId="7D8D3CDA"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2E64748D"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A sede da CONTRATANTE está localizada em Brasília, enquanto as unidades regionais estão nas capitais de todos os estados brasileiros.</w:t>
            </w:r>
          </w:p>
        </w:tc>
        <w:tc>
          <w:tcPr>
            <w:tcW w:w="992" w:type="dxa"/>
            <w:shd w:val="clear" w:color="auto" w:fill="FFFFFF" w:themeFill="background1"/>
            <w:vAlign w:val="center"/>
          </w:tcPr>
          <w:p w14:paraId="5ED81AB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27F54E3F" w14:textId="77777777" w:rsidTr="005901B7">
        <w:trPr>
          <w:cantSplit/>
        </w:trPr>
        <w:tc>
          <w:tcPr>
            <w:tcW w:w="1277" w:type="dxa"/>
            <w:shd w:val="clear" w:color="auto" w:fill="FFFFFF" w:themeFill="background1"/>
            <w:vAlign w:val="center"/>
          </w:tcPr>
          <w:p w14:paraId="5D6FC2C7"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23902B27"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 xml:space="preserve">O objetivo é que exista uma rede MPLS para a comunicação entre todas as unidades. Adicionalmente, cada localidade deve ter conexão direta com a Internet. </w:t>
            </w:r>
          </w:p>
        </w:tc>
        <w:tc>
          <w:tcPr>
            <w:tcW w:w="992" w:type="dxa"/>
            <w:shd w:val="clear" w:color="auto" w:fill="FFFFFF" w:themeFill="background1"/>
            <w:vAlign w:val="center"/>
          </w:tcPr>
          <w:p w14:paraId="6CD44F5B"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61FAABEA" w14:textId="77777777" w:rsidTr="005901B7">
        <w:trPr>
          <w:cantSplit/>
        </w:trPr>
        <w:tc>
          <w:tcPr>
            <w:tcW w:w="1277" w:type="dxa"/>
            <w:shd w:val="clear" w:color="auto" w:fill="FFFFFF" w:themeFill="background1"/>
            <w:vAlign w:val="center"/>
          </w:tcPr>
          <w:p w14:paraId="08C787DA"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69B37C2D"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Em situações normais, os tráfegos de sistemas e serviços corporativos, além dos tráfegos multimídia de telefonia IP e videoconferência devem ser encaminhados exclusivamente pela rede MPLS. Por outro lado, os serviços que estiverem publicados na Internet devem ser acessados diretamente sem a necessidade de utilização da rede MPLS.</w:t>
            </w:r>
          </w:p>
        </w:tc>
        <w:tc>
          <w:tcPr>
            <w:tcW w:w="992" w:type="dxa"/>
            <w:shd w:val="clear" w:color="auto" w:fill="FFFFFF" w:themeFill="background1"/>
            <w:vAlign w:val="center"/>
          </w:tcPr>
          <w:p w14:paraId="25AFBD3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7B958031" w14:textId="77777777" w:rsidTr="005901B7">
        <w:trPr>
          <w:cantSplit/>
        </w:trPr>
        <w:tc>
          <w:tcPr>
            <w:tcW w:w="1277" w:type="dxa"/>
            <w:shd w:val="clear" w:color="auto" w:fill="FFFFFF" w:themeFill="background1"/>
            <w:vAlign w:val="center"/>
          </w:tcPr>
          <w:p w14:paraId="68A20E0A"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2C019443"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Em situações de falha da rede MPLS, alternativamente os tráfegos corporativos devem ser encaminhados entre as regionais da CONTRATANTE e a sede utilizando túneis VPN IPSEC que devem ser estabelecidos pela Internet. Os túneis VPN devem utilizar a topologia hub-and-spoke, com centralização nos equipamentos da sede.</w:t>
            </w:r>
          </w:p>
        </w:tc>
        <w:tc>
          <w:tcPr>
            <w:tcW w:w="992" w:type="dxa"/>
            <w:shd w:val="clear" w:color="auto" w:fill="FFFFFF" w:themeFill="background1"/>
            <w:vAlign w:val="center"/>
          </w:tcPr>
          <w:p w14:paraId="53A1A72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777930CA" w14:textId="77777777" w:rsidTr="005901B7">
        <w:trPr>
          <w:cantSplit/>
        </w:trPr>
        <w:tc>
          <w:tcPr>
            <w:tcW w:w="1277" w:type="dxa"/>
            <w:shd w:val="clear" w:color="auto" w:fill="FFFFFF" w:themeFill="background1"/>
            <w:vAlign w:val="center"/>
          </w:tcPr>
          <w:p w14:paraId="3163C486"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5B7711BC" w14:textId="14FFE636"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 xml:space="preserve">Em situações de falha dos </w:t>
            </w:r>
            <w:r w:rsidR="00716406" w:rsidRPr="00EA4858">
              <w:rPr>
                <w:rFonts w:asciiTheme="minorHAnsi" w:eastAsia="Times New Roman" w:hAnsiTheme="minorHAnsi" w:cs="Times New Roman"/>
                <w:bCs/>
                <w:color w:val="000000"/>
                <w:kern w:val="0"/>
                <w:sz w:val="22"/>
                <w:szCs w:val="22"/>
                <w:lang w:eastAsia="ar-SA"/>
              </w:rPr>
              <w:t>Link</w:t>
            </w:r>
            <w:r w:rsidRPr="00EA4858">
              <w:rPr>
                <w:rFonts w:asciiTheme="minorHAnsi" w:eastAsia="Times New Roman" w:hAnsiTheme="minorHAnsi" w:cs="Times New Roman"/>
                <w:bCs/>
                <w:color w:val="000000"/>
                <w:kern w:val="0"/>
                <w:sz w:val="22"/>
                <w:szCs w:val="22"/>
                <w:lang w:eastAsia="ar-SA"/>
              </w:rPr>
              <w:t>s de internet das unidades regionais, o tráfego deve ser encaminhado pela rede MPLS até a sede em Brasília para que então possa ser enviado para a Internet.</w:t>
            </w:r>
          </w:p>
        </w:tc>
        <w:tc>
          <w:tcPr>
            <w:tcW w:w="992" w:type="dxa"/>
            <w:shd w:val="clear" w:color="auto" w:fill="FFFFFF" w:themeFill="background1"/>
            <w:vAlign w:val="center"/>
          </w:tcPr>
          <w:p w14:paraId="01F036F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4C2C9AE8" w14:textId="77777777" w:rsidTr="005901B7">
        <w:trPr>
          <w:cantSplit/>
        </w:trPr>
        <w:tc>
          <w:tcPr>
            <w:tcW w:w="1277" w:type="dxa"/>
            <w:shd w:val="clear" w:color="auto" w:fill="FFFFFF" w:themeFill="background1"/>
            <w:vAlign w:val="center"/>
          </w:tcPr>
          <w:p w14:paraId="7F51A2C7"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79DEA4B3"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A configuração do encaminhamento do tráfego e da contingência em casos de falha deve ser feita preferencialmente com a correta configuração do protocolo de roteamento OSPF, embora seja permitida a utilização de tecnologias SDN-WAN em que o encaminhamento de tráfego é feito com base no perfil de tráfego em vez da utilização de rotas (situação em que a topologia poderá ser revista). Também será permitida a redistribuição de rotas entre o OSPF e outros protocolos de roteamento. O OSPF deve ser utilizado para efetuar a troca de informações de roteamento com o equipamento denominado “Firewall existente na CONTRATANTE”.</w:t>
            </w:r>
          </w:p>
        </w:tc>
        <w:tc>
          <w:tcPr>
            <w:tcW w:w="992" w:type="dxa"/>
            <w:shd w:val="clear" w:color="auto" w:fill="FFFFFF" w:themeFill="background1"/>
            <w:vAlign w:val="center"/>
          </w:tcPr>
          <w:p w14:paraId="6D61635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22996B11" w14:textId="77777777" w:rsidTr="005901B7">
        <w:trPr>
          <w:cantSplit/>
        </w:trPr>
        <w:tc>
          <w:tcPr>
            <w:tcW w:w="1277" w:type="dxa"/>
            <w:shd w:val="clear" w:color="auto" w:fill="FFFFFF" w:themeFill="background1"/>
            <w:vAlign w:val="center"/>
          </w:tcPr>
          <w:p w14:paraId="663F86D4"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2E2456F9" w14:textId="4B18BC4D"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Objetivando redundância e independência das conexões à Internet e dos serviços de proteção, os</w:t>
            </w:r>
            <w:r w:rsidR="00413C80" w:rsidRPr="00EA4858">
              <w:rPr>
                <w:rFonts w:asciiTheme="minorHAnsi" w:eastAsia="Times New Roman" w:hAnsiTheme="minorHAnsi" w:cs="Times New Roman"/>
                <w:bCs/>
                <w:color w:val="000000"/>
                <w:kern w:val="0"/>
                <w:sz w:val="22"/>
                <w:szCs w:val="22"/>
                <w:lang w:eastAsia="ar-SA"/>
              </w:rPr>
              <w:t xml:space="preserve"> lotes 1 e 2 </w:t>
            </w:r>
            <w:r w:rsidRPr="00EA4858">
              <w:rPr>
                <w:rFonts w:asciiTheme="minorHAnsi" w:eastAsia="Times New Roman" w:hAnsiTheme="minorHAnsi" w:cs="Times New Roman"/>
                <w:bCs/>
                <w:color w:val="000000"/>
                <w:kern w:val="0"/>
                <w:sz w:val="22"/>
                <w:szCs w:val="22"/>
                <w:lang w:eastAsia="ar-SA"/>
              </w:rPr>
              <w:t>deverão ser arrematados por fornecedores distintos, sendo vedado o compartilhamento de serviços ou de infraestrutura em qualquer nível.</w:t>
            </w:r>
          </w:p>
        </w:tc>
        <w:tc>
          <w:tcPr>
            <w:tcW w:w="992" w:type="dxa"/>
            <w:shd w:val="clear" w:color="auto" w:fill="FFFFFF" w:themeFill="background1"/>
            <w:vAlign w:val="center"/>
          </w:tcPr>
          <w:p w14:paraId="43294DC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058E8E4E" w14:textId="77777777" w:rsidTr="005901B7">
        <w:trPr>
          <w:cantSplit/>
        </w:trPr>
        <w:tc>
          <w:tcPr>
            <w:tcW w:w="1277" w:type="dxa"/>
            <w:shd w:val="clear" w:color="auto" w:fill="FFFFFF" w:themeFill="background1"/>
            <w:vAlign w:val="center"/>
          </w:tcPr>
          <w:p w14:paraId="72AD1F40" w14:textId="77777777" w:rsidR="001A1175" w:rsidRPr="00EA4858" w:rsidRDefault="001A1175" w:rsidP="00413C80">
            <w:pPr>
              <w:pStyle w:val="CorpodetextoNumerado"/>
              <w:numPr>
                <w:ilvl w:val="1"/>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7694BD4D"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Características gerais dos links MPLS e Internet</w:t>
            </w:r>
          </w:p>
        </w:tc>
        <w:tc>
          <w:tcPr>
            <w:tcW w:w="992" w:type="dxa"/>
            <w:shd w:val="clear" w:color="auto" w:fill="FFFFFF" w:themeFill="background1"/>
            <w:vAlign w:val="center"/>
          </w:tcPr>
          <w:p w14:paraId="432F384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3103FEAC" w14:textId="77777777" w:rsidTr="005901B7">
        <w:trPr>
          <w:cantSplit/>
        </w:trPr>
        <w:tc>
          <w:tcPr>
            <w:tcW w:w="1277" w:type="dxa"/>
            <w:shd w:val="clear" w:color="auto" w:fill="FFFFFF" w:themeFill="background1"/>
            <w:vAlign w:val="center"/>
          </w:tcPr>
          <w:p w14:paraId="48F5F4A4"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1EB71B29"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 xml:space="preserve">As unidades regionais da CONTRATANTE farão acesso à Internet, mas não haverá nenhum serviço publicado externamente. Em função do exposto, basta que seja fornecido pela CONTRATADA 1 (um) IPv4 válido para os links internet dessas localidades. Será permitida a utilização da RFC 3021 (utilização de prefixos /31 IPv4 em links ponto-a-ponto) nesses casos. </w:t>
            </w:r>
          </w:p>
        </w:tc>
        <w:tc>
          <w:tcPr>
            <w:tcW w:w="992" w:type="dxa"/>
            <w:shd w:val="clear" w:color="auto" w:fill="FFFFFF" w:themeFill="background1"/>
            <w:vAlign w:val="center"/>
          </w:tcPr>
          <w:p w14:paraId="7199B6BA"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3E479B7B" w14:textId="77777777" w:rsidTr="005901B7">
        <w:trPr>
          <w:cantSplit/>
        </w:trPr>
        <w:tc>
          <w:tcPr>
            <w:tcW w:w="1277" w:type="dxa"/>
            <w:shd w:val="clear" w:color="auto" w:fill="FFFFFF" w:themeFill="background1"/>
            <w:vAlign w:val="center"/>
          </w:tcPr>
          <w:p w14:paraId="014DE521"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245BD1E5"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Devem transportar pacotes IPv4 e IPv6 com 1500 (mil e quinhentos) bytes sem exigir a fragmentação dos mesmos na camada 3 do modelo OSI.</w:t>
            </w:r>
          </w:p>
        </w:tc>
        <w:tc>
          <w:tcPr>
            <w:tcW w:w="992" w:type="dxa"/>
            <w:shd w:val="clear" w:color="auto" w:fill="FFFFFF" w:themeFill="background1"/>
            <w:vAlign w:val="center"/>
          </w:tcPr>
          <w:p w14:paraId="71900CCA"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7E042BC2" w14:textId="77777777" w:rsidTr="005901B7">
        <w:trPr>
          <w:cantSplit/>
        </w:trPr>
        <w:tc>
          <w:tcPr>
            <w:tcW w:w="1277" w:type="dxa"/>
            <w:shd w:val="clear" w:color="auto" w:fill="FFFFFF" w:themeFill="background1"/>
            <w:vAlign w:val="center"/>
          </w:tcPr>
          <w:p w14:paraId="5C2483BD"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7FDEE37D"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 xml:space="preserve">Os links devem suportar IPv6, não sendo necessário o fornecimento de endereçamento para as redes internas da CONTRATANTE. </w:t>
            </w:r>
          </w:p>
        </w:tc>
        <w:tc>
          <w:tcPr>
            <w:tcW w:w="992" w:type="dxa"/>
            <w:shd w:val="clear" w:color="auto" w:fill="FFFFFF" w:themeFill="background1"/>
            <w:vAlign w:val="center"/>
          </w:tcPr>
          <w:p w14:paraId="24CA3FF4"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0B298489" w14:textId="77777777" w:rsidTr="005901B7">
        <w:trPr>
          <w:cantSplit/>
        </w:trPr>
        <w:tc>
          <w:tcPr>
            <w:tcW w:w="1277" w:type="dxa"/>
            <w:shd w:val="clear" w:color="auto" w:fill="FFFFFF" w:themeFill="background1"/>
            <w:vAlign w:val="center"/>
          </w:tcPr>
          <w:p w14:paraId="010FB38E"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52680EA6" w14:textId="5C623EC3"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 xml:space="preserve">A velocidade de todos os </w:t>
            </w:r>
            <w:r w:rsidR="00716406" w:rsidRPr="00EA4858">
              <w:rPr>
                <w:rFonts w:asciiTheme="minorHAnsi" w:eastAsia="Times New Roman" w:hAnsiTheme="minorHAnsi" w:cs="Times New Roman"/>
                <w:bCs/>
                <w:color w:val="000000"/>
                <w:kern w:val="0"/>
                <w:sz w:val="22"/>
                <w:szCs w:val="22"/>
                <w:lang w:eastAsia="ar-SA"/>
              </w:rPr>
              <w:t>Link</w:t>
            </w:r>
            <w:r w:rsidRPr="00EA4858">
              <w:rPr>
                <w:rFonts w:asciiTheme="minorHAnsi" w:eastAsia="Times New Roman" w:hAnsiTheme="minorHAnsi" w:cs="Times New Roman"/>
                <w:bCs/>
                <w:color w:val="000000"/>
                <w:kern w:val="0"/>
                <w:sz w:val="22"/>
                <w:szCs w:val="22"/>
                <w:lang w:eastAsia="ar-SA"/>
              </w:rPr>
              <w:t>s deverá ser simétrica e disponível de forma simultânea, ou seja, mesma velocidade de entrada e de saída (</w:t>
            </w:r>
            <w:r w:rsidR="00716406" w:rsidRPr="00EA4858">
              <w:rPr>
                <w:rFonts w:asciiTheme="minorHAnsi" w:eastAsia="Times New Roman" w:hAnsiTheme="minorHAnsi" w:cs="Times New Roman"/>
                <w:bCs/>
                <w:color w:val="000000"/>
                <w:kern w:val="0"/>
                <w:sz w:val="22"/>
                <w:szCs w:val="22"/>
                <w:lang w:eastAsia="ar-SA"/>
              </w:rPr>
              <w:t>Link</w:t>
            </w:r>
            <w:r w:rsidRPr="00EA4858">
              <w:rPr>
                <w:rFonts w:asciiTheme="minorHAnsi" w:eastAsia="Times New Roman" w:hAnsiTheme="minorHAnsi" w:cs="Times New Roman"/>
                <w:bCs/>
                <w:color w:val="000000"/>
                <w:kern w:val="0"/>
                <w:sz w:val="22"/>
                <w:szCs w:val="22"/>
                <w:lang w:eastAsia="ar-SA"/>
              </w:rPr>
              <w:t>s full-duplex).</w:t>
            </w:r>
          </w:p>
        </w:tc>
        <w:tc>
          <w:tcPr>
            <w:tcW w:w="992" w:type="dxa"/>
            <w:shd w:val="clear" w:color="auto" w:fill="FFFFFF" w:themeFill="background1"/>
            <w:vAlign w:val="center"/>
          </w:tcPr>
          <w:p w14:paraId="7D06DBC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4E4FAD9E" w14:textId="77777777" w:rsidTr="005901B7">
        <w:trPr>
          <w:cantSplit/>
        </w:trPr>
        <w:tc>
          <w:tcPr>
            <w:tcW w:w="1277" w:type="dxa"/>
            <w:shd w:val="clear" w:color="auto" w:fill="FFFFFF" w:themeFill="background1"/>
            <w:vAlign w:val="center"/>
          </w:tcPr>
          <w:p w14:paraId="52CE3457"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4BBACCC4"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Todos os canais deverão ser entregues e mantidos sem nenhum mecanismo de restrição a qualquer volume de tráfego.</w:t>
            </w:r>
          </w:p>
        </w:tc>
        <w:tc>
          <w:tcPr>
            <w:tcW w:w="992" w:type="dxa"/>
            <w:shd w:val="clear" w:color="auto" w:fill="FFFFFF" w:themeFill="background1"/>
            <w:vAlign w:val="center"/>
          </w:tcPr>
          <w:p w14:paraId="584E48E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991E39" w:rsidRPr="00EA4858" w14:paraId="76E3BAA6" w14:textId="77777777" w:rsidTr="005901B7">
        <w:trPr>
          <w:cantSplit/>
        </w:trPr>
        <w:tc>
          <w:tcPr>
            <w:tcW w:w="1277" w:type="dxa"/>
            <w:shd w:val="clear" w:color="auto" w:fill="FFFFFF" w:themeFill="background1"/>
            <w:vAlign w:val="center"/>
          </w:tcPr>
          <w:p w14:paraId="42FBFF2C" w14:textId="77777777" w:rsidR="00991E39" w:rsidRPr="00EA4858" w:rsidRDefault="00991E39"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5879227F" w14:textId="550E078F" w:rsidR="00991E39" w:rsidRPr="00EA4858" w:rsidRDefault="00991E39"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 xml:space="preserve">Para as unidades regionais, a CONTRATADA poderá entregar os links MPLS e Internet diretamente nos appliances de Firewall/Filtro de Conteúdo ou poderá opcionalmente utilizar roteadores específicos para interconectar cada um dos links. Caso seja feita opção por utilizar roteadores, não poderá haver custo adicional para tais equipamentos e todos os demais requisitos para a utilização da solução devem ser mantidos e respeitados.  </w:t>
            </w:r>
          </w:p>
        </w:tc>
        <w:tc>
          <w:tcPr>
            <w:tcW w:w="992" w:type="dxa"/>
            <w:shd w:val="clear" w:color="auto" w:fill="FFFFFF" w:themeFill="background1"/>
            <w:vAlign w:val="center"/>
          </w:tcPr>
          <w:p w14:paraId="3A2D4CAF" w14:textId="73605C18" w:rsidR="00991E39" w:rsidRPr="00EA4858" w:rsidRDefault="00854EB2"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6C186D58" w14:textId="77777777" w:rsidTr="005901B7">
        <w:trPr>
          <w:cantSplit/>
        </w:trPr>
        <w:tc>
          <w:tcPr>
            <w:tcW w:w="1277" w:type="dxa"/>
            <w:shd w:val="clear" w:color="auto" w:fill="FFFFFF" w:themeFill="background1"/>
            <w:vAlign w:val="center"/>
          </w:tcPr>
          <w:p w14:paraId="61C46F39" w14:textId="77777777" w:rsidR="001A1175" w:rsidRPr="00EA4858" w:rsidRDefault="001A1175" w:rsidP="00413C80">
            <w:pPr>
              <w:pStyle w:val="CorpodetextoNumerado"/>
              <w:numPr>
                <w:ilvl w:val="1"/>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47EBBBF7"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Regime de operação dos serviços</w:t>
            </w:r>
          </w:p>
        </w:tc>
        <w:tc>
          <w:tcPr>
            <w:tcW w:w="992" w:type="dxa"/>
            <w:shd w:val="clear" w:color="auto" w:fill="FFFFFF" w:themeFill="background1"/>
            <w:vAlign w:val="center"/>
          </w:tcPr>
          <w:p w14:paraId="3996DFE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6EC4764C" w14:textId="77777777" w:rsidTr="005901B7">
        <w:trPr>
          <w:cantSplit/>
        </w:trPr>
        <w:tc>
          <w:tcPr>
            <w:tcW w:w="1277" w:type="dxa"/>
            <w:shd w:val="clear" w:color="auto" w:fill="FFFFFF" w:themeFill="background1"/>
            <w:vAlign w:val="center"/>
          </w:tcPr>
          <w:p w14:paraId="0027AD4D"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0D301ED8"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Regime de operação de todos os serviços deverá ser de 24 (vinte e quatro) horas por dia, durante os 7 (sete) dias da semana.</w:t>
            </w:r>
          </w:p>
        </w:tc>
        <w:tc>
          <w:tcPr>
            <w:tcW w:w="992" w:type="dxa"/>
            <w:shd w:val="clear" w:color="auto" w:fill="FFFFFF" w:themeFill="background1"/>
            <w:vAlign w:val="center"/>
          </w:tcPr>
          <w:p w14:paraId="0A1BFCF8"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427274D5" w14:textId="77777777" w:rsidTr="005901B7">
        <w:trPr>
          <w:cantSplit/>
        </w:trPr>
        <w:tc>
          <w:tcPr>
            <w:tcW w:w="1277" w:type="dxa"/>
            <w:shd w:val="clear" w:color="auto" w:fill="FFFFFF" w:themeFill="background1"/>
            <w:vAlign w:val="center"/>
          </w:tcPr>
          <w:p w14:paraId="01FB25BF"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1AE3BEC5" w14:textId="77777777" w:rsidR="001A1175" w:rsidRPr="00EA4858" w:rsidRDefault="001A1175" w:rsidP="00AE112E">
            <w:pPr>
              <w:pStyle w:val="PargrafodaLista"/>
              <w:widowControl/>
              <w:numPr>
                <w:ilvl w:val="0"/>
                <w:numId w:val="22"/>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Eventuais manutenções preventivas dos serviços deverão ser agendadas com antecedência mínima de 5 (cinco) dias corridos.</w:t>
            </w:r>
          </w:p>
        </w:tc>
        <w:tc>
          <w:tcPr>
            <w:tcW w:w="992" w:type="dxa"/>
            <w:shd w:val="clear" w:color="auto" w:fill="FFFFFF" w:themeFill="background1"/>
            <w:vAlign w:val="center"/>
          </w:tcPr>
          <w:p w14:paraId="2E1A4FC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7A64F49A" w14:textId="77777777" w:rsidTr="005901B7">
        <w:trPr>
          <w:cantSplit/>
        </w:trPr>
        <w:tc>
          <w:tcPr>
            <w:tcW w:w="1277" w:type="dxa"/>
            <w:shd w:val="clear" w:color="auto" w:fill="FFFFFF" w:themeFill="background1"/>
            <w:vAlign w:val="center"/>
          </w:tcPr>
          <w:p w14:paraId="3BF8E16D" w14:textId="77777777" w:rsidR="001A1175" w:rsidRPr="00EA4858" w:rsidRDefault="001A1175" w:rsidP="00413C80">
            <w:pPr>
              <w:pStyle w:val="CorpodetextoNumerado"/>
              <w:numPr>
                <w:ilvl w:val="1"/>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55ECE877"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Última milha</w:t>
            </w:r>
          </w:p>
        </w:tc>
        <w:tc>
          <w:tcPr>
            <w:tcW w:w="992" w:type="dxa"/>
            <w:shd w:val="clear" w:color="auto" w:fill="FFFFFF" w:themeFill="background1"/>
            <w:vAlign w:val="center"/>
          </w:tcPr>
          <w:p w14:paraId="7C9EFD3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193BC0E4" w14:textId="77777777" w:rsidTr="005901B7">
        <w:trPr>
          <w:cantSplit/>
        </w:trPr>
        <w:tc>
          <w:tcPr>
            <w:tcW w:w="1277" w:type="dxa"/>
            <w:shd w:val="clear" w:color="auto" w:fill="FFFFFF" w:themeFill="background1"/>
            <w:vAlign w:val="center"/>
          </w:tcPr>
          <w:p w14:paraId="0E08BF0B"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0095CFA8" w14:textId="77777777" w:rsidR="001A1175" w:rsidRPr="00EA4858" w:rsidRDefault="001A1175" w:rsidP="00AE112E">
            <w:pPr>
              <w:pStyle w:val="CorpoET"/>
              <w:numPr>
                <w:ilvl w:val="0"/>
                <w:numId w:val="20"/>
              </w:numPr>
              <w:rPr>
                <w:rFonts w:asciiTheme="minorHAnsi" w:hAnsiTheme="minorHAnsi"/>
                <w:sz w:val="22"/>
                <w:szCs w:val="22"/>
              </w:rPr>
            </w:pPr>
            <w:r w:rsidRPr="00EA4858">
              <w:rPr>
                <w:rFonts w:asciiTheme="minorHAnsi" w:hAnsiTheme="minorHAnsi"/>
                <w:sz w:val="22"/>
                <w:szCs w:val="22"/>
              </w:rPr>
              <w:t>A última milha caracteriza-se como o meio de comunicação utilizado para interligar cada unidade da CONTRATANTE ao backbone da CONTRATADA.</w:t>
            </w:r>
          </w:p>
        </w:tc>
        <w:tc>
          <w:tcPr>
            <w:tcW w:w="992" w:type="dxa"/>
            <w:shd w:val="clear" w:color="auto" w:fill="FFFFFF" w:themeFill="background1"/>
            <w:vAlign w:val="center"/>
          </w:tcPr>
          <w:p w14:paraId="0E4C1E8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0973FEBB" w14:textId="77777777" w:rsidTr="005901B7">
        <w:trPr>
          <w:cantSplit/>
        </w:trPr>
        <w:tc>
          <w:tcPr>
            <w:tcW w:w="1277" w:type="dxa"/>
            <w:shd w:val="clear" w:color="auto" w:fill="FFFFFF" w:themeFill="background1"/>
            <w:vAlign w:val="center"/>
          </w:tcPr>
          <w:p w14:paraId="2463B160"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1F987719" w14:textId="0FAFE716" w:rsidR="001A1175" w:rsidRPr="00EA4858" w:rsidRDefault="001A1175" w:rsidP="00AE112E">
            <w:pPr>
              <w:pStyle w:val="CorpoET"/>
              <w:numPr>
                <w:ilvl w:val="0"/>
                <w:numId w:val="20"/>
              </w:numPr>
              <w:rPr>
                <w:rFonts w:asciiTheme="minorHAnsi" w:hAnsiTheme="minorHAnsi"/>
                <w:sz w:val="22"/>
                <w:szCs w:val="22"/>
              </w:rPr>
            </w:pPr>
            <w:r w:rsidRPr="00EA4858">
              <w:rPr>
                <w:rFonts w:asciiTheme="minorHAnsi" w:hAnsiTheme="minorHAnsi"/>
                <w:sz w:val="22"/>
                <w:szCs w:val="22"/>
              </w:rPr>
              <w:t xml:space="preserve">Deverão ser utilizados </w:t>
            </w:r>
            <w:r w:rsidR="00716406" w:rsidRPr="00EA4858">
              <w:rPr>
                <w:rFonts w:asciiTheme="minorHAnsi" w:hAnsiTheme="minorHAnsi"/>
                <w:sz w:val="22"/>
                <w:szCs w:val="22"/>
              </w:rPr>
              <w:t>Link</w:t>
            </w:r>
            <w:r w:rsidRPr="00EA4858">
              <w:rPr>
                <w:rFonts w:asciiTheme="minorHAnsi" w:hAnsiTheme="minorHAnsi"/>
                <w:sz w:val="22"/>
                <w:szCs w:val="22"/>
              </w:rPr>
              <w:t>s de comunicação terrestre confeccionados com fibra óptica. Apenas será permitida a conversão do meio óptico para UTP para compatibilização com as interfaces dos CPEs, ou seja, roteadores ou appliances de firewall/filtro de conteúdo.</w:t>
            </w:r>
          </w:p>
        </w:tc>
        <w:tc>
          <w:tcPr>
            <w:tcW w:w="992" w:type="dxa"/>
            <w:shd w:val="clear" w:color="auto" w:fill="FFFFFF" w:themeFill="background1"/>
            <w:vAlign w:val="center"/>
          </w:tcPr>
          <w:p w14:paraId="371DB34A"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59B1CCD6" w14:textId="77777777" w:rsidTr="005901B7">
        <w:trPr>
          <w:cantSplit/>
        </w:trPr>
        <w:tc>
          <w:tcPr>
            <w:tcW w:w="1277" w:type="dxa"/>
            <w:shd w:val="clear" w:color="auto" w:fill="FFFFFF" w:themeFill="background1"/>
            <w:vAlign w:val="center"/>
          </w:tcPr>
          <w:p w14:paraId="420009D3"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1685BED8" w14:textId="039EB012" w:rsidR="001A1175" w:rsidRPr="00EA4858" w:rsidRDefault="001A1175" w:rsidP="00AE112E">
            <w:pPr>
              <w:pStyle w:val="CorpoET"/>
              <w:numPr>
                <w:ilvl w:val="0"/>
                <w:numId w:val="20"/>
              </w:numPr>
              <w:rPr>
                <w:rFonts w:asciiTheme="minorHAnsi" w:hAnsiTheme="minorHAnsi"/>
                <w:sz w:val="22"/>
                <w:szCs w:val="22"/>
              </w:rPr>
            </w:pPr>
            <w:r w:rsidRPr="00EA4858">
              <w:rPr>
                <w:rFonts w:asciiTheme="minorHAnsi" w:hAnsiTheme="minorHAnsi"/>
                <w:sz w:val="22"/>
                <w:szCs w:val="22"/>
              </w:rPr>
              <w:t>A CONTRATADA se responsabilizará pela implantação, nas unidades da CONTRATANTE, de toda a infraestrutura necessária à configuração dos canais de comunicação. Dentre os itens de infraestrutura a serem fornecidos pela CONTRATADA, caso seja necessário, estão: construção</w:t>
            </w:r>
            <w:r w:rsidR="008B2F30" w:rsidRPr="00EA4858">
              <w:rPr>
                <w:rFonts w:asciiTheme="minorHAnsi" w:hAnsiTheme="minorHAnsi"/>
                <w:sz w:val="22"/>
                <w:szCs w:val="22"/>
              </w:rPr>
              <w:t>/reforma</w:t>
            </w:r>
            <w:r w:rsidRPr="00EA4858">
              <w:rPr>
                <w:rFonts w:asciiTheme="minorHAnsi" w:hAnsiTheme="minorHAnsi"/>
                <w:sz w:val="22"/>
                <w:szCs w:val="22"/>
              </w:rPr>
              <w:t xml:space="preserve"> de caixas de passagem, instalação de dutos</w:t>
            </w:r>
            <w:r w:rsidR="008B2F30" w:rsidRPr="00EA4858">
              <w:rPr>
                <w:rFonts w:asciiTheme="minorHAnsi" w:hAnsiTheme="minorHAnsi"/>
                <w:sz w:val="22"/>
                <w:szCs w:val="22"/>
              </w:rPr>
              <w:t xml:space="preserve"> entre a caixa de passagem e a unidade da CGU</w:t>
            </w:r>
            <w:r w:rsidRPr="00EA4858">
              <w:rPr>
                <w:rFonts w:asciiTheme="minorHAnsi" w:hAnsiTheme="minorHAnsi"/>
                <w:sz w:val="22"/>
                <w:szCs w:val="22"/>
              </w:rPr>
              <w:t xml:space="preserve">, lançamento de cabos, </w:t>
            </w:r>
            <w:r w:rsidR="008B2F30" w:rsidRPr="00EA4858">
              <w:rPr>
                <w:rFonts w:asciiTheme="minorHAnsi" w:hAnsiTheme="minorHAnsi"/>
                <w:sz w:val="22"/>
                <w:szCs w:val="22"/>
              </w:rPr>
              <w:t xml:space="preserve">e </w:t>
            </w:r>
            <w:r w:rsidRPr="00EA4858">
              <w:rPr>
                <w:rFonts w:asciiTheme="minorHAnsi" w:hAnsiTheme="minorHAnsi"/>
                <w:sz w:val="22"/>
                <w:szCs w:val="22"/>
              </w:rPr>
              <w:t>recomposição de calçada quando for necessário.</w:t>
            </w:r>
            <w:r w:rsidR="008B2F30" w:rsidRPr="00EA4858">
              <w:rPr>
                <w:rFonts w:asciiTheme="minorHAnsi" w:hAnsiTheme="minorHAnsi"/>
                <w:sz w:val="22"/>
                <w:szCs w:val="22"/>
              </w:rPr>
              <w:t xml:space="preserve"> Não estão incluídas neste item obras internas nas unidades da CGU, como lançamento de canaletas e recomposição de gesso.</w:t>
            </w:r>
          </w:p>
        </w:tc>
        <w:tc>
          <w:tcPr>
            <w:tcW w:w="992" w:type="dxa"/>
            <w:shd w:val="clear" w:color="auto" w:fill="FFFFFF" w:themeFill="background1"/>
            <w:vAlign w:val="center"/>
          </w:tcPr>
          <w:p w14:paraId="23F71A1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0AC46C56" w14:textId="77777777" w:rsidTr="005901B7">
        <w:trPr>
          <w:cantSplit/>
        </w:trPr>
        <w:tc>
          <w:tcPr>
            <w:tcW w:w="1277" w:type="dxa"/>
            <w:shd w:val="clear" w:color="auto" w:fill="FFFFFF" w:themeFill="background1"/>
            <w:vAlign w:val="center"/>
          </w:tcPr>
          <w:p w14:paraId="150C02B7" w14:textId="77777777" w:rsidR="001A1175" w:rsidRPr="00EA4858" w:rsidRDefault="001A1175" w:rsidP="00413C80">
            <w:pPr>
              <w:pStyle w:val="CorpodetextoNumerado"/>
              <w:numPr>
                <w:ilvl w:val="1"/>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08D0D936"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Dupla abordagem:</w:t>
            </w:r>
          </w:p>
        </w:tc>
        <w:tc>
          <w:tcPr>
            <w:tcW w:w="992" w:type="dxa"/>
            <w:shd w:val="clear" w:color="auto" w:fill="FFFFFF" w:themeFill="background1"/>
            <w:vAlign w:val="center"/>
          </w:tcPr>
          <w:p w14:paraId="4F299EF8"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62C8DFA0" w14:textId="77777777" w:rsidTr="005901B7">
        <w:trPr>
          <w:cantSplit/>
        </w:trPr>
        <w:tc>
          <w:tcPr>
            <w:tcW w:w="1277" w:type="dxa"/>
            <w:shd w:val="clear" w:color="auto" w:fill="FFFFFF" w:themeFill="background1"/>
            <w:vAlign w:val="center"/>
          </w:tcPr>
          <w:p w14:paraId="2C7CC35C"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495F6907" w14:textId="77777777" w:rsidR="001A1175" w:rsidRPr="00EA4858" w:rsidRDefault="001A1175" w:rsidP="00AE112E">
            <w:pPr>
              <w:pStyle w:val="PargrafodaLista"/>
              <w:widowControl/>
              <w:numPr>
                <w:ilvl w:val="0"/>
                <w:numId w:val="21"/>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Para as unidades regionais da CONTRATANTE, o link MPLS e o link internet deverão ser entregues com dupla abordagem em fibra óptica. O mesmo requisito deve ser respeitado para os dois links MPLS da sede. Nas duas situações descritas acima, os links poderão ser atendidos pelo mesmo POP da CONTRATADA.</w:t>
            </w:r>
          </w:p>
        </w:tc>
        <w:tc>
          <w:tcPr>
            <w:tcW w:w="992" w:type="dxa"/>
            <w:shd w:val="clear" w:color="auto" w:fill="FFFFFF" w:themeFill="background1"/>
            <w:vAlign w:val="center"/>
          </w:tcPr>
          <w:p w14:paraId="6C4D0BC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40F31577" w14:textId="77777777" w:rsidTr="005901B7">
        <w:trPr>
          <w:cantSplit/>
        </w:trPr>
        <w:tc>
          <w:tcPr>
            <w:tcW w:w="1277" w:type="dxa"/>
            <w:shd w:val="clear" w:color="auto" w:fill="FFFFFF" w:themeFill="background1"/>
            <w:vAlign w:val="center"/>
          </w:tcPr>
          <w:p w14:paraId="4F37E859"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2ED97566" w14:textId="1187CAA5" w:rsidR="001A1175" w:rsidRPr="00EA4858" w:rsidRDefault="001A1175" w:rsidP="00AE112E">
            <w:pPr>
              <w:pStyle w:val="PargrafodaLista"/>
              <w:widowControl/>
              <w:numPr>
                <w:ilvl w:val="0"/>
                <w:numId w:val="21"/>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 xml:space="preserve">Os circuitos com dupla abordagem não poderão ser instalados no mesmo PE. O circuito do </w:t>
            </w:r>
            <w:r w:rsidR="001E5F43" w:rsidRPr="00EA4858">
              <w:rPr>
                <w:rFonts w:asciiTheme="minorHAnsi" w:eastAsia="Times New Roman" w:hAnsiTheme="minorHAnsi" w:cs="Times New Roman"/>
                <w:bCs/>
                <w:color w:val="000000"/>
                <w:kern w:val="0"/>
                <w:sz w:val="22"/>
                <w:szCs w:val="22"/>
                <w:lang w:eastAsia="ar-SA"/>
              </w:rPr>
              <w:t>i</w:t>
            </w:r>
            <w:r w:rsidR="002A66EA" w:rsidRPr="00EA4858">
              <w:rPr>
                <w:rFonts w:asciiTheme="minorHAnsi" w:eastAsia="Times New Roman" w:hAnsiTheme="minorHAnsi" w:cs="Times New Roman"/>
                <w:bCs/>
                <w:color w:val="000000"/>
                <w:kern w:val="0"/>
                <w:sz w:val="22"/>
                <w:szCs w:val="22"/>
                <w:lang w:eastAsia="ar-SA"/>
              </w:rPr>
              <w:t xml:space="preserve">tem </w:t>
            </w:r>
            <w:r w:rsidRPr="00EA4858">
              <w:rPr>
                <w:rFonts w:asciiTheme="minorHAnsi" w:eastAsia="Times New Roman" w:hAnsiTheme="minorHAnsi" w:cs="Times New Roman"/>
                <w:bCs/>
                <w:color w:val="000000"/>
                <w:kern w:val="0"/>
                <w:sz w:val="22"/>
                <w:szCs w:val="22"/>
                <w:lang w:eastAsia="ar-SA"/>
              </w:rPr>
              <w:t xml:space="preserve">61 também não poderá compartilhar o PE com nenhum dos dois circuitos do </w:t>
            </w:r>
            <w:r w:rsidR="001E5F43" w:rsidRPr="00EA4858">
              <w:rPr>
                <w:rFonts w:asciiTheme="minorHAnsi" w:eastAsia="Times New Roman" w:hAnsiTheme="minorHAnsi" w:cs="Times New Roman"/>
                <w:bCs/>
                <w:color w:val="000000"/>
                <w:kern w:val="0"/>
                <w:sz w:val="22"/>
                <w:szCs w:val="22"/>
                <w:lang w:eastAsia="ar-SA"/>
              </w:rPr>
              <w:t>i</w:t>
            </w:r>
            <w:r w:rsidR="002A66EA" w:rsidRPr="00EA4858">
              <w:rPr>
                <w:rFonts w:asciiTheme="minorHAnsi" w:eastAsia="Times New Roman" w:hAnsiTheme="minorHAnsi" w:cs="Times New Roman"/>
                <w:bCs/>
                <w:color w:val="000000"/>
                <w:kern w:val="0"/>
                <w:sz w:val="22"/>
                <w:szCs w:val="22"/>
                <w:lang w:eastAsia="ar-SA"/>
              </w:rPr>
              <w:t xml:space="preserve">tem </w:t>
            </w:r>
            <w:r w:rsidRPr="00EA4858">
              <w:rPr>
                <w:rFonts w:asciiTheme="minorHAnsi" w:eastAsia="Times New Roman" w:hAnsiTheme="minorHAnsi" w:cs="Times New Roman"/>
                <w:bCs/>
                <w:color w:val="000000"/>
                <w:kern w:val="0"/>
                <w:sz w:val="22"/>
                <w:szCs w:val="22"/>
                <w:lang w:eastAsia="ar-SA"/>
              </w:rPr>
              <w:t>27.</w:t>
            </w:r>
          </w:p>
        </w:tc>
        <w:tc>
          <w:tcPr>
            <w:tcW w:w="992" w:type="dxa"/>
            <w:shd w:val="clear" w:color="auto" w:fill="FFFFFF" w:themeFill="background1"/>
            <w:vAlign w:val="center"/>
          </w:tcPr>
          <w:p w14:paraId="6779A670"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258FBED4" w14:textId="77777777" w:rsidTr="005901B7">
        <w:trPr>
          <w:cantSplit/>
        </w:trPr>
        <w:tc>
          <w:tcPr>
            <w:tcW w:w="1277" w:type="dxa"/>
            <w:shd w:val="clear" w:color="auto" w:fill="FFFFFF" w:themeFill="background1"/>
            <w:vAlign w:val="center"/>
          </w:tcPr>
          <w:p w14:paraId="488B5CF5"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2579FDF8" w14:textId="0D5825C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Os links com dupla abordagem</w:t>
            </w:r>
            <w:r w:rsidR="001E5F43" w:rsidRPr="00EA4858">
              <w:rPr>
                <w:rFonts w:asciiTheme="minorHAnsi" w:hAnsiTheme="minorHAnsi"/>
                <w:sz w:val="22"/>
                <w:szCs w:val="22"/>
              </w:rPr>
              <w:t>,</w:t>
            </w:r>
            <w:r w:rsidRPr="00EA4858">
              <w:rPr>
                <w:rFonts w:asciiTheme="minorHAnsi" w:hAnsiTheme="minorHAnsi"/>
                <w:sz w:val="22"/>
                <w:szCs w:val="22"/>
              </w:rPr>
              <w:t xml:space="preserve"> em fibra ópti</w:t>
            </w:r>
            <w:r w:rsidR="001E5F43" w:rsidRPr="00EA4858">
              <w:rPr>
                <w:rFonts w:asciiTheme="minorHAnsi" w:hAnsiTheme="minorHAnsi"/>
                <w:sz w:val="22"/>
                <w:szCs w:val="22"/>
              </w:rPr>
              <w:t>ca, que devem ser estabelecidas por caminhos</w:t>
            </w:r>
            <w:r w:rsidRPr="00EA4858">
              <w:rPr>
                <w:rFonts w:asciiTheme="minorHAnsi" w:hAnsiTheme="minorHAnsi"/>
                <w:sz w:val="22"/>
                <w:szCs w:val="22"/>
              </w:rPr>
              <w:t xml:space="preserve"> completamente distintos, não devendo haver nenhum ponto de falha comum entre os dois links de comunicação. Por ponto de falha comum entende-se:</w:t>
            </w:r>
          </w:p>
        </w:tc>
        <w:tc>
          <w:tcPr>
            <w:tcW w:w="992" w:type="dxa"/>
            <w:shd w:val="clear" w:color="auto" w:fill="FFFFFF" w:themeFill="background1"/>
            <w:vAlign w:val="center"/>
          </w:tcPr>
          <w:p w14:paraId="5410DA33"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249B7BBC" w14:textId="77777777" w:rsidTr="005901B7">
        <w:trPr>
          <w:cantSplit/>
        </w:trPr>
        <w:tc>
          <w:tcPr>
            <w:tcW w:w="1277" w:type="dxa"/>
            <w:shd w:val="clear" w:color="auto" w:fill="FFFFFF" w:themeFill="background1"/>
            <w:vAlign w:val="center"/>
          </w:tcPr>
          <w:p w14:paraId="16989EDD"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78134193" w14:textId="77777777" w:rsidR="001A1175" w:rsidRPr="00EA4858" w:rsidRDefault="001A1175" w:rsidP="00AE112E">
            <w:pPr>
              <w:pStyle w:val="CorpoET"/>
              <w:numPr>
                <w:ilvl w:val="1"/>
                <w:numId w:val="21"/>
              </w:numPr>
              <w:rPr>
                <w:rFonts w:asciiTheme="minorHAnsi" w:hAnsiTheme="minorHAnsi"/>
                <w:sz w:val="22"/>
                <w:szCs w:val="22"/>
              </w:rPr>
            </w:pPr>
            <w:r w:rsidRPr="00EA4858">
              <w:rPr>
                <w:rFonts w:asciiTheme="minorHAnsi" w:hAnsiTheme="minorHAnsi"/>
                <w:sz w:val="22"/>
                <w:szCs w:val="22"/>
              </w:rPr>
              <w:t>Utilização compartilhada dos mesmos equipamentos no ambiente da CONTRATADA ou em ambientes públicos: roteadores, multiplexadores, switches, conversores ópticos e outros. Para os links das unidades regionais da CONTRATANTE (não se aplica aos links da sede) será permitido o compartilhamento de equipamentos dentro das instalações da CONTRATANTE apenas;</w:t>
            </w:r>
          </w:p>
        </w:tc>
        <w:tc>
          <w:tcPr>
            <w:tcW w:w="992" w:type="dxa"/>
            <w:shd w:val="clear" w:color="auto" w:fill="FFFFFF" w:themeFill="background1"/>
            <w:vAlign w:val="center"/>
          </w:tcPr>
          <w:p w14:paraId="15C79493"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6192F5C3" w14:textId="77777777" w:rsidTr="005901B7">
        <w:trPr>
          <w:cantSplit/>
        </w:trPr>
        <w:tc>
          <w:tcPr>
            <w:tcW w:w="1277" w:type="dxa"/>
            <w:shd w:val="clear" w:color="auto" w:fill="FFFFFF" w:themeFill="background1"/>
            <w:vAlign w:val="center"/>
          </w:tcPr>
          <w:p w14:paraId="7BE694D7"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57E8E920" w14:textId="5ADF52C1" w:rsidR="001A1175" w:rsidRPr="00EA4858" w:rsidRDefault="001A1175" w:rsidP="00AE112E">
            <w:pPr>
              <w:pStyle w:val="CorpoET"/>
              <w:numPr>
                <w:ilvl w:val="1"/>
                <w:numId w:val="21"/>
              </w:numPr>
              <w:rPr>
                <w:rFonts w:asciiTheme="minorHAnsi" w:hAnsiTheme="minorHAnsi"/>
                <w:sz w:val="22"/>
                <w:szCs w:val="22"/>
              </w:rPr>
            </w:pPr>
            <w:r w:rsidRPr="00EA4858">
              <w:rPr>
                <w:rFonts w:asciiTheme="minorHAnsi" w:hAnsiTheme="minorHAnsi"/>
                <w:sz w:val="22"/>
                <w:szCs w:val="22"/>
              </w:rPr>
              <w:t xml:space="preserve">Utilização compartilhada de </w:t>
            </w:r>
            <w:r w:rsidR="00716406" w:rsidRPr="00EA4858">
              <w:rPr>
                <w:rFonts w:asciiTheme="minorHAnsi" w:hAnsiTheme="minorHAnsi"/>
                <w:sz w:val="22"/>
                <w:szCs w:val="22"/>
              </w:rPr>
              <w:t>Link</w:t>
            </w:r>
            <w:r w:rsidRPr="00EA4858">
              <w:rPr>
                <w:rFonts w:asciiTheme="minorHAnsi" w:hAnsiTheme="minorHAnsi"/>
                <w:sz w:val="22"/>
                <w:szCs w:val="22"/>
              </w:rPr>
              <w:t>s físicos ou lógicos no ambiente da CONTRATADA ou em ambientes públicos, como: utilização dos mesmos encaminhamentos, dutos, caixas de passagem, DIOs e outros. Para os links das unidades regionais da CONTRATANTE (não se aplica aos links da sede) será permitido o compartilhamento da caixa de passagem (na calçada do prédio da CONTRATANTE) e dos dutos da caixa de passagem até o rack dentro das instalações da C</w:t>
            </w:r>
            <w:r w:rsidR="00FA2CE9" w:rsidRPr="00EA4858">
              <w:rPr>
                <w:rFonts w:asciiTheme="minorHAnsi" w:hAnsiTheme="minorHAnsi"/>
                <w:sz w:val="22"/>
                <w:szCs w:val="22"/>
              </w:rPr>
              <w:t>ONTRATANTE apenas.</w:t>
            </w:r>
          </w:p>
        </w:tc>
        <w:tc>
          <w:tcPr>
            <w:tcW w:w="992" w:type="dxa"/>
            <w:shd w:val="clear" w:color="auto" w:fill="FFFFFF" w:themeFill="background1"/>
            <w:vAlign w:val="center"/>
          </w:tcPr>
          <w:p w14:paraId="1D44558E"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4B44F753" w14:textId="77777777" w:rsidTr="005901B7">
        <w:trPr>
          <w:cantSplit/>
        </w:trPr>
        <w:tc>
          <w:tcPr>
            <w:tcW w:w="1277" w:type="dxa"/>
            <w:shd w:val="clear" w:color="auto" w:fill="FFFFFF" w:themeFill="background1"/>
            <w:vAlign w:val="center"/>
          </w:tcPr>
          <w:p w14:paraId="5DEB1720" w14:textId="77777777" w:rsidR="001A1175" w:rsidRPr="00EA4858" w:rsidRDefault="001A1175" w:rsidP="00413C80">
            <w:pPr>
              <w:pStyle w:val="CorpodetextoNumerado"/>
              <w:numPr>
                <w:ilvl w:val="1"/>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1EE305F0"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Fornecimento de energia e disponibilização de espaço</w:t>
            </w:r>
          </w:p>
        </w:tc>
        <w:tc>
          <w:tcPr>
            <w:tcW w:w="992" w:type="dxa"/>
            <w:shd w:val="clear" w:color="auto" w:fill="FFFFFF" w:themeFill="background1"/>
            <w:vAlign w:val="center"/>
          </w:tcPr>
          <w:p w14:paraId="06677D7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4B1C8F25" w14:textId="77777777" w:rsidTr="005901B7">
        <w:trPr>
          <w:cantSplit/>
        </w:trPr>
        <w:tc>
          <w:tcPr>
            <w:tcW w:w="1277" w:type="dxa"/>
            <w:shd w:val="clear" w:color="auto" w:fill="FFFFFF" w:themeFill="background1"/>
            <w:vAlign w:val="center"/>
          </w:tcPr>
          <w:p w14:paraId="2FD114BA"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0314FACA" w14:textId="76E37046"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Todos os equipamentos fornecidos devem ser próprios para montagem em rack 19”, incluindo kit tipo trilho para adaptação, se necessário.  Caso seja necessário devem ser fornecidos adaptadores para racks</w:t>
            </w:r>
            <w:r w:rsidR="001E5F43" w:rsidRPr="00EA4858">
              <w:rPr>
                <w:rFonts w:asciiTheme="minorHAnsi" w:hAnsiTheme="minorHAnsi"/>
                <w:sz w:val="22"/>
                <w:szCs w:val="22"/>
              </w:rPr>
              <w:t xml:space="preserve"> ou bandejas</w:t>
            </w:r>
            <w:r w:rsidRPr="00EA4858">
              <w:rPr>
                <w:rFonts w:asciiTheme="minorHAnsi" w:hAnsiTheme="minorHAnsi"/>
                <w:sz w:val="22"/>
                <w:szCs w:val="22"/>
              </w:rPr>
              <w:t xml:space="preserve">. </w:t>
            </w:r>
          </w:p>
        </w:tc>
        <w:tc>
          <w:tcPr>
            <w:tcW w:w="992" w:type="dxa"/>
            <w:shd w:val="clear" w:color="auto" w:fill="FFFFFF" w:themeFill="background1"/>
            <w:vAlign w:val="center"/>
          </w:tcPr>
          <w:p w14:paraId="56E5DB5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7B00007D" w14:textId="77777777" w:rsidTr="005901B7">
        <w:trPr>
          <w:cantSplit/>
        </w:trPr>
        <w:tc>
          <w:tcPr>
            <w:tcW w:w="1277" w:type="dxa"/>
            <w:shd w:val="clear" w:color="auto" w:fill="FFFFFF" w:themeFill="background1"/>
            <w:vAlign w:val="center"/>
          </w:tcPr>
          <w:p w14:paraId="21AC568F"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6B8176CD" w14:textId="61A0E5DA" w:rsidR="001A1175" w:rsidRPr="00EA4858" w:rsidRDefault="00B50F6B" w:rsidP="00B50F6B">
            <w:pPr>
              <w:pStyle w:val="CorpoET"/>
              <w:numPr>
                <w:ilvl w:val="0"/>
                <w:numId w:val="21"/>
              </w:numPr>
              <w:rPr>
                <w:rFonts w:asciiTheme="minorHAnsi" w:hAnsiTheme="minorHAnsi"/>
                <w:sz w:val="22"/>
                <w:szCs w:val="22"/>
              </w:rPr>
            </w:pPr>
            <w:r w:rsidRPr="00EA4858">
              <w:t xml:space="preserve"> </w:t>
            </w:r>
            <w:r w:rsidRPr="00EA4858">
              <w:rPr>
                <w:rFonts w:asciiTheme="minorHAnsi" w:hAnsiTheme="minorHAnsi"/>
                <w:sz w:val="22"/>
                <w:szCs w:val="22"/>
              </w:rPr>
              <w:t>A CONTRATANTE disponibilizará circuitos elétricos e até 8 Us (oito unidades de rack) em bastidor de 19” para acomodar os equipamentos da CONTRADADA em suas unidades regionais.</w:t>
            </w:r>
          </w:p>
        </w:tc>
        <w:tc>
          <w:tcPr>
            <w:tcW w:w="992" w:type="dxa"/>
            <w:shd w:val="clear" w:color="auto" w:fill="FFFFFF" w:themeFill="background1"/>
            <w:vAlign w:val="center"/>
          </w:tcPr>
          <w:p w14:paraId="60B781EB" w14:textId="2FF1FB3E" w:rsidR="001A1175" w:rsidRPr="00EA4858" w:rsidRDefault="00496988"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23B79C9A" w14:textId="77777777" w:rsidTr="005901B7">
        <w:trPr>
          <w:cantSplit/>
        </w:trPr>
        <w:tc>
          <w:tcPr>
            <w:tcW w:w="1277" w:type="dxa"/>
            <w:shd w:val="clear" w:color="auto" w:fill="FFFFFF" w:themeFill="background1"/>
            <w:vAlign w:val="center"/>
          </w:tcPr>
          <w:p w14:paraId="4A1FBFBC"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3F0B60BF"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 xml:space="preserve">A CONTRATANTE disponibilizará circuitos elétricos redundantes e a CONTRATADA deverá providenciar 1 (um) rack de 19” com dimensões adequadas para acomodar os equipamentos na sede em Brasília. </w:t>
            </w:r>
          </w:p>
        </w:tc>
        <w:tc>
          <w:tcPr>
            <w:tcW w:w="992" w:type="dxa"/>
            <w:shd w:val="clear" w:color="auto" w:fill="FFFFFF" w:themeFill="background1"/>
            <w:vAlign w:val="center"/>
          </w:tcPr>
          <w:p w14:paraId="328B43D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4377AB5D" w14:textId="77777777" w:rsidTr="005901B7">
        <w:trPr>
          <w:cantSplit/>
        </w:trPr>
        <w:tc>
          <w:tcPr>
            <w:tcW w:w="1277" w:type="dxa"/>
            <w:shd w:val="clear" w:color="auto" w:fill="FFFFFF" w:themeFill="background1"/>
            <w:vAlign w:val="center"/>
          </w:tcPr>
          <w:p w14:paraId="55FF8A93" w14:textId="77777777" w:rsidR="001A1175" w:rsidRPr="00EA4858" w:rsidRDefault="001A1175" w:rsidP="00413C80">
            <w:pPr>
              <w:pStyle w:val="CorpodetextoNumerado"/>
              <w:numPr>
                <w:ilvl w:val="1"/>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4773FFF2"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Características comuns aos equipamentos e gerência</w:t>
            </w:r>
          </w:p>
        </w:tc>
        <w:tc>
          <w:tcPr>
            <w:tcW w:w="992" w:type="dxa"/>
            <w:shd w:val="clear" w:color="auto" w:fill="FFFFFF" w:themeFill="background1"/>
            <w:vAlign w:val="center"/>
          </w:tcPr>
          <w:p w14:paraId="482EB8E3"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586EB281" w14:textId="77777777" w:rsidTr="005901B7">
        <w:trPr>
          <w:cantSplit/>
        </w:trPr>
        <w:tc>
          <w:tcPr>
            <w:tcW w:w="1277" w:type="dxa"/>
            <w:shd w:val="clear" w:color="auto" w:fill="FFFFFF" w:themeFill="background1"/>
            <w:vAlign w:val="center"/>
          </w:tcPr>
          <w:p w14:paraId="60F5F2E3"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5673E214" w14:textId="43801F70" w:rsidR="001A1175" w:rsidRPr="00EA4858" w:rsidRDefault="007B32DF"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Os equipamentos de</w:t>
            </w:r>
            <w:r w:rsidR="001A1175" w:rsidRPr="00EA4858">
              <w:rPr>
                <w:rFonts w:asciiTheme="minorHAnsi" w:hAnsiTheme="minorHAnsi"/>
                <w:sz w:val="22"/>
                <w:szCs w:val="22"/>
              </w:rPr>
              <w:t>verão ser dimensionados, fornecidos</w:t>
            </w:r>
            <w:r w:rsidRPr="00EA4858">
              <w:rPr>
                <w:rFonts w:asciiTheme="minorHAnsi" w:hAnsiTheme="minorHAnsi"/>
                <w:sz w:val="22"/>
                <w:szCs w:val="22"/>
              </w:rPr>
              <w:t>,</w:t>
            </w:r>
            <w:r w:rsidR="001A1175" w:rsidRPr="00EA4858">
              <w:rPr>
                <w:rFonts w:asciiTheme="minorHAnsi" w:hAnsiTheme="minorHAnsi"/>
                <w:sz w:val="22"/>
                <w:szCs w:val="22"/>
              </w:rPr>
              <w:t xml:space="preserve"> instalados</w:t>
            </w:r>
            <w:r w:rsidRPr="00EA4858">
              <w:rPr>
                <w:rFonts w:asciiTheme="minorHAnsi" w:hAnsiTheme="minorHAnsi"/>
                <w:sz w:val="22"/>
                <w:szCs w:val="22"/>
              </w:rPr>
              <w:t xml:space="preserve"> e configurados</w:t>
            </w:r>
            <w:r w:rsidR="001A1175" w:rsidRPr="00EA4858">
              <w:rPr>
                <w:rFonts w:asciiTheme="minorHAnsi" w:hAnsiTheme="minorHAnsi"/>
                <w:sz w:val="22"/>
                <w:szCs w:val="22"/>
              </w:rPr>
              <w:t>, pela CONTRATADA, garantindo-se o desempenho e os níveis de serviços contratados.</w:t>
            </w:r>
          </w:p>
        </w:tc>
        <w:tc>
          <w:tcPr>
            <w:tcW w:w="992" w:type="dxa"/>
            <w:shd w:val="clear" w:color="auto" w:fill="FFFFFF" w:themeFill="background1"/>
            <w:vAlign w:val="center"/>
          </w:tcPr>
          <w:p w14:paraId="36B4FD8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7B32DF" w:rsidRPr="00EA4858" w14:paraId="3897CBD2" w14:textId="77777777" w:rsidTr="005901B7">
        <w:trPr>
          <w:cantSplit/>
        </w:trPr>
        <w:tc>
          <w:tcPr>
            <w:tcW w:w="1277" w:type="dxa"/>
            <w:shd w:val="clear" w:color="auto" w:fill="FFFFFF" w:themeFill="background1"/>
            <w:vAlign w:val="center"/>
          </w:tcPr>
          <w:p w14:paraId="3F4E629E" w14:textId="77777777" w:rsidR="007B32DF" w:rsidRPr="00EA4858" w:rsidRDefault="007B32DF"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3D2A2CDA" w14:textId="5B8D1842" w:rsidR="007B32DF" w:rsidRPr="00EA4858" w:rsidRDefault="007B32DF" w:rsidP="00AE112E">
            <w:pPr>
              <w:pStyle w:val="CorpoET"/>
              <w:numPr>
                <w:ilvl w:val="0"/>
                <w:numId w:val="21"/>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A CONTRATANTE deverá ter </w:t>
            </w:r>
            <w:r w:rsidRPr="00EA4858">
              <w:rPr>
                <w:rFonts w:asciiTheme="minorHAnsi" w:eastAsia="Times New Roman" w:hAnsiTheme="minorHAnsi"/>
                <w:bCs/>
                <w:color w:val="000000"/>
                <w:kern w:val="0"/>
                <w:sz w:val="22"/>
                <w:szCs w:val="22"/>
                <w:u w:val="single"/>
                <w:lang w:eastAsia="ar-SA"/>
              </w:rPr>
              <w:t>acesso</w:t>
            </w:r>
            <w:r w:rsidRPr="00EA4858">
              <w:rPr>
                <w:rFonts w:asciiTheme="minorHAnsi" w:eastAsia="Times New Roman" w:hAnsiTheme="minorHAnsi"/>
                <w:bCs/>
                <w:color w:val="000000"/>
                <w:kern w:val="0"/>
                <w:sz w:val="22"/>
                <w:szCs w:val="22"/>
                <w:lang w:eastAsia="ar-SA"/>
              </w:rPr>
              <w:t xml:space="preserve"> do tipo leitura nos equipamentos “roteador internet” e “roteador MPLS”</w:t>
            </w:r>
            <w:r w:rsidR="00640E47" w:rsidRPr="00EA4858">
              <w:rPr>
                <w:rFonts w:asciiTheme="minorHAnsi" w:eastAsia="Times New Roman" w:hAnsiTheme="minorHAnsi"/>
                <w:bCs/>
                <w:color w:val="000000"/>
                <w:kern w:val="0"/>
                <w:sz w:val="22"/>
                <w:szCs w:val="22"/>
                <w:lang w:eastAsia="ar-SA"/>
              </w:rPr>
              <w:t xml:space="preserve"> da sede e das regionais (caso sejam instalados).</w:t>
            </w:r>
          </w:p>
        </w:tc>
        <w:tc>
          <w:tcPr>
            <w:tcW w:w="992" w:type="dxa"/>
            <w:shd w:val="clear" w:color="auto" w:fill="FFFFFF" w:themeFill="background1"/>
            <w:vAlign w:val="center"/>
          </w:tcPr>
          <w:p w14:paraId="16077ECA" w14:textId="23F168DD" w:rsidR="007B32DF" w:rsidRPr="00EA4858" w:rsidRDefault="00496988"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4C492CFF" w14:textId="77777777" w:rsidTr="005901B7">
        <w:trPr>
          <w:cantSplit/>
        </w:trPr>
        <w:tc>
          <w:tcPr>
            <w:tcW w:w="1277" w:type="dxa"/>
            <w:shd w:val="clear" w:color="auto" w:fill="FFFFFF" w:themeFill="background1"/>
            <w:vAlign w:val="center"/>
          </w:tcPr>
          <w:p w14:paraId="29C2DAE0"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33539F50" w14:textId="3DD67444" w:rsidR="001A1175" w:rsidRPr="00EA4858" w:rsidRDefault="00EE2473" w:rsidP="00AE112E">
            <w:pPr>
              <w:pStyle w:val="CorpoET"/>
              <w:numPr>
                <w:ilvl w:val="0"/>
                <w:numId w:val="21"/>
              </w:numPr>
              <w:rPr>
                <w:rFonts w:asciiTheme="minorHAnsi" w:hAnsiTheme="minorHAnsi"/>
                <w:sz w:val="22"/>
                <w:szCs w:val="22"/>
              </w:rPr>
            </w:pPr>
            <w:r w:rsidRPr="00EA4858">
              <w:rPr>
                <w:rFonts w:asciiTheme="minorHAnsi" w:eastAsia="Times New Roman" w:hAnsiTheme="minorHAnsi"/>
                <w:bCs/>
                <w:color w:val="000000"/>
                <w:kern w:val="0"/>
                <w:sz w:val="22"/>
                <w:szCs w:val="22"/>
                <w:lang w:eastAsia="ar-SA"/>
              </w:rPr>
              <w:t>A CONTRATANTE</w:t>
            </w:r>
            <w:r w:rsidR="007B32DF" w:rsidRPr="00EA4858">
              <w:rPr>
                <w:rFonts w:asciiTheme="minorHAnsi" w:eastAsia="Times New Roman" w:hAnsiTheme="minorHAnsi"/>
                <w:bCs/>
                <w:color w:val="000000"/>
                <w:kern w:val="0"/>
                <w:sz w:val="22"/>
                <w:szCs w:val="22"/>
                <w:lang w:eastAsia="ar-SA"/>
              </w:rPr>
              <w:t xml:space="preserve"> deverá ter </w:t>
            </w:r>
            <w:r w:rsidR="007B32DF" w:rsidRPr="00EA4858">
              <w:rPr>
                <w:rFonts w:asciiTheme="minorHAnsi" w:eastAsia="Times New Roman" w:hAnsiTheme="minorHAnsi"/>
                <w:bCs/>
                <w:color w:val="000000"/>
                <w:kern w:val="0"/>
                <w:sz w:val="22"/>
                <w:szCs w:val="22"/>
                <w:u w:val="single"/>
                <w:lang w:eastAsia="ar-SA"/>
              </w:rPr>
              <w:t>acesso</w:t>
            </w:r>
            <w:r w:rsidR="007B32DF" w:rsidRPr="00EA4858">
              <w:rPr>
                <w:rFonts w:asciiTheme="minorHAnsi" w:eastAsia="Times New Roman" w:hAnsiTheme="minorHAnsi"/>
                <w:bCs/>
                <w:color w:val="000000"/>
                <w:kern w:val="0"/>
                <w:sz w:val="22"/>
                <w:szCs w:val="22"/>
                <w:lang w:eastAsia="ar-SA"/>
              </w:rPr>
              <w:t xml:space="preserve"> do tipo escrita no</w:t>
            </w:r>
            <w:r w:rsidR="001A1175" w:rsidRPr="00EA4858">
              <w:rPr>
                <w:rFonts w:asciiTheme="minorHAnsi" w:eastAsia="Times New Roman" w:hAnsiTheme="minorHAnsi"/>
                <w:bCs/>
                <w:color w:val="000000"/>
                <w:kern w:val="0"/>
                <w:sz w:val="22"/>
                <w:szCs w:val="22"/>
                <w:lang w:eastAsia="ar-SA"/>
              </w:rPr>
              <w:t>s equipamentos denominados “appliance de firewall/filtro de conteúdo”</w:t>
            </w:r>
            <w:r w:rsidR="004527E5" w:rsidRPr="00EA4858">
              <w:rPr>
                <w:rFonts w:asciiTheme="minorHAnsi" w:hAnsiTheme="minorHAnsi"/>
                <w:sz w:val="22"/>
                <w:szCs w:val="22"/>
              </w:rPr>
              <w:t>.</w:t>
            </w:r>
            <w:r w:rsidR="001A1175" w:rsidRPr="00EA4858">
              <w:rPr>
                <w:rFonts w:asciiTheme="minorHAnsi" w:eastAsia="Times New Roman" w:hAnsiTheme="minorHAnsi"/>
                <w:bCs/>
                <w:color w:val="000000"/>
                <w:kern w:val="0"/>
                <w:sz w:val="22"/>
                <w:szCs w:val="22"/>
                <w:lang w:eastAsia="ar-SA"/>
              </w:rPr>
              <w:t xml:space="preserve"> A CONTRATANTE isentará a CONTRADATA de incidentes causados por erros de configuração causados pela própria CONTRATANTE.</w:t>
            </w:r>
            <w:r w:rsidR="007B32DF" w:rsidRPr="00EA4858">
              <w:rPr>
                <w:rFonts w:asciiTheme="minorHAnsi" w:eastAsia="Times New Roman" w:hAnsiTheme="minorHAnsi"/>
                <w:bCs/>
                <w:color w:val="000000"/>
                <w:kern w:val="0"/>
                <w:sz w:val="22"/>
                <w:szCs w:val="22"/>
                <w:lang w:eastAsia="ar-SA"/>
              </w:rPr>
              <w:t xml:space="preserve"> </w:t>
            </w:r>
            <w:r w:rsidR="00640E47" w:rsidRPr="00EA4858">
              <w:rPr>
                <w:rFonts w:asciiTheme="minorHAnsi" w:eastAsia="Times New Roman" w:hAnsiTheme="minorHAnsi"/>
                <w:bCs/>
                <w:color w:val="000000"/>
                <w:kern w:val="0"/>
                <w:sz w:val="22"/>
                <w:szCs w:val="22"/>
                <w:lang w:eastAsia="ar-SA"/>
              </w:rPr>
              <w:t>A CONTRATADA poderá ter acesso do tipo leitura nos referidos equipamentos.</w:t>
            </w:r>
          </w:p>
        </w:tc>
        <w:tc>
          <w:tcPr>
            <w:tcW w:w="992" w:type="dxa"/>
            <w:shd w:val="clear" w:color="auto" w:fill="FFFFFF" w:themeFill="background1"/>
            <w:vAlign w:val="center"/>
          </w:tcPr>
          <w:p w14:paraId="2A139508"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640E47" w:rsidRPr="00EA4858" w14:paraId="5344E957" w14:textId="77777777" w:rsidTr="005901B7">
        <w:trPr>
          <w:cantSplit/>
        </w:trPr>
        <w:tc>
          <w:tcPr>
            <w:tcW w:w="1277" w:type="dxa"/>
            <w:shd w:val="clear" w:color="auto" w:fill="FFFFFF" w:themeFill="background1"/>
            <w:vAlign w:val="center"/>
          </w:tcPr>
          <w:p w14:paraId="6CFAD182" w14:textId="77777777" w:rsidR="00640E47" w:rsidRPr="00EA4858" w:rsidRDefault="00640E47"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6D446594" w14:textId="7CC1B9AF" w:rsidR="00640E47" w:rsidRPr="00EA4858" w:rsidRDefault="00640E47" w:rsidP="00AE112E">
            <w:pPr>
              <w:pStyle w:val="CorpoET"/>
              <w:numPr>
                <w:ilvl w:val="0"/>
                <w:numId w:val="21"/>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A qualquer momento durante a execução do contrato, a CONTRATANTE poderá optar por solicitar o </w:t>
            </w:r>
            <w:r w:rsidRPr="00EA4858">
              <w:rPr>
                <w:rFonts w:asciiTheme="minorHAnsi" w:eastAsia="Times New Roman" w:hAnsiTheme="minorHAnsi"/>
                <w:bCs/>
                <w:color w:val="000000"/>
                <w:kern w:val="0"/>
                <w:sz w:val="22"/>
                <w:szCs w:val="22"/>
                <w:u w:val="single"/>
                <w:lang w:eastAsia="ar-SA"/>
              </w:rPr>
              <w:t>acesso</w:t>
            </w:r>
            <w:r w:rsidRPr="00EA4858">
              <w:rPr>
                <w:rFonts w:asciiTheme="minorHAnsi" w:eastAsia="Times New Roman" w:hAnsiTheme="minorHAnsi"/>
                <w:bCs/>
                <w:color w:val="000000"/>
                <w:kern w:val="0"/>
                <w:sz w:val="22"/>
                <w:szCs w:val="22"/>
                <w:lang w:eastAsia="ar-SA"/>
              </w:rPr>
              <w:t xml:space="preserve"> do tipo escrita para os equipamentos “roteador internet” da sede, por utilizarem o ASN e o bloco de endereços da CGU. Nesta situação, a CONTRATADA poderá ter acesso do tipo leitura nos referidos equipamentos.</w:t>
            </w:r>
          </w:p>
        </w:tc>
        <w:tc>
          <w:tcPr>
            <w:tcW w:w="992" w:type="dxa"/>
            <w:shd w:val="clear" w:color="auto" w:fill="FFFFFF" w:themeFill="background1"/>
            <w:vAlign w:val="center"/>
          </w:tcPr>
          <w:p w14:paraId="73F9DA9F" w14:textId="7456BF69" w:rsidR="00640E47" w:rsidRPr="00EA4858" w:rsidRDefault="00496988"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050F2D" w:rsidRPr="00EA4858" w14:paraId="53EA7068" w14:textId="77777777" w:rsidTr="005901B7">
        <w:trPr>
          <w:cantSplit/>
        </w:trPr>
        <w:tc>
          <w:tcPr>
            <w:tcW w:w="1277" w:type="dxa"/>
            <w:shd w:val="clear" w:color="auto" w:fill="FFFFFF" w:themeFill="background1"/>
            <w:vAlign w:val="center"/>
          </w:tcPr>
          <w:p w14:paraId="5B92A4E0" w14:textId="77777777" w:rsidR="00050F2D" w:rsidRPr="00EA4858" w:rsidRDefault="00050F2D"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23CC0E0D" w14:textId="4598C274" w:rsidR="00050F2D" w:rsidRPr="00EA4858" w:rsidRDefault="00050F2D" w:rsidP="00AE112E">
            <w:pPr>
              <w:pStyle w:val="CorpoET"/>
              <w:numPr>
                <w:ilvl w:val="0"/>
                <w:numId w:val="21"/>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Por </w:t>
            </w:r>
            <w:r w:rsidRPr="00EA4858">
              <w:rPr>
                <w:rFonts w:asciiTheme="minorHAnsi" w:eastAsia="Times New Roman" w:hAnsiTheme="minorHAnsi"/>
                <w:bCs/>
                <w:color w:val="000000"/>
                <w:kern w:val="0"/>
                <w:sz w:val="22"/>
                <w:szCs w:val="22"/>
                <w:u w:val="single"/>
                <w:lang w:eastAsia="ar-SA"/>
              </w:rPr>
              <w:t>acesso</w:t>
            </w:r>
            <w:r w:rsidRPr="00EA4858">
              <w:rPr>
                <w:rFonts w:asciiTheme="minorHAnsi" w:eastAsia="Times New Roman" w:hAnsiTheme="minorHAnsi"/>
                <w:bCs/>
                <w:color w:val="000000"/>
                <w:kern w:val="0"/>
                <w:sz w:val="22"/>
                <w:szCs w:val="22"/>
                <w:lang w:eastAsia="ar-SA"/>
              </w:rPr>
              <w:t xml:space="preserve"> entende-se permissão de ingresso utilizando interface web utilizando https, linha de comando utilizando ssh, possibilidade de obtenção de dados via SNMP e syslog. </w:t>
            </w:r>
          </w:p>
        </w:tc>
        <w:tc>
          <w:tcPr>
            <w:tcW w:w="992" w:type="dxa"/>
            <w:shd w:val="clear" w:color="auto" w:fill="FFFFFF" w:themeFill="background1"/>
            <w:vAlign w:val="center"/>
          </w:tcPr>
          <w:p w14:paraId="6643D90B" w14:textId="77777777" w:rsidR="00050F2D" w:rsidRPr="00EA4858" w:rsidRDefault="00050F2D"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p>
        </w:tc>
      </w:tr>
      <w:tr w:rsidR="0068434D" w:rsidRPr="00EA4858" w14:paraId="0F4F0C72" w14:textId="77777777" w:rsidTr="005901B7">
        <w:trPr>
          <w:cantSplit/>
        </w:trPr>
        <w:tc>
          <w:tcPr>
            <w:tcW w:w="1277" w:type="dxa"/>
            <w:shd w:val="clear" w:color="auto" w:fill="FFFFFF" w:themeFill="background1"/>
            <w:vAlign w:val="center"/>
          </w:tcPr>
          <w:p w14:paraId="50457FE0" w14:textId="77777777" w:rsidR="0068434D" w:rsidRPr="00EA4858" w:rsidRDefault="0068434D"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1547824E" w14:textId="0108034F" w:rsidR="0068434D" w:rsidRPr="00EA4858" w:rsidRDefault="0068434D" w:rsidP="00AE112E">
            <w:pPr>
              <w:pStyle w:val="CorpoET"/>
              <w:numPr>
                <w:ilvl w:val="0"/>
                <w:numId w:val="21"/>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Mesmo para as situações em que a CONTRATANTE possuir </w:t>
            </w:r>
            <w:r w:rsidRPr="00EA4858">
              <w:rPr>
                <w:rFonts w:asciiTheme="minorHAnsi" w:eastAsia="Times New Roman" w:hAnsiTheme="minorHAnsi"/>
                <w:bCs/>
                <w:color w:val="000000"/>
                <w:kern w:val="0"/>
                <w:sz w:val="22"/>
                <w:szCs w:val="22"/>
                <w:u w:val="single"/>
                <w:lang w:eastAsia="ar-SA"/>
              </w:rPr>
              <w:t>acesso</w:t>
            </w:r>
            <w:r w:rsidRPr="00EA4858">
              <w:rPr>
                <w:rFonts w:asciiTheme="minorHAnsi" w:eastAsia="Times New Roman" w:hAnsiTheme="minorHAnsi"/>
                <w:bCs/>
                <w:color w:val="000000"/>
                <w:kern w:val="0"/>
                <w:sz w:val="22"/>
                <w:szCs w:val="22"/>
                <w:lang w:eastAsia="ar-SA"/>
              </w:rPr>
              <w:t xml:space="preserve"> de escrita, a CONTRATADA não estará isenta de oferecer suporte para qualquer necessidade em que seja necessário acionar o fabricante, bem como em casos de indisponibilidade, substituição do hardware ou partes dos hardwares, atualização do firmware entre outras possíveis situações. A CONTRATANTE não acionará a CONTRATADA para configurações básicas  e rotineiras, como: configurações de interfaces, regras de firewalls e controle de aplicações, ACLs, NATs, SNMP, NTP, VPN client do site, entre outras possíveis situações.</w:t>
            </w:r>
          </w:p>
        </w:tc>
        <w:tc>
          <w:tcPr>
            <w:tcW w:w="992" w:type="dxa"/>
            <w:shd w:val="clear" w:color="auto" w:fill="FFFFFF" w:themeFill="background1"/>
            <w:vAlign w:val="center"/>
          </w:tcPr>
          <w:p w14:paraId="735E9A36" w14:textId="53BA8B2A" w:rsidR="0068434D" w:rsidRPr="00EA4858" w:rsidRDefault="00496988"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169216F2" w14:textId="77777777" w:rsidTr="005901B7">
        <w:trPr>
          <w:cantSplit/>
        </w:trPr>
        <w:tc>
          <w:tcPr>
            <w:tcW w:w="1277" w:type="dxa"/>
            <w:shd w:val="clear" w:color="auto" w:fill="FFFFFF" w:themeFill="background1"/>
            <w:vAlign w:val="center"/>
          </w:tcPr>
          <w:p w14:paraId="2E500B5A"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4FD057EE"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eastAsia="Times New Roman" w:hAnsiTheme="minorHAnsi"/>
                <w:bCs/>
                <w:color w:val="000000"/>
                <w:kern w:val="0"/>
                <w:sz w:val="22"/>
                <w:szCs w:val="22"/>
                <w:lang w:eastAsia="ar-SA"/>
              </w:rPr>
              <w:t>Todos os equipamentos e links devem suportar tanto IPv4 quanto IPv6, sendo que este último deve estar implementado de forma nativa em pilha dupla.</w:t>
            </w:r>
          </w:p>
        </w:tc>
        <w:tc>
          <w:tcPr>
            <w:tcW w:w="992" w:type="dxa"/>
            <w:shd w:val="clear" w:color="auto" w:fill="FFFFFF" w:themeFill="background1"/>
            <w:vAlign w:val="center"/>
          </w:tcPr>
          <w:p w14:paraId="06CA364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3B729770" w14:textId="77777777" w:rsidTr="005901B7">
        <w:trPr>
          <w:cantSplit/>
        </w:trPr>
        <w:tc>
          <w:tcPr>
            <w:tcW w:w="1277" w:type="dxa"/>
            <w:shd w:val="clear" w:color="auto" w:fill="FFFFFF" w:themeFill="background1"/>
            <w:vAlign w:val="center"/>
          </w:tcPr>
          <w:p w14:paraId="7D86F5C3"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3D8F2E5B"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D</w:t>
            </w:r>
            <w:r w:rsidRPr="00EA4858">
              <w:rPr>
                <w:rFonts w:asciiTheme="minorHAnsi" w:eastAsia="Arial, sans-serif" w:hAnsiTheme="minorHAnsi"/>
                <w:color w:val="000000"/>
                <w:sz w:val="22"/>
                <w:szCs w:val="22"/>
              </w:rPr>
              <w:t xml:space="preserve">everão suportar o respectivo tráfego da banda completamente ocupada sem degradação do desempenho, atendendo aos níveis de serviço pretendidos. Para isso </w:t>
            </w:r>
            <w:r w:rsidRPr="00EA4858">
              <w:rPr>
                <w:rFonts w:asciiTheme="minorHAnsi" w:hAnsiTheme="minorHAnsi"/>
                <w:sz w:val="22"/>
                <w:szCs w:val="22"/>
              </w:rPr>
              <w:t>deverão apresentar configuração de memória, de CPU e capacidade de vazão compatíveis (de forma qualitativa e quantitativa) com as características e componentes desta especificação.</w:t>
            </w:r>
          </w:p>
        </w:tc>
        <w:tc>
          <w:tcPr>
            <w:tcW w:w="992" w:type="dxa"/>
            <w:shd w:val="clear" w:color="auto" w:fill="FFFFFF" w:themeFill="background1"/>
            <w:vAlign w:val="center"/>
          </w:tcPr>
          <w:p w14:paraId="38F21DEB"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4170CE22" w14:textId="77777777" w:rsidTr="005901B7">
        <w:trPr>
          <w:cantSplit/>
        </w:trPr>
        <w:tc>
          <w:tcPr>
            <w:tcW w:w="1277" w:type="dxa"/>
            <w:shd w:val="clear" w:color="auto" w:fill="FFFFFF" w:themeFill="background1"/>
            <w:vAlign w:val="center"/>
          </w:tcPr>
          <w:p w14:paraId="36288013"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4AC63151"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Deverão possuir fonte de alimentação com chaveamento automático de tensão de entrada 110/220 VAC a 60 Hz.</w:t>
            </w:r>
          </w:p>
        </w:tc>
        <w:tc>
          <w:tcPr>
            <w:tcW w:w="992" w:type="dxa"/>
            <w:shd w:val="clear" w:color="auto" w:fill="FFFFFF" w:themeFill="background1"/>
            <w:vAlign w:val="center"/>
          </w:tcPr>
          <w:p w14:paraId="305ED72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249419F1" w14:textId="77777777" w:rsidTr="005901B7">
        <w:trPr>
          <w:cantSplit/>
        </w:trPr>
        <w:tc>
          <w:tcPr>
            <w:tcW w:w="1277" w:type="dxa"/>
            <w:shd w:val="clear" w:color="auto" w:fill="FFFFFF" w:themeFill="background1"/>
            <w:vAlign w:val="center"/>
          </w:tcPr>
          <w:p w14:paraId="1FA0B576"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735E31CD" w14:textId="77777777" w:rsidR="001A1175" w:rsidRPr="00EA4858" w:rsidRDefault="001A1175" w:rsidP="00AE112E">
            <w:pPr>
              <w:pStyle w:val="PargrafodaLista"/>
              <w:widowControl/>
              <w:numPr>
                <w:ilvl w:val="0"/>
                <w:numId w:val="21"/>
              </w:numPr>
              <w:tabs>
                <w:tab w:val="left" w:pos="340"/>
              </w:tabs>
              <w:autoSpaceDN/>
              <w:snapToGrid w:val="0"/>
              <w:spacing w:after="120"/>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 xml:space="preserve">Os appliances de firewall/filtro de conteúdo da sede e de todas as regionais devem ser do mesmo fabricante para que a solução de gerência seja única e as configurações possam ser aplicadas em todos os dispositivos de forma unificada. </w:t>
            </w:r>
          </w:p>
        </w:tc>
        <w:tc>
          <w:tcPr>
            <w:tcW w:w="992" w:type="dxa"/>
            <w:shd w:val="clear" w:color="auto" w:fill="FFFFFF" w:themeFill="background1"/>
            <w:vAlign w:val="center"/>
          </w:tcPr>
          <w:p w14:paraId="7FA97FA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3E06014C" w14:textId="77777777" w:rsidTr="005901B7">
        <w:trPr>
          <w:cantSplit/>
        </w:trPr>
        <w:tc>
          <w:tcPr>
            <w:tcW w:w="1277" w:type="dxa"/>
            <w:shd w:val="clear" w:color="auto" w:fill="FFFFFF" w:themeFill="background1"/>
            <w:vAlign w:val="center"/>
          </w:tcPr>
          <w:p w14:paraId="60B40366" w14:textId="77777777" w:rsidR="001A1175" w:rsidRPr="00EA4858" w:rsidRDefault="001A1175" w:rsidP="00413C80">
            <w:pPr>
              <w:pStyle w:val="CorpodetextoNumerado"/>
              <w:numPr>
                <w:ilvl w:val="1"/>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74F33984" w14:textId="77777777" w:rsidR="001A1175" w:rsidRPr="00EA4858" w:rsidRDefault="001A1175" w:rsidP="00342AD5">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Topologia da solução</w:t>
            </w:r>
          </w:p>
        </w:tc>
        <w:tc>
          <w:tcPr>
            <w:tcW w:w="992" w:type="dxa"/>
            <w:shd w:val="clear" w:color="auto" w:fill="FFFFFF" w:themeFill="background1"/>
            <w:vAlign w:val="center"/>
          </w:tcPr>
          <w:p w14:paraId="31F27883"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65CFD65A" w14:textId="77777777" w:rsidTr="005901B7">
        <w:trPr>
          <w:cantSplit/>
        </w:trPr>
        <w:tc>
          <w:tcPr>
            <w:tcW w:w="1277" w:type="dxa"/>
            <w:shd w:val="clear" w:color="auto" w:fill="FFFFFF" w:themeFill="background1"/>
            <w:vAlign w:val="center"/>
          </w:tcPr>
          <w:p w14:paraId="076C93EF"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6B73EAB3" w14:textId="51BADA50" w:rsidR="001A1175" w:rsidRPr="00EA4858" w:rsidRDefault="001A1175" w:rsidP="00AE112E">
            <w:pPr>
              <w:pStyle w:val="PargrafodaLista"/>
              <w:widowControl/>
              <w:numPr>
                <w:ilvl w:val="0"/>
                <w:numId w:val="23"/>
              </w:numPr>
              <w:tabs>
                <w:tab w:val="left" w:pos="340"/>
              </w:tabs>
              <w:autoSpaceDN/>
              <w:snapToGrid w:val="0"/>
              <w:spacing w:after="120"/>
              <w:jc w:val="both"/>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As regionais da CONTRATANTE foram divididas em 3 tipos conforme a quantidade de pessoas e a capacidade de seus links. Esses parâmetros serão utilizados para detalhar as capacidades dos appliances de firewall/filtro de conteúdo.</w:t>
            </w:r>
            <w:r w:rsidR="00496988" w:rsidRPr="00EA4858">
              <w:rPr>
                <w:rFonts w:asciiTheme="minorHAnsi" w:eastAsia="Times New Roman" w:hAnsiTheme="minorHAnsi" w:cs="Times New Roman"/>
                <w:bCs/>
                <w:color w:val="000000"/>
                <w:kern w:val="0"/>
                <w:sz w:val="22"/>
                <w:szCs w:val="22"/>
                <w:lang w:eastAsia="ar-SA"/>
              </w:rPr>
              <w:t xml:space="preserve"> Apenas para referência, as unidades regionais tipo 1 possuem até 70 (setenta) usuários simultâneos, as unidades regionais tipo 2 possuem até 100 (cem) usuários simultâneos, as unidades tipo 3 possuem até 150 (cento e cinquenta) usuários simultâneos e a sede possui até 2.000 (dois mil) usuários simultâneos.</w:t>
            </w:r>
          </w:p>
        </w:tc>
        <w:tc>
          <w:tcPr>
            <w:tcW w:w="992" w:type="dxa"/>
            <w:shd w:val="clear" w:color="auto" w:fill="FFFFFF" w:themeFill="background1"/>
            <w:vAlign w:val="center"/>
          </w:tcPr>
          <w:p w14:paraId="58FFBBAE"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28F32037" w14:textId="77777777" w:rsidTr="005901B7">
        <w:trPr>
          <w:cantSplit/>
        </w:trPr>
        <w:tc>
          <w:tcPr>
            <w:tcW w:w="1277" w:type="dxa"/>
            <w:shd w:val="clear" w:color="auto" w:fill="FFFFFF" w:themeFill="background1"/>
            <w:vAlign w:val="center"/>
          </w:tcPr>
          <w:p w14:paraId="715F3A38"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6D497C63" w14:textId="77777777" w:rsidR="001A1175" w:rsidRPr="00EA4858" w:rsidRDefault="001A1175" w:rsidP="00AE112E">
            <w:pPr>
              <w:pStyle w:val="PargrafodaLista"/>
              <w:widowControl/>
              <w:numPr>
                <w:ilvl w:val="0"/>
                <w:numId w:val="23"/>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Foi elaborada uma topologia lógica da solução. O diagrama também detalha a distribuição dos itens em função dos lotes. Para simplificar o diagrama foram demonstradas apenas 3 unidades regionais da CONTRATANTE (uma de cada tipo).</w:t>
            </w:r>
          </w:p>
        </w:tc>
        <w:tc>
          <w:tcPr>
            <w:tcW w:w="992" w:type="dxa"/>
            <w:shd w:val="clear" w:color="auto" w:fill="FFFFFF" w:themeFill="background1"/>
            <w:vAlign w:val="center"/>
          </w:tcPr>
          <w:p w14:paraId="3735E08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7E67023D" w14:textId="77777777" w:rsidTr="005901B7">
        <w:trPr>
          <w:cantSplit/>
        </w:trPr>
        <w:tc>
          <w:tcPr>
            <w:tcW w:w="1277" w:type="dxa"/>
            <w:shd w:val="clear" w:color="auto" w:fill="FFFFFF" w:themeFill="background1"/>
            <w:vAlign w:val="center"/>
          </w:tcPr>
          <w:p w14:paraId="1227A5EA"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1614C3DF" w14:textId="77777777" w:rsidR="001A1175" w:rsidRPr="00EA4858" w:rsidRDefault="001A1175" w:rsidP="00342AD5">
            <w:pPr>
              <w:widowControl/>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noProof/>
                <w:color w:val="000000"/>
                <w:kern w:val="0"/>
                <w:sz w:val="22"/>
                <w:szCs w:val="22"/>
              </w:rPr>
              <w:drawing>
                <wp:inline distT="0" distB="0" distL="0" distR="0" wp14:anchorId="44DB686C" wp14:editId="3041BE31">
                  <wp:extent cx="4413600" cy="3625200"/>
                  <wp:effectExtent l="0" t="0" r="6350" b="0"/>
                  <wp:docPr id="2" name="Imagem 2" descr="Q:\DF\Grupos\DSI\DSI_Gab\Proj_contratacoes\2017\Rede WAN\3 - Especificação Técnica\Projeto nova rede CG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DF\Grupos\DSI\DSI_Gab\Proj_contratacoes\2017\Rede WAN\3 - Especificação Técnica\Projeto nova rede CGU-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3600" cy="3625200"/>
                          </a:xfrm>
                          <a:prstGeom prst="rect">
                            <a:avLst/>
                          </a:prstGeom>
                          <a:noFill/>
                          <a:ln>
                            <a:noFill/>
                          </a:ln>
                        </pic:spPr>
                      </pic:pic>
                    </a:graphicData>
                  </a:graphic>
                </wp:inline>
              </w:drawing>
            </w:r>
          </w:p>
        </w:tc>
        <w:tc>
          <w:tcPr>
            <w:tcW w:w="992" w:type="dxa"/>
            <w:shd w:val="clear" w:color="auto" w:fill="FFFFFF" w:themeFill="background1"/>
            <w:vAlign w:val="center"/>
          </w:tcPr>
          <w:p w14:paraId="35AB0EE4"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10499F04" w14:textId="77777777" w:rsidTr="005901B7">
        <w:trPr>
          <w:cantSplit/>
        </w:trPr>
        <w:tc>
          <w:tcPr>
            <w:tcW w:w="1277" w:type="dxa"/>
            <w:shd w:val="clear" w:color="auto" w:fill="FFFFFF" w:themeFill="background1"/>
            <w:vAlign w:val="center"/>
          </w:tcPr>
          <w:p w14:paraId="50CDCDF4"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0262E3C9" w14:textId="3F2730B1" w:rsidR="001A1175" w:rsidRPr="00EA4858" w:rsidRDefault="001A1175" w:rsidP="00AE112E">
            <w:pPr>
              <w:pStyle w:val="PargrafodaLista"/>
              <w:widowControl/>
              <w:numPr>
                <w:ilvl w:val="0"/>
                <w:numId w:val="23"/>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A CONTRATANTE poderá desativar o cluster de equipamentos denominado “Firewall existente na CONTRATANTE” e migrar todas as conexões e regras para os equipamentos denominados “appliances de firewall/filtro de conteúdo da sede”. Para isso as especificações do referido item irão prever interfaces e throughput adequados. Neste caso a topologia lógica da solução será modificada para a forma como está descrita no diagrama abaixo.</w:t>
            </w:r>
            <w:r w:rsidR="00DB36C7" w:rsidRPr="00EA4858">
              <w:rPr>
                <w:rFonts w:asciiTheme="minorHAnsi" w:eastAsia="Times New Roman" w:hAnsiTheme="minorHAnsi" w:cs="Times New Roman"/>
                <w:bCs/>
                <w:color w:val="000000"/>
                <w:kern w:val="0"/>
                <w:sz w:val="22"/>
                <w:szCs w:val="22"/>
                <w:lang w:eastAsia="ar-SA"/>
              </w:rPr>
              <w:t xml:space="preserve"> </w:t>
            </w:r>
            <w:r w:rsidR="00496988" w:rsidRPr="00EA4858">
              <w:rPr>
                <w:rFonts w:asciiTheme="minorHAnsi" w:eastAsia="Times New Roman" w:hAnsiTheme="minorHAnsi" w:cs="Times New Roman"/>
                <w:bCs/>
                <w:color w:val="000000"/>
                <w:kern w:val="0"/>
                <w:sz w:val="22"/>
                <w:szCs w:val="22"/>
                <w:lang w:eastAsia="ar-SA"/>
              </w:rPr>
              <w:t>Para simplificar o desenho h</w:t>
            </w:r>
            <w:r w:rsidR="00DB36C7" w:rsidRPr="00EA4858">
              <w:rPr>
                <w:rFonts w:asciiTheme="minorHAnsi" w:eastAsia="Times New Roman" w:hAnsiTheme="minorHAnsi" w:cs="Times New Roman"/>
                <w:bCs/>
                <w:color w:val="000000"/>
                <w:kern w:val="0"/>
                <w:sz w:val="22"/>
                <w:szCs w:val="22"/>
                <w:lang w:eastAsia="ar-SA"/>
              </w:rPr>
              <w:t xml:space="preserve">á alguns segmentos não representados na topologia </w:t>
            </w:r>
            <w:r w:rsidR="00496988" w:rsidRPr="00EA4858">
              <w:rPr>
                <w:rFonts w:asciiTheme="minorHAnsi" w:eastAsia="Times New Roman" w:hAnsiTheme="minorHAnsi" w:cs="Times New Roman"/>
                <w:bCs/>
                <w:color w:val="000000"/>
                <w:kern w:val="0"/>
                <w:sz w:val="22"/>
                <w:szCs w:val="22"/>
                <w:lang w:eastAsia="ar-SA"/>
              </w:rPr>
              <w:t>(em especial nos firewalls da sede)</w:t>
            </w:r>
            <w:r w:rsidR="00DB36C7" w:rsidRPr="00EA4858">
              <w:rPr>
                <w:rFonts w:asciiTheme="minorHAnsi" w:eastAsia="Times New Roman" w:hAnsiTheme="minorHAnsi" w:cs="Times New Roman"/>
                <w:bCs/>
                <w:color w:val="000000"/>
                <w:kern w:val="0"/>
                <w:sz w:val="22"/>
                <w:szCs w:val="22"/>
                <w:lang w:eastAsia="ar-SA"/>
              </w:rPr>
              <w:t>, mas a quantidade de portas do “appliances de firewall/filtro de conteúdo da sede” comporta os segmentos em questão.</w:t>
            </w:r>
          </w:p>
        </w:tc>
        <w:tc>
          <w:tcPr>
            <w:tcW w:w="992" w:type="dxa"/>
            <w:shd w:val="clear" w:color="auto" w:fill="FFFFFF" w:themeFill="background1"/>
            <w:vAlign w:val="center"/>
          </w:tcPr>
          <w:p w14:paraId="26C936D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54131DDD" w14:textId="77777777" w:rsidTr="005901B7">
        <w:trPr>
          <w:cantSplit/>
        </w:trPr>
        <w:tc>
          <w:tcPr>
            <w:tcW w:w="1277" w:type="dxa"/>
            <w:shd w:val="clear" w:color="auto" w:fill="FFFFFF" w:themeFill="background1"/>
            <w:vAlign w:val="center"/>
          </w:tcPr>
          <w:p w14:paraId="73661CD0"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2F6C58E4" w14:textId="77777777" w:rsidR="001A1175" w:rsidRPr="00EA4858" w:rsidRDefault="001A1175" w:rsidP="00342AD5">
            <w:pPr>
              <w:widowControl/>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noProof/>
                <w:color w:val="000000"/>
                <w:kern w:val="0"/>
                <w:sz w:val="22"/>
                <w:szCs w:val="22"/>
              </w:rPr>
              <w:drawing>
                <wp:inline distT="0" distB="0" distL="0" distR="0" wp14:anchorId="652A382A" wp14:editId="1FB97F59">
                  <wp:extent cx="4413600" cy="3625200"/>
                  <wp:effectExtent l="0" t="0" r="6350" b="0"/>
                  <wp:docPr id="3" name="Imagem 3" descr="Q:\DF\Grupos\DSI\DSI_Gab\Proj_contratacoes\2017\Rede WAN\3 - Especificação Técnica\Projeto nova rede CG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DF\Grupos\DSI\DSI_Gab\Proj_contratacoes\2017\Rede WAN\3 - Especificação Técnica\Projeto nova rede CGU-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3600" cy="3625200"/>
                          </a:xfrm>
                          <a:prstGeom prst="rect">
                            <a:avLst/>
                          </a:prstGeom>
                          <a:noFill/>
                          <a:ln>
                            <a:noFill/>
                          </a:ln>
                        </pic:spPr>
                      </pic:pic>
                    </a:graphicData>
                  </a:graphic>
                </wp:inline>
              </w:drawing>
            </w:r>
          </w:p>
        </w:tc>
        <w:tc>
          <w:tcPr>
            <w:tcW w:w="992" w:type="dxa"/>
            <w:shd w:val="clear" w:color="auto" w:fill="FFFFFF" w:themeFill="background1"/>
            <w:vAlign w:val="center"/>
          </w:tcPr>
          <w:p w14:paraId="6A9AEA1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648EA284" w14:textId="77777777" w:rsidTr="005901B7">
        <w:trPr>
          <w:cantSplit/>
        </w:trPr>
        <w:tc>
          <w:tcPr>
            <w:tcW w:w="1277" w:type="dxa"/>
            <w:shd w:val="clear" w:color="auto" w:fill="FFFFFF" w:themeFill="background1"/>
            <w:vAlign w:val="center"/>
          </w:tcPr>
          <w:p w14:paraId="7C6D993F"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139D10A8" w14:textId="77777777" w:rsidR="001A1175" w:rsidRPr="00EA4858" w:rsidRDefault="001A1175" w:rsidP="00AE112E">
            <w:pPr>
              <w:pStyle w:val="PargrafodaLista"/>
              <w:widowControl/>
              <w:numPr>
                <w:ilvl w:val="0"/>
                <w:numId w:val="23"/>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Não será necessário fornecer nenhum switch para o atendimento da solução proposta. Os barramentos ethernet representados nas topologias lógicas serão de responsabilidade da CONTRATANTE.</w:t>
            </w:r>
          </w:p>
        </w:tc>
        <w:tc>
          <w:tcPr>
            <w:tcW w:w="992" w:type="dxa"/>
            <w:shd w:val="clear" w:color="auto" w:fill="FFFFFF" w:themeFill="background1"/>
            <w:vAlign w:val="center"/>
          </w:tcPr>
          <w:p w14:paraId="0B94BFCC"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737C2658" w14:textId="77777777" w:rsidTr="005901B7">
        <w:trPr>
          <w:cantSplit/>
        </w:trPr>
        <w:tc>
          <w:tcPr>
            <w:tcW w:w="1277" w:type="dxa"/>
            <w:shd w:val="clear" w:color="auto" w:fill="FFFFFF" w:themeFill="background1"/>
            <w:vAlign w:val="center"/>
          </w:tcPr>
          <w:p w14:paraId="4EFD7EA4" w14:textId="77777777" w:rsidR="001A1175" w:rsidRPr="00EA4858" w:rsidRDefault="001A1175" w:rsidP="00413C80">
            <w:pPr>
              <w:pStyle w:val="CorpodetextoNumerado"/>
              <w:numPr>
                <w:ilvl w:val="2"/>
                <w:numId w:val="15"/>
              </w:numPr>
              <w:spacing w:after="0" w:line="240" w:lineRule="auto"/>
              <w:ind w:firstLine="0"/>
              <w:jc w:val="left"/>
              <w:rPr>
                <w:rFonts w:asciiTheme="minorHAnsi" w:hAnsiTheme="minorHAnsi" w:cs="Times New Roman"/>
                <w:sz w:val="22"/>
                <w:szCs w:val="22"/>
                <w:lang w:eastAsia="ar-SA"/>
              </w:rPr>
            </w:pPr>
          </w:p>
        </w:tc>
        <w:tc>
          <w:tcPr>
            <w:tcW w:w="7406" w:type="dxa"/>
            <w:shd w:val="clear" w:color="auto" w:fill="FFFFFF" w:themeFill="background1"/>
            <w:vAlign w:val="center"/>
          </w:tcPr>
          <w:p w14:paraId="6DF02780" w14:textId="1372A571" w:rsidR="001A1175" w:rsidRPr="00EA4858" w:rsidRDefault="001A1175" w:rsidP="00AE112E">
            <w:pPr>
              <w:pStyle w:val="PargrafodaLista"/>
              <w:widowControl/>
              <w:numPr>
                <w:ilvl w:val="0"/>
                <w:numId w:val="23"/>
              </w:numPr>
              <w:tabs>
                <w:tab w:val="left" w:pos="340"/>
              </w:tabs>
              <w:autoSpaceDN/>
              <w:snapToGrid w:val="0"/>
              <w:spacing w:after="120"/>
              <w:jc w:val="both"/>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 xml:space="preserve">A CONTRATANTE poderá utilizar os roteadores internet (itens 62 e 68) para interconexão a qualquer IXP. </w:t>
            </w:r>
          </w:p>
        </w:tc>
        <w:tc>
          <w:tcPr>
            <w:tcW w:w="992" w:type="dxa"/>
            <w:shd w:val="clear" w:color="auto" w:fill="FFFFFF" w:themeFill="background1"/>
            <w:vAlign w:val="center"/>
          </w:tcPr>
          <w:p w14:paraId="3128561B" w14:textId="048B7925" w:rsidR="001A1175" w:rsidRPr="00EA4858" w:rsidRDefault="00496988" w:rsidP="00342AD5">
            <w:pPr>
              <w:widowControl/>
              <w:tabs>
                <w:tab w:val="left" w:pos="340"/>
              </w:tabs>
              <w:autoSpaceDN/>
              <w:snapToGrid w:val="0"/>
              <w:spacing w:after="120"/>
              <w:jc w:val="center"/>
              <w:textAlignment w:val="auto"/>
              <w:rPr>
                <w:rFonts w:asciiTheme="minorHAnsi" w:eastAsia="Times New Roman" w:hAnsiTheme="minorHAnsi" w:cs="Times New Roman"/>
                <w:bCs/>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7DF33028" w14:textId="77777777" w:rsidTr="005901B7">
        <w:trPr>
          <w:cantSplit/>
        </w:trPr>
        <w:tc>
          <w:tcPr>
            <w:tcW w:w="1277" w:type="dxa"/>
            <w:shd w:val="clear" w:color="auto" w:fill="D9D9D9" w:themeFill="background1" w:themeFillShade="D9"/>
            <w:vAlign w:val="center"/>
          </w:tcPr>
          <w:p w14:paraId="7CD7E451" w14:textId="77777777" w:rsidR="001A1175" w:rsidRPr="00EA4858" w:rsidRDefault="001A1175" w:rsidP="005F6817">
            <w:pPr>
              <w:pStyle w:val="CorpodetextoNumerado"/>
              <w:numPr>
                <w:ilvl w:val="0"/>
                <w:numId w:val="15"/>
              </w:numPr>
              <w:spacing w:after="0" w:line="240" w:lineRule="auto"/>
              <w:ind w:firstLine="0"/>
              <w:jc w:val="left"/>
              <w:rPr>
                <w:rFonts w:asciiTheme="minorHAnsi" w:hAnsiTheme="minorHAnsi" w:cs="Times New Roman"/>
                <w:sz w:val="22"/>
                <w:szCs w:val="22"/>
                <w:lang w:eastAsia="ar-SA"/>
              </w:rPr>
            </w:pPr>
            <w:bookmarkStart w:id="4" w:name="_Ref376792086"/>
          </w:p>
        </w:tc>
        <w:bookmarkEnd w:id="4"/>
        <w:tc>
          <w:tcPr>
            <w:tcW w:w="7406" w:type="dxa"/>
            <w:shd w:val="clear" w:color="auto" w:fill="D9D9D9" w:themeFill="background1" w:themeFillShade="D9"/>
            <w:vAlign w:val="center"/>
          </w:tcPr>
          <w:p w14:paraId="015EFC6D" w14:textId="6976406A" w:rsidR="001A1175" w:rsidRPr="00EA4858" w:rsidRDefault="001A1175" w:rsidP="00342AD5">
            <w:pPr>
              <w:widowControl/>
              <w:tabs>
                <w:tab w:val="left" w:pos="340"/>
              </w:tabs>
              <w:autoSpaceDN/>
              <w:snapToGrid w:val="0"/>
              <w:spacing w:after="120"/>
              <w:jc w:val="both"/>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Características comuns dos itens 1 a 27 - Link MPLS</w:t>
            </w:r>
          </w:p>
        </w:tc>
        <w:tc>
          <w:tcPr>
            <w:tcW w:w="992" w:type="dxa"/>
            <w:shd w:val="clear" w:color="auto" w:fill="D9D9D9" w:themeFill="background1" w:themeFillShade="D9"/>
            <w:vAlign w:val="center"/>
          </w:tcPr>
          <w:p w14:paraId="3406A4F6" w14:textId="77777777" w:rsidR="001A1175" w:rsidRPr="00EA4858" w:rsidRDefault="001A1175" w:rsidP="00342AD5">
            <w:pPr>
              <w:jc w:val="center"/>
              <w:rPr>
                <w:rFonts w:asciiTheme="minorHAnsi" w:eastAsia="Times New Roman" w:hAnsiTheme="minorHAnsi" w:cs="Times New Roman"/>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5735E9AA" w14:textId="77777777" w:rsidTr="005901B7">
        <w:trPr>
          <w:cantSplit/>
        </w:trPr>
        <w:tc>
          <w:tcPr>
            <w:tcW w:w="1277" w:type="dxa"/>
            <w:shd w:val="clear" w:color="auto" w:fill="auto"/>
            <w:vAlign w:val="center"/>
          </w:tcPr>
          <w:p w14:paraId="758B5C1C"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E59A437"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Backbone</w:t>
            </w:r>
          </w:p>
        </w:tc>
        <w:tc>
          <w:tcPr>
            <w:tcW w:w="992" w:type="dxa"/>
            <w:shd w:val="clear" w:color="auto" w:fill="auto"/>
            <w:vAlign w:val="center"/>
          </w:tcPr>
          <w:p w14:paraId="4FFDD089"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6A7B25F1" w14:textId="77777777" w:rsidTr="005901B7">
        <w:trPr>
          <w:cantSplit/>
        </w:trPr>
        <w:tc>
          <w:tcPr>
            <w:tcW w:w="1277" w:type="dxa"/>
            <w:shd w:val="clear" w:color="auto" w:fill="auto"/>
            <w:vAlign w:val="center"/>
          </w:tcPr>
          <w:p w14:paraId="4A520D0D"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8CB93F3"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Rede de dados com capacidade de encaminhar pacotes IPv4 e IPv6, composto por uma malha de canais de comunicação dedicados, que permitirá a conexão entre todas as unidades da CONTRATANTE sob uma topologia any-to any (full mesh).</w:t>
            </w:r>
          </w:p>
        </w:tc>
        <w:tc>
          <w:tcPr>
            <w:tcW w:w="992" w:type="dxa"/>
            <w:shd w:val="clear" w:color="auto" w:fill="auto"/>
            <w:vAlign w:val="center"/>
          </w:tcPr>
          <w:p w14:paraId="44F79E2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179830F7" w14:textId="77777777" w:rsidTr="005901B7">
        <w:trPr>
          <w:cantSplit/>
        </w:trPr>
        <w:tc>
          <w:tcPr>
            <w:tcW w:w="1277" w:type="dxa"/>
            <w:shd w:val="clear" w:color="auto" w:fill="auto"/>
            <w:vAlign w:val="center"/>
          </w:tcPr>
          <w:p w14:paraId="116B7E59"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3DAD01B"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Deve permitir o isolamento total do tráfego e das tabelas de roteamento da CONTRATANTE e dos demais clientes da CONTRATADA utilizando tecnologia de VRFs criando uma VPN MPLS. Em função disso a CONTRATANTE poderá utilizar qualquer faixa de endereço privados IPv4 em sua estrutura de rede.</w:t>
            </w:r>
          </w:p>
        </w:tc>
        <w:tc>
          <w:tcPr>
            <w:tcW w:w="992" w:type="dxa"/>
            <w:shd w:val="clear" w:color="auto" w:fill="auto"/>
            <w:vAlign w:val="center"/>
          </w:tcPr>
          <w:p w14:paraId="5C6E895A"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bCs/>
                <w:color w:val="000000"/>
                <w:kern w:val="0"/>
                <w:sz w:val="22"/>
                <w:szCs w:val="22"/>
                <w:lang w:eastAsia="ar-SA"/>
              </w:rPr>
              <w:t>-</w:t>
            </w:r>
          </w:p>
        </w:tc>
      </w:tr>
      <w:tr w:rsidR="001A1175" w:rsidRPr="00EA4858" w14:paraId="0BE78415" w14:textId="77777777" w:rsidTr="005901B7">
        <w:trPr>
          <w:cantSplit/>
        </w:trPr>
        <w:tc>
          <w:tcPr>
            <w:tcW w:w="1277" w:type="dxa"/>
            <w:shd w:val="clear" w:color="auto" w:fill="auto"/>
            <w:vAlign w:val="center"/>
          </w:tcPr>
          <w:p w14:paraId="449B4374"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3779D2C"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Deverá possuir capacidade de tráfego em IP multicast para que aplicações de voz e vídeo que utilizem esta tecnologia possam ser implementadas independente de qualquer configuração no backbone. Não será permitido o estabelecimento de túneis entre os roteadores para que o tráfego multicast seja encaminhado.</w:t>
            </w:r>
          </w:p>
        </w:tc>
        <w:tc>
          <w:tcPr>
            <w:tcW w:w="992" w:type="dxa"/>
            <w:shd w:val="clear" w:color="auto" w:fill="auto"/>
            <w:vAlign w:val="center"/>
          </w:tcPr>
          <w:p w14:paraId="6ED56744"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00A5B7F8" w14:textId="77777777" w:rsidTr="005901B7">
        <w:trPr>
          <w:cantSplit/>
        </w:trPr>
        <w:tc>
          <w:tcPr>
            <w:tcW w:w="1277" w:type="dxa"/>
            <w:shd w:val="clear" w:color="auto" w:fill="auto"/>
            <w:vAlign w:val="center"/>
          </w:tcPr>
          <w:p w14:paraId="4BC2CE27"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B6B94AC" w14:textId="7D6FCF2B"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 xml:space="preserve">Não serão permitidos POPs atendidos de forma primária por </w:t>
            </w:r>
            <w:r w:rsidR="00716406" w:rsidRPr="00EA4858">
              <w:rPr>
                <w:rFonts w:asciiTheme="minorHAnsi" w:hAnsiTheme="minorHAnsi"/>
                <w:sz w:val="22"/>
                <w:szCs w:val="22"/>
              </w:rPr>
              <w:t>Link</w:t>
            </w:r>
            <w:r w:rsidRPr="00EA4858">
              <w:rPr>
                <w:rFonts w:asciiTheme="minorHAnsi" w:hAnsiTheme="minorHAnsi"/>
                <w:sz w:val="22"/>
                <w:szCs w:val="22"/>
              </w:rPr>
              <w:t>s de satélite.</w:t>
            </w:r>
          </w:p>
        </w:tc>
        <w:tc>
          <w:tcPr>
            <w:tcW w:w="992" w:type="dxa"/>
            <w:shd w:val="clear" w:color="auto" w:fill="auto"/>
            <w:vAlign w:val="center"/>
          </w:tcPr>
          <w:p w14:paraId="3933508B"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2B4C76A1" w14:textId="77777777" w:rsidTr="005901B7">
        <w:trPr>
          <w:cantSplit/>
        </w:trPr>
        <w:tc>
          <w:tcPr>
            <w:tcW w:w="1277" w:type="dxa"/>
            <w:shd w:val="clear" w:color="auto" w:fill="auto"/>
            <w:vAlign w:val="center"/>
          </w:tcPr>
          <w:p w14:paraId="708F65E7"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84553B1" w14:textId="1225E68F"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O backbone MPLS deve pertencer inteiramente a</w:t>
            </w:r>
            <w:r w:rsidR="006411A2" w:rsidRPr="00EA4858">
              <w:rPr>
                <w:rFonts w:asciiTheme="minorHAnsi" w:hAnsiTheme="minorHAnsi"/>
                <w:sz w:val="22"/>
                <w:szCs w:val="22"/>
              </w:rPr>
              <w:t xml:space="preserve"> ASes do mesmo grupo econômico</w:t>
            </w:r>
            <w:r w:rsidRPr="00EA4858">
              <w:rPr>
                <w:rFonts w:asciiTheme="minorHAnsi" w:hAnsiTheme="minorHAnsi"/>
                <w:sz w:val="22"/>
                <w:szCs w:val="22"/>
              </w:rPr>
              <w:t>.</w:t>
            </w:r>
          </w:p>
        </w:tc>
        <w:tc>
          <w:tcPr>
            <w:tcW w:w="992" w:type="dxa"/>
            <w:shd w:val="clear" w:color="auto" w:fill="auto"/>
            <w:vAlign w:val="center"/>
          </w:tcPr>
          <w:p w14:paraId="26A88D9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3B71FB5D" w14:textId="77777777" w:rsidTr="005901B7">
        <w:trPr>
          <w:cantSplit/>
        </w:trPr>
        <w:tc>
          <w:tcPr>
            <w:tcW w:w="1277" w:type="dxa"/>
            <w:shd w:val="clear" w:color="auto" w:fill="auto"/>
            <w:vAlign w:val="center"/>
          </w:tcPr>
          <w:p w14:paraId="2F6FCEBD"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F5AF0BD"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Qualidade de Serviço</w:t>
            </w:r>
          </w:p>
        </w:tc>
        <w:tc>
          <w:tcPr>
            <w:tcW w:w="992" w:type="dxa"/>
            <w:shd w:val="clear" w:color="auto" w:fill="auto"/>
            <w:vAlign w:val="center"/>
          </w:tcPr>
          <w:p w14:paraId="0ED278D3"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5EA93982" w14:textId="77777777" w:rsidTr="005901B7">
        <w:trPr>
          <w:cantSplit/>
        </w:trPr>
        <w:tc>
          <w:tcPr>
            <w:tcW w:w="1277" w:type="dxa"/>
            <w:shd w:val="clear" w:color="auto" w:fill="auto"/>
            <w:vAlign w:val="center"/>
          </w:tcPr>
          <w:p w14:paraId="1EC4E7EB"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301E0A4"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A solução da CONTRATADA deverá suportar a arquitetura Diffserv, incluindo Diffserv sobre redes MPLS.</w:t>
            </w:r>
          </w:p>
        </w:tc>
        <w:tc>
          <w:tcPr>
            <w:tcW w:w="992" w:type="dxa"/>
            <w:shd w:val="clear" w:color="auto" w:fill="auto"/>
            <w:vAlign w:val="center"/>
          </w:tcPr>
          <w:p w14:paraId="7A13A4E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2AAE7EEE" w14:textId="77777777" w:rsidTr="005901B7">
        <w:trPr>
          <w:cantSplit/>
        </w:trPr>
        <w:tc>
          <w:tcPr>
            <w:tcW w:w="1277" w:type="dxa"/>
            <w:shd w:val="clear" w:color="auto" w:fill="auto"/>
            <w:vAlign w:val="center"/>
          </w:tcPr>
          <w:p w14:paraId="1D10250B"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F69D14B"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De acordo com as prioridades e níveis de serviços definidos, os diferentes tipos de tráfego que serão encaminhados pela Rede CONTRATANTE deverão ser classificados em 5 (cinco) classes de serviços (Diffserv) pela rede MPLS da CONTRATADA, conforme descrito a seguir:</w:t>
            </w:r>
          </w:p>
        </w:tc>
        <w:tc>
          <w:tcPr>
            <w:tcW w:w="992" w:type="dxa"/>
            <w:shd w:val="clear" w:color="auto" w:fill="auto"/>
            <w:vAlign w:val="center"/>
          </w:tcPr>
          <w:p w14:paraId="698EE9DC"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7EE7831C" w14:textId="77777777" w:rsidTr="005901B7">
        <w:trPr>
          <w:cantSplit/>
        </w:trPr>
        <w:tc>
          <w:tcPr>
            <w:tcW w:w="1277" w:type="dxa"/>
            <w:shd w:val="clear" w:color="auto" w:fill="auto"/>
            <w:vAlign w:val="center"/>
          </w:tcPr>
          <w:p w14:paraId="03483A6B"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4F5D911" w14:textId="77777777" w:rsidR="001A1175" w:rsidRPr="00EA4858" w:rsidRDefault="001A1175" w:rsidP="00AE112E">
            <w:pPr>
              <w:pStyle w:val="CorpoET"/>
              <w:numPr>
                <w:ilvl w:val="1"/>
                <w:numId w:val="21"/>
              </w:numPr>
              <w:rPr>
                <w:rFonts w:asciiTheme="minorHAnsi" w:hAnsiTheme="minorHAnsi"/>
                <w:sz w:val="22"/>
                <w:szCs w:val="22"/>
              </w:rPr>
            </w:pPr>
            <w:r w:rsidRPr="00EA4858">
              <w:rPr>
                <w:rFonts w:asciiTheme="minorHAnsi" w:hAnsiTheme="minorHAnsi"/>
                <w:b/>
                <w:sz w:val="22"/>
                <w:szCs w:val="22"/>
              </w:rPr>
              <w:t>Voz:</w:t>
            </w:r>
            <w:r w:rsidRPr="00EA4858">
              <w:rPr>
                <w:rFonts w:asciiTheme="minorHAnsi" w:hAnsiTheme="minorHAnsi"/>
                <w:sz w:val="22"/>
                <w:szCs w:val="22"/>
              </w:rPr>
              <w:t xml:space="preserve"> aplicações de voz sensíveis a retardo (delay) e variações de retardo (jitter), que exijam priorização absoluta de tráfego e reserva de banda;</w:t>
            </w:r>
          </w:p>
        </w:tc>
        <w:tc>
          <w:tcPr>
            <w:tcW w:w="992" w:type="dxa"/>
            <w:shd w:val="clear" w:color="auto" w:fill="auto"/>
            <w:vAlign w:val="center"/>
          </w:tcPr>
          <w:p w14:paraId="66950B83"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3DAF3617" w14:textId="77777777" w:rsidTr="005901B7">
        <w:trPr>
          <w:cantSplit/>
        </w:trPr>
        <w:tc>
          <w:tcPr>
            <w:tcW w:w="1277" w:type="dxa"/>
            <w:shd w:val="clear" w:color="auto" w:fill="auto"/>
            <w:vAlign w:val="center"/>
          </w:tcPr>
          <w:p w14:paraId="129DB49F"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726FD85" w14:textId="77777777" w:rsidR="001A1175" w:rsidRPr="00EA4858" w:rsidRDefault="001A1175" w:rsidP="00AE112E">
            <w:pPr>
              <w:pStyle w:val="CorpoET"/>
              <w:numPr>
                <w:ilvl w:val="1"/>
                <w:numId w:val="21"/>
              </w:numPr>
              <w:rPr>
                <w:rFonts w:asciiTheme="minorHAnsi" w:hAnsiTheme="minorHAnsi"/>
                <w:sz w:val="22"/>
                <w:szCs w:val="22"/>
              </w:rPr>
            </w:pPr>
            <w:r w:rsidRPr="00EA4858">
              <w:rPr>
                <w:rFonts w:asciiTheme="minorHAnsi" w:hAnsiTheme="minorHAnsi"/>
                <w:b/>
                <w:sz w:val="22"/>
                <w:szCs w:val="22"/>
              </w:rPr>
              <w:t>Vídeo:</w:t>
            </w:r>
            <w:r w:rsidRPr="00EA4858">
              <w:rPr>
                <w:rFonts w:asciiTheme="minorHAnsi" w:hAnsiTheme="minorHAnsi"/>
                <w:sz w:val="22"/>
                <w:szCs w:val="22"/>
              </w:rPr>
              <w:t xml:space="preserve"> aplicações multimídia sensíveis a retardo (delay) e variações de retardo (jitter), que exijam priorização de tráfego e reserva de banda;</w:t>
            </w:r>
          </w:p>
        </w:tc>
        <w:tc>
          <w:tcPr>
            <w:tcW w:w="992" w:type="dxa"/>
            <w:shd w:val="clear" w:color="auto" w:fill="auto"/>
            <w:vAlign w:val="center"/>
          </w:tcPr>
          <w:p w14:paraId="3DD8B54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6039B70A" w14:textId="77777777" w:rsidTr="005901B7">
        <w:trPr>
          <w:cantSplit/>
        </w:trPr>
        <w:tc>
          <w:tcPr>
            <w:tcW w:w="1277" w:type="dxa"/>
            <w:shd w:val="clear" w:color="auto" w:fill="auto"/>
            <w:vAlign w:val="center"/>
          </w:tcPr>
          <w:p w14:paraId="05BAED45"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F2D2C88" w14:textId="77777777" w:rsidR="001A1175" w:rsidRPr="00EA4858" w:rsidRDefault="001A1175" w:rsidP="00AE112E">
            <w:pPr>
              <w:pStyle w:val="CorpoET"/>
              <w:numPr>
                <w:ilvl w:val="1"/>
                <w:numId w:val="21"/>
              </w:numPr>
              <w:rPr>
                <w:rFonts w:asciiTheme="minorHAnsi" w:hAnsiTheme="minorHAnsi"/>
                <w:sz w:val="22"/>
                <w:szCs w:val="22"/>
              </w:rPr>
            </w:pPr>
            <w:r w:rsidRPr="00EA4858">
              <w:rPr>
                <w:rFonts w:asciiTheme="minorHAnsi" w:hAnsiTheme="minorHAnsi"/>
                <w:b/>
                <w:sz w:val="22"/>
                <w:szCs w:val="22"/>
              </w:rPr>
              <w:t>Serviços críticos:</w:t>
            </w:r>
            <w:r w:rsidRPr="00EA4858">
              <w:rPr>
                <w:rFonts w:asciiTheme="minorHAnsi" w:hAnsiTheme="minorHAnsi"/>
                <w:sz w:val="22"/>
                <w:szCs w:val="22"/>
              </w:rPr>
              <w:t xml:space="preserve"> aplicações críticas para o negócio, que exigem entrega garantida, reserva de banda e tratamento prioritário;</w:t>
            </w:r>
          </w:p>
        </w:tc>
        <w:tc>
          <w:tcPr>
            <w:tcW w:w="992" w:type="dxa"/>
            <w:shd w:val="clear" w:color="auto" w:fill="auto"/>
            <w:vAlign w:val="center"/>
          </w:tcPr>
          <w:p w14:paraId="33124DA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2E4F3218" w14:textId="77777777" w:rsidTr="005901B7">
        <w:trPr>
          <w:cantSplit/>
        </w:trPr>
        <w:tc>
          <w:tcPr>
            <w:tcW w:w="1277" w:type="dxa"/>
            <w:shd w:val="clear" w:color="auto" w:fill="auto"/>
            <w:vAlign w:val="center"/>
          </w:tcPr>
          <w:p w14:paraId="212FDD64"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44D083D" w14:textId="392B2142" w:rsidR="001A1175" w:rsidRPr="00EA4858" w:rsidRDefault="001A1175" w:rsidP="00AE112E">
            <w:pPr>
              <w:pStyle w:val="CorpoET"/>
              <w:numPr>
                <w:ilvl w:val="1"/>
                <w:numId w:val="21"/>
              </w:numPr>
              <w:rPr>
                <w:rFonts w:asciiTheme="minorHAnsi" w:hAnsiTheme="minorHAnsi"/>
                <w:sz w:val="22"/>
                <w:szCs w:val="22"/>
              </w:rPr>
            </w:pPr>
            <w:r w:rsidRPr="00EA4858">
              <w:rPr>
                <w:rFonts w:asciiTheme="minorHAnsi" w:hAnsiTheme="minorHAnsi"/>
                <w:b/>
                <w:sz w:val="22"/>
                <w:szCs w:val="22"/>
              </w:rPr>
              <w:t>Serviços interativos:</w:t>
            </w:r>
            <w:r w:rsidRPr="00EA4858">
              <w:rPr>
                <w:rFonts w:asciiTheme="minorHAnsi" w:hAnsiTheme="minorHAnsi"/>
                <w:sz w:val="22"/>
                <w:szCs w:val="22"/>
              </w:rPr>
              <w:t xml:space="preserve"> aplicações interativas, que exigem entrega garantida, reserva de banda e tratamento prioritário</w:t>
            </w:r>
            <w:r w:rsidR="00205488" w:rsidRPr="00EA4858">
              <w:rPr>
                <w:rFonts w:asciiTheme="minorHAnsi" w:hAnsiTheme="minorHAnsi"/>
                <w:sz w:val="22"/>
                <w:szCs w:val="22"/>
              </w:rPr>
              <w:t>. Esta classe deve acomodar o tráfego utilizado para medir o SLA</w:t>
            </w:r>
            <w:r w:rsidRPr="00EA4858">
              <w:rPr>
                <w:rFonts w:asciiTheme="minorHAnsi" w:hAnsiTheme="minorHAnsi"/>
                <w:sz w:val="22"/>
                <w:szCs w:val="22"/>
              </w:rPr>
              <w:t>;</w:t>
            </w:r>
          </w:p>
        </w:tc>
        <w:tc>
          <w:tcPr>
            <w:tcW w:w="992" w:type="dxa"/>
            <w:shd w:val="clear" w:color="auto" w:fill="auto"/>
            <w:vAlign w:val="center"/>
          </w:tcPr>
          <w:p w14:paraId="5A41EDDE"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5737542E" w14:textId="77777777" w:rsidTr="005901B7">
        <w:trPr>
          <w:cantSplit/>
        </w:trPr>
        <w:tc>
          <w:tcPr>
            <w:tcW w:w="1277" w:type="dxa"/>
            <w:shd w:val="clear" w:color="auto" w:fill="auto"/>
            <w:vAlign w:val="center"/>
          </w:tcPr>
          <w:p w14:paraId="2F419165"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1739EE5" w14:textId="77777777" w:rsidR="001A1175" w:rsidRPr="00EA4858" w:rsidRDefault="001A1175" w:rsidP="00AE112E">
            <w:pPr>
              <w:pStyle w:val="CorpoET"/>
              <w:numPr>
                <w:ilvl w:val="1"/>
                <w:numId w:val="21"/>
              </w:numPr>
              <w:rPr>
                <w:rFonts w:asciiTheme="minorHAnsi" w:hAnsiTheme="minorHAnsi"/>
                <w:sz w:val="22"/>
                <w:szCs w:val="22"/>
              </w:rPr>
            </w:pPr>
            <w:r w:rsidRPr="00EA4858">
              <w:rPr>
                <w:rFonts w:asciiTheme="minorHAnsi" w:hAnsiTheme="minorHAnsi"/>
                <w:b/>
                <w:sz w:val="22"/>
                <w:szCs w:val="22"/>
              </w:rPr>
              <w:t>Serviços não prioritários:</w:t>
            </w:r>
            <w:r w:rsidRPr="00EA4858">
              <w:rPr>
                <w:rFonts w:asciiTheme="minorHAnsi" w:hAnsiTheme="minorHAnsi"/>
                <w:sz w:val="22"/>
                <w:szCs w:val="22"/>
              </w:rPr>
              <w:t xml:space="preserve"> aplicações com mensagens de tamanho muito variado e não imprescindíveis para o atendimento imediato aos clientes.</w:t>
            </w:r>
          </w:p>
        </w:tc>
        <w:tc>
          <w:tcPr>
            <w:tcW w:w="992" w:type="dxa"/>
            <w:shd w:val="clear" w:color="auto" w:fill="auto"/>
            <w:vAlign w:val="center"/>
          </w:tcPr>
          <w:p w14:paraId="4BA36A7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709E7B14" w14:textId="77777777" w:rsidTr="005901B7">
        <w:trPr>
          <w:cantSplit/>
        </w:trPr>
        <w:tc>
          <w:tcPr>
            <w:tcW w:w="1277" w:type="dxa"/>
            <w:shd w:val="clear" w:color="auto" w:fill="auto"/>
            <w:vAlign w:val="center"/>
          </w:tcPr>
          <w:p w14:paraId="00A559EF"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277C48B"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A marcação da classe de serviço dos pacotes deve ser feita pela CONTRATADA utilizando o campo DSCP dos pacotes IP nos CPEs, ou seja, roteadores ou appliances de firewall/filtro de conteúdo.</w:t>
            </w:r>
          </w:p>
        </w:tc>
        <w:tc>
          <w:tcPr>
            <w:tcW w:w="992" w:type="dxa"/>
            <w:shd w:val="clear" w:color="auto" w:fill="auto"/>
            <w:vAlign w:val="center"/>
          </w:tcPr>
          <w:p w14:paraId="27BBF479"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33C39D70" w14:textId="77777777" w:rsidTr="005901B7">
        <w:trPr>
          <w:cantSplit/>
        </w:trPr>
        <w:tc>
          <w:tcPr>
            <w:tcW w:w="1277" w:type="dxa"/>
            <w:shd w:val="clear" w:color="auto" w:fill="auto"/>
            <w:vAlign w:val="center"/>
          </w:tcPr>
          <w:p w14:paraId="0AE4A628"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0C6F1A0"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As classes podem ser remapeadas quando os pacotes forem encaminhados para o backbone MPLS.</w:t>
            </w:r>
          </w:p>
        </w:tc>
        <w:tc>
          <w:tcPr>
            <w:tcW w:w="992" w:type="dxa"/>
            <w:shd w:val="clear" w:color="auto" w:fill="auto"/>
            <w:vAlign w:val="center"/>
          </w:tcPr>
          <w:p w14:paraId="6B30373A"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37F7D9F5" w14:textId="77777777" w:rsidTr="005901B7">
        <w:trPr>
          <w:cantSplit/>
        </w:trPr>
        <w:tc>
          <w:tcPr>
            <w:tcW w:w="1277" w:type="dxa"/>
            <w:shd w:val="clear" w:color="auto" w:fill="auto"/>
            <w:vAlign w:val="center"/>
          </w:tcPr>
          <w:p w14:paraId="727BB052"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E282371"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 xml:space="preserve">A CONTRADATA poderá implementar outras classes além das utilizadas pela CONTRATANTE para fins de operação dos protocolos de roteamento e/ou de gerência. As bandas das classes somadas poderão consumir até 2% (dois por cento) da capacidade do link. Caso haja sobreposição de tráfego entre as classes será feita a diferenciação das regras da CONTRATANTE em relação às da CONTRATADA com base em endereços IP de origem e/ou de destino. </w:t>
            </w:r>
          </w:p>
        </w:tc>
        <w:tc>
          <w:tcPr>
            <w:tcW w:w="992" w:type="dxa"/>
            <w:shd w:val="clear" w:color="auto" w:fill="auto"/>
            <w:vAlign w:val="center"/>
          </w:tcPr>
          <w:p w14:paraId="34E45E0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1F3BA960" w14:textId="77777777" w:rsidTr="005901B7">
        <w:trPr>
          <w:cantSplit/>
        </w:trPr>
        <w:tc>
          <w:tcPr>
            <w:tcW w:w="1277" w:type="dxa"/>
            <w:shd w:val="clear" w:color="auto" w:fill="auto"/>
            <w:vAlign w:val="center"/>
          </w:tcPr>
          <w:p w14:paraId="3A71544F"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8BC3F68" w14:textId="77777777" w:rsidR="001A1175" w:rsidRPr="00EA4858" w:rsidRDefault="001A1175" w:rsidP="00AE112E">
            <w:pPr>
              <w:pStyle w:val="CorpoET"/>
              <w:numPr>
                <w:ilvl w:val="0"/>
                <w:numId w:val="21"/>
              </w:numPr>
              <w:rPr>
                <w:rFonts w:asciiTheme="minorHAnsi" w:hAnsiTheme="minorHAnsi"/>
                <w:sz w:val="22"/>
                <w:szCs w:val="22"/>
              </w:rPr>
            </w:pPr>
            <w:r w:rsidRPr="00EA4858">
              <w:rPr>
                <w:rFonts w:asciiTheme="minorHAnsi" w:hAnsiTheme="minorHAnsi"/>
                <w:sz w:val="22"/>
                <w:szCs w:val="22"/>
              </w:rPr>
              <w:t>O mapeamento dos tráfegos e larguras de banda de cada classe será definido pela CONTRATANTE, respeitado os seguintes critérios:</w:t>
            </w:r>
          </w:p>
        </w:tc>
        <w:tc>
          <w:tcPr>
            <w:tcW w:w="992" w:type="dxa"/>
            <w:shd w:val="clear" w:color="auto" w:fill="auto"/>
            <w:vAlign w:val="center"/>
          </w:tcPr>
          <w:p w14:paraId="58D9310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0B57201F" w14:textId="77777777" w:rsidTr="005901B7">
        <w:trPr>
          <w:cantSplit/>
        </w:trPr>
        <w:tc>
          <w:tcPr>
            <w:tcW w:w="1277" w:type="dxa"/>
            <w:shd w:val="clear" w:color="auto" w:fill="auto"/>
            <w:vAlign w:val="center"/>
          </w:tcPr>
          <w:p w14:paraId="4EDD7FB2"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278B5DE" w14:textId="77777777" w:rsidR="001A1175" w:rsidRPr="00EA4858" w:rsidRDefault="001A1175" w:rsidP="00AE112E">
            <w:pPr>
              <w:pStyle w:val="CorpoET"/>
              <w:numPr>
                <w:ilvl w:val="1"/>
                <w:numId w:val="21"/>
              </w:numPr>
              <w:rPr>
                <w:rFonts w:asciiTheme="minorHAnsi" w:hAnsiTheme="minorHAnsi"/>
                <w:sz w:val="22"/>
                <w:szCs w:val="22"/>
              </w:rPr>
            </w:pPr>
            <w:r w:rsidRPr="00EA4858">
              <w:rPr>
                <w:rFonts w:asciiTheme="minorHAnsi" w:hAnsiTheme="minorHAnsi"/>
                <w:sz w:val="22"/>
                <w:szCs w:val="22"/>
              </w:rPr>
              <w:t>A soma das bandas das classes da CONTRATANTE com as classes da CONTRATADA não excederão 97% (noventa e sete por cento) da capacidade do link.</w:t>
            </w:r>
          </w:p>
        </w:tc>
        <w:tc>
          <w:tcPr>
            <w:tcW w:w="992" w:type="dxa"/>
            <w:shd w:val="clear" w:color="auto" w:fill="auto"/>
            <w:vAlign w:val="center"/>
          </w:tcPr>
          <w:p w14:paraId="0BE5D633"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43B93F54" w14:textId="77777777" w:rsidTr="005901B7">
        <w:trPr>
          <w:cantSplit/>
        </w:trPr>
        <w:tc>
          <w:tcPr>
            <w:tcW w:w="1277" w:type="dxa"/>
            <w:shd w:val="clear" w:color="auto" w:fill="auto"/>
            <w:vAlign w:val="center"/>
          </w:tcPr>
          <w:p w14:paraId="28780494"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F5467E7" w14:textId="77777777" w:rsidR="001A1175" w:rsidRPr="00EA4858" w:rsidRDefault="001A1175" w:rsidP="00AE112E">
            <w:pPr>
              <w:pStyle w:val="CorpoET"/>
              <w:numPr>
                <w:ilvl w:val="1"/>
                <w:numId w:val="21"/>
              </w:numPr>
              <w:rPr>
                <w:rFonts w:asciiTheme="minorHAnsi" w:hAnsiTheme="minorHAnsi"/>
                <w:sz w:val="22"/>
                <w:szCs w:val="22"/>
              </w:rPr>
            </w:pPr>
            <w:r w:rsidRPr="00EA4858">
              <w:rPr>
                <w:rFonts w:asciiTheme="minorHAnsi" w:hAnsiTheme="minorHAnsi"/>
                <w:sz w:val="22"/>
                <w:szCs w:val="22"/>
              </w:rPr>
              <w:t xml:space="preserve">A soma das bandas das classes de </w:t>
            </w:r>
            <w:r w:rsidRPr="00EA4858">
              <w:rPr>
                <w:rFonts w:asciiTheme="minorHAnsi" w:hAnsiTheme="minorHAnsi"/>
                <w:b/>
                <w:sz w:val="22"/>
                <w:szCs w:val="22"/>
              </w:rPr>
              <w:t xml:space="preserve">voz </w:t>
            </w:r>
            <w:r w:rsidRPr="00EA4858">
              <w:rPr>
                <w:rFonts w:asciiTheme="minorHAnsi" w:hAnsiTheme="minorHAnsi"/>
                <w:sz w:val="22"/>
                <w:szCs w:val="22"/>
              </w:rPr>
              <w:t xml:space="preserve">e </w:t>
            </w:r>
            <w:r w:rsidRPr="00EA4858">
              <w:rPr>
                <w:rFonts w:asciiTheme="minorHAnsi" w:hAnsiTheme="minorHAnsi"/>
                <w:b/>
                <w:sz w:val="22"/>
                <w:szCs w:val="22"/>
              </w:rPr>
              <w:t>vídeo</w:t>
            </w:r>
            <w:r w:rsidRPr="00EA4858">
              <w:rPr>
                <w:rFonts w:asciiTheme="minorHAnsi" w:hAnsiTheme="minorHAnsi"/>
                <w:sz w:val="22"/>
                <w:szCs w:val="22"/>
              </w:rPr>
              <w:t xml:space="preserve"> somadas não excederão 50% (cinquenta por cento) da capacidade do link.</w:t>
            </w:r>
          </w:p>
        </w:tc>
        <w:tc>
          <w:tcPr>
            <w:tcW w:w="992" w:type="dxa"/>
            <w:shd w:val="clear" w:color="auto" w:fill="auto"/>
            <w:vAlign w:val="center"/>
          </w:tcPr>
          <w:p w14:paraId="0422BCF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color w:val="000000"/>
                <w:kern w:val="0"/>
                <w:sz w:val="22"/>
                <w:szCs w:val="22"/>
                <w:lang w:eastAsia="ar-SA"/>
              </w:rPr>
            </w:pPr>
            <w:r w:rsidRPr="00EA4858">
              <w:rPr>
                <w:rFonts w:asciiTheme="minorHAnsi" w:eastAsia="Times New Roman" w:hAnsiTheme="minorHAnsi" w:cs="Times New Roman"/>
                <w:color w:val="000000"/>
                <w:kern w:val="0"/>
                <w:sz w:val="22"/>
                <w:szCs w:val="22"/>
                <w:lang w:eastAsia="ar-SA"/>
              </w:rPr>
              <w:t>-</w:t>
            </w:r>
          </w:p>
        </w:tc>
      </w:tr>
      <w:tr w:rsidR="001A1175" w:rsidRPr="00EA4858" w14:paraId="28B6A1C3" w14:textId="77777777" w:rsidTr="005901B7">
        <w:trPr>
          <w:cantSplit/>
          <w:trHeight w:val="180"/>
        </w:trPr>
        <w:tc>
          <w:tcPr>
            <w:tcW w:w="1277" w:type="dxa"/>
            <w:shd w:val="clear" w:color="auto" w:fill="D9D9D9" w:themeFill="background1" w:themeFillShade="D9"/>
            <w:vAlign w:val="center"/>
          </w:tcPr>
          <w:p w14:paraId="34BF584D" w14:textId="77777777" w:rsidR="001A1175" w:rsidRPr="00EA4858" w:rsidRDefault="001A1175"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2BAB5332" w14:textId="64A5EF95" w:rsidR="001A1175" w:rsidRPr="00EA4858" w:rsidRDefault="001A1175" w:rsidP="00342AD5">
            <w:pPr>
              <w:widowControl/>
              <w:tabs>
                <w:tab w:val="left" w:pos="340"/>
              </w:tabs>
              <w:autoSpaceDN/>
              <w:snapToGrid w:val="0"/>
              <w:spacing w:after="120"/>
              <w:jc w:val="both"/>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Características específicas dos itens 1 a 16 - Link MPLS - Regionais Tipo 1</w:t>
            </w:r>
          </w:p>
        </w:tc>
        <w:tc>
          <w:tcPr>
            <w:tcW w:w="992" w:type="dxa"/>
            <w:shd w:val="clear" w:color="auto" w:fill="D9D9D9" w:themeFill="background1" w:themeFillShade="D9"/>
            <w:vAlign w:val="center"/>
          </w:tcPr>
          <w:p w14:paraId="66A37B1B" w14:textId="77777777" w:rsidR="001A1175" w:rsidRPr="00EA4858" w:rsidRDefault="001A1175" w:rsidP="00342AD5">
            <w:pPr>
              <w:jc w:val="center"/>
              <w:rPr>
                <w:rFonts w:asciiTheme="minorHAnsi" w:eastAsia="Times New Roman" w:hAnsiTheme="minorHAnsi" w:cs="Times New Roman"/>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52E5B94C" w14:textId="77777777" w:rsidTr="005901B7">
        <w:trPr>
          <w:cantSplit/>
          <w:trHeight w:val="180"/>
        </w:trPr>
        <w:tc>
          <w:tcPr>
            <w:tcW w:w="1277" w:type="dxa"/>
            <w:shd w:val="clear" w:color="auto" w:fill="auto"/>
            <w:vAlign w:val="center"/>
          </w:tcPr>
          <w:p w14:paraId="01687F59"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0EA3414"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A taxa de transmissão deve variar conforme os valores abaixo descritos:</w:t>
            </w:r>
          </w:p>
        </w:tc>
        <w:tc>
          <w:tcPr>
            <w:tcW w:w="992" w:type="dxa"/>
            <w:shd w:val="clear" w:color="auto" w:fill="auto"/>
            <w:vAlign w:val="center"/>
          </w:tcPr>
          <w:p w14:paraId="53DCA654"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3D4C627C" w14:textId="77777777" w:rsidTr="005901B7">
        <w:trPr>
          <w:cantSplit/>
          <w:trHeight w:val="180"/>
        </w:trPr>
        <w:tc>
          <w:tcPr>
            <w:tcW w:w="1277" w:type="dxa"/>
            <w:shd w:val="clear" w:color="auto" w:fill="auto"/>
            <w:vAlign w:val="center"/>
          </w:tcPr>
          <w:p w14:paraId="5202736C"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312D5C5"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4 Mbps (quatro megabits por segundo);</w:t>
            </w:r>
          </w:p>
        </w:tc>
        <w:tc>
          <w:tcPr>
            <w:tcW w:w="992" w:type="dxa"/>
            <w:shd w:val="clear" w:color="auto" w:fill="auto"/>
            <w:vAlign w:val="center"/>
          </w:tcPr>
          <w:p w14:paraId="449FB0B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037816" w:rsidRPr="00EA4858" w14:paraId="31D453BB" w14:textId="77777777" w:rsidTr="005901B7">
        <w:trPr>
          <w:cantSplit/>
          <w:trHeight w:val="180"/>
        </w:trPr>
        <w:tc>
          <w:tcPr>
            <w:tcW w:w="1277" w:type="dxa"/>
            <w:shd w:val="clear" w:color="auto" w:fill="auto"/>
            <w:vAlign w:val="center"/>
          </w:tcPr>
          <w:p w14:paraId="5905D67F" w14:textId="77777777" w:rsidR="00037816" w:rsidRPr="00EA4858" w:rsidRDefault="0003781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002A9DE" w14:textId="23FF5FC4" w:rsidR="00037816" w:rsidRPr="00EA4858" w:rsidRDefault="0003781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6 Mbps (seis megabits por segundo);</w:t>
            </w:r>
          </w:p>
        </w:tc>
        <w:tc>
          <w:tcPr>
            <w:tcW w:w="992" w:type="dxa"/>
            <w:shd w:val="clear" w:color="auto" w:fill="auto"/>
            <w:vAlign w:val="center"/>
          </w:tcPr>
          <w:p w14:paraId="113B7A6D" w14:textId="28946198" w:rsidR="00037816" w:rsidRPr="00EA4858" w:rsidRDefault="00037816"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49C0D5D7" w14:textId="77777777" w:rsidTr="005901B7">
        <w:trPr>
          <w:cantSplit/>
          <w:trHeight w:val="180"/>
        </w:trPr>
        <w:tc>
          <w:tcPr>
            <w:tcW w:w="1277" w:type="dxa"/>
            <w:shd w:val="clear" w:color="auto" w:fill="auto"/>
            <w:vAlign w:val="center"/>
          </w:tcPr>
          <w:p w14:paraId="366AF362"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007C341"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8 Mbps (oito megabits por segundo);</w:t>
            </w:r>
          </w:p>
        </w:tc>
        <w:tc>
          <w:tcPr>
            <w:tcW w:w="992" w:type="dxa"/>
            <w:shd w:val="clear" w:color="auto" w:fill="auto"/>
            <w:vAlign w:val="center"/>
          </w:tcPr>
          <w:p w14:paraId="04DA677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037816" w:rsidRPr="00EA4858" w14:paraId="78F64F61" w14:textId="77777777" w:rsidTr="005901B7">
        <w:trPr>
          <w:cantSplit/>
          <w:trHeight w:val="180"/>
        </w:trPr>
        <w:tc>
          <w:tcPr>
            <w:tcW w:w="1277" w:type="dxa"/>
            <w:shd w:val="clear" w:color="auto" w:fill="auto"/>
            <w:vAlign w:val="center"/>
          </w:tcPr>
          <w:p w14:paraId="16F7C38A" w14:textId="77777777" w:rsidR="00037816" w:rsidRPr="00EA4858" w:rsidRDefault="0003781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A1547AB" w14:textId="725DD3A3" w:rsidR="00037816" w:rsidRPr="00EA4858" w:rsidRDefault="0003781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10 Mbps (dez megabits por segundo);</w:t>
            </w:r>
          </w:p>
        </w:tc>
        <w:tc>
          <w:tcPr>
            <w:tcW w:w="992" w:type="dxa"/>
            <w:shd w:val="clear" w:color="auto" w:fill="auto"/>
            <w:vAlign w:val="center"/>
          </w:tcPr>
          <w:p w14:paraId="5D6B5059" w14:textId="46DE1602" w:rsidR="00037816" w:rsidRPr="00EA4858" w:rsidRDefault="00037816"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7E631818" w14:textId="77777777" w:rsidTr="005901B7">
        <w:trPr>
          <w:cantSplit/>
          <w:trHeight w:val="180"/>
        </w:trPr>
        <w:tc>
          <w:tcPr>
            <w:tcW w:w="1277" w:type="dxa"/>
            <w:shd w:val="clear" w:color="auto" w:fill="auto"/>
            <w:vAlign w:val="center"/>
          </w:tcPr>
          <w:p w14:paraId="05D87220"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B9EE102"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12 Mbps (doze megabits por segundo);</w:t>
            </w:r>
          </w:p>
        </w:tc>
        <w:tc>
          <w:tcPr>
            <w:tcW w:w="992" w:type="dxa"/>
            <w:shd w:val="clear" w:color="auto" w:fill="auto"/>
            <w:vAlign w:val="center"/>
          </w:tcPr>
          <w:p w14:paraId="792AEA15" w14:textId="3AE4C574" w:rsidR="001A1175" w:rsidRPr="00EA4858" w:rsidRDefault="00037816"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13380DEE" w14:textId="77777777" w:rsidTr="005901B7">
        <w:trPr>
          <w:cantSplit/>
          <w:trHeight w:val="180"/>
        </w:trPr>
        <w:tc>
          <w:tcPr>
            <w:tcW w:w="1277" w:type="dxa"/>
            <w:shd w:val="clear" w:color="auto" w:fill="D9D9D9" w:themeFill="background1" w:themeFillShade="D9"/>
            <w:vAlign w:val="center"/>
          </w:tcPr>
          <w:p w14:paraId="2E7B8075" w14:textId="77777777" w:rsidR="001A1175" w:rsidRPr="00EA4858" w:rsidRDefault="001A1175"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52FBCF63" w14:textId="7A58906B" w:rsidR="001A1175" w:rsidRPr="00EA4858" w:rsidRDefault="001A1175" w:rsidP="00342AD5">
            <w:pPr>
              <w:pStyle w:val="CorpoET"/>
              <w:rPr>
                <w:rFonts w:asciiTheme="minorHAnsi" w:hAnsiTheme="minorHAnsi"/>
                <w:sz w:val="22"/>
                <w:szCs w:val="22"/>
              </w:rPr>
            </w:pPr>
            <w:r w:rsidRPr="00EA4858">
              <w:rPr>
                <w:rFonts w:asciiTheme="minorHAnsi" w:eastAsia="Times New Roman" w:hAnsiTheme="minorHAnsi"/>
                <w:b/>
                <w:bCs/>
                <w:color w:val="000000"/>
                <w:kern w:val="0"/>
                <w:sz w:val="22"/>
                <w:szCs w:val="22"/>
                <w:lang w:eastAsia="ar-SA"/>
              </w:rPr>
              <w:t>Características específicas dos itens 17 a 23 - Link MPLS - Regionais Tipo 2</w:t>
            </w:r>
          </w:p>
        </w:tc>
        <w:tc>
          <w:tcPr>
            <w:tcW w:w="992" w:type="dxa"/>
            <w:shd w:val="clear" w:color="auto" w:fill="D9D9D9" w:themeFill="background1" w:themeFillShade="D9"/>
            <w:vAlign w:val="center"/>
          </w:tcPr>
          <w:p w14:paraId="214FF35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552BF80A" w14:textId="77777777" w:rsidTr="005901B7">
        <w:trPr>
          <w:cantSplit/>
          <w:trHeight w:val="180"/>
        </w:trPr>
        <w:tc>
          <w:tcPr>
            <w:tcW w:w="1277" w:type="dxa"/>
            <w:shd w:val="clear" w:color="auto" w:fill="auto"/>
            <w:vAlign w:val="center"/>
          </w:tcPr>
          <w:p w14:paraId="687B2073"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698D66F"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A taxa de transmissão deve variar conforme os valores abaixo descritos:</w:t>
            </w:r>
          </w:p>
        </w:tc>
        <w:tc>
          <w:tcPr>
            <w:tcW w:w="992" w:type="dxa"/>
            <w:shd w:val="clear" w:color="auto" w:fill="auto"/>
            <w:vAlign w:val="center"/>
          </w:tcPr>
          <w:p w14:paraId="4067476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037816" w:rsidRPr="00EA4858" w14:paraId="0CE3E855" w14:textId="77777777" w:rsidTr="005901B7">
        <w:trPr>
          <w:cantSplit/>
          <w:trHeight w:val="180"/>
        </w:trPr>
        <w:tc>
          <w:tcPr>
            <w:tcW w:w="1277" w:type="dxa"/>
            <w:shd w:val="clear" w:color="auto" w:fill="auto"/>
            <w:vAlign w:val="center"/>
          </w:tcPr>
          <w:p w14:paraId="12D77080" w14:textId="77777777" w:rsidR="00037816" w:rsidRPr="00EA4858" w:rsidRDefault="0003781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E03A24F" w14:textId="55CFFEA8" w:rsidR="00037816" w:rsidRPr="00EA4858" w:rsidRDefault="0003781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6 Mbps (seis megabits por segundo);</w:t>
            </w:r>
          </w:p>
        </w:tc>
        <w:tc>
          <w:tcPr>
            <w:tcW w:w="992" w:type="dxa"/>
            <w:shd w:val="clear" w:color="auto" w:fill="auto"/>
            <w:vAlign w:val="center"/>
          </w:tcPr>
          <w:p w14:paraId="1C76994D" w14:textId="77777777" w:rsidR="00037816" w:rsidRPr="00EA4858" w:rsidRDefault="00037816" w:rsidP="0003781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037816" w:rsidRPr="00EA4858" w14:paraId="2F550B55" w14:textId="77777777" w:rsidTr="005901B7">
        <w:trPr>
          <w:cantSplit/>
          <w:trHeight w:val="180"/>
        </w:trPr>
        <w:tc>
          <w:tcPr>
            <w:tcW w:w="1277" w:type="dxa"/>
            <w:shd w:val="clear" w:color="auto" w:fill="auto"/>
            <w:vAlign w:val="center"/>
          </w:tcPr>
          <w:p w14:paraId="1E54B1B0" w14:textId="77777777" w:rsidR="00037816" w:rsidRPr="00EA4858" w:rsidRDefault="0003781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231783E" w14:textId="27696034" w:rsidR="00037816" w:rsidRPr="00EA4858" w:rsidRDefault="0003781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8 Mbps (oito megabits por segundo);</w:t>
            </w:r>
          </w:p>
        </w:tc>
        <w:tc>
          <w:tcPr>
            <w:tcW w:w="992" w:type="dxa"/>
            <w:shd w:val="clear" w:color="auto" w:fill="auto"/>
            <w:vAlign w:val="center"/>
          </w:tcPr>
          <w:p w14:paraId="2EDEAB0E" w14:textId="77777777" w:rsidR="00037816" w:rsidRPr="00EA4858" w:rsidRDefault="00037816" w:rsidP="0003781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037816" w:rsidRPr="00EA4858" w14:paraId="23D72396" w14:textId="77777777" w:rsidTr="005901B7">
        <w:trPr>
          <w:cantSplit/>
          <w:trHeight w:val="180"/>
        </w:trPr>
        <w:tc>
          <w:tcPr>
            <w:tcW w:w="1277" w:type="dxa"/>
            <w:shd w:val="clear" w:color="auto" w:fill="auto"/>
            <w:vAlign w:val="center"/>
          </w:tcPr>
          <w:p w14:paraId="6CA08E26" w14:textId="77777777" w:rsidR="00037816" w:rsidRPr="00EA4858" w:rsidRDefault="0003781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67A3293" w14:textId="109C7752" w:rsidR="00037816" w:rsidRPr="00EA4858" w:rsidRDefault="0003781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10 Mbps (dez megabits por segundo);</w:t>
            </w:r>
          </w:p>
        </w:tc>
        <w:tc>
          <w:tcPr>
            <w:tcW w:w="992" w:type="dxa"/>
            <w:shd w:val="clear" w:color="auto" w:fill="auto"/>
            <w:vAlign w:val="center"/>
          </w:tcPr>
          <w:p w14:paraId="78F32B75" w14:textId="77777777" w:rsidR="00037816" w:rsidRPr="00EA4858" w:rsidRDefault="00037816" w:rsidP="0003781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037816" w:rsidRPr="00EA4858" w14:paraId="5087472C" w14:textId="77777777" w:rsidTr="005901B7">
        <w:trPr>
          <w:cantSplit/>
          <w:trHeight w:val="180"/>
        </w:trPr>
        <w:tc>
          <w:tcPr>
            <w:tcW w:w="1277" w:type="dxa"/>
            <w:shd w:val="clear" w:color="auto" w:fill="auto"/>
            <w:vAlign w:val="center"/>
          </w:tcPr>
          <w:p w14:paraId="0F7D038B" w14:textId="77777777" w:rsidR="00037816" w:rsidRPr="00EA4858" w:rsidRDefault="0003781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9FD9B00" w14:textId="5D9A42C1" w:rsidR="00037816" w:rsidRPr="00EA4858" w:rsidRDefault="0003781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12 Mbps (doze megabits por segundo);</w:t>
            </w:r>
          </w:p>
        </w:tc>
        <w:tc>
          <w:tcPr>
            <w:tcW w:w="992" w:type="dxa"/>
            <w:shd w:val="clear" w:color="auto" w:fill="auto"/>
            <w:vAlign w:val="center"/>
          </w:tcPr>
          <w:p w14:paraId="21302EFC" w14:textId="77777777" w:rsidR="00037816" w:rsidRPr="00EA4858" w:rsidRDefault="00037816" w:rsidP="0003781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037816" w:rsidRPr="00EA4858" w14:paraId="427C6A06" w14:textId="77777777" w:rsidTr="005901B7">
        <w:trPr>
          <w:cantSplit/>
          <w:trHeight w:val="180"/>
        </w:trPr>
        <w:tc>
          <w:tcPr>
            <w:tcW w:w="1277" w:type="dxa"/>
            <w:shd w:val="clear" w:color="auto" w:fill="auto"/>
            <w:vAlign w:val="center"/>
          </w:tcPr>
          <w:p w14:paraId="126ED3B7" w14:textId="77777777" w:rsidR="00037816" w:rsidRPr="00EA4858" w:rsidRDefault="0003781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0BCD0B2" w14:textId="01FFC846" w:rsidR="00037816" w:rsidRPr="00EA4858" w:rsidRDefault="0003781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14 Mbps (quatorze megabits por segundo);</w:t>
            </w:r>
          </w:p>
        </w:tc>
        <w:tc>
          <w:tcPr>
            <w:tcW w:w="992" w:type="dxa"/>
            <w:shd w:val="clear" w:color="auto" w:fill="auto"/>
            <w:vAlign w:val="center"/>
          </w:tcPr>
          <w:p w14:paraId="269F25DE" w14:textId="260BAE72" w:rsidR="00037816" w:rsidRPr="00EA4858" w:rsidRDefault="00037816" w:rsidP="0003781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37D95C58" w14:textId="77777777" w:rsidTr="005901B7">
        <w:trPr>
          <w:cantSplit/>
          <w:trHeight w:val="180"/>
        </w:trPr>
        <w:tc>
          <w:tcPr>
            <w:tcW w:w="1277" w:type="dxa"/>
            <w:shd w:val="clear" w:color="auto" w:fill="D9D9D9" w:themeFill="background1" w:themeFillShade="D9"/>
            <w:vAlign w:val="center"/>
          </w:tcPr>
          <w:p w14:paraId="5F9B15B0" w14:textId="77777777" w:rsidR="001A1175" w:rsidRPr="00EA4858" w:rsidRDefault="001A1175"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5B9BE437" w14:textId="249EA3D2" w:rsidR="001A1175" w:rsidRPr="00EA4858" w:rsidRDefault="001A1175" w:rsidP="00342AD5">
            <w:pPr>
              <w:pStyle w:val="CorpoET"/>
              <w:rPr>
                <w:rFonts w:asciiTheme="minorHAnsi" w:hAnsiTheme="minorHAnsi"/>
                <w:sz w:val="22"/>
                <w:szCs w:val="22"/>
              </w:rPr>
            </w:pPr>
            <w:r w:rsidRPr="00EA4858">
              <w:rPr>
                <w:rFonts w:asciiTheme="minorHAnsi" w:eastAsia="Times New Roman" w:hAnsiTheme="minorHAnsi"/>
                <w:b/>
                <w:bCs/>
                <w:color w:val="000000"/>
                <w:kern w:val="0"/>
                <w:sz w:val="22"/>
                <w:szCs w:val="22"/>
                <w:lang w:eastAsia="ar-SA"/>
              </w:rPr>
              <w:t>Características específicas dos itens 24 a 26 - Link MPLS - Regionais Tipo 3</w:t>
            </w:r>
          </w:p>
        </w:tc>
        <w:tc>
          <w:tcPr>
            <w:tcW w:w="992" w:type="dxa"/>
            <w:shd w:val="clear" w:color="auto" w:fill="D9D9D9" w:themeFill="background1" w:themeFillShade="D9"/>
            <w:vAlign w:val="center"/>
          </w:tcPr>
          <w:p w14:paraId="068F05AC"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1166A925" w14:textId="77777777" w:rsidTr="005901B7">
        <w:trPr>
          <w:cantSplit/>
          <w:trHeight w:val="180"/>
        </w:trPr>
        <w:tc>
          <w:tcPr>
            <w:tcW w:w="1277" w:type="dxa"/>
            <w:shd w:val="clear" w:color="auto" w:fill="auto"/>
            <w:vAlign w:val="center"/>
          </w:tcPr>
          <w:p w14:paraId="28B8730A"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721FCA8"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A taxa de transmissão deve variar conforme os valores abaixo descritos:</w:t>
            </w:r>
          </w:p>
        </w:tc>
        <w:tc>
          <w:tcPr>
            <w:tcW w:w="992" w:type="dxa"/>
            <w:shd w:val="clear" w:color="auto" w:fill="auto"/>
            <w:vAlign w:val="center"/>
          </w:tcPr>
          <w:p w14:paraId="7DE6917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D23336" w:rsidRPr="00EA4858" w14:paraId="55F50A6F" w14:textId="77777777" w:rsidTr="005901B7">
        <w:trPr>
          <w:cantSplit/>
          <w:trHeight w:val="180"/>
        </w:trPr>
        <w:tc>
          <w:tcPr>
            <w:tcW w:w="1277" w:type="dxa"/>
            <w:shd w:val="clear" w:color="auto" w:fill="auto"/>
            <w:vAlign w:val="center"/>
          </w:tcPr>
          <w:p w14:paraId="2A73A51E" w14:textId="77777777" w:rsidR="00D23336" w:rsidRPr="00EA4858" w:rsidRDefault="00D2333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1923DFA" w14:textId="031CE759" w:rsidR="00D23336" w:rsidRPr="00EA4858" w:rsidRDefault="00D2333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8 Mbps (oito megabits por segundo);</w:t>
            </w:r>
          </w:p>
        </w:tc>
        <w:tc>
          <w:tcPr>
            <w:tcW w:w="992" w:type="dxa"/>
            <w:shd w:val="clear" w:color="auto" w:fill="auto"/>
            <w:vAlign w:val="center"/>
          </w:tcPr>
          <w:p w14:paraId="52605DA3" w14:textId="77777777" w:rsidR="00D23336" w:rsidRPr="00EA4858" w:rsidRDefault="00D23336" w:rsidP="00D2333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D23336" w:rsidRPr="00EA4858" w14:paraId="4E7CF374" w14:textId="77777777" w:rsidTr="005901B7">
        <w:trPr>
          <w:cantSplit/>
          <w:trHeight w:val="180"/>
        </w:trPr>
        <w:tc>
          <w:tcPr>
            <w:tcW w:w="1277" w:type="dxa"/>
            <w:shd w:val="clear" w:color="auto" w:fill="auto"/>
            <w:vAlign w:val="center"/>
          </w:tcPr>
          <w:p w14:paraId="349E2475" w14:textId="77777777" w:rsidR="00D23336" w:rsidRPr="00EA4858" w:rsidRDefault="00D2333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1E97811" w14:textId="06E3F32A" w:rsidR="00D23336" w:rsidRPr="00EA4858" w:rsidRDefault="00D2333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10 Mbps (dez megabits por segundo);</w:t>
            </w:r>
          </w:p>
        </w:tc>
        <w:tc>
          <w:tcPr>
            <w:tcW w:w="992" w:type="dxa"/>
            <w:shd w:val="clear" w:color="auto" w:fill="auto"/>
            <w:vAlign w:val="center"/>
          </w:tcPr>
          <w:p w14:paraId="64AFFCAA" w14:textId="77777777" w:rsidR="00D23336" w:rsidRPr="00EA4858" w:rsidRDefault="00D23336" w:rsidP="00D2333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D23336" w:rsidRPr="00EA4858" w14:paraId="665C5A64" w14:textId="77777777" w:rsidTr="005901B7">
        <w:trPr>
          <w:cantSplit/>
          <w:trHeight w:val="180"/>
        </w:trPr>
        <w:tc>
          <w:tcPr>
            <w:tcW w:w="1277" w:type="dxa"/>
            <w:shd w:val="clear" w:color="auto" w:fill="auto"/>
            <w:vAlign w:val="center"/>
          </w:tcPr>
          <w:p w14:paraId="2A947FFC" w14:textId="77777777" w:rsidR="00D23336" w:rsidRPr="00EA4858" w:rsidRDefault="00D2333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DFEAE08" w14:textId="71F43DB7" w:rsidR="00D23336" w:rsidRPr="00EA4858" w:rsidRDefault="00D2333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12 Mbps (doze megabits por segundo);</w:t>
            </w:r>
          </w:p>
        </w:tc>
        <w:tc>
          <w:tcPr>
            <w:tcW w:w="992" w:type="dxa"/>
            <w:shd w:val="clear" w:color="auto" w:fill="auto"/>
            <w:vAlign w:val="center"/>
          </w:tcPr>
          <w:p w14:paraId="4E672752" w14:textId="77777777" w:rsidR="00D23336" w:rsidRPr="00EA4858" w:rsidRDefault="00D23336" w:rsidP="00D2333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D23336" w:rsidRPr="00EA4858" w14:paraId="229769EF" w14:textId="77777777" w:rsidTr="005901B7">
        <w:trPr>
          <w:cantSplit/>
          <w:trHeight w:val="180"/>
        </w:trPr>
        <w:tc>
          <w:tcPr>
            <w:tcW w:w="1277" w:type="dxa"/>
            <w:shd w:val="clear" w:color="auto" w:fill="auto"/>
            <w:vAlign w:val="center"/>
          </w:tcPr>
          <w:p w14:paraId="000493DC" w14:textId="77777777" w:rsidR="00D23336" w:rsidRPr="00EA4858" w:rsidRDefault="00D2333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AA9171E" w14:textId="41F093CD" w:rsidR="00D23336" w:rsidRPr="00EA4858" w:rsidRDefault="00D2333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14 Mbps (quatorze megabits por segundo);</w:t>
            </w:r>
          </w:p>
        </w:tc>
        <w:tc>
          <w:tcPr>
            <w:tcW w:w="992" w:type="dxa"/>
            <w:shd w:val="clear" w:color="auto" w:fill="auto"/>
            <w:vAlign w:val="center"/>
          </w:tcPr>
          <w:p w14:paraId="53E8BC94" w14:textId="77777777" w:rsidR="00D23336" w:rsidRPr="00EA4858" w:rsidRDefault="00D23336" w:rsidP="00D2333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D23336" w:rsidRPr="00EA4858" w14:paraId="002A4C55" w14:textId="77777777" w:rsidTr="005901B7">
        <w:trPr>
          <w:cantSplit/>
          <w:trHeight w:val="180"/>
        </w:trPr>
        <w:tc>
          <w:tcPr>
            <w:tcW w:w="1277" w:type="dxa"/>
            <w:shd w:val="clear" w:color="auto" w:fill="auto"/>
            <w:vAlign w:val="center"/>
          </w:tcPr>
          <w:p w14:paraId="6A4776BE" w14:textId="77777777" w:rsidR="00D23336" w:rsidRPr="00EA4858" w:rsidRDefault="00D2333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2A34A43" w14:textId="4562F39E" w:rsidR="00D23336" w:rsidRPr="00EA4858" w:rsidRDefault="00D2333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16 Mbps (dezesseis megabits por segundo);</w:t>
            </w:r>
          </w:p>
        </w:tc>
        <w:tc>
          <w:tcPr>
            <w:tcW w:w="992" w:type="dxa"/>
            <w:shd w:val="clear" w:color="auto" w:fill="auto"/>
            <w:vAlign w:val="center"/>
          </w:tcPr>
          <w:p w14:paraId="5D64D41D" w14:textId="69B9087F" w:rsidR="00D23336" w:rsidRPr="00EA4858" w:rsidRDefault="00D23336" w:rsidP="00D2333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777E24BB" w14:textId="77777777" w:rsidTr="005901B7">
        <w:trPr>
          <w:cantSplit/>
          <w:trHeight w:val="180"/>
        </w:trPr>
        <w:tc>
          <w:tcPr>
            <w:tcW w:w="1277" w:type="dxa"/>
            <w:shd w:val="clear" w:color="auto" w:fill="D9D9D9" w:themeFill="background1" w:themeFillShade="D9"/>
            <w:vAlign w:val="center"/>
          </w:tcPr>
          <w:p w14:paraId="7A43D15C" w14:textId="77777777" w:rsidR="001A1175" w:rsidRPr="00EA4858" w:rsidRDefault="001A1175"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16C3A432" w14:textId="791F7298" w:rsidR="001A1175" w:rsidRPr="00EA4858" w:rsidRDefault="001A1175" w:rsidP="00342AD5">
            <w:pPr>
              <w:pStyle w:val="CorpoET"/>
              <w:rPr>
                <w:rFonts w:asciiTheme="minorHAnsi" w:eastAsia="Times New Roman" w:hAnsiTheme="minorHAnsi"/>
                <w:b/>
                <w:bCs/>
                <w:color w:val="000000"/>
                <w:kern w:val="0"/>
                <w:sz w:val="22"/>
                <w:szCs w:val="22"/>
                <w:lang w:eastAsia="ar-SA"/>
              </w:rPr>
            </w:pPr>
            <w:r w:rsidRPr="00EA4858">
              <w:rPr>
                <w:rFonts w:asciiTheme="minorHAnsi" w:eastAsia="Times New Roman" w:hAnsiTheme="minorHAnsi"/>
                <w:b/>
                <w:bCs/>
                <w:color w:val="000000"/>
                <w:kern w:val="0"/>
                <w:sz w:val="22"/>
                <w:szCs w:val="22"/>
                <w:lang w:eastAsia="ar-SA"/>
              </w:rPr>
              <w:t xml:space="preserve">Características específicas do </w:t>
            </w:r>
            <w:r w:rsidR="003E43F1" w:rsidRPr="00EA4858">
              <w:rPr>
                <w:rFonts w:asciiTheme="minorHAnsi" w:eastAsia="Times New Roman" w:hAnsiTheme="minorHAnsi"/>
                <w:b/>
                <w:bCs/>
                <w:color w:val="000000"/>
                <w:kern w:val="0"/>
                <w:sz w:val="22"/>
                <w:szCs w:val="22"/>
                <w:lang w:eastAsia="ar-SA"/>
              </w:rPr>
              <w:t>i</w:t>
            </w:r>
            <w:r w:rsidR="002A66EA" w:rsidRPr="00EA4858">
              <w:rPr>
                <w:rFonts w:asciiTheme="minorHAnsi" w:eastAsia="Times New Roman" w:hAnsiTheme="minorHAnsi"/>
                <w:b/>
                <w:bCs/>
                <w:color w:val="000000"/>
                <w:kern w:val="0"/>
                <w:sz w:val="22"/>
                <w:szCs w:val="22"/>
                <w:lang w:eastAsia="ar-SA"/>
              </w:rPr>
              <w:t xml:space="preserve">tem </w:t>
            </w:r>
            <w:r w:rsidRPr="00EA4858">
              <w:rPr>
                <w:rFonts w:asciiTheme="minorHAnsi" w:eastAsia="Times New Roman" w:hAnsiTheme="minorHAnsi"/>
                <w:b/>
                <w:bCs/>
                <w:color w:val="000000"/>
                <w:kern w:val="0"/>
                <w:sz w:val="22"/>
                <w:szCs w:val="22"/>
                <w:lang w:eastAsia="ar-SA"/>
              </w:rPr>
              <w:t>27 - Link MPLS - Sede – DF</w:t>
            </w:r>
          </w:p>
          <w:p w14:paraId="6A7EC9AF" w14:textId="77777777" w:rsidR="001A1175" w:rsidRPr="00EA4858" w:rsidRDefault="001A1175" w:rsidP="00342AD5">
            <w:pPr>
              <w:pStyle w:val="CorpoET"/>
              <w:rPr>
                <w:rFonts w:asciiTheme="minorHAnsi" w:hAnsiTheme="minorHAnsi"/>
                <w:sz w:val="22"/>
                <w:szCs w:val="22"/>
              </w:rPr>
            </w:pPr>
          </w:p>
        </w:tc>
        <w:tc>
          <w:tcPr>
            <w:tcW w:w="992" w:type="dxa"/>
            <w:shd w:val="clear" w:color="auto" w:fill="D9D9D9" w:themeFill="background1" w:themeFillShade="D9"/>
            <w:vAlign w:val="center"/>
          </w:tcPr>
          <w:p w14:paraId="1D0C2F4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43EAF162" w14:textId="77777777" w:rsidTr="005901B7">
        <w:trPr>
          <w:cantSplit/>
          <w:trHeight w:val="180"/>
        </w:trPr>
        <w:tc>
          <w:tcPr>
            <w:tcW w:w="1277" w:type="dxa"/>
            <w:shd w:val="clear" w:color="auto" w:fill="auto"/>
            <w:vAlign w:val="center"/>
          </w:tcPr>
          <w:p w14:paraId="3D5422C1"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FC613AA"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A taxa de transmissão deve variar conforme os valores abaixo descritos:</w:t>
            </w:r>
          </w:p>
        </w:tc>
        <w:tc>
          <w:tcPr>
            <w:tcW w:w="992" w:type="dxa"/>
            <w:shd w:val="clear" w:color="auto" w:fill="auto"/>
            <w:vAlign w:val="center"/>
          </w:tcPr>
          <w:p w14:paraId="4CED3A8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309B4DBE" w14:textId="77777777" w:rsidTr="005901B7">
        <w:trPr>
          <w:cantSplit/>
          <w:trHeight w:val="180"/>
        </w:trPr>
        <w:tc>
          <w:tcPr>
            <w:tcW w:w="1277" w:type="dxa"/>
            <w:shd w:val="clear" w:color="auto" w:fill="auto"/>
            <w:vAlign w:val="center"/>
          </w:tcPr>
          <w:p w14:paraId="273B1A1D"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1659863"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50 Mbps (cinquenta megabits por segundo);</w:t>
            </w:r>
          </w:p>
        </w:tc>
        <w:tc>
          <w:tcPr>
            <w:tcW w:w="992" w:type="dxa"/>
            <w:shd w:val="clear" w:color="auto" w:fill="auto"/>
            <w:vAlign w:val="center"/>
          </w:tcPr>
          <w:p w14:paraId="5193DD3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7D35FCE7" w14:textId="77777777" w:rsidTr="005901B7">
        <w:trPr>
          <w:cantSplit/>
          <w:trHeight w:val="180"/>
        </w:trPr>
        <w:tc>
          <w:tcPr>
            <w:tcW w:w="1277" w:type="dxa"/>
            <w:shd w:val="clear" w:color="auto" w:fill="auto"/>
            <w:vAlign w:val="center"/>
          </w:tcPr>
          <w:p w14:paraId="51025108"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0EB8608" w14:textId="77777777" w:rsidR="001A1175" w:rsidRPr="00EA4858" w:rsidRDefault="00F13C42"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100</w:t>
            </w:r>
            <w:r w:rsidR="001A1175" w:rsidRPr="00EA4858">
              <w:rPr>
                <w:rFonts w:asciiTheme="minorHAnsi" w:hAnsiTheme="minorHAnsi"/>
                <w:sz w:val="22"/>
                <w:szCs w:val="22"/>
              </w:rPr>
              <w:t xml:space="preserve"> Mbps (</w:t>
            </w:r>
            <w:r w:rsidRPr="00EA4858">
              <w:rPr>
                <w:rFonts w:asciiTheme="minorHAnsi" w:hAnsiTheme="minorHAnsi"/>
                <w:sz w:val="22"/>
                <w:szCs w:val="22"/>
              </w:rPr>
              <w:t>cem</w:t>
            </w:r>
            <w:r w:rsidR="001A1175" w:rsidRPr="00EA4858">
              <w:rPr>
                <w:rFonts w:asciiTheme="minorHAnsi" w:hAnsiTheme="minorHAnsi"/>
                <w:sz w:val="22"/>
                <w:szCs w:val="22"/>
              </w:rPr>
              <w:t xml:space="preserve"> megabits por segundo);</w:t>
            </w:r>
          </w:p>
        </w:tc>
        <w:tc>
          <w:tcPr>
            <w:tcW w:w="992" w:type="dxa"/>
            <w:shd w:val="clear" w:color="auto" w:fill="auto"/>
            <w:vAlign w:val="center"/>
          </w:tcPr>
          <w:p w14:paraId="4681D0D9"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4343353B" w14:textId="77777777" w:rsidTr="005901B7">
        <w:trPr>
          <w:cantSplit/>
          <w:trHeight w:val="180"/>
        </w:trPr>
        <w:tc>
          <w:tcPr>
            <w:tcW w:w="1277" w:type="dxa"/>
            <w:shd w:val="clear" w:color="auto" w:fill="auto"/>
            <w:vAlign w:val="center"/>
          </w:tcPr>
          <w:p w14:paraId="1B343596"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CF88526" w14:textId="77777777" w:rsidR="001A1175" w:rsidRPr="00EA4858" w:rsidRDefault="00F13C42"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150</w:t>
            </w:r>
            <w:r w:rsidR="001A1175" w:rsidRPr="00EA4858">
              <w:rPr>
                <w:rFonts w:asciiTheme="minorHAnsi" w:hAnsiTheme="minorHAnsi"/>
                <w:sz w:val="22"/>
                <w:szCs w:val="22"/>
              </w:rPr>
              <w:t xml:space="preserve"> Mbps (cento e </w:t>
            </w:r>
            <w:r w:rsidRPr="00EA4858">
              <w:rPr>
                <w:rFonts w:asciiTheme="minorHAnsi" w:hAnsiTheme="minorHAnsi"/>
                <w:sz w:val="22"/>
                <w:szCs w:val="22"/>
              </w:rPr>
              <w:t>cinquenta</w:t>
            </w:r>
            <w:r w:rsidR="001A1175" w:rsidRPr="00EA4858">
              <w:rPr>
                <w:rFonts w:asciiTheme="minorHAnsi" w:hAnsiTheme="minorHAnsi"/>
                <w:sz w:val="22"/>
                <w:szCs w:val="22"/>
              </w:rPr>
              <w:t xml:space="preserve"> megabits por segundo);</w:t>
            </w:r>
          </w:p>
        </w:tc>
        <w:tc>
          <w:tcPr>
            <w:tcW w:w="992" w:type="dxa"/>
            <w:shd w:val="clear" w:color="auto" w:fill="auto"/>
            <w:vAlign w:val="center"/>
          </w:tcPr>
          <w:p w14:paraId="2518CB7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11158C30" w14:textId="77777777" w:rsidTr="005901B7">
        <w:trPr>
          <w:cantSplit/>
          <w:trHeight w:val="180"/>
        </w:trPr>
        <w:tc>
          <w:tcPr>
            <w:tcW w:w="1277" w:type="dxa"/>
            <w:shd w:val="clear" w:color="auto" w:fill="auto"/>
            <w:vAlign w:val="center"/>
          </w:tcPr>
          <w:p w14:paraId="045DE277"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0C5B464" w14:textId="77777777" w:rsidR="001A1175" w:rsidRPr="00EA4858" w:rsidRDefault="00F13C42"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200</w:t>
            </w:r>
            <w:r w:rsidR="001A1175" w:rsidRPr="00EA4858">
              <w:rPr>
                <w:rFonts w:asciiTheme="minorHAnsi" w:hAnsiTheme="minorHAnsi"/>
                <w:sz w:val="22"/>
                <w:szCs w:val="22"/>
              </w:rPr>
              <w:t xml:space="preserve"> Mbps (</w:t>
            </w:r>
            <w:r w:rsidRPr="00EA4858">
              <w:rPr>
                <w:rFonts w:asciiTheme="minorHAnsi" w:hAnsiTheme="minorHAnsi"/>
                <w:sz w:val="22"/>
                <w:szCs w:val="22"/>
              </w:rPr>
              <w:t>duzentos</w:t>
            </w:r>
            <w:r w:rsidR="001A1175" w:rsidRPr="00EA4858">
              <w:rPr>
                <w:rFonts w:asciiTheme="minorHAnsi" w:hAnsiTheme="minorHAnsi"/>
                <w:sz w:val="22"/>
                <w:szCs w:val="22"/>
              </w:rPr>
              <w:t xml:space="preserve"> megabits por segundo);</w:t>
            </w:r>
          </w:p>
        </w:tc>
        <w:tc>
          <w:tcPr>
            <w:tcW w:w="992" w:type="dxa"/>
            <w:shd w:val="clear" w:color="auto" w:fill="auto"/>
            <w:vAlign w:val="center"/>
          </w:tcPr>
          <w:p w14:paraId="5BA62CE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2E7D3761" w14:textId="77777777" w:rsidTr="005901B7">
        <w:trPr>
          <w:cantSplit/>
          <w:trHeight w:val="180"/>
        </w:trPr>
        <w:tc>
          <w:tcPr>
            <w:tcW w:w="1277" w:type="dxa"/>
            <w:shd w:val="clear" w:color="auto" w:fill="auto"/>
            <w:vAlign w:val="center"/>
          </w:tcPr>
          <w:p w14:paraId="02AFC0FE"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B8B828D" w14:textId="77777777" w:rsidR="001A1175" w:rsidRPr="00EA4858" w:rsidRDefault="00F13C42"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250</w:t>
            </w:r>
            <w:r w:rsidR="001A1175" w:rsidRPr="00EA4858">
              <w:rPr>
                <w:rFonts w:asciiTheme="minorHAnsi" w:hAnsiTheme="minorHAnsi"/>
                <w:sz w:val="22"/>
                <w:szCs w:val="22"/>
              </w:rPr>
              <w:t xml:space="preserve"> Mbps (duzentos e </w:t>
            </w:r>
            <w:r w:rsidRPr="00EA4858">
              <w:rPr>
                <w:rFonts w:asciiTheme="minorHAnsi" w:hAnsiTheme="minorHAnsi"/>
                <w:sz w:val="22"/>
                <w:szCs w:val="22"/>
              </w:rPr>
              <w:t>cinquenta</w:t>
            </w:r>
            <w:r w:rsidR="001A1175" w:rsidRPr="00EA4858">
              <w:rPr>
                <w:rFonts w:asciiTheme="minorHAnsi" w:hAnsiTheme="minorHAnsi"/>
                <w:sz w:val="22"/>
                <w:szCs w:val="22"/>
              </w:rPr>
              <w:t xml:space="preserve"> megabits por segundo).</w:t>
            </w:r>
          </w:p>
        </w:tc>
        <w:tc>
          <w:tcPr>
            <w:tcW w:w="992" w:type="dxa"/>
            <w:shd w:val="clear" w:color="auto" w:fill="auto"/>
            <w:vAlign w:val="center"/>
          </w:tcPr>
          <w:p w14:paraId="221C307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7BD529E1" w14:textId="77777777" w:rsidTr="005901B7">
        <w:trPr>
          <w:cantSplit/>
          <w:trHeight w:val="180"/>
        </w:trPr>
        <w:tc>
          <w:tcPr>
            <w:tcW w:w="1277" w:type="dxa"/>
            <w:shd w:val="clear" w:color="auto" w:fill="D9D9D9" w:themeFill="background1" w:themeFillShade="D9"/>
            <w:vAlign w:val="center"/>
          </w:tcPr>
          <w:p w14:paraId="14C24368" w14:textId="77777777" w:rsidR="001A1175" w:rsidRPr="00EA4858" w:rsidRDefault="001A1175"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7BA0A4F9" w14:textId="649F1C47" w:rsidR="001A1175" w:rsidRPr="00EA4858" w:rsidRDefault="002A66EA" w:rsidP="00342AD5">
            <w:pPr>
              <w:pStyle w:val="CorpoET"/>
              <w:rPr>
                <w:rFonts w:asciiTheme="minorHAnsi" w:hAnsiTheme="minorHAnsi"/>
                <w:b/>
                <w:sz w:val="22"/>
                <w:szCs w:val="22"/>
              </w:rPr>
            </w:pPr>
            <w:r w:rsidRPr="00EA4858">
              <w:rPr>
                <w:rFonts w:asciiTheme="minorHAnsi" w:hAnsiTheme="minorHAnsi"/>
                <w:b/>
                <w:sz w:val="22"/>
                <w:szCs w:val="22"/>
              </w:rPr>
              <w:t xml:space="preserve">Item </w:t>
            </w:r>
            <w:r w:rsidR="001A1175" w:rsidRPr="00EA4858">
              <w:rPr>
                <w:rFonts w:asciiTheme="minorHAnsi" w:hAnsiTheme="minorHAnsi"/>
                <w:b/>
                <w:sz w:val="22"/>
                <w:szCs w:val="22"/>
              </w:rPr>
              <w:t>28 - Roteador MPLS - Sede</w:t>
            </w:r>
          </w:p>
        </w:tc>
        <w:tc>
          <w:tcPr>
            <w:tcW w:w="992" w:type="dxa"/>
            <w:shd w:val="clear" w:color="auto" w:fill="D9D9D9" w:themeFill="background1" w:themeFillShade="D9"/>
            <w:vAlign w:val="center"/>
          </w:tcPr>
          <w:p w14:paraId="5CE5ED80"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6BBE6FCA" w14:textId="77777777" w:rsidTr="005901B7">
        <w:trPr>
          <w:cantSplit/>
          <w:trHeight w:val="180"/>
        </w:trPr>
        <w:tc>
          <w:tcPr>
            <w:tcW w:w="1277" w:type="dxa"/>
            <w:shd w:val="clear" w:color="auto" w:fill="auto"/>
            <w:vAlign w:val="center"/>
          </w:tcPr>
          <w:p w14:paraId="3BB48989"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80D1CB9" w14:textId="77777777" w:rsidR="001A1175" w:rsidRPr="00EA4858" w:rsidRDefault="001A1175" w:rsidP="00342AD5">
            <w:pPr>
              <w:jc w:val="both"/>
              <w:rPr>
                <w:rFonts w:asciiTheme="minorHAnsi" w:hAnsiTheme="minorHAnsi"/>
                <w:sz w:val="22"/>
                <w:szCs w:val="22"/>
              </w:rPr>
            </w:pPr>
            <w:r w:rsidRPr="00EA4858">
              <w:rPr>
                <w:rFonts w:asciiTheme="minorHAnsi" w:hAnsiTheme="minorHAnsi"/>
                <w:sz w:val="22"/>
                <w:szCs w:val="22"/>
              </w:rPr>
              <w:t>As características abaixo se referem a 1 (uma) unidade do roteador.</w:t>
            </w:r>
          </w:p>
        </w:tc>
        <w:tc>
          <w:tcPr>
            <w:tcW w:w="992" w:type="dxa"/>
            <w:shd w:val="clear" w:color="auto" w:fill="auto"/>
            <w:vAlign w:val="center"/>
          </w:tcPr>
          <w:p w14:paraId="4A13916A"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1CD37918" w14:textId="77777777" w:rsidTr="005901B7">
        <w:trPr>
          <w:cantSplit/>
          <w:trHeight w:val="180"/>
        </w:trPr>
        <w:tc>
          <w:tcPr>
            <w:tcW w:w="1277" w:type="dxa"/>
            <w:shd w:val="clear" w:color="auto" w:fill="auto"/>
            <w:vAlign w:val="center"/>
          </w:tcPr>
          <w:p w14:paraId="03D381E3"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42A8B59" w14:textId="4FAA16F0" w:rsidR="001A1175" w:rsidRPr="00EA4858" w:rsidRDefault="001A1175" w:rsidP="00342AD5">
            <w:pPr>
              <w:jc w:val="both"/>
              <w:rPr>
                <w:rFonts w:asciiTheme="minorHAnsi" w:hAnsiTheme="minorHAnsi"/>
                <w:sz w:val="22"/>
                <w:szCs w:val="22"/>
              </w:rPr>
            </w:pPr>
            <w:r w:rsidRPr="00EA4858">
              <w:rPr>
                <w:rFonts w:asciiTheme="minorHAnsi" w:hAnsiTheme="minorHAnsi"/>
                <w:sz w:val="22"/>
                <w:szCs w:val="22"/>
              </w:rPr>
              <w:t>Além das interfaces utilizadas para o link MPLS e back-to-back (caso seja necessário) deve possuir pelo menos 2 (duas) interfaces GigabitEthernet</w:t>
            </w:r>
            <w:r w:rsidR="005478E6" w:rsidRPr="00EA4858">
              <w:rPr>
                <w:rFonts w:asciiTheme="minorHAnsi" w:hAnsiTheme="minorHAnsi"/>
                <w:sz w:val="22"/>
                <w:szCs w:val="22"/>
              </w:rPr>
              <w:t xml:space="preserve"> (10/100/1000Base-T</w:t>
            </w:r>
            <w:r w:rsidRPr="00EA4858">
              <w:rPr>
                <w:rFonts w:asciiTheme="minorHAnsi" w:hAnsiTheme="minorHAnsi"/>
                <w:sz w:val="22"/>
                <w:szCs w:val="22"/>
              </w:rPr>
              <w:t>, que serão utilizadas na rede interna da CONTRATANTE.</w:t>
            </w:r>
          </w:p>
        </w:tc>
        <w:tc>
          <w:tcPr>
            <w:tcW w:w="992" w:type="dxa"/>
            <w:shd w:val="clear" w:color="auto" w:fill="auto"/>
            <w:vAlign w:val="center"/>
          </w:tcPr>
          <w:p w14:paraId="4F30C3C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6FD72FE1" w14:textId="77777777" w:rsidTr="005901B7">
        <w:trPr>
          <w:cantSplit/>
          <w:trHeight w:val="180"/>
        </w:trPr>
        <w:tc>
          <w:tcPr>
            <w:tcW w:w="1277" w:type="dxa"/>
            <w:shd w:val="clear" w:color="auto" w:fill="auto"/>
            <w:vAlign w:val="center"/>
          </w:tcPr>
          <w:p w14:paraId="77D9525A"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7392F38" w14:textId="77777777" w:rsidR="001A1175" w:rsidRPr="00EA4858" w:rsidRDefault="001A1175" w:rsidP="00342AD5">
            <w:pPr>
              <w:jc w:val="both"/>
              <w:rPr>
                <w:rFonts w:asciiTheme="minorHAnsi" w:hAnsiTheme="minorHAnsi"/>
                <w:sz w:val="22"/>
                <w:szCs w:val="22"/>
              </w:rPr>
            </w:pPr>
            <w:r w:rsidRPr="00EA4858">
              <w:rPr>
                <w:rFonts w:asciiTheme="minorHAnsi" w:hAnsiTheme="minorHAnsi"/>
                <w:sz w:val="22"/>
                <w:szCs w:val="22"/>
              </w:rPr>
              <w:t>Deve ter no mínimo 2 (duas) fontes de alimentação.</w:t>
            </w:r>
          </w:p>
        </w:tc>
        <w:tc>
          <w:tcPr>
            <w:tcW w:w="992" w:type="dxa"/>
            <w:shd w:val="clear" w:color="auto" w:fill="auto"/>
            <w:vAlign w:val="center"/>
          </w:tcPr>
          <w:p w14:paraId="17D5602C"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309350B2" w14:textId="77777777" w:rsidTr="005901B7">
        <w:trPr>
          <w:cantSplit/>
          <w:trHeight w:val="180"/>
        </w:trPr>
        <w:tc>
          <w:tcPr>
            <w:tcW w:w="1277" w:type="dxa"/>
            <w:shd w:val="clear" w:color="auto" w:fill="auto"/>
            <w:vAlign w:val="center"/>
          </w:tcPr>
          <w:p w14:paraId="2D54B7E9"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6203226"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Devem suportar os seguintes protocolos/funcionalidades:</w:t>
            </w:r>
          </w:p>
        </w:tc>
        <w:tc>
          <w:tcPr>
            <w:tcW w:w="992" w:type="dxa"/>
            <w:shd w:val="clear" w:color="auto" w:fill="auto"/>
            <w:vAlign w:val="center"/>
          </w:tcPr>
          <w:p w14:paraId="3C30A0B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4F8C5FDC" w14:textId="77777777" w:rsidTr="005901B7">
        <w:trPr>
          <w:cantSplit/>
          <w:trHeight w:val="180"/>
        </w:trPr>
        <w:tc>
          <w:tcPr>
            <w:tcW w:w="1277" w:type="dxa"/>
            <w:shd w:val="clear" w:color="auto" w:fill="auto"/>
            <w:vAlign w:val="center"/>
          </w:tcPr>
          <w:p w14:paraId="1E8B94EF"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BDD4740"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eastAsia="Times New Roman" w:hAnsiTheme="minorHAnsi"/>
                <w:bCs/>
                <w:color w:val="000000"/>
                <w:kern w:val="0"/>
                <w:sz w:val="22"/>
                <w:szCs w:val="22"/>
                <w:lang w:eastAsia="ar-SA"/>
              </w:rPr>
              <w:t>O serviço deve permitir a administração remota, protegida por autenticação usuário/senha e utilizando pelo menos os protocolos SSHv2 e HTTPS;</w:t>
            </w:r>
          </w:p>
        </w:tc>
        <w:tc>
          <w:tcPr>
            <w:tcW w:w="992" w:type="dxa"/>
            <w:shd w:val="clear" w:color="auto" w:fill="auto"/>
            <w:vAlign w:val="center"/>
          </w:tcPr>
          <w:p w14:paraId="2303457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300C259B" w14:textId="77777777" w:rsidTr="005901B7">
        <w:trPr>
          <w:cantSplit/>
          <w:trHeight w:val="180"/>
        </w:trPr>
        <w:tc>
          <w:tcPr>
            <w:tcW w:w="1277" w:type="dxa"/>
            <w:shd w:val="clear" w:color="auto" w:fill="auto"/>
            <w:vAlign w:val="center"/>
          </w:tcPr>
          <w:p w14:paraId="57466A44"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3678965"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Priorização e conformação de tráfego com pelo menos os seguintes métodos: Traffic Policing, Traffic Shaping, Class Based Weighted Fair Queueing, Low-latency Queuing;</w:t>
            </w:r>
          </w:p>
        </w:tc>
        <w:tc>
          <w:tcPr>
            <w:tcW w:w="992" w:type="dxa"/>
            <w:shd w:val="clear" w:color="auto" w:fill="auto"/>
            <w:vAlign w:val="center"/>
          </w:tcPr>
          <w:p w14:paraId="760EC799"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7D3C7B88" w14:textId="77777777" w:rsidTr="005901B7">
        <w:trPr>
          <w:cantSplit/>
          <w:trHeight w:val="180"/>
        </w:trPr>
        <w:tc>
          <w:tcPr>
            <w:tcW w:w="1277" w:type="dxa"/>
            <w:shd w:val="clear" w:color="auto" w:fill="auto"/>
            <w:vAlign w:val="center"/>
          </w:tcPr>
          <w:p w14:paraId="5D0B69DF"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9E9838E" w14:textId="77777777" w:rsidR="001A1175" w:rsidRPr="00EA4858" w:rsidRDefault="001A1175" w:rsidP="00AE112E">
            <w:pPr>
              <w:pStyle w:val="CorpoET"/>
              <w:numPr>
                <w:ilvl w:val="0"/>
                <w:numId w:val="19"/>
              </w:numPr>
              <w:rPr>
                <w:rFonts w:asciiTheme="minorHAnsi" w:hAnsiTheme="minorHAnsi"/>
                <w:sz w:val="22"/>
                <w:szCs w:val="22"/>
                <w:lang w:val="en-US"/>
              </w:rPr>
            </w:pPr>
            <w:r w:rsidRPr="00EA4858">
              <w:rPr>
                <w:rFonts w:asciiTheme="minorHAnsi" w:hAnsiTheme="minorHAnsi"/>
                <w:sz w:val="22"/>
                <w:szCs w:val="22"/>
                <w:lang w:val="en-US"/>
              </w:rPr>
              <w:t>WRED;</w:t>
            </w:r>
          </w:p>
        </w:tc>
        <w:tc>
          <w:tcPr>
            <w:tcW w:w="992" w:type="dxa"/>
            <w:shd w:val="clear" w:color="auto" w:fill="auto"/>
            <w:vAlign w:val="center"/>
          </w:tcPr>
          <w:p w14:paraId="2E689583"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val="en-US" w:eastAsia="ar-SA"/>
              </w:rPr>
            </w:pPr>
          </w:p>
        </w:tc>
      </w:tr>
      <w:tr w:rsidR="001A1175" w:rsidRPr="00EA4858" w14:paraId="66F55D67" w14:textId="77777777" w:rsidTr="005901B7">
        <w:trPr>
          <w:cantSplit/>
          <w:trHeight w:val="180"/>
        </w:trPr>
        <w:tc>
          <w:tcPr>
            <w:tcW w:w="1277" w:type="dxa"/>
            <w:shd w:val="clear" w:color="auto" w:fill="auto"/>
            <w:vAlign w:val="center"/>
          </w:tcPr>
          <w:p w14:paraId="145C1269"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auto"/>
            <w:vAlign w:val="center"/>
          </w:tcPr>
          <w:p w14:paraId="2B3AFF51"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Implementar classificação de tráfego com base em ACLs, no campo DSCP e no campo CoS;</w:t>
            </w:r>
          </w:p>
        </w:tc>
        <w:tc>
          <w:tcPr>
            <w:tcW w:w="992" w:type="dxa"/>
            <w:shd w:val="clear" w:color="auto" w:fill="auto"/>
            <w:vAlign w:val="center"/>
          </w:tcPr>
          <w:p w14:paraId="1161909C"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3D2D8462" w14:textId="77777777" w:rsidTr="005901B7">
        <w:trPr>
          <w:cantSplit/>
          <w:trHeight w:val="180"/>
        </w:trPr>
        <w:tc>
          <w:tcPr>
            <w:tcW w:w="1277" w:type="dxa"/>
            <w:shd w:val="clear" w:color="auto" w:fill="auto"/>
            <w:vAlign w:val="center"/>
          </w:tcPr>
          <w:p w14:paraId="6E0D231D"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909028E"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Implementar a marcação e priorização do tráfego previamente classificado com base no campo DSCP e no campo CoS;</w:t>
            </w:r>
          </w:p>
        </w:tc>
        <w:tc>
          <w:tcPr>
            <w:tcW w:w="992" w:type="dxa"/>
            <w:shd w:val="clear" w:color="auto" w:fill="auto"/>
            <w:vAlign w:val="center"/>
          </w:tcPr>
          <w:p w14:paraId="39B3AE2B"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5DD2496C" w14:textId="77777777" w:rsidTr="005901B7">
        <w:trPr>
          <w:cantSplit/>
          <w:trHeight w:val="180"/>
        </w:trPr>
        <w:tc>
          <w:tcPr>
            <w:tcW w:w="1277" w:type="dxa"/>
            <w:shd w:val="clear" w:color="auto" w:fill="auto"/>
            <w:vAlign w:val="center"/>
          </w:tcPr>
          <w:p w14:paraId="163C7880"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8E77243"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Roteamento IP Multicast através do protocolo PIM nas versões 1 e 2 e nos modos Sparse Mode e Dense Mode;</w:t>
            </w:r>
          </w:p>
        </w:tc>
        <w:tc>
          <w:tcPr>
            <w:tcW w:w="992" w:type="dxa"/>
            <w:shd w:val="clear" w:color="auto" w:fill="auto"/>
            <w:vAlign w:val="center"/>
          </w:tcPr>
          <w:p w14:paraId="52172AD0"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4F11C1C0" w14:textId="77777777" w:rsidTr="005901B7">
        <w:trPr>
          <w:cantSplit/>
          <w:trHeight w:val="180"/>
        </w:trPr>
        <w:tc>
          <w:tcPr>
            <w:tcW w:w="1277" w:type="dxa"/>
            <w:shd w:val="clear" w:color="auto" w:fill="auto"/>
            <w:vAlign w:val="center"/>
          </w:tcPr>
          <w:p w14:paraId="6757A899"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8EBD2CB"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Implementar RFC 3768 VRRP.</w:t>
            </w:r>
          </w:p>
        </w:tc>
        <w:tc>
          <w:tcPr>
            <w:tcW w:w="992" w:type="dxa"/>
            <w:shd w:val="clear" w:color="auto" w:fill="auto"/>
            <w:vAlign w:val="center"/>
          </w:tcPr>
          <w:p w14:paraId="7A028E1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3FC230E4" w14:textId="77777777" w:rsidTr="005901B7">
        <w:trPr>
          <w:cantSplit/>
          <w:trHeight w:val="180"/>
        </w:trPr>
        <w:tc>
          <w:tcPr>
            <w:tcW w:w="1277" w:type="dxa"/>
            <w:shd w:val="clear" w:color="auto" w:fill="auto"/>
            <w:vAlign w:val="center"/>
          </w:tcPr>
          <w:p w14:paraId="7742C1FB"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718B537"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OSPFv2 e OSPFv3 com suporte a autenticação de vizinhança utilizando protocolo MD5;</w:t>
            </w:r>
          </w:p>
        </w:tc>
        <w:tc>
          <w:tcPr>
            <w:tcW w:w="992" w:type="dxa"/>
            <w:shd w:val="clear" w:color="auto" w:fill="auto"/>
            <w:vAlign w:val="center"/>
          </w:tcPr>
          <w:p w14:paraId="69ECE2B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62516711" w14:textId="77777777" w:rsidTr="005901B7">
        <w:trPr>
          <w:cantSplit/>
          <w:trHeight w:val="180"/>
        </w:trPr>
        <w:tc>
          <w:tcPr>
            <w:tcW w:w="1277" w:type="dxa"/>
            <w:shd w:val="clear" w:color="auto" w:fill="auto"/>
            <w:vAlign w:val="center"/>
          </w:tcPr>
          <w:p w14:paraId="17DA6D54"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1A0E278"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Cliente NTP, contemplando suporte à autenticação entre os peers, conforme definido na RFC 1305. Deve possibilitar a especificação da interface de origem dos pacotes NTP;</w:t>
            </w:r>
          </w:p>
        </w:tc>
        <w:tc>
          <w:tcPr>
            <w:tcW w:w="992" w:type="dxa"/>
            <w:shd w:val="clear" w:color="auto" w:fill="auto"/>
            <w:vAlign w:val="center"/>
          </w:tcPr>
          <w:p w14:paraId="041CDCDB"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355C51F8" w14:textId="77777777" w:rsidTr="005901B7">
        <w:trPr>
          <w:cantSplit/>
          <w:trHeight w:val="180"/>
        </w:trPr>
        <w:tc>
          <w:tcPr>
            <w:tcW w:w="1277" w:type="dxa"/>
            <w:shd w:val="clear" w:color="auto" w:fill="auto"/>
            <w:vAlign w:val="center"/>
          </w:tcPr>
          <w:p w14:paraId="67EBE924"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05BEE7B"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Agente SNMP nas versões 2c e 3, com suporte a MIB-II, possibilitando acesso de leitura com restrição dos endereços que podem efetuar consultas SNMP;</w:t>
            </w:r>
          </w:p>
        </w:tc>
        <w:tc>
          <w:tcPr>
            <w:tcW w:w="992" w:type="dxa"/>
            <w:shd w:val="clear" w:color="auto" w:fill="auto"/>
            <w:vAlign w:val="center"/>
          </w:tcPr>
          <w:p w14:paraId="41D8CDC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35800FF9" w14:textId="77777777" w:rsidTr="005901B7">
        <w:trPr>
          <w:cantSplit/>
          <w:trHeight w:val="180"/>
        </w:trPr>
        <w:tc>
          <w:tcPr>
            <w:tcW w:w="1277" w:type="dxa"/>
            <w:shd w:val="clear" w:color="auto" w:fill="auto"/>
            <w:vAlign w:val="center"/>
          </w:tcPr>
          <w:p w14:paraId="31C173C8"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5838D94"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Capacidade de geração e armazenamento de logs locais;</w:t>
            </w:r>
          </w:p>
        </w:tc>
        <w:tc>
          <w:tcPr>
            <w:tcW w:w="992" w:type="dxa"/>
            <w:shd w:val="clear" w:color="auto" w:fill="auto"/>
            <w:vAlign w:val="center"/>
          </w:tcPr>
          <w:p w14:paraId="02DB6360"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41ECD986" w14:textId="77777777" w:rsidTr="005901B7">
        <w:trPr>
          <w:cantSplit/>
          <w:trHeight w:val="180"/>
        </w:trPr>
        <w:tc>
          <w:tcPr>
            <w:tcW w:w="1277" w:type="dxa"/>
            <w:shd w:val="clear" w:color="auto" w:fill="auto"/>
            <w:vAlign w:val="center"/>
          </w:tcPr>
          <w:p w14:paraId="0CF1A2D9"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D010BB7"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Protocolo Syslog com a possibilidade de envio de timestamp baseado no relógio do roteador;</w:t>
            </w:r>
          </w:p>
        </w:tc>
        <w:tc>
          <w:tcPr>
            <w:tcW w:w="992" w:type="dxa"/>
            <w:shd w:val="clear" w:color="auto" w:fill="auto"/>
            <w:vAlign w:val="center"/>
          </w:tcPr>
          <w:p w14:paraId="1C2B3DC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17B6F45F" w14:textId="77777777" w:rsidTr="005901B7">
        <w:trPr>
          <w:cantSplit/>
          <w:trHeight w:val="180"/>
        </w:trPr>
        <w:tc>
          <w:tcPr>
            <w:tcW w:w="1277" w:type="dxa"/>
            <w:shd w:val="clear" w:color="auto" w:fill="auto"/>
            <w:vAlign w:val="center"/>
          </w:tcPr>
          <w:p w14:paraId="3661BD4D"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EA801B9"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Protocolo IP SLA ou similar, ou sejam deve ser capaz de responder a pacotes de simulação de tráfegos. Devem ser suportados, no mínimo, os protocolos ICMP, TCP e UDP. Os dados referentes aos tráfegos simulados devem ser disponibilizados via SNMP;</w:t>
            </w:r>
          </w:p>
        </w:tc>
        <w:tc>
          <w:tcPr>
            <w:tcW w:w="992" w:type="dxa"/>
            <w:shd w:val="clear" w:color="auto" w:fill="auto"/>
            <w:vAlign w:val="center"/>
          </w:tcPr>
          <w:p w14:paraId="6E56EC5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380281E7" w14:textId="77777777" w:rsidTr="005901B7">
        <w:trPr>
          <w:cantSplit/>
          <w:trHeight w:val="180"/>
        </w:trPr>
        <w:tc>
          <w:tcPr>
            <w:tcW w:w="1277" w:type="dxa"/>
            <w:shd w:val="clear" w:color="auto" w:fill="auto"/>
            <w:vAlign w:val="center"/>
          </w:tcPr>
          <w:p w14:paraId="60C99DBA"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1B4D1C5"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Implementar ACLs com pelo menos os seguintes parâmetros;</w:t>
            </w:r>
          </w:p>
        </w:tc>
        <w:tc>
          <w:tcPr>
            <w:tcW w:w="992" w:type="dxa"/>
            <w:shd w:val="clear" w:color="auto" w:fill="auto"/>
            <w:vAlign w:val="center"/>
          </w:tcPr>
          <w:p w14:paraId="00E04D4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08AF7D70" w14:textId="77777777" w:rsidTr="005901B7">
        <w:trPr>
          <w:cantSplit/>
          <w:trHeight w:val="180"/>
        </w:trPr>
        <w:tc>
          <w:tcPr>
            <w:tcW w:w="1277" w:type="dxa"/>
            <w:shd w:val="clear" w:color="auto" w:fill="auto"/>
            <w:vAlign w:val="center"/>
          </w:tcPr>
          <w:p w14:paraId="533E4938"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78BC788"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Endereços IP de host ou rede, de pacotes IPv4 e IPv6 (tanto de origem quanto de destino);</w:t>
            </w:r>
          </w:p>
        </w:tc>
        <w:tc>
          <w:tcPr>
            <w:tcW w:w="992" w:type="dxa"/>
            <w:shd w:val="clear" w:color="auto" w:fill="auto"/>
            <w:vAlign w:val="center"/>
          </w:tcPr>
          <w:p w14:paraId="68726C3E"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452DD0CB" w14:textId="77777777" w:rsidTr="005901B7">
        <w:trPr>
          <w:cantSplit/>
          <w:trHeight w:val="180"/>
        </w:trPr>
        <w:tc>
          <w:tcPr>
            <w:tcW w:w="1277" w:type="dxa"/>
            <w:shd w:val="clear" w:color="auto" w:fill="auto"/>
            <w:vAlign w:val="center"/>
          </w:tcPr>
          <w:p w14:paraId="4F6BEF47"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AC75C78"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Tipos de pacote ICMP;</w:t>
            </w:r>
          </w:p>
        </w:tc>
        <w:tc>
          <w:tcPr>
            <w:tcW w:w="992" w:type="dxa"/>
            <w:shd w:val="clear" w:color="auto" w:fill="auto"/>
            <w:vAlign w:val="center"/>
          </w:tcPr>
          <w:p w14:paraId="4D335417"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0DC62079" w14:textId="77777777" w:rsidTr="005901B7">
        <w:trPr>
          <w:cantSplit/>
          <w:trHeight w:val="180"/>
        </w:trPr>
        <w:tc>
          <w:tcPr>
            <w:tcW w:w="1277" w:type="dxa"/>
            <w:shd w:val="clear" w:color="auto" w:fill="auto"/>
            <w:vAlign w:val="center"/>
          </w:tcPr>
          <w:p w14:paraId="09AFDECE"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B033D42"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Portas e faixas de portas dos protocolos TCP e UDP (tanto de origem quanto de destino);</w:t>
            </w:r>
          </w:p>
        </w:tc>
        <w:tc>
          <w:tcPr>
            <w:tcW w:w="992" w:type="dxa"/>
            <w:shd w:val="clear" w:color="auto" w:fill="auto"/>
            <w:vAlign w:val="center"/>
          </w:tcPr>
          <w:p w14:paraId="0651DE34"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49CE1241" w14:textId="77777777" w:rsidTr="005901B7">
        <w:trPr>
          <w:cantSplit/>
          <w:trHeight w:val="180"/>
        </w:trPr>
        <w:tc>
          <w:tcPr>
            <w:tcW w:w="1277" w:type="dxa"/>
            <w:shd w:val="clear" w:color="auto" w:fill="auto"/>
            <w:vAlign w:val="center"/>
          </w:tcPr>
          <w:p w14:paraId="04D8828D"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114FE5E"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Deve permitir criar regras com base em hora do dia e com base nos dias da semana;</w:t>
            </w:r>
          </w:p>
        </w:tc>
        <w:tc>
          <w:tcPr>
            <w:tcW w:w="992" w:type="dxa"/>
            <w:shd w:val="clear" w:color="auto" w:fill="auto"/>
            <w:vAlign w:val="center"/>
          </w:tcPr>
          <w:p w14:paraId="1D6F16E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5D4533B2" w14:textId="77777777" w:rsidTr="005901B7">
        <w:trPr>
          <w:cantSplit/>
          <w:trHeight w:val="180"/>
        </w:trPr>
        <w:tc>
          <w:tcPr>
            <w:tcW w:w="1277" w:type="dxa"/>
            <w:shd w:val="clear" w:color="auto" w:fill="auto"/>
            <w:vAlign w:val="center"/>
          </w:tcPr>
          <w:p w14:paraId="019F1C66"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0112981"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Protocolo de coleta de informações de fluxos que circulam pelo equipamento, como Netflow, IPFIX ou similar, contemplando no mínimo as seguintes informações:</w:t>
            </w:r>
          </w:p>
        </w:tc>
        <w:tc>
          <w:tcPr>
            <w:tcW w:w="992" w:type="dxa"/>
            <w:shd w:val="clear" w:color="auto" w:fill="auto"/>
            <w:vAlign w:val="center"/>
          </w:tcPr>
          <w:p w14:paraId="3D72196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1344F6FF" w14:textId="77777777" w:rsidTr="005901B7">
        <w:trPr>
          <w:cantSplit/>
          <w:trHeight w:val="180"/>
        </w:trPr>
        <w:tc>
          <w:tcPr>
            <w:tcW w:w="1277" w:type="dxa"/>
            <w:shd w:val="clear" w:color="auto" w:fill="auto"/>
            <w:vAlign w:val="center"/>
          </w:tcPr>
          <w:p w14:paraId="42DD251B"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8E556CC"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IP de origem/destino;</w:t>
            </w:r>
          </w:p>
        </w:tc>
        <w:tc>
          <w:tcPr>
            <w:tcW w:w="992" w:type="dxa"/>
            <w:shd w:val="clear" w:color="auto" w:fill="auto"/>
            <w:vAlign w:val="center"/>
          </w:tcPr>
          <w:p w14:paraId="513FAFB8" w14:textId="34ABFE04"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5306DEC4" w14:textId="77777777" w:rsidTr="005901B7">
        <w:trPr>
          <w:cantSplit/>
          <w:trHeight w:val="180"/>
        </w:trPr>
        <w:tc>
          <w:tcPr>
            <w:tcW w:w="1277" w:type="dxa"/>
            <w:shd w:val="clear" w:color="auto" w:fill="auto"/>
            <w:vAlign w:val="center"/>
          </w:tcPr>
          <w:p w14:paraId="57C43D3F"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E6E84F6"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Parâmetro “protocol type” do cabeçalho IP;</w:t>
            </w:r>
          </w:p>
        </w:tc>
        <w:tc>
          <w:tcPr>
            <w:tcW w:w="992" w:type="dxa"/>
            <w:shd w:val="clear" w:color="auto" w:fill="auto"/>
            <w:vAlign w:val="center"/>
          </w:tcPr>
          <w:p w14:paraId="10EF9A80" w14:textId="453CB386"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4EEA18EF" w14:textId="77777777" w:rsidTr="005901B7">
        <w:trPr>
          <w:cantSplit/>
          <w:trHeight w:val="180"/>
        </w:trPr>
        <w:tc>
          <w:tcPr>
            <w:tcW w:w="1277" w:type="dxa"/>
            <w:shd w:val="clear" w:color="auto" w:fill="auto"/>
            <w:vAlign w:val="center"/>
          </w:tcPr>
          <w:p w14:paraId="499CDCDE"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1D21E6C"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Porta TCP/UDP de origem/destino;</w:t>
            </w:r>
          </w:p>
        </w:tc>
        <w:tc>
          <w:tcPr>
            <w:tcW w:w="992" w:type="dxa"/>
            <w:shd w:val="clear" w:color="auto" w:fill="auto"/>
            <w:vAlign w:val="center"/>
          </w:tcPr>
          <w:p w14:paraId="14E5CCAF" w14:textId="44BFEDE0"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145C478B" w14:textId="77777777" w:rsidTr="005901B7">
        <w:trPr>
          <w:cantSplit/>
          <w:trHeight w:val="180"/>
        </w:trPr>
        <w:tc>
          <w:tcPr>
            <w:tcW w:w="1277" w:type="dxa"/>
            <w:shd w:val="clear" w:color="auto" w:fill="auto"/>
            <w:vAlign w:val="center"/>
          </w:tcPr>
          <w:p w14:paraId="05CB6DFB"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846F1E6"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Campo TOS ou DSCP do cabeçalho IP;</w:t>
            </w:r>
          </w:p>
        </w:tc>
        <w:tc>
          <w:tcPr>
            <w:tcW w:w="992" w:type="dxa"/>
            <w:shd w:val="clear" w:color="auto" w:fill="auto"/>
            <w:vAlign w:val="center"/>
          </w:tcPr>
          <w:p w14:paraId="04BAFBD8" w14:textId="12158E2F"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6C50BABD" w14:textId="77777777" w:rsidTr="005901B7">
        <w:trPr>
          <w:cantSplit/>
          <w:trHeight w:val="180"/>
        </w:trPr>
        <w:tc>
          <w:tcPr>
            <w:tcW w:w="1277" w:type="dxa"/>
            <w:shd w:val="clear" w:color="auto" w:fill="auto"/>
            <w:vAlign w:val="center"/>
          </w:tcPr>
          <w:p w14:paraId="33314A35"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4F89B44"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Interface do equipamento em que o tráfego foi identificado;</w:t>
            </w:r>
          </w:p>
        </w:tc>
        <w:tc>
          <w:tcPr>
            <w:tcW w:w="992" w:type="dxa"/>
            <w:shd w:val="clear" w:color="auto" w:fill="auto"/>
            <w:vAlign w:val="center"/>
          </w:tcPr>
          <w:p w14:paraId="5069222B" w14:textId="5FFC5273"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317C7E7C" w14:textId="77777777" w:rsidTr="005901B7">
        <w:trPr>
          <w:cantSplit/>
          <w:trHeight w:val="180"/>
        </w:trPr>
        <w:tc>
          <w:tcPr>
            <w:tcW w:w="1277" w:type="dxa"/>
            <w:shd w:val="clear" w:color="auto" w:fill="auto"/>
            <w:vAlign w:val="center"/>
          </w:tcPr>
          <w:p w14:paraId="7018CCCF"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2760DA0" w14:textId="77777777" w:rsidR="001A1175" w:rsidRPr="00EA4858" w:rsidRDefault="001A1175"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A informação coletada deve ser automaticamente exportável em intervalos pré-definidos através de um protocolo padrão de mercado para este fim;</w:t>
            </w:r>
          </w:p>
        </w:tc>
        <w:tc>
          <w:tcPr>
            <w:tcW w:w="992" w:type="dxa"/>
            <w:shd w:val="clear" w:color="auto" w:fill="auto"/>
            <w:vAlign w:val="center"/>
          </w:tcPr>
          <w:p w14:paraId="05F56050" w14:textId="6DF3FA83"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5FE686EE" w14:textId="77777777" w:rsidTr="005901B7">
        <w:trPr>
          <w:cantSplit/>
          <w:trHeight w:val="180"/>
        </w:trPr>
        <w:tc>
          <w:tcPr>
            <w:tcW w:w="1277" w:type="dxa"/>
            <w:shd w:val="clear" w:color="auto" w:fill="D9D9D9" w:themeFill="background1" w:themeFillShade="D9"/>
            <w:vAlign w:val="center"/>
          </w:tcPr>
          <w:p w14:paraId="100D25F8" w14:textId="77777777" w:rsidR="001A1175" w:rsidRPr="00EA4858" w:rsidRDefault="001A1175"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637657E5" w14:textId="06D18D2D" w:rsidR="001A1175" w:rsidRPr="00EA4858" w:rsidRDefault="001A1175" w:rsidP="00342AD5">
            <w:pPr>
              <w:pStyle w:val="CorpoET"/>
              <w:rPr>
                <w:rFonts w:asciiTheme="minorHAnsi" w:hAnsiTheme="minorHAnsi"/>
                <w:sz w:val="22"/>
                <w:szCs w:val="22"/>
              </w:rPr>
            </w:pPr>
            <w:r w:rsidRPr="00EA4858">
              <w:rPr>
                <w:rFonts w:asciiTheme="minorHAnsi" w:eastAsia="Times New Roman" w:hAnsiTheme="minorHAnsi"/>
                <w:b/>
                <w:bCs/>
                <w:color w:val="000000"/>
                <w:kern w:val="0"/>
                <w:sz w:val="22"/>
                <w:szCs w:val="22"/>
                <w:lang w:eastAsia="ar-SA"/>
              </w:rPr>
              <w:t>Características comuns dos itens 29 a 54, 61 e 67 - Link Internet</w:t>
            </w:r>
          </w:p>
        </w:tc>
        <w:tc>
          <w:tcPr>
            <w:tcW w:w="992" w:type="dxa"/>
            <w:shd w:val="clear" w:color="auto" w:fill="D9D9D9" w:themeFill="background1" w:themeFillShade="D9"/>
            <w:vAlign w:val="center"/>
          </w:tcPr>
          <w:p w14:paraId="4E16E89C"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0AF9336C" w14:textId="77777777" w:rsidTr="005901B7">
        <w:trPr>
          <w:cantSplit/>
          <w:trHeight w:val="180"/>
        </w:trPr>
        <w:tc>
          <w:tcPr>
            <w:tcW w:w="1277" w:type="dxa"/>
            <w:shd w:val="clear" w:color="auto" w:fill="auto"/>
            <w:vAlign w:val="center"/>
          </w:tcPr>
          <w:p w14:paraId="29D345A2"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9232448" w14:textId="77777777" w:rsidR="001A1175" w:rsidRPr="00EA4858" w:rsidRDefault="001A1175" w:rsidP="00342AD5">
            <w:pPr>
              <w:pStyle w:val="CorpoET"/>
              <w:rPr>
                <w:rFonts w:asciiTheme="minorHAnsi" w:hAnsiTheme="minorHAnsi"/>
                <w:sz w:val="22"/>
                <w:szCs w:val="22"/>
              </w:rPr>
            </w:pPr>
            <w:r w:rsidRPr="00EA4858">
              <w:rPr>
                <w:rFonts w:asciiTheme="minorHAnsi" w:hAnsiTheme="minorHAnsi"/>
                <w:sz w:val="22"/>
                <w:szCs w:val="22"/>
              </w:rPr>
              <w:t>Acessos IP permanentes que possibilitem a interligação (IPv4 e IPv6) das unidades da CONTRATANTE à rede mundial de computadores, Internet.</w:t>
            </w:r>
          </w:p>
        </w:tc>
        <w:tc>
          <w:tcPr>
            <w:tcW w:w="992" w:type="dxa"/>
            <w:shd w:val="clear" w:color="auto" w:fill="auto"/>
            <w:vAlign w:val="center"/>
          </w:tcPr>
          <w:p w14:paraId="44339C1F"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161556E3" w14:textId="77777777" w:rsidTr="005901B7">
        <w:trPr>
          <w:cantSplit/>
          <w:trHeight w:val="180"/>
        </w:trPr>
        <w:tc>
          <w:tcPr>
            <w:tcW w:w="1277" w:type="dxa"/>
            <w:shd w:val="clear" w:color="auto" w:fill="auto"/>
            <w:vAlign w:val="center"/>
          </w:tcPr>
          <w:p w14:paraId="153667C4"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3378026" w14:textId="73BFA84B" w:rsidR="001A1175" w:rsidRPr="00EA4858" w:rsidRDefault="001A1175" w:rsidP="00342AD5">
            <w:pPr>
              <w:pStyle w:val="CorpoET"/>
              <w:rPr>
                <w:rFonts w:asciiTheme="minorHAnsi" w:hAnsiTheme="minorHAnsi"/>
                <w:sz w:val="22"/>
                <w:szCs w:val="22"/>
              </w:rPr>
            </w:pPr>
            <w:r w:rsidRPr="00EA4858">
              <w:rPr>
                <w:rFonts w:asciiTheme="minorHAnsi" w:hAnsiTheme="minorHAnsi"/>
                <w:sz w:val="22"/>
                <w:szCs w:val="22"/>
              </w:rPr>
              <w:t>O backbone da CONTRATADA deverá possuir conexão direta com pelo menos 1 (um) IXP</w:t>
            </w:r>
            <w:r w:rsidR="001E5F43" w:rsidRPr="00EA4858">
              <w:rPr>
                <w:rFonts w:asciiTheme="minorHAnsi" w:hAnsiTheme="minorHAnsi"/>
                <w:sz w:val="22"/>
                <w:szCs w:val="22"/>
              </w:rPr>
              <w:t xml:space="preserve"> para troca de trânsito</w:t>
            </w:r>
            <w:r w:rsidRPr="00EA4858">
              <w:rPr>
                <w:rFonts w:asciiTheme="minorHAnsi" w:hAnsiTheme="minorHAnsi"/>
                <w:sz w:val="22"/>
                <w:szCs w:val="22"/>
              </w:rPr>
              <w:t>.</w:t>
            </w:r>
          </w:p>
        </w:tc>
        <w:tc>
          <w:tcPr>
            <w:tcW w:w="992" w:type="dxa"/>
            <w:shd w:val="clear" w:color="auto" w:fill="auto"/>
            <w:vAlign w:val="center"/>
          </w:tcPr>
          <w:p w14:paraId="633C299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436E7356" w14:textId="77777777" w:rsidTr="005901B7">
        <w:trPr>
          <w:cantSplit/>
          <w:trHeight w:val="180"/>
        </w:trPr>
        <w:tc>
          <w:tcPr>
            <w:tcW w:w="1277" w:type="dxa"/>
            <w:shd w:val="clear" w:color="auto" w:fill="auto"/>
            <w:vAlign w:val="center"/>
          </w:tcPr>
          <w:p w14:paraId="4BB2F6B1"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BAEAEEE" w14:textId="77777777" w:rsidR="001A1175" w:rsidRPr="00EA4858" w:rsidRDefault="001A1175" w:rsidP="00342AD5">
            <w:pPr>
              <w:pStyle w:val="CorpoET"/>
              <w:rPr>
                <w:rFonts w:asciiTheme="minorHAnsi" w:hAnsiTheme="minorHAnsi"/>
                <w:sz w:val="22"/>
                <w:szCs w:val="22"/>
              </w:rPr>
            </w:pPr>
            <w:r w:rsidRPr="00EA4858">
              <w:rPr>
                <w:rFonts w:asciiTheme="minorHAnsi" w:hAnsiTheme="minorHAnsi"/>
                <w:sz w:val="22"/>
                <w:szCs w:val="22"/>
              </w:rPr>
              <w:t>O backbone da CONTRATADA deverá possuir pelo menos 2 (duas) saídas internacionais próprias, ou contratados para seu uso.</w:t>
            </w:r>
          </w:p>
        </w:tc>
        <w:tc>
          <w:tcPr>
            <w:tcW w:w="992" w:type="dxa"/>
            <w:shd w:val="clear" w:color="auto" w:fill="auto"/>
            <w:vAlign w:val="center"/>
          </w:tcPr>
          <w:p w14:paraId="6779B700"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49A07A68" w14:textId="77777777" w:rsidTr="005901B7">
        <w:trPr>
          <w:cantSplit/>
          <w:trHeight w:val="180"/>
        </w:trPr>
        <w:tc>
          <w:tcPr>
            <w:tcW w:w="1277" w:type="dxa"/>
            <w:shd w:val="clear" w:color="auto" w:fill="auto"/>
            <w:vAlign w:val="center"/>
          </w:tcPr>
          <w:p w14:paraId="7F4B7923"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D733E30" w14:textId="77777777" w:rsidR="001A1175" w:rsidRPr="00EA4858" w:rsidRDefault="001A1175" w:rsidP="00342AD5">
            <w:pPr>
              <w:pStyle w:val="CorpoET"/>
              <w:rPr>
                <w:rFonts w:asciiTheme="minorHAnsi" w:hAnsiTheme="minorHAnsi"/>
                <w:sz w:val="22"/>
                <w:szCs w:val="22"/>
              </w:rPr>
            </w:pPr>
            <w:r w:rsidRPr="00EA4858">
              <w:rPr>
                <w:rFonts w:asciiTheme="minorHAnsi" w:hAnsiTheme="minorHAnsi"/>
                <w:sz w:val="22"/>
                <w:szCs w:val="22"/>
              </w:rPr>
              <w:t>O backbone da CONTRATADA deverá possuir interligação direta através de canais próprios e dedicados, a pelo menos 3 (três) outros ASes (além das conexões descritas no item anterior), com peering BGP IPv4 e IPv6. As bandas de saída entre referidos ASes deverão somar pelo menos 10 Gbps (dez gigabits por segundo).</w:t>
            </w:r>
          </w:p>
        </w:tc>
        <w:tc>
          <w:tcPr>
            <w:tcW w:w="992" w:type="dxa"/>
            <w:shd w:val="clear" w:color="auto" w:fill="auto"/>
            <w:vAlign w:val="center"/>
          </w:tcPr>
          <w:p w14:paraId="19255E54"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3173DF6E" w14:textId="77777777" w:rsidTr="005901B7">
        <w:trPr>
          <w:cantSplit/>
          <w:trHeight w:val="180"/>
        </w:trPr>
        <w:tc>
          <w:tcPr>
            <w:tcW w:w="1277" w:type="dxa"/>
            <w:shd w:val="clear" w:color="auto" w:fill="auto"/>
            <w:vAlign w:val="center"/>
          </w:tcPr>
          <w:p w14:paraId="2C84C2F8"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C38801A" w14:textId="77777777" w:rsidR="001A1175" w:rsidRPr="00EA4858" w:rsidRDefault="001A1175" w:rsidP="00342AD5">
            <w:pPr>
              <w:pStyle w:val="CorpoET"/>
              <w:rPr>
                <w:rFonts w:asciiTheme="minorHAnsi" w:hAnsiTheme="minorHAnsi"/>
                <w:sz w:val="22"/>
                <w:szCs w:val="22"/>
              </w:rPr>
            </w:pPr>
            <w:r w:rsidRPr="00EA4858">
              <w:rPr>
                <w:rFonts w:asciiTheme="minorHAnsi" w:eastAsia="Arial" w:hAnsiTheme="minorHAnsi" w:cs="Arial"/>
                <w:color w:val="000000"/>
                <w:sz w:val="22"/>
                <w:szCs w:val="22"/>
              </w:rPr>
              <w:t>Disponibilizar serviço de DNS da CONTRATADA, capaz de resolver direta e reversa endereços IPv4 e IPv6 de internet.</w:t>
            </w:r>
          </w:p>
        </w:tc>
        <w:tc>
          <w:tcPr>
            <w:tcW w:w="992" w:type="dxa"/>
            <w:shd w:val="clear" w:color="auto" w:fill="auto"/>
            <w:vAlign w:val="center"/>
          </w:tcPr>
          <w:p w14:paraId="1E9767BF" w14:textId="20D2BE33" w:rsidR="001A1175" w:rsidRPr="00EA4858" w:rsidRDefault="00496988"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4B1BAE" w:rsidRPr="00EA4858" w14:paraId="6A08CCAE" w14:textId="77777777" w:rsidTr="005901B7">
        <w:trPr>
          <w:cantSplit/>
          <w:trHeight w:val="180"/>
        </w:trPr>
        <w:tc>
          <w:tcPr>
            <w:tcW w:w="1277" w:type="dxa"/>
            <w:shd w:val="clear" w:color="auto" w:fill="auto"/>
            <w:vAlign w:val="center"/>
          </w:tcPr>
          <w:p w14:paraId="29862024" w14:textId="77777777" w:rsidR="004B1BAE" w:rsidRPr="00EA4858" w:rsidRDefault="004B1BAE"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98BBC74" w14:textId="2067C486" w:rsidR="004B1BAE" w:rsidRPr="00EA4858" w:rsidRDefault="004B1BAE" w:rsidP="00342AD5">
            <w:pPr>
              <w:pStyle w:val="CorpoET"/>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Não será permitido o uso de tecnologias DSL, BLC Cable, 3G e 4G. </w:t>
            </w:r>
          </w:p>
        </w:tc>
        <w:tc>
          <w:tcPr>
            <w:tcW w:w="992" w:type="dxa"/>
            <w:shd w:val="clear" w:color="auto" w:fill="auto"/>
            <w:vAlign w:val="center"/>
          </w:tcPr>
          <w:p w14:paraId="20C96A89" w14:textId="31CFE569" w:rsidR="004B1BAE" w:rsidRPr="00EA4858" w:rsidRDefault="00496988"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0CCF2070" w14:textId="77777777" w:rsidTr="005901B7">
        <w:trPr>
          <w:cantSplit/>
          <w:trHeight w:val="180"/>
        </w:trPr>
        <w:tc>
          <w:tcPr>
            <w:tcW w:w="1277" w:type="dxa"/>
            <w:shd w:val="clear" w:color="auto" w:fill="auto"/>
            <w:vAlign w:val="center"/>
          </w:tcPr>
          <w:p w14:paraId="454F5F05"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0FD176A" w14:textId="58F12BF6" w:rsidR="001A1175" w:rsidRPr="00EA4858" w:rsidRDefault="001A1175" w:rsidP="00342AD5">
            <w:pPr>
              <w:pStyle w:val="CorpoET"/>
              <w:rPr>
                <w:rFonts w:asciiTheme="minorHAnsi" w:hAnsiTheme="minorHAnsi"/>
                <w:sz w:val="22"/>
                <w:szCs w:val="22"/>
              </w:rPr>
            </w:pPr>
            <w:r w:rsidRPr="00EA4858">
              <w:rPr>
                <w:rFonts w:asciiTheme="minorHAnsi" w:eastAsia="Times New Roman" w:hAnsiTheme="minorHAnsi"/>
                <w:bCs/>
                <w:color w:val="000000"/>
                <w:kern w:val="0"/>
                <w:sz w:val="22"/>
                <w:szCs w:val="22"/>
                <w:lang w:eastAsia="ar-SA"/>
              </w:rPr>
              <w:t>Todos os links internet das regionais e o PE que atenderá o link internet (</w:t>
            </w:r>
            <w:r w:rsidR="002A66EA" w:rsidRPr="00EA4858">
              <w:rPr>
                <w:rFonts w:asciiTheme="minorHAnsi" w:eastAsia="Times New Roman" w:hAnsiTheme="minorHAnsi"/>
                <w:bCs/>
                <w:color w:val="000000"/>
                <w:kern w:val="0"/>
                <w:sz w:val="22"/>
                <w:szCs w:val="22"/>
                <w:lang w:eastAsia="ar-SA"/>
              </w:rPr>
              <w:t xml:space="preserve">Item </w:t>
            </w:r>
            <w:r w:rsidRPr="00EA4858">
              <w:rPr>
                <w:rFonts w:asciiTheme="minorHAnsi" w:eastAsia="Times New Roman" w:hAnsiTheme="minorHAnsi"/>
                <w:bCs/>
                <w:color w:val="000000"/>
                <w:kern w:val="0"/>
                <w:sz w:val="22"/>
                <w:szCs w:val="22"/>
                <w:lang w:eastAsia="ar-SA"/>
              </w:rPr>
              <w:t>61) devem ne</w:t>
            </w:r>
            <w:r w:rsidR="006411A2" w:rsidRPr="00EA4858">
              <w:rPr>
                <w:rFonts w:asciiTheme="minorHAnsi" w:eastAsia="Times New Roman" w:hAnsiTheme="minorHAnsi"/>
                <w:bCs/>
                <w:color w:val="000000"/>
                <w:kern w:val="0"/>
                <w:sz w:val="22"/>
                <w:szCs w:val="22"/>
                <w:lang w:eastAsia="ar-SA"/>
              </w:rPr>
              <w:t>cessariamente pertencer a</w:t>
            </w:r>
            <w:r w:rsidRPr="00EA4858">
              <w:rPr>
                <w:rFonts w:asciiTheme="minorHAnsi" w:eastAsia="Times New Roman" w:hAnsiTheme="minorHAnsi"/>
                <w:bCs/>
                <w:color w:val="000000"/>
                <w:kern w:val="0"/>
                <w:sz w:val="22"/>
                <w:szCs w:val="22"/>
                <w:lang w:eastAsia="ar-SA"/>
              </w:rPr>
              <w:t xml:space="preserve"> AS</w:t>
            </w:r>
            <w:r w:rsidR="006411A2" w:rsidRPr="00EA4858">
              <w:rPr>
                <w:rFonts w:asciiTheme="minorHAnsi" w:eastAsia="Times New Roman" w:hAnsiTheme="minorHAnsi"/>
                <w:bCs/>
                <w:color w:val="000000"/>
                <w:kern w:val="0"/>
                <w:sz w:val="22"/>
                <w:szCs w:val="22"/>
                <w:lang w:eastAsia="ar-SA"/>
              </w:rPr>
              <w:t>es do mesmo grupo econômico</w:t>
            </w:r>
            <w:r w:rsidRPr="00EA4858">
              <w:rPr>
                <w:rFonts w:asciiTheme="minorHAnsi" w:eastAsia="Times New Roman" w:hAnsiTheme="minorHAnsi"/>
                <w:bCs/>
                <w:color w:val="000000"/>
                <w:kern w:val="0"/>
                <w:sz w:val="22"/>
                <w:szCs w:val="22"/>
                <w:lang w:eastAsia="ar-SA"/>
              </w:rPr>
              <w:t xml:space="preserve"> para que a latência da VPN seja reduzida. Por esse motivo o referido item deve ser licitado em conjunto com os demais itens do </w:t>
            </w:r>
            <w:r w:rsidR="00BC7FAC" w:rsidRPr="00EA4858">
              <w:rPr>
                <w:rFonts w:asciiTheme="minorHAnsi" w:eastAsia="Times New Roman" w:hAnsiTheme="minorHAnsi"/>
                <w:bCs/>
                <w:color w:val="000000"/>
                <w:kern w:val="0"/>
                <w:sz w:val="22"/>
                <w:szCs w:val="22"/>
                <w:lang w:eastAsia="ar-SA"/>
              </w:rPr>
              <w:t xml:space="preserve">lote </w:t>
            </w:r>
            <w:r w:rsidRPr="00EA4858">
              <w:rPr>
                <w:rFonts w:asciiTheme="minorHAnsi" w:eastAsia="Times New Roman" w:hAnsiTheme="minorHAnsi"/>
                <w:bCs/>
                <w:color w:val="000000"/>
                <w:kern w:val="0"/>
                <w:sz w:val="22"/>
                <w:szCs w:val="22"/>
                <w:lang w:eastAsia="ar-SA"/>
              </w:rPr>
              <w:t>1.</w:t>
            </w:r>
          </w:p>
        </w:tc>
        <w:tc>
          <w:tcPr>
            <w:tcW w:w="992" w:type="dxa"/>
            <w:shd w:val="clear" w:color="auto" w:fill="auto"/>
            <w:vAlign w:val="center"/>
          </w:tcPr>
          <w:p w14:paraId="5877F3C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1A1175" w:rsidRPr="00EA4858" w14:paraId="176ED558" w14:textId="77777777" w:rsidTr="005901B7">
        <w:trPr>
          <w:cantSplit/>
          <w:trHeight w:val="180"/>
        </w:trPr>
        <w:tc>
          <w:tcPr>
            <w:tcW w:w="1277" w:type="dxa"/>
            <w:shd w:val="clear" w:color="auto" w:fill="D9D9D9" w:themeFill="background1" w:themeFillShade="D9"/>
            <w:vAlign w:val="center"/>
          </w:tcPr>
          <w:p w14:paraId="011C1CB1" w14:textId="77777777" w:rsidR="001A1175" w:rsidRPr="00EA4858" w:rsidRDefault="001A1175"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2E856807" w14:textId="3FDA11D1" w:rsidR="001A1175" w:rsidRPr="00EA4858" w:rsidRDefault="001A1175" w:rsidP="00342AD5">
            <w:pPr>
              <w:pStyle w:val="CorpoET"/>
              <w:rPr>
                <w:rFonts w:asciiTheme="minorHAnsi" w:hAnsiTheme="minorHAnsi"/>
                <w:sz w:val="22"/>
                <w:szCs w:val="22"/>
              </w:rPr>
            </w:pPr>
            <w:r w:rsidRPr="00EA4858">
              <w:rPr>
                <w:rFonts w:asciiTheme="minorHAnsi" w:eastAsia="Times New Roman" w:hAnsiTheme="minorHAnsi"/>
                <w:b/>
                <w:bCs/>
                <w:color w:val="000000"/>
                <w:kern w:val="0"/>
                <w:sz w:val="22"/>
                <w:szCs w:val="22"/>
                <w:lang w:eastAsia="ar-SA"/>
              </w:rPr>
              <w:t>Características específicas dos itens 29 a 44 - Link Internet - Regionais Tipo 1</w:t>
            </w:r>
          </w:p>
        </w:tc>
        <w:tc>
          <w:tcPr>
            <w:tcW w:w="992" w:type="dxa"/>
            <w:shd w:val="clear" w:color="auto" w:fill="D9D9D9" w:themeFill="background1" w:themeFillShade="D9"/>
            <w:vAlign w:val="center"/>
          </w:tcPr>
          <w:p w14:paraId="4EF49116"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3574788E" w14:textId="77777777" w:rsidTr="005901B7">
        <w:trPr>
          <w:cantSplit/>
          <w:trHeight w:val="180"/>
        </w:trPr>
        <w:tc>
          <w:tcPr>
            <w:tcW w:w="1277" w:type="dxa"/>
            <w:shd w:val="clear" w:color="auto" w:fill="auto"/>
            <w:vAlign w:val="center"/>
          </w:tcPr>
          <w:p w14:paraId="11FB52C2"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1A2A262"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A taxa de transmissão deve variar conforme os valores abaixo descritos:</w:t>
            </w:r>
          </w:p>
        </w:tc>
        <w:tc>
          <w:tcPr>
            <w:tcW w:w="992" w:type="dxa"/>
            <w:shd w:val="clear" w:color="auto" w:fill="auto"/>
            <w:vAlign w:val="center"/>
          </w:tcPr>
          <w:p w14:paraId="073C758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595DFD12" w14:textId="77777777" w:rsidTr="005901B7">
        <w:trPr>
          <w:cantSplit/>
          <w:trHeight w:val="180"/>
        </w:trPr>
        <w:tc>
          <w:tcPr>
            <w:tcW w:w="1277" w:type="dxa"/>
            <w:shd w:val="clear" w:color="auto" w:fill="auto"/>
            <w:vAlign w:val="center"/>
          </w:tcPr>
          <w:p w14:paraId="5041BD3F"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505F5AE"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6 Mbps (seis megabits por segundo);</w:t>
            </w:r>
          </w:p>
        </w:tc>
        <w:tc>
          <w:tcPr>
            <w:tcW w:w="992" w:type="dxa"/>
            <w:shd w:val="clear" w:color="auto" w:fill="auto"/>
            <w:vAlign w:val="center"/>
          </w:tcPr>
          <w:p w14:paraId="50AEB4E1"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205488" w:rsidRPr="00EA4858" w14:paraId="02F05323" w14:textId="77777777" w:rsidTr="005901B7">
        <w:trPr>
          <w:cantSplit/>
          <w:trHeight w:val="180"/>
        </w:trPr>
        <w:tc>
          <w:tcPr>
            <w:tcW w:w="1277" w:type="dxa"/>
            <w:shd w:val="clear" w:color="auto" w:fill="auto"/>
            <w:vAlign w:val="center"/>
          </w:tcPr>
          <w:p w14:paraId="42DCAF75" w14:textId="77777777" w:rsidR="00205488" w:rsidRPr="00EA4858" w:rsidRDefault="00205488"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74405AE" w14:textId="469619C2" w:rsidR="00205488" w:rsidRPr="00EA4858" w:rsidRDefault="00205488"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10 Mbps (dez megabits por segundo);</w:t>
            </w:r>
          </w:p>
        </w:tc>
        <w:tc>
          <w:tcPr>
            <w:tcW w:w="992" w:type="dxa"/>
            <w:shd w:val="clear" w:color="auto" w:fill="auto"/>
            <w:vAlign w:val="center"/>
          </w:tcPr>
          <w:p w14:paraId="779AA672" w14:textId="5A31DF5C" w:rsidR="00205488" w:rsidRPr="00EA4858" w:rsidRDefault="00116839"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205488" w:rsidRPr="00EA4858" w14:paraId="51CFD12D" w14:textId="77777777" w:rsidTr="005901B7">
        <w:trPr>
          <w:cantSplit/>
          <w:trHeight w:val="180"/>
        </w:trPr>
        <w:tc>
          <w:tcPr>
            <w:tcW w:w="1277" w:type="dxa"/>
            <w:shd w:val="clear" w:color="auto" w:fill="auto"/>
            <w:vAlign w:val="center"/>
          </w:tcPr>
          <w:p w14:paraId="1E57A439" w14:textId="77777777" w:rsidR="00205488" w:rsidRPr="00EA4858" w:rsidRDefault="00205488"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343E7D7" w14:textId="573C209F" w:rsidR="00205488" w:rsidRPr="00EA4858" w:rsidRDefault="00205488"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14 Mbps (quatorze megabits por segundo);</w:t>
            </w:r>
          </w:p>
        </w:tc>
        <w:tc>
          <w:tcPr>
            <w:tcW w:w="992" w:type="dxa"/>
            <w:shd w:val="clear" w:color="auto" w:fill="auto"/>
            <w:vAlign w:val="center"/>
          </w:tcPr>
          <w:p w14:paraId="7F21E15E" w14:textId="01771740" w:rsidR="00205488" w:rsidRPr="00EA4858" w:rsidRDefault="00116839"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205488" w:rsidRPr="00EA4858" w14:paraId="2EE07776" w14:textId="77777777" w:rsidTr="005901B7">
        <w:trPr>
          <w:cantSplit/>
          <w:trHeight w:val="180"/>
        </w:trPr>
        <w:tc>
          <w:tcPr>
            <w:tcW w:w="1277" w:type="dxa"/>
            <w:shd w:val="clear" w:color="auto" w:fill="auto"/>
            <w:vAlign w:val="center"/>
          </w:tcPr>
          <w:p w14:paraId="7518130E" w14:textId="77777777" w:rsidR="00205488" w:rsidRPr="00EA4858" w:rsidRDefault="00205488"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79FEB4F" w14:textId="3A703418" w:rsidR="00205488" w:rsidRPr="00EA4858" w:rsidRDefault="00205488"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18 Mbps (dezoito megabits por segundo);</w:t>
            </w:r>
          </w:p>
        </w:tc>
        <w:tc>
          <w:tcPr>
            <w:tcW w:w="992" w:type="dxa"/>
            <w:shd w:val="clear" w:color="auto" w:fill="auto"/>
            <w:vAlign w:val="center"/>
          </w:tcPr>
          <w:p w14:paraId="0D130CD8" w14:textId="1EDE5723" w:rsidR="00205488" w:rsidRPr="00EA4858" w:rsidRDefault="00116839"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16839" w:rsidRPr="00EA4858" w14:paraId="2E163DF2" w14:textId="77777777" w:rsidTr="005901B7">
        <w:trPr>
          <w:cantSplit/>
          <w:trHeight w:val="180"/>
        </w:trPr>
        <w:tc>
          <w:tcPr>
            <w:tcW w:w="1277" w:type="dxa"/>
            <w:shd w:val="clear" w:color="auto" w:fill="auto"/>
            <w:vAlign w:val="center"/>
          </w:tcPr>
          <w:p w14:paraId="504F7FBF" w14:textId="77777777" w:rsidR="00116839" w:rsidRPr="00EA4858" w:rsidRDefault="00116839"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4E49B2E" w14:textId="47D92987" w:rsidR="00116839" w:rsidRPr="00EA4858" w:rsidRDefault="00116839"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22 Mbps (vinte e dois megabits por segundo);</w:t>
            </w:r>
          </w:p>
        </w:tc>
        <w:tc>
          <w:tcPr>
            <w:tcW w:w="992" w:type="dxa"/>
            <w:shd w:val="clear" w:color="auto" w:fill="auto"/>
            <w:vAlign w:val="center"/>
          </w:tcPr>
          <w:p w14:paraId="2121F08E" w14:textId="211C907B" w:rsidR="00116839" w:rsidRPr="00EA4858" w:rsidRDefault="00116839"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1289DF9E" w14:textId="77777777" w:rsidTr="005901B7">
        <w:trPr>
          <w:cantSplit/>
          <w:trHeight w:val="180"/>
        </w:trPr>
        <w:tc>
          <w:tcPr>
            <w:tcW w:w="1277" w:type="dxa"/>
            <w:shd w:val="clear" w:color="auto" w:fill="D9D9D9" w:themeFill="background1" w:themeFillShade="D9"/>
            <w:vAlign w:val="center"/>
          </w:tcPr>
          <w:p w14:paraId="2A27770D" w14:textId="77777777" w:rsidR="001A1175" w:rsidRPr="00EA4858" w:rsidRDefault="001A1175"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470EF547" w14:textId="72235BA4" w:rsidR="001A1175" w:rsidRPr="00EA4858" w:rsidRDefault="001A1175" w:rsidP="00342AD5">
            <w:pPr>
              <w:pStyle w:val="CorpoET"/>
              <w:rPr>
                <w:rFonts w:asciiTheme="minorHAnsi" w:hAnsiTheme="minorHAnsi"/>
                <w:sz w:val="22"/>
                <w:szCs w:val="22"/>
              </w:rPr>
            </w:pPr>
            <w:r w:rsidRPr="00EA4858">
              <w:rPr>
                <w:rFonts w:asciiTheme="minorHAnsi" w:eastAsia="Times New Roman" w:hAnsiTheme="minorHAnsi"/>
                <w:b/>
                <w:bCs/>
                <w:color w:val="000000"/>
                <w:kern w:val="0"/>
                <w:sz w:val="22"/>
                <w:szCs w:val="22"/>
                <w:lang w:eastAsia="ar-SA"/>
              </w:rPr>
              <w:t>Características específicas dos itens 45 a 51 - Link Internet - Regionais Tipo 2</w:t>
            </w:r>
          </w:p>
        </w:tc>
        <w:tc>
          <w:tcPr>
            <w:tcW w:w="992" w:type="dxa"/>
            <w:shd w:val="clear" w:color="auto" w:fill="D9D9D9" w:themeFill="background1" w:themeFillShade="D9"/>
            <w:vAlign w:val="center"/>
          </w:tcPr>
          <w:p w14:paraId="23E4908B"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30789F9F" w14:textId="77777777" w:rsidTr="005901B7">
        <w:trPr>
          <w:cantSplit/>
          <w:trHeight w:val="180"/>
        </w:trPr>
        <w:tc>
          <w:tcPr>
            <w:tcW w:w="1277" w:type="dxa"/>
            <w:shd w:val="clear" w:color="auto" w:fill="auto"/>
            <w:vAlign w:val="center"/>
          </w:tcPr>
          <w:p w14:paraId="4E546FF0" w14:textId="77777777" w:rsidR="001A1175" w:rsidRPr="00EA4858" w:rsidRDefault="001A1175"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857253A" w14:textId="77777777" w:rsidR="001A1175" w:rsidRPr="00EA4858" w:rsidRDefault="001A1175" w:rsidP="00342AD5">
            <w:pPr>
              <w:pStyle w:val="CorpoET"/>
              <w:rPr>
                <w:rFonts w:asciiTheme="minorHAnsi" w:hAnsiTheme="minorHAnsi"/>
                <w:b/>
                <w:sz w:val="22"/>
                <w:szCs w:val="22"/>
              </w:rPr>
            </w:pPr>
            <w:r w:rsidRPr="00EA4858">
              <w:rPr>
                <w:rFonts w:asciiTheme="minorHAnsi" w:hAnsiTheme="minorHAnsi"/>
                <w:b/>
                <w:sz w:val="22"/>
                <w:szCs w:val="22"/>
              </w:rPr>
              <w:t>A taxa de transmissão deve variar conforme os valores abaixo descritos:</w:t>
            </w:r>
          </w:p>
        </w:tc>
        <w:tc>
          <w:tcPr>
            <w:tcW w:w="992" w:type="dxa"/>
            <w:shd w:val="clear" w:color="auto" w:fill="auto"/>
            <w:vAlign w:val="center"/>
          </w:tcPr>
          <w:p w14:paraId="623BF025"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1A1175" w:rsidRPr="00EA4858" w14:paraId="568A3F66" w14:textId="77777777" w:rsidTr="005901B7">
        <w:trPr>
          <w:cantSplit/>
          <w:trHeight w:val="180"/>
        </w:trPr>
        <w:tc>
          <w:tcPr>
            <w:tcW w:w="1277" w:type="dxa"/>
            <w:shd w:val="clear" w:color="auto" w:fill="auto"/>
            <w:vAlign w:val="center"/>
          </w:tcPr>
          <w:p w14:paraId="1E906AFC" w14:textId="77777777" w:rsidR="001A1175" w:rsidRPr="00EA4858" w:rsidRDefault="001A1175"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564FF52" w14:textId="77777777" w:rsidR="001A1175" w:rsidRPr="00EA4858" w:rsidRDefault="001A1175"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8 Mbps (oito megabits por segundo);</w:t>
            </w:r>
          </w:p>
        </w:tc>
        <w:tc>
          <w:tcPr>
            <w:tcW w:w="992" w:type="dxa"/>
            <w:shd w:val="clear" w:color="auto" w:fill="auto"/>
            <w:vAlign w:val="center"/>
          </w:tcPr>
          <w:p w14:paraId="2EA3A1FD" w14:textId="77777777" w:rsidR="001A1175" w:rsidRPr="00EA4858" w:rsidRDefault="001A1175" w:rsidP="00342AD5">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2C6A1725" w14:textId="77777777" w:rsidTr="005901B7">
        <w:trPr>
          <w:cantSplit/>
          <w:trHeight w:val="180"/>
        </w:trPr>
        <w:tc>
          <w:tcPr>
            <w:tcW w:w="1277" w:type="dxa"/>
            <w:shd w:val="clear" w:color="auto" w:fill="auto"/>
            <w:vAlign w:val="center"/>
          </w:tcPr>
          <w:p w14:paraId="0DF1C7D0" w14:textId="77777777" w:rsidR="00603176" w:rsidRPr="00EA4858" w:rsidRDefault="0060317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F8B2446" w14:textId="761A1EA6"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12 Mbps (doze megabits por segundo);</w:t>
            </w:r>
          </w:p>
        </w:tc>
        <w:tc>
          <w:tcPr>
            <w:tcW w:w="992" w:type="dxa"/>
            <w:shd w:val="clear" w:color="auto" w:fill="auto"/>
            <w:vAlign w:val="center"/>
          </w:tcPr>
          <w:p w14:paraId="67FB3D43" w14:textId="1A4DDFA9"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4254020" w14:textId="77777777" w:rsidTr="005901B7">
        <w:trPr>
          <w:cantSplit/>
          <w:trHeight w:val="180"/>
        </w:trPr>
        <w:tc>
          <w:tcPr>
            <w:tcW w:w="1277" w:type="dxa"/>
            <w:shd w:val="clear" w:color="auto" w:fill="auto"/>
            <w:vAlign w:val="center"/>
          </w:tcPr>
          <w:p w14:paraId="29AB0001" w14:textId="77777777" w:rsidR="00603176" w:rsidRPr="00EA4858" w:rsidRDefault="0060317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02BFA6F" w14:textId="785D827D"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16 Mbps (dezesseis megabits por segundo);</w:t>
            </w:r>
          </w:p>
        </w:tc>
        <w:tc>
          <w:tcPr>
            <w:tcW w:w="992" w:type="dxa"/>
            <w:shd w:val="clear" w:color="auto" w:fill="auto"/>
            <w:vAlign w:val="center"/>
          </w:tcPr>
          <w:p w14:paraId="52334685" w14:textId="0F85C8DC"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41B7C81" w14:textId="77777777" w:rsidTr="005901B7">
        <w:trPr>
          <w:cantSplit/>
          <w:trHeight w:val="180"/>
        </w:trPr>
        <w:tc>
          <w:tcPr>
            <w:tcW w:w="1277" w:type="dxa"/>
            <w:shd w:val="clear" w:color="auto" w:fill="auto"/>
            <w:vAlign w:val="center"/>
          </w:tcPr>
          <w:p w14:paraId="48720E60" w14:textId="77777777" w:rsidR="00603176" w:rsidRPr="00EA4858" w:rsidRDefault="0060317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A9E4719" w14:textId="347BF23A"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20 Mbps (vinte megabits por segundo);</w:t>
            </w:r>
          </w:p>
        </w:tc>
        <w:tc>
          <w:tcPr>
            <w:tcW w:w="992" w:type="dxa"/>
            <w:shd w:val="clear" w:color="auto" w:fill="auto"/>
            <w:vAlign w:val="center"/>
          </w:tcPr>
          <w:p w14:paraId="051A7C34" w14:textId="03736CDE"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636ACF9" w14:textId="77777777" w:rsidTr="005901B7">
        <w:trPr>
          <w:cantSplit/>
          <w:trHeight w:val="180"/>
        </w:trPr>
        <w:tc>
          <w:tcPr>
            <w:tcW w:w="1277" w:type="dxa"/>
            <w:shd w:val="clear" w:color="auto" w:fill="auto"/>
            <w:vAlign w:val="center"/>
          </w:tcPr>
          <w:p w14:paraId="429AF98F" w14:textId="77777777" w:rsidR="00603176" w:rsidRPr="00EA4858" w:rsidRDefault="0060317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E64BA64" w14:textId="698DFF69"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24 Mbps (vinte e quatro megabits por segundo);</w:t>
            </w:r>
          </w:p>
        </w:tc>
        <w:tc>
          <w:tcPr>
            <w:tcW w:w="992" w:type="dxa"/>
            <w:shd w:val="clear" w:color="auto" w:fill="auto"/>
            <w:vAlign w:val="center"/>
          </w:tcPr>
          <w:p w14:paraId="094F6732" w14:textId="04F76AC5"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B2BC670" w14:textId="77777777" w:rsidTr="005901B7">
        <w:trPr>
          <w:cantSplit/>
          <w:trHeight w:val="180"/>
        </w:trPr>
        <w:tc>
          <w:tcPr>
            <w:tcW w:w="1277" w:type="dxa"/>
            <w:shd w:val="clear" w:color="auto" w:fill="D9D9D9" w:themeFill="background1" w:themeFillShade="D9"/>
            <w:vAlign w:val="center"/>
          </w:tcPr>
          <w:p w14:paraId="5F7E5462" w14:textId="77777777" w:rsidR="00603176" w:rsidRPr="00EA4858" w:rsidRDefault="00603176"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0C780B7F" w14:textId="4A955256" w:rsidR="00603176" w:rsidRPr="00EA4858" w:rsidRDefault="00603176" w:rsidP="00603176">
            <w:pPr>
              <w:pStyle w:val="CorpoET"/>
              <w:rPr>
                <w:rFonts w:asciiTheme="minorHAnsi" w:hAnsiTheme="minorHAnsi"/>
                <w:sz w:val="22"/>
                <w:szCs w:val="22"/>
              </w:rPr>
            </w:pPr>
            <w:r w:rsidRPr="00EA4858">
              <w:rPr>
                <w:rFonts w:asciiTheme="minorHAnsi" w:eastAsia="Times New Roman" w:hAnsiTheme="minorHAnsi"/>
                <w:b/>
                <w:bCs/>
                <w:color w:val="000000"/>
                <w:kern w:val="0"/>
                <w:sz w:val="22"/>
                <w:szCs w:val="22"/>
                <w:lang w:eastAsia="ar-SA"/>
              </w:rPr>
              <w:t>Características específicas dos itens 52 a 54 - Link Internet - Regionais Tipo 3</w:t>
            </w:r>
          </w:p>
        </w:tc>
        <w:tc>
          <w:tcPr>
            <w:tcW w:w="992" w:type="dxa"/>
            <w:shd w:val="clear" w:color="auto" w:fill="D9D9D9" w:themeFill="background1" w:themeFillShade="D9"/>
            <w:vAlign w:val="center"/>
          </w:tcPr>
          <w:p w14:paraId="745DBD15"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95DF48A" w14:textId="77777777" w:rsidTr="005901B7">
        <w:trPr>
          <w:cantSplit/>
          <w:trHeight w:val="180"/>
        </w:trPr>
        <w:tc>
          <w:tcPr>
            <w:tcW w:w="1277" w:type="dxa"/>
            <w:shd w:val="clear" w:color="auto" w:fill="auto"/>
            <w:vAlign w:val="center"/>
          </w:tcPr>
          <w:p w14:paraId="6968A19C" w14:textId="77777777" w:rsidR="00603176" w:rsidRPr="00EA4858" w:rsidRDefault="00603176" w:rsidP="00413C80">
            <w:pPr>
              <w:widowControl/>
              <w:numPr>
                <w:ilvl w:val="1"/>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E0CBF3A" w14:textId="77777777" w:rsidR="00603176" w:rsidRPr="00EA4858" w:rsidRDefault="00603176" w:rsidP="00603176">
            <w:pPr>
              <w:pStyle w:val="CorpoET"/>
              <w:rPr>
                <w:rFonts w:asciiTheme="minorHAnsi" w:hAnsiTheme="minorHAnsi"/>
                <w:b/>
                <w:sz w:val="22"/>
                <w:szCs w:val="22"/>
              </w:rPr>
            </w:pPr>
            <w:r w:rsidRPr="00EA4858">
              <w:rPr>
                <w:rFonts w:asciiTheme="minorHAnsi" w:hAnsiTheme="minorHAnsi"/>
                <w:b/>
                <w:sz w:val="22"/>
                <w:szCs w:val="22"/>
              </w:rPr>
              <w:t>A taxa de transmissão deve variar conforme os valores abaixo descritos:</w:t>
            </w:r>
          </w:p>
        </w:tc>
        <w:tc>
          <w:tcPr>
            <w:tcW w:w="992" w:type="dxa"/>
            <w:shd w:val="clear" w:color="auto" w:fill="auto"/>
            <w:vAlign w:val="center"/>
          </w:tcPr>
          <w:p w14:paraId="7A1100F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8C74568" w14:textId="77777777" w:rsidTr="005901B7">
        <w:trPr>
          <w:cantSplit/>
          <w:trHeight w:val="180"/>
        </w:trPr>
        <w:tc>
          <w:tcPr>
            <w:tcW w:w="1277" w:type="dxa"/>
            <w:shd w:val="clear" w:color="auto" w:fill="auto"/>
            <w:vAlign w:val="center"/>
          </w:tcPr>
          <w:p w14:paraId="247B4DFE" w14:textId="77777777" w:rsidR="00603176" w:rsidRPr="00EA4858" w:rsidRDefault="0060317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96BC67E"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10 Mbps (dez megabits por segundo);</w:t>
            </w:r>
          </w:p>
        </w:tc>
        <w:tc>
          <w:tcPr>
            <w:tcW w:w="992" w:type="dxa"/>
            <w:shd w:val="clear" w:color="auto" w:fill="auto"/>
            <w:vAlign w:val="center"/>
          </w:tcPr>
          <w:p w14:paraId="26AA929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E3AA8B1" w14:textId="77777777" w:rsidTr="005901B7">
        <w:trPr>
          <w:cantSplit/>
          <w:trHeight w:val="180"/>
        </w:trPr>
        <w:tc>
          <w:tcPr>
            <w:tcW w:w="1277" w:type="dxa"/>
            <w:shd w:val="clear" w:color="auto" w:fill="auto"/>
            <w:vAlign w:val="center"/>
          </w:tcPr>
          <w:p w14:paraId="43945991" w14:textId="77777777" w:rsidR="00603176" w:rsidRPr="00EA4858" w:rsidRDefault="0060317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D3CD9A2" w14:textId="5E1B841F"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14 Mbps (quatorze megabits por segundo);</w:t>
            </w:r>
          </w:p>
        </w:tc>
        <w:tc>
          <w:tcPr>
            <w:tcW w:w="992" w:type="dxa"/>
            <w:shd w:val="clear" w:color="auto" w:fill="auto"/>
            <w:vAlign w:val="center"/>
          </w:tcPr>
          <w:p w14:paraId="1275DA0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D83402D" w14:textId="77777777" w:rsidTr="005901B7">
        <w:trPr>
          <w:cantSplit/>
          <w:trHeight w:val="180"/>
        </w:trPr>
        <w:tc>
          <w:tcPr>
            <w:tcW w:w="1277" w:type="dxa"/>
            <w:shd w:val="clear" w:color="auto" w:fill="auto"/>
            <w:vAlign w:val="center"/>
          </w:tcPr>
          <w:p w14:paraId="3CE1B0E1" w14:textId="77777777" w:rsidR="00603176" w:rsidRPr="00EA4858" w:rsidRDefault="0060317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94B6E52" w14:textId="3C4B5BFA"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18 Mbps (dezoito megabits por segundo);</w:t>
            </w:r>
          </w:p>
        </w:tc>
        <w:tc>
          <w:tcPr>
            <w:tcW w:w="992" w:type="dxa"/>
            <w:shd w:val="clear" w:color="auto" w:fill="auto"/>
            <w:vAlign w:val="center"/>
          </w:tcPr>
          <w:p w14:paraId="1DD41DAD" w14:textId="1B373FA1"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2450C5A" w14:textId="77777777" w:rsidTr="005901B7">
        <w:trPr>
          <w:cantSplit/>
          <w:trHeight w:val="180"/>
        </w:trPr>
        <w:tc>
          <w:tcPr>
            <w:tcW w:w="1277" w:type="dxa"/>
            <w:shd w:val="clear" w:color="auto" w:fill="auto"/>
            <w:vAlign w:val="center"/>
          </w:tcPr>
          <w:p w14:paraId="00B3F142" w14:textId="77777777" w:rsidR="00603176" w:rsidRPr="00EA4858" w:rsidRDefault="0060317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23B1B9D" w14:textId="508480A3"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22 Mbps (vinte e dois megabits por segundo);</w:t>
            </w:r>
          </w:p>
        </w:tc>
        <w:tc>
          <w:tcPr>
            <w:tcW w:w="992" w:type="dxa"/>
            <w:shd w:val="clear" w:color="auto" w:fill="auto"/>
            <w:vAlign w:val="center"/>
          </w:tcPr>
          <w:p w14:paraId="009F1714" w14:textId="2E4AF64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A62FACF" w14:textId="77777777" w:rsidTr="005901B7">
        <w:trPr>
          <w:cantSplit/>
          <w:trHeight w:val="180"/>
        </w:trPr>
        <w:tc>
          <w:tcPr>
            <w:tcW w:w="1277" w:type="dxa"/>
            <w:shd w:val="clear" w:color="auto" w:fill="auto"/>
            <w:vAlign w:val="center"/>
          </w:tcPr>
          <w:p w14:paraId="014D2DB9" w14:textId="77777777" w:rsidR="00603176" w:rsidRPr="00EA4858" w:rsidRDefault="00603176" w:rsidP="00413C80">
            <w:pPr>
              <w:widowControl/>
              <w:numPr>
                <w:ilvl w:val="2"/>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8DFC23D" w14:textId="0CF69B61"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26 Mbps (vinte e seis megabits por segundo);</w:t>
            </w:r>
          </w:p>
        </w:tc>
        <w:tc>
          <w:tcPr>
            <w:tcW w:w="992" w:type="dxa"/>
            <w:shd w:val="clear" w:color="auto" w:fill="auto"/>
            <w:vAlign w:val="center"/>
          </w:tcPr>
          <w:p w14:paraId="0B2B6233" w14:textId="78FA27AE"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B5B8365" w14:textId="77777777" w:rsidTr="005901B7">
        <w:trPr>
          <w:cantSplit/>
          <w:trHeight w:val="180"/>
        </w:trPr>
        <w:tc>
          <w:tcPr>
            <w:tcW w:w="1277" w:type="dxa"/>
            <w:shd w:val="clear" w:color="auto" w:fill="D9D9D9" w:themeFill="background1" w:themeFillShade="D9"/>
            <w:vAlign w:val="center"/>
          </w:tcPr>
          <w:p w14:paraId="4E50C82B" w14:textId="77777777" w:rsidR="00603176" w:rsidRPr="00EA4858" w:rsidRDefault="00603176"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0C1BF2DD" w14:textId="0CA1A7CD" w:rsidR="00603176" w:rsidRPr="00EA4858" w:rsidRDefault="00603176" w:rsidP="00603176">
            <w:pPr>
              <w:pStyle w:val="CorpoET"/>
              <w:rPr>
                <w:rFonts w:asciiTheme="minorHAnsi" w:eastAsia="Times New Roman" w:hAnsiTheme="minorHAnsi"/>
                <w:bCs/>
                <w:color w:val="000000"/>
                <w:kern w:val="0"/>
                <w:sz w:val="22"/>
                <w:szCs w:val="22"/>
                <w:lang w:eastAsia="ar-SA"/>
              </w:rPr>
            </w:pPr>
            <w:r w:rsidRPr="00EA4858">
              <w:rPr>
                <w:rFonts w:asciiTheme="minorHAnsi" w:eastAsia="Times New Roman" w:hAnsiTheme="minorHAnsi"/>
                <w:b/>
                <w:bCs/>
                <w:color w:val="000000"/>
                <w:kern w:val="0"/>
                <w:sz w:val="22"/>
                <w:szCs w:val="22"/>
                <w:lang w:eastAsia="ar-SA"/>
              </w:rPr>
              <w:t>Características comuns dos itens 55 a 58 - Appliance de Firewall/Filtro de Conteúdo</w:t>
            </w:r>
          </w:p>
        </w:tc>
        <w:tc>
          <w:tcPr>
            <w:tcW w:w="992" w:type="dxa"/>
            <w:shd w:val="clear" w:color="auto" w:fill="D9D9D9" w:themeFill="background1" w:themeFillShade="D9"/>
            <w:vAlign w:val="center"/>
          </w:tcPr>
          <w:p w14:paraId="2740C89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C05B8FF" w14:textId="77777777" w:rsidTr="005901B7">
        <w:trPr>
          <w:cantSplit/>
          <w:trHeight w:val="180"/>
        </w:trPr>
        <w:tc>
          <w:tcPr>
            <w:tcW w:w="1277" w:type="dxa"/>
            <w:shd w:val="clear" w:color="auto" w:fill="auto"/>
            <w:vAlign w:val="center"/>
          </w:tcPr>
          <w:p w14:paraId="00CCAB49"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6D3D115" w14:textId="77777777" w:rsidR="00603176" w:rsidRPr="00EA4858" w:rsidRDefault="00603176" w:rsidP="00603176">
            <w:pPr>
              <w:pStyle w:val="CorpoET"/>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Aplliance de proteção de rede com funcionalidades de Next Generation Firewall (NGFW). Por funcionalidades de NGFW entende-se: reconhecimento de aplicações, prevenção de ameaças, identificação de usuários e controle granular de permissões.</w:t>
            </w:r>
          </w:p>
        </w:tc>
        <w:tc>
          <w:tcPr>
            <w:tcW w:w="992" w:type="dxa"/>
            <w:shd w:val="clear" w:color="auto" w:fill="auto"/>
            <w:vAlign w:val="center"/>
          </w:tcPr>
          <w:p w14:paraId="4708E9F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0C917A5" w14:textId="77777777" w:rsidTr="005901B7">
        <w:trPr>
          <w:cantSplit/>
          <w:trHeight w:val="180"/>
        </w:trPr>
        <w:tc>
          <w:tcPr>
            <w:tcW w:w="1277" w:type="dxa"/>
            <w:shd w:val="clear" w:color="auto" w:fill="auto"/>
            <w:vAlign w:val="center"/>
          </w:tcPr>
          <w:p w14:paraId="4296F4EA"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43E8C86" w14:textId="77777777" w:rsidR="00603176" w:rsidRPr="00EA4858" w:rsidRDefault="00603176" w:rsidP="00603176">
            <w:pPr>
              <w:pStyle w:val="CorpoET"/>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A plataforma deve ser otimizada para análise de conteúdo de aplicações em camada 7.</w:t>
            </w:r>
          </w:p>
        </w:tc>
        <w:tc>
          <w:tcPr>
            <w:tcW w:w="992" w:type="dxa"/>
            <w:shd w:val="clear" w:color="auto" w:fill="auto"/>
            <w:vAlign w:val="center"/>
          </w:tcPr>
          <w:p w14:paraId="5EA1D08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6F0D2DC" w14:textId="77777777" w:rsidTr="005901B7">
        <w:trPr>
          <w:cantSplit/>
          <w:trHeight w:val="180"/>
        </w:trPr>
        <w:tc>
          <w:tcPr>
            <w:tcW w:w="1277" w:type="dxa"/>
            <w:shd w:val="clear" w:color="auto" w:fill="auto"/>
            <w:vAlign w:val="center"/>
          </w:tcPr>
          <w:p w14:paraId="3D9CD78E"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506286C" w14:textId="77777777" w:rsidR="00603176" w:rsidRPr="00EA4858" w:rsidRDefault="00603176" w:rsidP="00603176">
            <w:pPr>
              <w:pStyle w:val="CorpoET"/>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Deve ser do tipo appliance. Não serão aceitos equipamentos servidores e sistema operacional de uso genérico.</w:t>
            </w:r>
          </w:p>
        </w:tc>
        <w:tc>
          <w:tcPr>
            <w:tcW w:w="992" w:type="dxa"/>
            <w:shd w:val="clear" w:color="auto" w:fill="auto"/>
            <w:vAlign w:val="center"/>
          </w:tcPr>
          <w:p w14:paraId="1849814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5638E8" w:rsidRPr="00EA4858" w14:paraId="5D4CCADD" w14:textId="77777777" w:rsidTr="005901B7">
        <w:trPr>
          <w:cantSplit/>
          <w:trHeight w:val="180"/>
        </w:trPr>
        <w:tc>
          <w:tcPr>
            <w:tcW w:w="1277" w:type="dxa"/>
            <w:shd w:val="clear" w:color="auto" w:fill="auto"/>
            <w:vAlign w:val="center"/>
          </w:tcPr>
          <w:p w14:paraId="073A436E" w14:textId="77777777" w:rsidR="005638E8" w:rsidRPr="00EA4858" w:rsidRDefault="005638E8"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13975F3" w14:textId="55F38E51" w:rsidR="005638E8" w:rsidRPr="00EA4858" w:rsidRDefault="005638E8" w:rsidP="00603176">
            <w:pPr>
              <w:pStyle w:val="CorpoET"/>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Nos estados, caso a </w:t>
            </w:r>
            <w:r w:rsidR="00C7401F" w:rsidRPr="00EA4858">
              <w:rPr>
                <w:rFonts w:asciiTheme="minorHAnsi" w:eastAsia="Times New Roman" w:hAnsiTheme="minorHAnsi"/>
                <w:bCs/>
                <w:color w:val="000000"/>
                <w:kern w:val="0"/>
                <w:sz w:val="22"/>
                <w:szCs w:val="22"/>
                <w:lang w:eastAsia="ar-SA"/>
              </w:rPr>
              <w:t>CONTRATADA</w:t>
            </w:r>
            <w:r w:rsidRPr="00EA4858">
              <w:rPr>
                <w:rFonts w:asciiTheme="minorHAnsi" w:eastAsia="Times New Roman" w:hAnsiTheme="minorHAnsi"/>
                <w:bCs/>
                <w:color w:val="000000"/>
                <w:kern w:val="0"/>
                <w:sz w:val="22"/>
                <w:szCs w:val="22"/>
                <w:lang w:eastAsia="ar-SA"/>
              </w:rPr>
              <w:t xml:space="preserve"> opte por fornecer CPEs para o link MPLS e/ou para o link internet, as características do conjunto formado pelos três equipamentos devem atender aos requisitos deste item.</w:t>
            </w:r>
          </w:p>
        </w:tc>
        <w:tc>
          <w:tcPr>
            <w:tcW w:w="992" w:type="dxa"/>
            <w:shd w:val="clear" w:color="auto" w:fill="auto"/>
            <w:vAlign w:val="center"/>
          </w:tcPr>
          <w:p w14:paraId="746EE4CF" w14:textId="77777777" w:rsidR="005638E8" w:rsidRPr="00EA4858" w:rsidRDefault="005638E8"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1A4F235" w14:textId="77777777" w:rsidTr="005901B7">
        <w:trPr>
          <w:cantSplit/>
          <w:trHeight w:val="180"/>
        </w:trPr>
        <w:tc>
          <w:tcPr>
            <w:tcW w:w="1277" w:type="dxa"/>
            <w:shd w:val="clear" w:color="auto" w:fill="auto"/>
            <w:vAlign w:val="center"/>
          </w:tcPr>
          <w:p w14:paraId="6FD634DC"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7B6CE31" w14:textId="537363C1" w:rsidR="00603176" w:rsidRPr="00EA4858" w:rsidRDefault="00603176" w:rsidP="00603176">
            <w:pPr>
              <w:pStyle w:val="CorpoET"/>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Deve implementar funcionalidade de anti-spoofing, configurável por segmento de rede de modo que seja possível: utilizar o próprio endereçamento da interface ou especificar quais redes serão utilizadas c</w:t>
            </w:r>
            <w:r w:rsidR="00F901D7" w:rsidRPr="00EA4858">
              <w:rPr>
                <w:rFonts w:asciiTheme="minorHAnsi" w:eastAsia="Times New Roman" w:hAnsiTheme="minorHAnsi"/>
                <w:bCs/>
                <w:color w:val="000000"/>
                <w:kern w:val="0"/>
                <w:sz w:val="22"/>
                <w:szCs w:val="22"/>
                <w:lang w:eastAsia="ar-SA"/>
              </w:rPr>
              <w:t>omo referência para permitir/negar</w:t>
            </w:r>
            <w:r w:rsidRPr="00EA4858">
              <w:rPr>
                <w:rFonts w:asciiTheme="minorHAnsi" w:eastAsia="Times New Roman" w:hAnsiTheme="minorHAnsi"/>
                <w:bCs/>
                <w:color w:val="000000"/>
                <w:kern w:val="0"/>
                <w:sz w:val="22"/>
                <w:szCs w:val="22"/>
                <w:lang w:eastAsia="ar-SA"/>
              </w:rPr>
              <w:t xml:space="preserve"> o ingresso de um pacote.</w:t>
            </w:r>
          </w:p>
        </w:tc>
        <w:tc>
          <w:tcPr>
            <w:tcW w:w="992" w:type="dxa"/>
            <w:shd w:val="clear" w:color="auto" w:fill="auto"/>
            <w:vAlign w:val="center"/>
          </w:tcPr>
          <w:p w14:paraId="0B10E16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77B2D8D" w14:textId="77777777" w:rsidTr="005901B7">
        <w:trPr>
          <w:cantSplit/>
          <w:trHeight w:val="180"/>
        </w:trPr>
        <w:tc>
          <w:tcPr>
            <w:tcW w:w="1277" w:type="dxa"/>
            <w:shd w:val="clear" w:color="auto" w:fill="auto"/>
            <w:vAlign w:val="center"/>
          </w:tcPr>
          <w:p w14:paraId="4FECAC67"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59EBA64" w14:textId="77777777" w:rsidR="00603176" w:rsidRPr="00EA4858" w:rsidRDefault="00603176" w:rsidP="00603176">
            <w:pPr>
              <w:pStyle w:val="CorpoET"/>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Deve permitir a configuração de ISP (rota default estática) com a utilização de probe para verificar a disponibilidade do provedor. A probe deve permitir verificar o acesso HTTP a pelo menos 1 (um) site web e deve considerar o ISP indisponível em caso de falha (ou alta latência).</w:t>
            </w:r>
          </w:p>
        </w:tc>
        <w:tc>
          <w:tcPr>
            <w:tcW w:w="992" w:type="dxa"/>
            <w:shd w:val="clear" w:color="auto" w:fill="auto"/>
            <w:vAlign w:val="center"/>
          </w:tcPr>
          <w:p w14:paraId="7561796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523154B" w14:textId="77777777" w:rsidTr="005901B7">
        <w:trPr>
          <w:cantSplit/>
          <w:trHeight w:val="180"/>
        </w:trPr>
        <w:tc>
          <w:tcPr>
            <w:tcW w:w="1277" w:type="dxa"/>
            <w:shd w:val="clear" w:color="auto" w:fill="auto"/>
            <w:vAlign w:val="center"/>
          </w:tcPr>
          <w:p w14:paraId="0B8F387E"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076EB14" w14:textId="77777777" w:rsidR="00603176" w:rsidRPr="00EA4858" w:rsidRDefault="00603176" w:rsidP="00603176">
            <w:pPr>
              <w:pStyle w:val="CorpoET"/>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As funcionalidades de controle de aplicações, filtro de URLs, VPN IPSec e SSL, QoS, SSL Decryption e protocolos de roteamento dinâmico devem operar em caráter permanente, podendo ser utilizadas durante toda a vigência do contrato.</w:t>
            </w:r>
          </w:p>
        </w:tc>
        <w:tc>
          <w:tcPr>
            <w:tcW w:w="992" w:type="dxa"/>
            <w:shd w:val="clear" w:color="auto" w:fill="auto"/>
            <w:vAlign w:val="center"/>
          </w:tcPr>
          <w:p w14:paraId="3D2525A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91A6F18" w14:textId="77777777" w:rsidTr="005901B7">
        <w:trPr>
          <w:cantSplit/>
          <w:trHeight w:val="180"/>
        </w:trPr>
        <w:tc>
          <w:tcPr>
            <w:tcW w:w="1277" w:type="dxa"/>
            <w:shd w:val="clear" w:color="auto" w:fill="auto"/>
            <w:vAlign w:val="center"/>
          </w:tcPr>
          <w:p w14:paraId="3DF4C7F8"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2A85A3F" w14:textId="77777777" w:rsidR="00603176" w:rsidRPr="00EA4858" w:rsidRDefault="00603176" w:rsidP="00603176">
            <w:pPr>
              <w:pStyle w:val="CorpoET"/>
              <w:rPr>
                <w:rFonts w:asciiTheme="minorHAnsi" w:eastAsia="Times New Roman" w:hAnsiTheme="minorHAnsi"/>
                <w:b/>
                <w:bCs/>
                <w:color w:val="000000"/>
                <w:kern w:val="0"/>
                <w:sz w:val="22"/>
                <w:szCs w:val="22"/>
                <w:lang w:eastAsia="ar-SA"/>
              </w:rPr>
            </w:pPr>
            <w:r w:rsidRPr="00EA4858">
              <w:rPr>
                <w:rFonts w:asciiTheme="minorHAnsi" w:eastAsia="Times New Roman" w:hAnsiTheme="minorHAnsi"/>
                <w:b/>
                <w:bCs/>
                <w:color w:val="000000"/>
                <w:kern w:val="0"/>
                <w:sz w:val="22"/>
                <w:szCs w:val="22"/>
                <w:lang w:eastAsia="ar-SA"/>
              </w:rPr>
              <w:t>Deve possuir pelo menos as seguintes funcionalidades:</w:t>
            </w:r>
          </w:p>
        </w:tc>
        <w:tc>
          <w:tcPr>
            <w:tcW w:w="992" w:type="dxa"/>
            <w:shd w:val="clear" w:color="auto" w:fill="auto"/>
            <w:vAlign w:val="center"/>
          </w:tcPr>
          <w:p w14:paraId="3F9B04F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46E1C47" w14:textId="77777777" w:rsidTr="005901B7">
        <w:trPr>
          <w:cantSplit/>
          <w:trHeight w:val="180"/>
        </w:trPr>
        <w:tc>
          <w:tcPr>
            <w:tcW w:w="1277" w:type="dxa"/>
            <w:shd w:val="clear" w:color="auto" w:fill="auto"/>
            <w:vAlign w:val="center"/>
          </w:tcPr>
          <w:p w14:paraId="4624ACC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8045B6F" w14:textId="77777777" w:rsidR="00603176" w:rsidRPr="00EA4858" w:rsidRDefault="00603176" w:rsidP="00AE112E">
            <w:pPr>
              <w:pStyle w:val="PargrafodaLista"/>
              <w:widowControl/>
              <w:numPr>
                <w:ilvl w:val="0"/>
                <w:numId w:val="25"/>
              </w:numPr>
              <w:suppressAutoHyphens w:val="0"/>
              <w:autoSpaceDN/>
              <w:jc w:val="both"/>
              <w:textAlignment w:val="auto"/>
              <w:rPr>
                <w:rFonts w:asciiTheme="minorHAnsi" w:hAnsiTheme="minorHAnsi"/>
                <w:kern w:val="0"/>
                <w:sz w:val="22"/>
                <w:szCs w:val="22"/>
                <w:lang w:val="en-US"/>
              </w:rPr>
            </w:pPr>
            <w:r w:rsidRPr="00EA4858">
              <w:rPr>
                <w:rFonts w:asciiTheme="minorHAnsi" w:hAnsiTheme="minorHAnsi"/>
                <w:sz w:val="22"/>
                <w:szCs w:val="22"/>
                <w:lang w:val="en-US"/>
              </w:rPr>
              <w:t>Policy based routing ou policy based forwarding;</w:t>
            </w:r>
          </w:p>
        </w:tc>
        <w:tc>
          <w:tcPr>
            <w:tcW w:w="992" w:type="dxa"/>
            <w:shd w:val="clear" w:color="auto" w:fill="auto"/>
            <w:vAlign w:val="center"/>
          </w:tcPr>
          <w:p w14:paraId="2A34535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1529CD76" w14:textId="77777777" w:rsidTr="005901B7">
        <w:trPr>
          <w:cantSplit/>
          <w:trHeight w:val="180"/>
        </w:trPr>
        <w:tc>
          <w:tcPr>
            <w:tcW w:w="1277" w:type="dxa"/>
            <w:shd w:val="clear" w:color="auto" w:fill="auto"/>
            <w:vAlign w:val="center"/>
          </w:tcPr>
          <w:p w14:paraId="7F3FAA4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auto"/>
            <w:vAlign w:val="center"/>
          </w:tcPr>
          <w:p w14:paraId="48755C5C" w14:textId="77777777" w:rsidR="00603176" w:rsidRPr="00EA4858" w:rsidRDefault="00603176" w:rsidP="00AE112E">
            <w:pPr>
              <w:pStyle w:val="PargrafodaLista"/>
              <w:numPr>
                <w:ilvl w:val="0"/>
                <w:numId w:val="25"/>
              </w:numPr>
              <w:jc w:val="both"/>
              <w:rPr>
                <w:rFonts w:asciiTheme="minorHAnsi" w:hAnsiTheme="minorHAnsi"/>
                <w:sz w:val="22"/>
                <w:szCs w:val="22"/>
              </w:rPr>
            </w:pPr>
            <w:r w:rsidRPr="00EA4858">
              <w:rPr>
                <w:rFonts w:asciiTheme="minorHAnsi" w:hAnsiTheme="minorHAnsi"/>
                <w:sz w:val="22"/>
                <w:szCs w:val="22"/>
              </w:rPr>
              <w:t>Jumbo Frames;</w:t>
            </w:r>
          </w:p>
        </w:tc>
        <w:tc>
          <w:tcPr>
            <w:tcW w:w="992" w:type="dxa"/>
            <w:shd w:val="clear" w:color="auto" w:fill="auto"/>
            <w:vAlign w:val="center"/>
          </w:tcPr>
          <w:p w14:paraId="5965102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E756CE9" w14:textId="77777777" w:rsidTr="005901B7">
        <w:trPr>
          <w:cantSplit/>
          <w:trHeight w:val="180"/>
        </w:trPr>
        <w:tc>
          <w:tcPr>
            <w:tcW w:w="1277" w:type="dxa"/>
            <w:shd w:val="clear" w:color="auto" w:fill="auto"/>
            <w:vAlign w:val="center"/>
          </w:tcPr>
          <w:p w14:paraId="7FBBF62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8DFA257" w14:textId="77777777" w:rsidR="00603176" w:rsidRPr="00EA4858" w:rsidRDefault="00603176" w:rsidP="00AE112E">
            <w:pPr>
              <w:pStyle w:val="PargrafodaLista"/>
              <w:numPr>
                <w:ilvl w:val="0"/>
                <w:numId w:val="25"/>
              </w:numPr>
              <w:jc w:val="both"/>
              <w:rPr>
                <w:rFonts w:asciiTheme="minorHAnsi" w:hAnsiTheme="minorHAnsi"/>
                <w:sz w:val="22"/>
                <w:szCs w:val="22"/>
              </w:rPr>
            </w:pPr>
            <w:r w:rsidRPr="00EA4858">
              <w:rPr>
                <w:rFonts w:asciiTheme="minorHAnsi" w:hAnsiTheme="minorHAnsi"/>
                <w:sz w:val="22"/>
                <w:szCs w:val="22"/>
              </w:rPr>
              <w:t>DHCP Relay;</w:t>
            </w:r>
          </w:p>
        </w:tc>
        <w:tc>
          <w:tcPr>
            <w:tcW w:w="992" w:type="dxa"/>
            <w:shd w:val="clear" w:color="auto" w:fill="auto"/>
            <w:vAlign w:val="center"/>
          </w:tcPr>
          <w:p w14:paraId="6663D1D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8F52619" w14:textId="77777777" w:rsidTr="005901B7">
        <w:trPr>
          <w:cantSplit/>
          <w:trHeight w:val="180"/>
        </w:trPr>
        <w:tc>
          <w:tcPr>
            <w:tcW w:w="1277" w:type="dxa"/>
            <w:shd w:val="clear" w:color="auto" w:fill="auto"/>
            <w:vAlign w:val="center"/>
          </w:tcPr>
          <w:p w14:paraId="19DFF7A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02C35FB" w14:textId="77777777" w:rsidR="00603176" w:rsidRPr="00EA4858" w:rsidRDefault="00603176" w:rsidP="00AE112E">
            <w:pPr>
              <w:pStyle w:val="PargrafodaLista"/>
              <w:numPr>
                <w:ilvl w:val="0"/>
                <w:numId w:val="25"/>
              </w:numPr>
              <w:jc w:val="both"/>
              <w:rPr>
                <w:rFonts w:asciiTheme="minorHAnsi" w:hAnsiTheme="minorHAnsi"/>
                <w:sz w:val="22"/>
                <w:szCs w:val="22"/>
              </w:rPr>
            </w:pPr>
            <w:r w:rsidRPr="00EA4858">
              <w:rPr>
                <w:rFonts w:asciiTheme="minorHAnsi" w:hAnsiTheme="minorHAnsi"/>
                <w:sz w:val="22"/>
                <w:szCs w:val="22"/>
              </w:rPr>
              <w:t>Suportar IGMP, v2 e v3;</w:t>
            </w:r>
          </w:p>
        </w:tc>
        <w:tc>
          <w:tcPr>
            <w:tcW w:w="992" w:type="dxa"/>
            <w:shd w:val="clear" w:color="auto" w:fill="auto"/>
            <w:vAlign w:val="center"/>
          </w:tcPr>
          <w:p w14:paraId="7B1FAB2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0D5670F" w14:textId="77777777" w:rsidTr="005901B7">
        <w:trPr>
          <w:cantSplit/>
          <w:trHeight w:val="180"/>
        </w:trPr>
        <w:tc>
          <w:tcPr>
            <w:tcW w:w="1277" w:type="dxa"/>
            <w:shd w:val="clear" w:color="auto" w:fill="auto"/>
            <w:vAlign w:val="center"/>
          </w:tcPr>
          <w:p w14:paraId="3FC3528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3426095"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eastAsia="Times New Roman" w:hAnsiTheme="minorHAnsi"/>
                <w:bCs/>
                <w:color w:val="000000"/>
                <w:kern w:val="0"/>
                <w:sz w:val="22"/>
                <w:szCs w:val="22"/>
                <w:lang w:eastAsia="ar-SA"/>
              </w:rPr>
              <w:t>O serviço deve permitir a administração remota, protegida por autenticação usuário/senha e utilizando pelo menos os protocolos SSHv2 e HTTPS;</w:t>
            </w:r>
          </w:p>
        </w:tc>
        <w:tc>
          <w:tcPr>
            <w:tcW w:w="992" w:type="dxa"/>
            <w:shd w:val="clear" w:color="auto" w:fill="auto"/>
            <w:vAlign w:val="center"/>
          </w:tcPr>
          <w:p w14:paraId="648015E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312B7AE" w14:textId="77777777" w:rsidTr="005901B7">
        <w:trPr>
          <w:cantSplit/>
          <w:trHeight w:val="180"/>
        </w:trPr>
        <w:tc>
          <w:tcPr>
            <w:tcW w:w="1277" w:type="dxa"/>
            <w:shd w:val="clear" w:color="auto" w:fill="auto"/>
            <w:vAlign w:val="center"/>
          </w:tcPr>
          <w:p w14:paraId="35DF750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89876F0" w14:textId="545D919B"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Roteamento IP Multicast através do protocolo PIM nas versões 1 e 2 e nos modos Sparse Mode e Dense Mode</w:t>
            </w:r>
            <w:r w:rsidR="00550657" w:rsidRPr="00EA4858">
              <w:rPr>
                <w:rFonts w:asciiTheme="minorHAnsi" w:hAnsiTheme="minorHAnsi"/>
                <w:sz w:val="22"/>
                <w:szCs w:val="22"/>
              </w:rPr>
              <w:t xml:space="preserve"> (não será exigida a implementação dos dois modos de forma simultânea)</w:t>
            </w:r>
            <w:r w:rsidRPr="00EA4858">
              <w:rPr>
                <w:rFonts w:asciiTheme="minorHAnsi" w:hAnsiTheme="minorHAnsi"/>
                <w:sz w:val="22"/>
                <w:szCs w:val="22"/>
              </w:rPr>
              <w:t>;</w:t>
            </w:r>
          </w:p>
        </w:tc>
        <w:tc>
          <w:tcPr>
            <w:tcW w:w="992" w:type="dxa"/>
            <w:shd w:val="clear" w:color="auto" w:fill="auto"/>
            <w:vAlign w:val="center"/>
          </w:tcPr>
          <w:p w14:paraId="6C17AB4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D9B1129" w14:textId="77777777" w:rsidTr="005901B7">
        <w:trPr>
          <w:cantSplit/>
          <w:trHeight w:val="180"/>
        </w:trPr>
        <w:tc>
          <w:tcPr>
            <w:tcW w:w="1277" w:type="dxa"/>
            <w:shd w:val="clear" w:color="auto" w:fill="auto"/>
            <w:vAlign w:val="center"/>
          </w:tcPr>
          <w:p w14:paraId="601D75D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53E7499"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OSPFv2 e OSPFv3 com suporte a autenticação de vizinhança utilizando protocolo MD5;</w:t>
            </w:r>
          </w:p>
        </w:tc>
        <w:tc>
          <w:tcPr>
            <w:tcW w:w="992" w:type="dxa"/>
            <w:shd w:val="clear" w:color="auto" w:fill="auto"/>
            <w:vAlign w:val="center"/>
          </w:tcPr>
          <w:p w14:paraId="280BF3F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C834D16" w14:textId="77777777" w:rsidTr="005901B7">
        <w:trPr>
          <w:cantSplit/>
          <w:trHeight w:val="180"/>
        </w:trPr>
        <w:tc>
          <w:tcPr>
            <w:tcW w:w="1277" w:type="dxa"/>
            <w:shd w:val="clear" w:color="auto" w:fill="auto"/>
            <w:vAlign w:val="center"/>
          </w:tcPr>
          <w:p w14:paraId="70EE483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054EBE7" w14:textId="6BA14D62"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Cliente NTP, contemplando suporte à autenticação entre os peers;</w:t>
            </w:r>
          </w:p>
        </w:tc>
        <w:tc>
          <w:tcPr>
            <w:tcW w:w="992" w:type="dxa"/>
            <w:shd w:val="clear" w:color="auto" w:fill="auto"/>
            <w:vAlign w:val="center"/>
          </w:tcPr>
          <w:p w14:paraId="54EABDE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EF4A099" w14:textId="77777777" w:rsidTr="005901B7">
        <w:trPr>
          <w:cantSplit/>
          <w:trHeight w:val="180"/>
        </w:trPr>
        <w:tc>
          <w:tcPr>
            <w:tcW w:w="1277" w:type="dxa"/>
            <w:shd w:val="clear" w:color="auto" w:fill="auto"/>
            <w:vAlign w:val="center"/>
          </w:tcPr>
          <w:p w14:paraId="64311FE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BA0E13D"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Agente SNMP nas versões 2c e 3, com suporte a MIB-II, possibilitando acesso de leitura com restrição dos endereços que podem efetuar consultas SNMP;</w:t>
            </w:r>
          </w:p>
        </w:tc>
        <w:tc>
          <w:tcPr>
            <w:tcW w:w="992" w:type="dxa"/>
            <w:shd w:val="clear" w:color="auto" w:fill="auto"/>
            <w:vAlign w:val="center"/>
          </w:tcPr>
          <w:p w14:paraId="75EDCD9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36F8535" w14:textId="77777777" w:rsidTr="005901B7">
        <w:trPr>
          <w:cantSplit/>
          <w:trHeight w:val="180"/>
        </w:trPr>
        <w:tc>
          <w:tcPr>
            <w:tcW w:w="1277" w:type="dxa"/>
            <w:shd w:val="clear" w:color="auto" w:fill="auto"/>
            <w:vAlign w:val="center"/>
          </w:tcPr>
          <w:p w14:paraId="49C1F4E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0DD54A1" w14:textId="0BE1F021"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 xml:space="preserve">Protocolo de coleta de informações de fluxos que circulam pelo equipamento, como Netflow, </w:t>
            </w:r>
            <w:r w:rsidR="00C23C49" w:rsidRPr="00EA4858">
              <w:rPr>
                <w:rFonts w:asciiTheme="minorHAnsi" w:hAnsiTheme="minorHAnsi"/>
                <w:sz w:val="22"/>
                <w:szCs w:val="22"/>
              </w:rPr>
              <w:t xml:space="preserve">sFlow, </w:t>
            </w:r>
            <w:r w:rsidRPr="00EA4858">
              <w:rPr>
                <w:rFonts w:asciiTheme="minorHAnsi" w:hAnsiTheme="minorHAnsi"/>
                <w:sz w:val="22"/>
                <w:szCs w:val="22"/>
              </w:rPr>
              <w:t>IPFIX ou similar, contemplando no mínimo as seguintes informações:</w:t>
            </w:r>
          </w:p>
        </w:tc>
        <w:tc>
          <w:tcPr>
            <w:tcW w:w="992" w:type="dxa"/>
            <w:shd w:val="clear" w:color="auto" w:fill="auto"/>
            <w:vAlign w:val="center"/>
          </w:tcPr>
          <w:p w14:paraId="360470F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648136D" w14:textId="77777777" w:rsidTr="005901B7">
        <w:trPr>
          <w:cantSplit/>
          <w:trHeight w:val="180"/>
        </w:trPr>
        <w:tc>
          <w:tcPr>
            <w:tcW w:w="1277" w:type="dxa"/>
            <w:shd w:val="clear" w:color="auto" w:fill="auto"/>
            <w:vAlign w:val="center"/>
          </w:tcPr>
          <w:p w14:paraId="4856204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B218F26"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IP de origem/destino;</w:t>
            </w:r>
          </w:p>
        </w:tc>
        <w:tc>
          <w:tcPr>
            <w:tcW w:w="992" w:type="dxa"/>
            <w:shd w:val="clear" w:color="auto" w:fill="auto"/>
            <w:vAlign w:val="center"/>
          </w:tcPr>
          <w:p w14:paraId="417D7D9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B19B712" w14:textId="77777777" w:rsidTr="005901B7">
        <w:trPr>
          <w:cantSplit/>
          <w:trHeight w:val="180"/>
        </w:trPr>
        <w:tc>
          <w:tcPr>
            <w:tcW w:w="1277" w:type="dxa"/>
            <w:shd w:val="clear" w:color="auto" w:fill="auto"/>
            <w:vAlign w:val="center"/>
          </w:tcPr>
          <w:p w14:paraId="161E02F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86439FD"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Parâmetro “protocol type” do cabeçalho IP;</w:t>
            </w:r>
          </w:p>
        </w:tc>
        <w:tc>
          <w:tcPr>
            <w:tcW w:w="992" w:type="dxa"/>
            <w:shd w:val="clear" w:color="auto" w:fill="auto"/>
            <w:vAlign w:val="center"/>
          </w:tcPr>
          <w:p w14:paraId="58114F3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F68F496" w14:textId="77777777" w:rsidTr="005901B7">
        <w:trPr>
          <w:cantSplit/>
          <w:trHeight w:val="180"/>
        </w:trPr>
        <w:tc>
          <w:tcPr>
            <w:tcW w:w="1277" w:type="dxa"/>
            <w:shd w:val="clear" w:color="auto" w:fill="auto"/>
            <w:vAlign w:val="center"/>
          </w:tcPr>
          <w:p w14:paraId="1490F43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7F50705"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Porta TCP/UDP de origem/destino;</w:t>
            </w:r>
          </w:p>
        </w:tc>
        <w:tc>
          <w:tcPr>
            <w:tcW w:w="992" w:type="dxa"/>
            <w:shd w:val="clear" w:color="auto" w:fill="auto"/>
            <w:vAlign w:val="center"/>
          </w:tcPr>
          <w:p w14:paraId="2E1B110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3AE2032" w14:textId="77777777" w:rsidTr="005901B7">
        <w:trPr>
          <w:cantSplit/>
          <w:trHeight w:val="180"/>
        </w:trPr>
        <w:tc>
          <w:tcPr>
            <w:tcW w:w="1277" w:type="dxa"/>
            <w:shd w:val="clear" w:color="auto" w:fill="auto"/>
            <w:vAlign w:val="center"/>
          </w:tcPr>
          <w:p w14:paraId="2E4D742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C6F0D68" w14:textId="1EB9BFC0"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Interface do equipamento em que o tráfego foi identificado</w:t>
            </w:r>
            <w:r w:rsidR="00550657" w:rsidRPr="00EA4858">
              <w:rPr>
                <w:rFonts w:asciiTheme="minorHAnsi" w:hAnsiTheme="minorHAnsi"/>
                <w:sz w:val="22"/>
                <w:szCs w:val="22"/>
              </w:rPr>
              <w:t>.</w:t>
            </w:r>
          </w:p>
        </w:tc>
        <w:tc>
          <w:tcPr>
            <w:tcW w:w="992" w:type="dxa"/>
            <w:shd w:val="clear" w:color="auto" w:fill="auto"/>
            <w:vAlign w:val="center"/>
          </w:tcPr>
          <w:p w14:paraId="7B6242E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6ACCF97" w14:textId="77777777" w:rsidTr="005901B7">
        <w:trPr>
          <w:cantSplit/>
          <w:trHeight w:val="180"/>
        </w:trPr>
        <w:tc>
          <w:tcPr>
            <w:tcW w:w="1277" w:type="dxa"/>
            <w:shd w:val="clear" w:color="auto" w:fill="auto"/>
            <w:vAlign w:val="center"/>
          </w:tcPr>
          <w:p w14:paraId="20E6032C"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3146EC0" w14:textId="77777777" w:rsidR="00603176" w:rsidRPr="00EA4858" w:rsidRDefault="00603176" w:rsidP="00603176">
            <w:pPr>
              <w:pStyle w:val="CorpoET"/>
              <w:rPr>
                <w:rFonts w:asciiTheme="minorHAnsi" w:eastAsia="Times New Roman" w:hAnsiTheme="minorHAnsi"/>
                <w:b/>
                <w:bCs/>
                <w:color w:val="000000"/>
                <w:kern w:val="0"/>
                <w:sz w:val="22"/>
                <w:szCs w:val="22"/>
                <w:lang w:eastAsia="ar-SA"/>
              </w:rPr>
            </w:pPr>
            <w:r w:rsidRPr="00EA4858">
              <w:rPr>
                <w:rFonts w:asciiTheme="minorHAnsi" w:eastAsia="Times New Roman" w:hAnsiTheme="minorHAnsi"/>
                <w:b/>
                <w:bCs/>
                <w:color w:val="000000"/>
                <w:kern w:val="0"/>
                <w:sz w:val="22"/>
                <w:szCs w:val="22"/>
                <w:lang w:eastAsia="ar-SA"/>
              </w:rPr>
              <w:t>Deve suportar os seguintes tipos de NAT:</w:t>
            </w:r>
          </w:p>
        </w:tc>
        <w:tc>
          <w:tcPr>
            <w:tcW w:w="992" w:type="dxa"/>
            <w:shd w:val="clear" w:color="auto" w:fill="auto"/>
            <w:vAlign w:val="center"/>
          </w:tcPr>
          <w:p w14:paraId="31E98555"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1699F1A" w14:textId="77777777" w:rsidTr="005901B7">
        <w:trPr>
          <w:cantSplit/>
          <w:trHeight w:val="180"/>
        </w:trPr>
        <w:tc>
          <w:tcPr>
            <w:tcW w:w="1277" w:type="dxa"/>
            <w:shd w:val="clear" w:color="auto" w:fill="auto"/>
            <w:vAlign w:val="center"/>
          </w:tcPr>
          <w:p w14:paraId="0EA4B92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060238C" w14:textId="77777777" w:rsidR="00603176" w:rsidRPr="00EA4858" w:rsidRDefault="00603176" w:rsidP="00AE112E">
            <w:pPr>
              <w:pStyle w:val="PargrafodaLista"/>
              <w:widowControl/>
              <w:numPr>
                <w:ilvl w:val="0"/>
                <w:numId w:val="26"/>
              </w:numPr>
              <w:suppressAutoHyphens w:val="0"/>
              <w:autoSpaceDN/>
              <w:jc w:val="both"/>
              <w:textAlignment w:val="auto"/>
              <w:rPr>
                <w:rFonts w:asciiTheme="minorHAnsi" w:hAnsiTheme="minorHAnsi"/>
                <w:kern w:val="0"/>
                <w:sz w:val="22"/>
                <w:szCs w:val="22"/>
              </w:rPr>
            </w:pPr>
            <w:r w:rsidRPr="00EA4858">
              <w:rPr>
                <w:rFonts w:asciiTheme="minorHAnsi" w:hAnsiTheme="minorHAnsi"/>
                <w:sz w:val="22"/>
                <w:szCs w:val="22"/>
              </w:rPr>
              <w:t>NAT dinâmico (Many-to-1);</w:t>
            </w:r>
          </w:p>
        </w:tc>
        <w:tc>
          <w:tcPr>
            <w:tcW w:w="992" w:type="dxa"/>
            <w:shd w:val="clear" w:color="auto" w:fill="auto"/>
            <w:vAlign w:val="center"/>
          </w:tcPr>
          <w:p w14:paraId="6340A0E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66AB43F" w14:textId="77777777" w:rsidTr="005901B7">
        <w:trPr>
          <w:cantSplit/>
          <w:trHeight w:val="180"/>
        </w:trPr>
        <w:tc>
          <w:tcPr>
            <w:tcW w:w="1277" w:type="dxa"/>
            <w:shd w:val="clear" w:color="auto" w:fill="auto"/>
            <w:vAlign w:val="center"/>
          </w:tcPr>
          <w:p w14:paraId="0C09727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179777A" w14:textId="77777777" w:rsidR="00603176" w:rsidRPr="00EA4858" w:rsidRDefault="00603176" w:rsidP="00AE112E">
            <w:pPr>
              <w:pStyle w:val="PargrafodaLista"/>
              <w:numPr>
                <w:ilvl w:val="0"/>
                <w:numId w:val="26"/>
              </w:numPr>
              <w:jc w:val="both"/>
              <w:rPr>
                <w:rFonts w:asciiTheme="minorHAnsi" w:hAnsiTheme="minorHAnsi"/>
                <w:sz w:val="22"/>
                <w:szCs w:val="22"/>
                <w:lang w:val="en-US"/>
              </w:rPr>
            </w:pPr>
            <w:r w:rsidRPr="00EA4858">
              <w:rPr>
                <w:rFonts w:asciiTheme="minorHAnsi" w:hAnsiTheme="minorHAnsi"/>
                <w:sz w:val="22"/>
                <w:szCs w:val="22"/>
                <w:lang w:val="en-US"/>
              </w:rPr>
              <w:t>NAT dinâmico (Many-to-Many);</w:t>
            </w:r>
          </w:p>
        </w:tc>
        <w:tc>
          <w:tcPr>
            <w:tcW w:w="992" w:type="dxa"/>
            <w:shd w:val="clear" w:color="auto" w:fill="auto"/>
            <w:vAlign w:val="center"/>
          </w:tcPr>
          <w:p w14:paraId="0BE9764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3D80DD9F" w14:textId="77777777" w:rsidTr="005901B7">
        <w:trPr>
          <w:cantSplit/>
          <w:trHeight w:val="180"/>
        </w:trPr>
        <w:tc>
          <w:tcPr>
            <w:tcW w:w="1277" w:type="dxa"/>
            <w:shd w:val="clear" w:color="auto" w:fill="auto"/>
            <w:vAlign w:val="center"/>
          </w:tcPr>
          <w:p w14:paraId="1691887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auto"/>
            <w:vAlign w:val="center"/>
          </w:tcPr>
          <w:p w14:paraId="682C0953" w14:textId="77777777" w:rsidR="00603176" w:rsidRPr="00EA4858" w:rsidRDefault="00603176" w:rsidP="00AE112E">
            <w:pPr>
              <w:pStyle w:val="PargrafodaLista"/>
              <w:numPr>
                <w:ilvl w:val="0"/>
                <w:numId w:val="26"/>
              </w:numPr>
              <w:jc w:val="both"/>
              <w:rPr>
                <w:rFonts w:asciiTheme="minorHAnsi" w:hAnsiTheme="minorHAnsi"/>
                <w:sz w:val="22"/>
                <w:szCs w:val="22"/>
              </w:rPr>
            </w:pPr>
            <w:r w:rsidRPr="00EA4858">
              <w:rPr>
                <w:rFonts w:asciiTheme="minorHAnsi" w:hAnsiTheme="minorHAnsi"/>
                <w:sz w:val="22"/>
                <w:szCs w:val="22"/>
              </w:rPr>
              <w:t>NAT estático (1-to-1);</w:t>
            </w:r>
          </w:p>
        </w:tc>
        <w:tc>
          <w:tcPr>
            <w:tcW w:w="992" w:type="dxa"/>
            <w:shd w:val="clear" w:color="auto" w:fill="auto"/>
            <w:vAlign w:val="center"/>
          </w:tcPr>
          <w:p w14:paraId="7C6EB0C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7ED10D28" w14:textId="77777777" w:rsidTr="005901B7">
        <w:trPr>
          <w:cantSplit/>
          <w:trHeight w:val="180"/>
        </w:trPr>
        <w:tc>
          <w:tcPr>
            <w:tcW w:w="1277" w:type="dxa"/>
            <w:shd w:val="clear" w:color="auto" w:fill="auto"/>
            <w:vAlign w:val="center"/>
          </w:tcPr>
          <w:p w14:paraId="13C2E51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6DAA1E1" w14:textId="77777777" w:rsidR="00603176" w:rsidRPr="00EA4858" w:rsidRDefault="00603176" w:rsidP="00AE112E">
            <w:pPr>
              <w:pStyle w:val="PargrafodaLista"/>
              <w:numPr>
                <w:ilvl w:val="0"/>
                <w:numId w:val="26"/>
              </w:numPr>
              <w:jc w:val="both"/>
              <w:rPr>
                <w:rFonts w:asciiTheme="minorHAnsi" w:hAnsiTheme="minorHAnsi"/>
                <w:sz w:val="22"/>
                <w:szCs w:val="22"/>
                <w:lang w:val="en-US"/>
              </w:rPr>
            </w:pPr>
            <w:r w:rsidRPr="00EA4858">
              <w:rPr>
                <w:rFonts w:asciiTheme="minorHAnsi" w:hAnsiTheme="minorHAnsi"/>
                <w:sz w:val="22"/>
                <w:szCs w:val="22"/>
                <w:lang w:val="en-US"/>
              </w:rPr>
              <w:t>NAT estático (Many-to-Many);</w:t>
            </w:r>
          </w:p>
        </w:tc>
        <w:tc>
          <w:tcPr>
            <w:tcW w:w="992" w:type="dxa"/>
            <w:shd w:val="clear" w:color="auto" w:fill="auto"/>
            <w:vAlign w:val="center"/>
          </w:tcPr>
          <w:p w14:paraId="7C81135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7292E853" w14:textId="77777777" w:rsidTr="005901B7">
        <w:trPr>
          <w:cantSplit/>
          <w:trHeight w:val="180"/>
        </w:trPr>
        <w:tc>
          <w:tcPr>
            <w:tcW w:w="1277" w:type="dxa"/>
            <w:shd w:val="clear" w:color="auto" w:fill="auto"/>
            <w:vAlign w:val="center"/>
          </w:tcPr>
          <w:p w14:paraId="34F2BC3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auto"/>
            <w:vAlign w:val="center"/>
          </w:tcPr>
          <w:p w14:paraId="5F2BF148" w14:textId="77777777" w:rsidR="00603176" w:rsidRPr="00EA4858" w:rsidRDefault="00603176" w:rsidP="00AE112E">
            <w:pPr>
              <w:pStyle w:val="PargrafodaLista"/>
              <w:numPr>
                <w:ilvl w:val="0"/>
                <w:numId w:val="26"/>
              </w:numPr>
              <w:jc w:val="both"/>
              <w:rPr>
                <w:rFonts w:asciiTheme="minorHAnsi" w:hAnsiTheme="minorHAnsi"/>
                <w:sz w:val="22"/>
                <w:szCs w:val="22"/>
              </w:rPr>
            </w:pPr>
            <w:r w:rsidRPr="00EA4858">
              <w:rPr>
                <w:rFonts w:asciiTheme="minorHAnsi" w:hAnsiTheme="minorHAnsi"/>
                <w:sz w:val="22"/>
                <w:szCs w:val="22"/>
              </w:rPr>
              <w:t>NAT estático bidirecional 1-to-1;</w:t>
            </w:r>
          </w:p>
        </w:tc>
        <w:tc>
          <w:tcPr>
            <w:tcW w:w="992" w:type="dxa"/>
            <w:shd w:val="clear" w:color="auto" w:fill="auto"/>
            <w:vAlign w:val="center"/>
          </w:tcPr>
          <w:p w14:paraId="33D44CC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54D8B5F" w14:textId="77777777" w:rsidTr="005901B7">
        <w:trPr>
          <w:cantSplit/>
          <w:trHeight w:val="180"/>
        </w:trPr>
        <w:tc>
          <w:tcPr>
            <w:tcW w:w="1277" w:type="dxa"/>
            <w:shd w:val="clear" w:color="auto" w:fill="auto"/>
            <w:vAlign w:val="center"/>
          </w:tcPr>
          <w:p w14:paraId="08E7BD8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D5EA3CF" w14:textId="77777777" w:rsidR="00603176" w:rsidRPr="00EA4858" w:rsidRDefault="00603176" w:rsidP="00AE112E">
            <w:pPr>
              <w:pStyle w:val="PargrafodaLista"/>
              <w:numPr>
                <w:ilvl w:val="0"/>
                <w:numId w:val="26"/>
              </w:numPr>
              <w:jc w:val="both"/>
              <w:rPr>
                <w:rFonts w:asciiTheme="minorHAnsi" w:hAnsiTheme="minorHAnsi"/>
                <w:sz w:val="22"/>
                <w:szCs w:val="22"/>
              </w:rPr>
            </w:pPr>
            <w:r w:rsidRPr="00EA4858">
              <w:rPr>
                <w:rFonts w:asciiTheme="minorHAnsi" w:hAnsiTheme="minorHAnsi"/>
                <w:sz w:val="22"/>
                <w:szCs w:val="22"/>
              </w:rPr>
              <w:t>Tradução de porta (PAT);</w:t>
            </w:r>
          </w:p>
        </w:tc>
        <w:tc>
          <w:tcPr>
            <w:tcW w:w="992" w:type="dxa"/>
            <w:shd w:val="clear" w:color="auto" w:fill="auto"/>
            <w:vAlign w:val="center"/>
          </w:tcPr>
          <w:p w14:paraId="72BF05C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5DC4DC5" w14:textId="77777777" w:rsidTr="005901B7">
        <w:trPr>
          <w:cantSplit/>
          <w:trHeight w:val="180"/>
        </w:trPr>
        <w:tc>
          <w:tcPr>
            <w:tcW w:w="1277" w:type="dxa"/>
            <w:shd w:val="clear" w:color="auto" w:fill="auto"/>
            <w:vAlign w:val="center"/>
          </w:tcPr>
          <w:p w14:paraId="2AE87A8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3B15DAB" w14:textId="77777777" w:rsidR="00603176" w:rsidRPr="00EA4858" w:rsidRDefault="00603176" w:rsidP="00AE112E">
            <w:pPr>
              <w:pStyle w:val="PargrafodaLista"/>
              <w:numPr>
                <w:ilvl w:val="0"/>
                <w:numId w:val="26"/>
              </w:numPr>
              <w:jc w:val="both"/>
              <w:rPr>
                <w:rFonts w:asciiTheme="minorHAnsi" w:hAnsiTheme="minorHAnsi"/>
                <w:sz w:val="22"/>
                <w:szCs w:val="22"/>
              </w:rPr>
            </w:pPr>
            <w:r w:rsidRPr="00EA4858">
              <w:rPr>
                <w:rFonts w:asciiTheme="minorHAnsi" w:hAnsiTheme="minorHAnsi"/>
                <w:sz w:val="22"/>
                <w:szCs w:val="22"/>
              </w:rPr>
              <w:t>NAT de origem;</w:t>
            </w:r>
          </w:p>
        </w:tc>
        <w:tc>
          <w:tcPr>
            <w:tcW w:w="992" w:type="dxa"/>
            <w:shd w:val="clear" w:color="auto" w:fill="auto"/>
            <w:vAlign w:val="center"/>
          </w:tcPr>
          <w:p w14:paraId="36632DA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42F6152" w14:textId="77777777" w:rsidTr="005901B7">
        <w:trPr>
          <w:cantSplit/>
          <w:trHeight w:val="180"/>
        </w:trPr>
        <w:tc>
          <w:tcPr>
            <w:tcW w:w="1277" w:type="dxa"/>
            <w:shd w:val="clear" w:color="auto" w:fill="auto"/>
            <w:vAlign w:val="center"/>
          </w:tcPr>
          <w:p w14:paraId="3FA0451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286C0D3" w14:textId="77777777" w:rsidR="00603176" w:rsidRPr="00EA4858" w:rsidRDefault="00603176" w:rsidP="00AE112E">
            <w:pPr>
              <w:pStyle w:val="PargrafodaLista"/>
              <w:numPr>
                <w:ilvl w:val="0"/>
                <w:numId w:val="26"/>
              </w:numPr>
              <w:jc w:val="both"/>
              <w:rPr>
                <w:rFonts w:asciiTheme="minorHAnsi" w:hAnsiTheme="minorHAnsi"/>
                <w:sz w:val="22"/>
                <w:szCs w:val="22"/>
              </w:rPr>
            </w:pPr>
            <w:r w:rsidRPr="00EA4858">
              <w:rPr>
                <w:rFonts w:asciiTheme="minorHAnsi" w:hAnsiTheme="minorHAnsi"/>
                <w:sz w:val="22"/>
                <w:szCs w:val="22"/>
              </w:rPr>
              <w:t>NAT de destino;</w:t>
            </w:r>
          </w:p>
        </w:tc>
        <w:tc>
          <w:tcPr>
            <w:tcW w:w="992" w:type="dxa"/>
            <w:shd w:val="clear" w:color="auto" w:fill="auto"/>
            <w:vAlign w:val="center"/>
          </w:tcPr>
          <w:p w14:paraId="06A006B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E537C4B" w14:textId="77777777" w:rsidTr="005901B7">
        <w:trPr>
          <w:cantSplit/>
          <w:trHeight w:val="180"/>
        </w:trPr>
        <w:tc>
          <w:tcPr>
            <w:tcW w:w="1277" w:type="dxa"/>
            <w:shd w:val="clear" w:color="auto" w:fill="auto"/>
            <w:vAlign w:val="center"/>
          </w:tcPr>
          <w:p w14:paraId="68B55D6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0CCDBB6" w14:textId="77777777" w:rsidR="00603176" w:rsidRPr="00EA4858" w:rsidRDefault="00603176" w:rsidP="00AE112E">
            <w:pPr>
              <w:pStyle w:val="PargrafodaLista"/>
              <w:numPr>
                <w:ilvl w:val="0"/>
                <w:numId w:val="26"/>
              </w:numPr>
              <w:jc w:val="both"/>
              <w:rPr>
                <w:rFonts w:asciiTheme="minorHAnsi" w:hAnsiTheme="minorHAnsi"/>
                <w:sz w:val="22"/>
                <w:szCs w:val="22"/>
              </w:rPr>
            </w:pPr>
            <w:r w:rsidRPr="00EA4858">
              <w:rPr>
                <w:rFonts w:asciiTheme="minorHAnsi" w:hAnsiTheme="minorHAnsi"/>
                <w:sz w:val="22"/>
                <w:szCs w:val="22"/>
              </w:rPr>
              <w:t>NAT de origem e NAT de destino simultaneamente.</w:t>
            </w:r>
          </w:p>
        </w:tc>
        <w:tc>
          <w:tcPr>
            <w:tcW w:w="992" w:type="dxa"/>
            <w:shd w:val="clear" w:color="auto" w:fill="auto"/>
            <w:vAlign w:val="center"/>
          </w:tcPr>
          <w:p w14:paraId="1E159DC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7FF7003E" w14:textId="77777777" w:rsidTr="005901B7">
        <w:trPr>
          <w:cantSplit/>
          <w:trHeight w:val="180"/>
        </w:trPr>
        <w:tc>
          <w:tcPr>
            <w:tcW w:w="1277" w:type="dxa"/>
            <w:shd w:val="clear" w:color="auto" w:fill="auto"/>
            <w:vAlign w:val="center"/>
          </w:tcPr>
          <w:p w14:paraId="23D41347"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9F44FF4" w14:textId="77777777" w:rsidR="00603176" w:rsidRPr="00EA4858" w:rsidRDefault="00603176" w:rsidP="00603176">
            <w:pPr>
              <w:pStyle w:val="CorpoET"/>
              <w:rPr>
                <w:rFonts w:asciiTheme="minorHAnsi" w:eastAsia="Times New Roman" w:hAnsiTheme="minorHAnsi"/>
                <w:b/>
                <w:bCs/>
                <w:color w:val="000000"/>
                <w:kern w:val="0"/>
                <w:sz w:val="22"/>
                <w:szCs w:val="22"/>
                <w:lang w:eastAsia="ar-SA"/>
              </w:rPr>
            </w:pPr>
            <w:r w:rsidRPr="00EA4858">
              <w:rPr>
                <w:rFonts w:asciiTheme="minorHAnsi" w:eastAsia="Times New Roman" w:hAnsiTheme="minorHAnsi"/>
                <w:b/>
                <w:bCs/>
                <w:color w:val="000000"/>
                <w:kern w:val="0"/>
                <w:sz w:val="22"/>
                <w:szCs w:val="22"/>
                <w:lang w:eastAsia="ar-SA"/>
              </w:rPr>
              <w:t>Controle de política de firewall</w:t>
            </w:r>
          </w:p>
        </w:tc>
        <w:tc>
          <w:tcPr>
            <w:tcW w:w="992" w:type="dxa"/>
            <w:shd w:val="clear" w:color="auto" w:fill="auto"/>
            <w:vAlign w:val="center"/>
          </w:tcPr>
          <w:p w14:paraId="4CAC103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43F516F" w14:textId="77777777" w:rsidTr="005901B7">
        <w:trPr>
          <w:cantSplit/>
          <w:trHeight w:val="180"/>
        </w:trPr>
        <w:tc>
          <w:tcPr>
            <w:tcW w:w="1277" w:type="dxa"/>
            <w:shd w:val="clear" w:color="auto" w:fill="auto"/>
            <w:vAlign w:val="center"/>
          </w:tcPr>
          <w:p w14:paraId="41D14AC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52F731E" w14:textId="77777777" w:rsidR="00603176" w:rsidRPr="00EA4858" w:rsidRDefault="00603176" w:rsidP="00AE112E">
            <w:pPr>
              <w:pStyle w:val="CorpoET"/>
              <w:numPr>
                <w:ilvl w:val="0"/>
                <w:numId w:val="27"/>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Controles de políticas por aplicações grupos estáticos de aplicações, grupos dinâmicos de aplicações (baseados em características e comportamento das aplicações) e categorias de aplicações;</w:t>
            </w:r>
          </w:p>
        </w:tc>
        <w:tc>
          <w:tcPr>
            <w:tcW w:w="992" w:type="dxa"/>
            <w:shd w:val="clear" w:color="auto" w:fill="auto"/>
            <w:vAlign w:val="center"/>
          </w:tcPr>
          <w:p w14:paraId="585FF4C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83A6196" w14:textId="77777777" w:rsidTr="005901B7">
        <w:trPr>
          <w:cantSplit/>
          <w:trHeight w:val="180"/>
        </w:trPr>
        <w:tc>
          <w:tcPr>
            <w:tcW w:w="1277" w:type="dxa"/>
            <w:shd w:val="clear" w:color="auto" w:fill="auto"/>
            <w:vAlign w:val="center"/>
          </w:tcPr>
          <w:p w14:paraId="3C23FDE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BD0FE1B" w14:textId="77777777" w:rsidR="00603176" w:rsidRPr="00EA4858" w:rsidRDefault="00603176" w:rsidP="00AE112E">
            <w:pPr>
              <w:pStyle w:val="CorpoET"/>
              <w:numPr>
                <w:ilvl w:val="0"/>
                <w:numId w:val="27"/>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Controle, inspeção e decriptografia de SSL por política para trafego de entrada (inbound) e Saída (outbound);</w:t>
            </w:r>
          </w:p>
        </w:tc>
        <w:tc>
          <w:tcPr>
            <w:tcW w:w="992" w:type="dxa"/>
            <w:shd w:val="clear" w:color="auto" w:fill="auto"/>
            <w:vAlign w:val="center"/>
          </w:tcPr>
          <w:p w14:paraId="2BB1349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4CC768D" w14:textId="77777777" w:rsidTr="005901B7">
        <w:trPr>
          <w:cantSplit/>
          <w:trHeight w:val="180"/>
        </w:trPr>
        <w:tc>
          <w:tcPr>
            <w:tcW w:w="1277" w:type="dxa"/>
            <w:shd w:val="clear" w:color="auto" w:fill="auto"/>
            <w:vAlign w:val="center"/>
          </w:tcPr>
          <w:p w14:paraId="02BE993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5080DF8" w14:textId="77777777" w:rsidR="00603176" w:rsidRPr="00EA4858" w:rsidRDefault="00603176" w:rsidP="00AE112E">
            <w:pPr>
              <w:pStyle w:val="CorpoET"/>
              <w:numPr>
                <w:ilvl w:val="0"/>
                <w:numId w:val="27"/>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Deve suportar offload de certificado em inspeção de conexões SSL de entrada (inbound);</w:t>
            </w:r>
          </w:p>
        </w:tc>
        <w:tc>
          <w:tcPr>
            <w:tcW w:w="992" w:type="dxa"/>
            <w:shd w:val="clear" w:color="auto" w:fill="auto"/>
            <w:vAlign w:val="center"/>
          </w:tcPr>
          <w:p w14:paraId="010CD82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E50D0DB" w14:textId="77777777" w:rsidTr="005901B7">
        <w:trPr>
          <w:cantSplit/>
          <w:trHeight w:val="180"/>
        </w:trPr>
        <w:tc>
          <w:tcPr>
            <w:tcW w:w="1277" w:type="dxa"/>
            <w:shd w:val="clear" w:color="auto" w:fill="auto"/>
            <w:vAlign w:val="center"/>
          </w:tcPr>
          <w:p w14:paraId="12ECF62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7AB65C6" w14:textId="3848C2D6" w:rsidR="00603176" w:rsidRPr="00EA4858" w:rsidRDefault="00603176" w:rsidP="00AE112E">
            <w:pPr>
              <w:pStyle w:val="CorpoET"/>
              <w:numPr>
                <w:ilvl w:val="0"/>
                <w:numId w:val="27"/>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Deve permitir bloquear, pelo menos, os seguintes tipos de arquivos</w:t>
            </w:r>
            <w:r w:rsidR="00C23C49" w:rsidRPr="00EA4858">
              <w:rPr>
                <w:rFonts w:asciiTheme="minorHAnsi" w:eastAsia="Times New Roman" w:hAnsiTheme="minorHAnsi"/>
                <w:bCs/>
                <w:color w:val="000000"/>
                <w:kern w:val="0"/>
                <w:sz w:val="22"/>
                <w:szCs w:val="22"/>
                <w:lang w:eastAsia="ar-SA"/>
              </w:rPr>
              <w:t xml:space="preserve"> ou extensões</w:t>
            </w:r>
            <w:r w:rsidRPr="00EA4858">
              <w:rPr>
                <w:rFonts w:asciiTheme="minorHAnsi" w:eastAsia="Times New Roman" w:hAnsiTheme="minorHAnsi"/>
                <w:bCs/>
                <w:color w:val="000000"/>
                <w:kern w:val="0"/>
                <w:sz w:val="22"/>
                <w:szCs w:val="22"/>
                <w:lang w:eastAsia="ar-SA"/>
              </w:rPr>
              <w:t>: bat, cab, dll, exe, pif, e reg;</w:t>
            </w:r>
          </w:p>
        </w:tc>
        <w:tc>
          <w:tcPr>
            <w:tcW w:w="992" w:type="dxa"/>
            <w:shd w:val="clear" w:color="auto" w:fill="auto"/>
            <w:vAlign w:val="center"/>
          </w:tcPr>
          <w:p w14:paraId="756C143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CCF29B7" w14:textId="77777777" w:rsidTr="005901B7">
        <w:trPr>
          <w:cantSplit/>
          <w:trHeight w:val="180"/>
        </w:trPr>
        <w:tc>
          <w:tcPr>
            <w:tcW w:w="1277" w:type="dxa"/>
            <w:shd w:val="clear" w:color="auto" w:fill="auto"/>
            <w:vAlign w:val="center"/>
          </w:tcPr>
          <w:p w14:paraId="0D694F0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C09A7D8" w14:textId="77777777" w:rsidR="00603176" w:rsidRPr="00EA4858" w:rsidRDefault="00603176" w:rsidP="00AE112E">
            <w:pPr>
              <w:pStyle w:val="CorpoET"/>
              <w:numPr>
                <w:ilvl w:val="0"/>
                <w:numId w:val="27"/>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Suporte a objetos e regras multicast;</w:t>
            </w:r>
          </w:p>
        </w:tc>
        <w:tc>
          <w:tcPr>
            <w:tcW w:w="992" w:type="dxa"/>
            <w:shd w:val="clear" w:color="auto" w:fill="auto"/>
            <w:vAlign w:val="center"/>
          </w:tcPr>
          <w:p w14:paraId="3978DD5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637EA85" w14:textId="77777777" w:rsidTr="005901B7">
        <w:trPr>
          <w:cantSplit/>
          <w:trHeight w:val="180"/>
        </w:trPr>
        <w:tc>
          <w:tcPr>
            <w:tcW w:w="1277" w:type="dxa"/>
            <w:shd w:val="clear" w:color="auto" w:fill="auto"/>
            <w:vAlign w:val="center"/>
          </w:tcPr>
          <w:p w14:paraId="628041A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D6353FF" w14:textId="77777777" w:rsidR="00603176" w:rsidRPr="00EA4858" w:rsidRDefault="00603176" w:rsidP="00AE112E">
            <w:pPr>
              <w:pStyle w:val="CorpoET"/>
              <w:numPr>
                <w:ilvl w:val="0"/>
                <w:numId w:val="27"/>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Suportar a atribuição de agendamento as políticas com o objetivo de habilitar e desabilitar políticas em horários pré-definidos automaticamente;</w:t>
            </w:r>
          </w:p>
        </w:tc>
        <w:tc>
          <w:tcPr>
            <w:tcW w:w="992" w:type="dxa"/>
            <w:shd w:val="clear" w:color="auto" w:fill="auto"/>
            <w:vAlign w:val="center"/>
          </w:tcPr>
          <w:p w14:paraId="169A3D8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2261460" w14:textId="77777777" w:rsidTr="005901B7">
        <w:trPr>
          <w:cantSplit/>
          <w:trHeight w:val="180"/>
        </w:trPr>
        <w:tc>
          <w:tcPr>
            <w:tcW w:w="1277" w:type="dxa"/>
            <w:shd w:val="clear" w:color="auto" w:fill="auto"/>
            <w:vAlign w:val="center"/>
          </w:tcPr>
          <w:p w14:paraId="1A2CAEC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F3B0168" w14:textId="77777777" w:rsidR="00603176" w:rsidRPr="00EA4858" w:rsidRDefault="00603176" w:rsidP="00AE112E">
            <w:pPr>
              <w:pStyle w:val="CorpoET"/>
              <w:numPr>
                <w:ilvl w:val="0"/>
                <w:numId w:val="27"/>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Suportar a criação de políticas com data de expiração.</w:t>
            </w:r>
          </w:p>
        </w:tc>
        <w:tc>
          <w:tcPr>
            <w:tcW w:w="992" w:type="dxa"/>
            <w:shd w:val="clear" w:color="auto" w:fill="auto"/>
            <w:vAlign w:val="center"/>
          </w:tcPr>
          <w:p w14:paraId="55B1D43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8A58DC1" w14:textId="77777777" w:rsidTr="005901B7">
        <w:trPr>
          <w:cantSplit/>
          <w:trHeight w:val="180"/>
        </w:trPr>
        <w:tc>
          <w:tcPr>
            <w:tcW w:w="1277" w:type="dxa"/>
            <w:shd w:val="clear" w:color="auto" w:fill="auto"/>
            <w:vAlign w:val="center"/>
          </w:tcPr>
          <w:p w14:paraId="29E85FAC"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2AB172F" w14:textId="77777777" w:rsidR="00603176" w:rsidRPr="00EA4858" w:rsidRDefault="00603176" w:rsidP="00603176">
            <w:pPr>
              <w:pStyle w:val="CorpoET"/>
              <w:rPr>
                <w:rFonts w:asciiTheme="minorHAnsi" w:eastAsia="Times New Roman" w:hAnsiTheme="minorHAnsi"/>
                <w:b/>
                <w:bCs/>
                <w:color w:val="000000"/>
                <w:kern w:val="0"/>
                <w:sz w:val="22"/>
                <w:szCs w:val="22"/>
                <w:lang w:eastAsia="ar-SA"/>
              </w:rPr>
            </w:pPr>
            <w:r w:rsidRPr="00EA4858">
              <w:rPr>
                <w:rFonts w:asciiTheme="minorHAnsi" w:eastAsia="Times New Roman" w:hAnsiTheme="minorHAnsi"/>
                <w:b/>
                <w:bCs/>
                <w:color w:val="000000"/>
                <w:kern w:val="0"/>
                <w:sz w:val="22"/>
                <w:szCs w:val="22"/>
                <w:lang w:eastAsia="ar-SA"/>
              </w:rPr>
              <w:t>Controle de aplicações</w:t>
            </w:r>
          </w:p>
        </w:tc>
        <w:tc>
          <w:tcPr>
            <w:tcW w:w="992" w:type="dxa"/>
            <w:shd w:val="clear" w:color="auto" w:fill="auto"/>
            <w:vAlign w:val="center"/>
          </w:tcPr>
          <w:p w14:paraId="08A54DC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63A5254" w14:textId="77777777" w:rsidTr="005901B7">
        <w:trPr>
          <w:cantSplit/>
          <w:trHeight w:val="180"/>
        </w:trPr>
        <w:tc>
          <w:tcPr>
            <w:tcW w:w="1277" w:type="dxa"/>
            <w:shd w:val="clear" w:color="auto" w:fill="auto"/>
            <w:vAlign w:val="center"/>
          </w:tcPr>
          <w:p w14:paraId="123C036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35A40AF" w14:textId="77777777" w:rsidR="00603176" w:rsidRPr="00EA4858" w:rsidRDefault="00603176" w:rsidP="00AE112E">
            <w:pPr>
              <w:pStyle w:val="PargrafodaLista"/>
              <w:widowControl/>
              <w:numPr>
                <w:ilvl w:val="0"/>
                <w:numId w:val="28"/>
              </w:numPr>
              <w:suppressAutoHyphens w:val="0"/>
              <w:autoSpaceDN/>
              <w:jc w:val="both"/>
              <w:textAlignment w:val="auto"/>
              <w:rPr>
                <w:rFonts w:asciiTheme="minorHAnsi" w:hAnsiTheme="minorHAnsi"/>
                <w:kern w:val="0"/>
                <w:sz w:val="22"/>
                <w:szCs w:val="22"/>
              </w:rPr>
            </w:pPr>
            <w:r w:rsidRPr="00EA4858">
              <w:rPr>
                <w:rFonts w:asciiTheme="minorHAnsi" w:hAnsiTheme="minorHAnsi"/>
                <w:sz w:val="22"/>
                <w:szCs w:val="22"/>
              </w:rPr>
              <w:t>Deve possuir a capacidade de reconhecer aplicações, independente de porta e protocolo;</w:t>
            </w:r>
          </w:p>
        </w:tc>
        <w:tc>
          <w:tcPr>
            <w:tcW w:w="992" w:type="dxa"/>
            <w:shd w:val="clear" w:color="auto" w:fill="auto"/>
            <w:vAlign w:val="center"/>
          </w:tcPr>
          <w:p w14:paraId="5870460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7263DE3" w14:textId="77777777" w:rsidTr="005901B7">
        <w:trPr>
          <w:cantSplit/>
          <w:trHeight w:val="180"/>
        </w:trPr>
        <w:tc>
          <w:tcPr>
            <w:tcW w:w="1277" w:type="dxa"/>
            <w:shd w:val="clear" w:color="auto" w:fill="auto"/>
            <w:vAlign w:val="center"/>
          </w:tcPr>
          <w:p w14:paraId="667542A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B8B9860"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Deve ser possível a liberação e bloqueio somente das aplicações sem a necessidade de liberação de portas e protocolos;</w:t>
            </w:r>
          </w:p>
        </w:tc>
        <w:tc>
          <w:tcPr>
            <w:tcW w:w="992" w:type="dxa"/>
            <w:shd w:val="clear" w:color="auto" w:fill="auto"/>
            <w:vAlign w:val="center"/>
          </w:tcPr>
          <w:p w14:paraId="7561772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E28569D" w14:textId="77777777" w:rsidTr="005901B7">
        <w:trPr>
          <w:cantSplit/>
          <w:trHeight w:val="180"/>
        </w:trPr>
        <w:tc>
          <w:tcPr>
            <w:tcW w:w="1277" w:type="dxa"/>
            <w:shd w:val="clear" w:color="auto" w:fill="auto"/>
            <w:vAlign w:val="center"/>
          </w:tcPr>
          <w:p w14:paraId="5120F20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7F1B1BC"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Reconhecer diversas aplicações diferentes, incluindo, mas não limitado: peer-to-peer, redes sociais, acesso remoto, update de software, protocolos de rede, voip, audio, vídeo, proxy, mensageria instantânea, compartilhamento de arquivos, e-mail;</w:t>
            </w:r>
          </w:p>
        </w:tc>
        <w:tc>
          <w:tcPr>
            <w:tcW w:w="992" w:type="dxa"/>
            <w:shd w:val="clear" w:color="auto" w:fill="auto"/>
            <w:vAlign w:val="center"/>
          </w:tcPr>
          <w:p w14:paraId="0E3C662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923DA04" w14:textId="77777777" w:rsidTr="005901B7">
        <w:trPr>
          <w:cantSplit/>
          <w:trHeight w:val="180"/>
        </w:trPr>
        <w:tc>
          <w:tcPr>
            <w:tcW w:w="1277" w:type="dxa"/>
            <w:shd w:val="clear" w:color="auto" w:fill="auto"/>
            <w:vAlign w:val="center"/>
          </w:tcPr>
          <w:p w14:paraId="2C8F9A7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C2530AE"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Deve inspecionar o payload de pacote de dados com o objetivo de detectar através de expressões regulares assinaturas de aplicações conhecidas pelo fabricante independente de porta e protocolo;</w:t>
            </w:r>
          </w:p>
        </w:tc>
        <w:tc>
          <w:tcPr>
            <w:tcW w:w="992" w:type="dxa"/>
            <w:shd w:val="clear" w:color="auto" w:fill="auto"/>
            <w:vAlign w:val="center"/>
          </w:tcPr>
          <w:p w14:paraId="59C9433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7227B51" w14:textId="77777777" w:rsidTr="005901B7">
        <w:trPr>
          <w:cantSplit/>
          <w:trHeight w:val="180"/>
        </w:trPr>
        <w:tc>
          <w:tcPr>
            <w:tcW w:w="1277" w:type="dxa"/>
            <w:shd w:val="clear" w:color="auto" w:fill="auto"/>
            <w:vAlign w:val="center"/>
          </w:tcPr>
          <w:p w14:paraId="0F6F80C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3AD1EE6"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Identificar o uso de táticas evasivas, ou seja, deve ter a capacidade de visualizar e controlar as aplicações e os ataques que utilizam comunicações criptografadas, tais como Skype e ataques utilizando a porta 443;</w:t>
            </w:r>
          </w:p>
        </w:tc>
        <w:tc>
          <w:tcPr>
            <w:tcW w:w="992" w:type="dxa"/>
            <w:shd w:val="clear" w:color="auto" w:fill="auto"/>
            <w:vAlign w:val="center"/>
          </w:tcPr>
          <w:p w14:paraId="6387430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FC8EC01" w14:textId="77777777" w:rsidTr="005901B7">
        <w:trPr>
          <w:cantSplit/>
          <w:trHeight w:val="180"/>
        </w:trPr>
        <w:tc>
          <w:tcPr>
            <w:tcW w:w="1277" w:type="dxa"/>
            <w:shd w:val="clear" w:color="auto" w:fill="auto"/>
            <w:vAlign w:val="center"/>
          </w:tcPr>
          <w:p w14:paraId="60E1B93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E8BC800"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Deve realizar decodificação de protocolos com o objetivo de detectar aplicações encapsuladas dentro do protocolo e validar se o tráfego corresponde com a especificação do protocolo, incluindo, mas não limitado a Yahoo Instant Messenger usando HTTP. A decodificação de protocolo também deve identificar funcionalidades específicas dentro de uma aplicação, incluindo, mas não limitado a compartilhamento de arquivo dentro do Webex. Além de detectar arquivos e outros conteúdos que devem ser inspecionados de acordo as regras de segurança implementadas;</w:t>
            </w:r>
          </w:p>
        </w:tc>
        <w:tc>
          <w:tcPr>
            <w:tcW w:w="992" w:type="dxa"/>
            <w:shd w:val="clear" w:color="auto" w:fill="auto"/>
            <w:vAlign w:val="center"/>
          </w:tcPr>
          <w:p w14:paraId="6384915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03426AF" w14:textId="77777777" w:rsidTr="005901B7">
        <w:trPr>
          <w:cantSplit/>
          <w:trHeight w:val="180"/>
        </w:trPr>
        <w:tc>
          <w:tcPr>
            <w:tcW w:w="1277" w:type="dxa"/>
            <w:shd w:val="clear" w:color="auto" w:fill="auto"/>
            <w:vAlign w:val="center"/>
          </w:tcPr>
          <w:p w14:paraId="0A12D90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01D96C6"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Deve ser possível a liberação e bloqueio das aplicações (ou de suas funcionalidades) por usuário, grupo de usuários, endereço IP ou rede específica;</w:t>
            </w:r>
          </w:p>
        </w:tc>
        <w:tc>
          <w:tcPr>
            <w:tcW w:w="992" w:type="dxa"/>
            <w:shd w:val="clear" w:color="auto" w:fill="auto"/>
            <w:vAlign w:val="center"/>
          </w:tcPr>
          <w:p w14:paraId="5A2DF59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620B937" w14:textId="77777777" w:rsidTr="005901B7">
        <w:trPr>
          <w:cantSplit/>
          <w:trHeight w:val="180"/>
        </w:trPr>
        <w:tc>
          <w:tcPr>
            <w:tcW w:w="1277" w:type="dxa"/>
            <w:shd w:val="clear" w:color="auto" w:fill="auto"/>
            <w:vAlign w:val="center"/>
          </w:tcPr>
          <w:p w14:paraId="5BBCC63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40D001F"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Atualizar a base de assinaturas de aplicações automaticamente;</w:t>
            </w:r>
          </w:p>
        </w:tc>
        <w:tc>
          <w:tcPr>
            <w:tcW w:w="992" w:type="dxa"/>
            <w:shd w:val="clear" w:color="auto" w:fill="auto"/>
            <w:vAlign w:val="center"/>
          </w:tcPr>
          <w:p w14:paraId="31CAA4C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7708BC9F" w14:textId="77777777" w:rsidTr="005901B7">
        <w:trPr>
          <w:cantSplit/>
          <w:trHeight w:val="180"/>
        </w:trPr>
        <w:tc>
          <w:tcPr>
            <w:tcW w:w="1277" w:type="dxa"/>
            <w:shd w:val="clear" w:color="auto" w:fill="auto"/>
            <w:vAlign w:val="center"/>
          </w:tcPr>
          <w:p w14:paraId="706E590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45A70E1"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Deve ser possível adicionar controle de aplicações em todas as regras de segurança do dispositivo, ou seja, não se limitando somente a possibilidade de habilitar controle de aplicações em algumas regras;</w:t>
            </w:r>
          </w:p>
        </w:tc>
        <w:tc>
          <w:tcPr>
            <w:tcW w:w="992" w:type="dxa"/>
            <w:shd w:val="clear" w:color="auto" w:fill="auto"/>
            <w:vAlign w:val="center"/>
          </w:tcPr>
          <w:p w14:paraId="2CA9540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9590FE6" w14:textId="77777777" w:rsidTr="005901B7">
        <w:trPr>
          <w:cantSplit/>
          <w:trHeight w:val="180"/>
        </w:trPr>
        <w:tc>
          <w:tcPr>
            <w:tcW w:w="1277" w:type="dxa"/>
            <w:shd w:val="clear" w:color="auto" w:fill="auto"/>
            <w:vAlign w:val="center"/>
          </w:tcPr>
          <w:p w14:paraId="25390F2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9083573"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O fabricante deve permitir a solicitação de inclusão de aplicações na base de assinaturas de aplicações;</w:t>
            </w:r>
          </w:p>
        </w:tc>
        <w:tc>
          <w:tcPr>
            <w:tcW w:w="992" w:type="dxa"/>
            <w:shd w:val="clear" w:color="auto" w:fill="auto"/>
            <w:vAlign w:val="center"/>
          </w:tcPr>
          <w:p w14:paraId="6AF7392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3A6C73F" w14:textId="77777777" w:rsidTr="005901B7">
        <w:trPr>
          <w:cantSplit/>
          <w:trHeight w:val="180"/>
        </w:trPr>
        <w:tc>
          <w:tcPr>
            <w:tcW w:w="1277" w:type="dxa"/>
            <w:shd w:val="clear" w:color="auto" w:fill="auto"/>
            <w:vAlign w:val="center"/>
          </w:tcPr>
          <w:p w14:paraId="58C3A5F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4C31CDE"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Deve alertar o usuário quando uma aplicação for bloqueada;</w:t>
            </w:r>
          </w:p>
        </w:tc>
        <w:tc>
          <w:tcPr>
            <w:tcW w:w="992" w:type="dxa"/>
            <w:shd w:val="clear" w:color="auto" w:fill="auto"/>
            <w:vAlign w:val="center"/>
          </w:tcPr>
          <w:p w14:paraId="2C37619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03E35E9" w14:textId="77777777" w:rsidTr="005901B7">
        <w:trPr>
          <w:cantSplit/>
          <w:trHeight w:val="180"/>
        </w:trPr>
        <w:tc>
          <w:tcPr>
            <w:tcW w:w="1277" w:type="dxa"/>
            <w:shd w:val="clear" w:color="auto" w:fill="auto"/>
            <w:vAlign w:val="center"/>
          </w:tcPr>
          <w:p w14:paraId="1036B85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E4AD67F" w14:textId="7FF4616A"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 xml:space="preserve">Deve possibilitar a diferenciação e controle de partes das aplicações como por exemplo permitir o Gtalk chat </w:t>
            </w:r>
            <w:r w:rsidR="00C81E9D" w:rsidRPr="00EA4858">
              <w:rPr>
                <w:rFonts w:asciiTheme="minorHAnsi" w:hAnsiTheme="minorHAnsi"/>
                <w:sz w:val="22"/>
                <w:szCs w:val="22"/>
              </w:rPr>
              <w:t>mas</w:t>
            </w:r>
            <w:r w:rsidRPr="00EA4858">
              <w:rPr>
                <w:rFonts w:asciiTheme="minorHAnsi" w:hAnsiTheme="minorHAnsi"/>
                <w:sz w:val="22"/>
                <w:szCs w:val="22"/>
              </w:rPr>
              <w:t xml:space="preserve"> bloquear a transferência de arquivos</w:t>
            </w:r>
            <w:r w:rsidR="00C81E9D" w:rsidRPr="00EA4858">
              <w:rPr>
                <w:rFonts w:asciiTheme="minorHAnsi" w:hAnsiTheme="minorHAnsi"/>
                <w:sz w:val="22"/>
                <w:szCs w:val="22"/>
              </w:rPr>
              <w:t>, permitir acesso ao Facebook mas bloquear a visualização de vídeos, permitir acesso ao whatsapp mas bloquear a transferência de arquivos</w:t>
            </w:r>
            <w:r w:rsidRPr="00EA4858">
              <w:rPr>
                <w:rFonts w:asciiTheme="minorHAnsi" w:hAnsiTheme="minorHAnsi"/>
                <w:sz w:val="22"/>
                <w:szCs w:val="22"/>
              </w:rPr>
              <w:t>.</w:t>
            </w:r>
          </w:p>
        </w:tc>
        <w:tc>
          <w:tcPr>
            <w:tcW w:w="992" w:type="dxa"/>
            <w:shd w:val="clear" w:color="auto" w:fill="auto"/>
            <w:vAlign w:val="center"/>
          </w:tcPr>
          <w:p w14:paraId="3813876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3E8EE24" w14:textId="77777777" w:rsidTr="005901B7">
        <w:trPr>
          <w:cantSplit/>
          <w:trHeight w:val="180"/>
        </w:trPr>
        <w:tc>
          <w:tcPr>
            <w:tcW w:w="1277" w:type="dxa"/>
            <w:shd w:val="clear" w:color="auto" w:fill="auto"/>
            <w:vAlign w:val="center"/>
          </w:tcPr>
          <w:p w14:paraId="4DA70E0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CD1E8FA"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Deve possibilitar a diferenciação de aplicações Proxies (ghostsurf, freegate, ultrasurf, tor, etc) possuindo granularidade de controle/políticas para os mesmos;</w:t>
            </w:r>
          </w:p>
        </w:tc>
        <w:tc>
          <w:tcPr>
            <w:tcW w:w="992" w:type="dxa"/>
            <w:shd w:val="clear" w:color="auto" w:fill="auto"/>
            <w:vAlign w:val="center"/>
          </w:tcPr>
          <w:p w14:paraId="3BE38EC5"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A4FE5D0" w14:textId="77777777" w:rsidTr="005901B7">
        <w:trPr>
          <w:cantSplit/>
          <w:trHeight w:val="180"/>
        </w:trPr>
        <w:tc>
          <w:tcPr>
            <w:tcW w:w="1277" w:type="dxa"/>
            <w:shd w:val="clear" w:color="auto" w:fill="auto"/>
            <w:vAlign w:val="center"/>
          </w:tcPr>
          <w:p w14:paraId="3A04950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CD4E422"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Deve ser possível a criação de grupos estáticos de aplicações e grupos dinâmicos de aplicações baseados em características das aplicações como:</w:t>
            </w:r>
          </w:p>
        </w:tc>
        <w:tc>
          <w:tcPr>
            <w:tcW w:w="992" w:type="dxa"/>
            <w:shd w:val="clear" w:color="auto" w:fill="auto"/>
            <w:vAlign w:val="center"/>
          </w:tcPr>
          <w:p w14:paraId="6E40E2F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7302897" w14:textId="77777777" w:rsidTr="005901B7">
        <w:trPr>
          <w:cantSplit/>
          <w:trHeight w:val="180"/>
        </w:trPr>
        <w:tc>
          <w:tcPr>
            <w:tcW w:w="1277" w:type="dxa"/>
            <w:shd w:val="clear" w:color="auto" w:fill="auto"/>
            <w:vAlign w:val="center"/>
          </w:tcPr>
          <w:p w14:paraId="76302C82" w14:textId="77777777" w:rsidR="00603176" w:rsidRPr="00EA4858" w:rsidRDefault="00603176" w:rsidP="005901B7">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1287029"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Tecnologia utilizada nas aplicações (Client-Server, Browser Based, Network Protocol, etc);</w:t>
            </w:r>
          </w:p>
        </w:tc>
        <w:tc>
          <w:tcPr>
            <w:tcW w:w="992" w:type="dxa"/>
            <w:shd w:val="clear" w:color="auto" w:fill="auto"/>
            <w:vAlign w:val="center"/>
          </w:tcPr>
          <w:p w14:paraId="7763B55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27E693B" w14:textId="77777777" w:rsidTr="005901B7">
        <w:trPr>
          <w:cantSplit/>
          <w:trHeight w:val="180"/>
        </w:trPr>
        <w:tc>
          <w:tcPr>
            <w:tcW w:w="1277" w:type="dxa"/>
            <w:shd w:val="clear" w:color="auto" w:fill="auto"/>
            <w:vAlign w:val="center"/>
          </w:tcPr>
          <w:p w14:paraId="1D91F104" w14:textId="77777777" w:rsidR="00603176" w:rsidRPr="00EA4858" w:rsidRDefault="00603176" w:rsidP="005901B7">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2D7D6DC"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Nível de risco da aplicação;</w:t>
            </w:r>
          </w:p>
        </w:tc>
        <w:tc>
          <w:tcPr>
            <w:tcW w:w="992" w:type="dxa"/>
            <w:shd w:val="clear" w:color="auto" w:fill="auto"/>
            <w:vAlign w:val="center"/>
          </w:tcPr>
          <w:p w14:paraId="2D5A767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FD73BA1" w14:textId="77777777" w:rsidTr="005901B7">
        <w:trPr>
          <w:cantSplit/>
          <w:trHeight w:val="180"/>
        </w:trPr>
        <w:tc>
          <w:tcPr>
            <w:tcW w:w="1277" w:type="dxa"/>
            <w:shd w:val="clear" w:color="auto" w:fill="auto"/>
            <w:vAlign w:val="center"/>
          </w:tcPr>
          <w:p w14:paraId="72B610CB" w14:textId="77777777" w:rsidR="00603176" w:rsidRPr="00EA4858" w:rsidRDefault="00603176" w:rsidP="005901B7">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DAF3FFE" w14:textId="77777777" w:rsidR="00603176" w:rsidRPr="00EA4858" w:rsidRDefault="00603176" w:rsidP="00AE112E">
            <w:pPr>
              <w:pStyle w:val="PargrafodaLista"/>
              <w:numPr>
                <w:ilvl w:val="0"/>
                <w:numId w:val="28"/>
              </w:numPr>
              <w:jc w:val="both"/>
              <w:rPr>
                <w:rFonts w:asciiTheme="minorHAnsi" w:hAnsiTheme="minorHAnsi"/>
                <w:sz w:val="22"/>
                <w:szCs w:val="22"/>
              </w:rPr>
            </w:pPr>
            <w:r w:rsidRPr="00EA4858">
              <w:rPr>
                <w:rFonts w:asciiTheme="minorHAnsi" w:hAnsiTheme="minorHAnsi"/>
                <w:sz w:val="22"/>
                <w:szCs w:val="22"/>
              </w:rPr>
              <w:t>Aplicações que usem técnicas evasivas, utilizadas por malwares, como transferência de arquivos e/ou uso excessivo de banda, etc.</w:t>
            </w:r>
          </w:p>
        </w:tc>
        <w:tc>
          <w:tcPr>
            <w:tcW w:w="992" w:type="dxa"/>
            <w:shd w:val="clear" w:color="auto" w:fill="auto"/>
            <w:vAlign w:val="center"/>
          </w:tcPr>
          <w:p w14:paraId="5736E40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8F1881E" w14:textId="77777777" w:rsidTr="005901B7">
        <w:trPr>
          <w:cantSplit/>
          <w:trHeight w:val="180"/>
        </w:trPr>
        <w:tc>
          <w:tcPr>
            <w:tcW w:w="1277" w:type="dxa"/>
            <w:shd w:val="clear" w:color="auto" w:fill="auto"/>
            <w:vAlign w:val="center"/>
          </w:tcPr>
          <w:p w14:paraId="2F179430"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69CC34A" w14:textId="77777777" w:rsidR="00603176" w:rsidRPr="00EA4858" w:rsidRDefault="00603176" w:rsidP="00603176">
            <w:pPr>
              <w:pStyle w:val="CorpoET"/>
              <w:rPr>
                <w:rFonts w:asciiTheme="minorHAnsi" w:eastAsia="Times New Roman" w:hAnsiTheme="minorHAnsi"/>
                <w:b/>
                <w:bCs/>
                <w:color w:val="000000"/>
                <w:kern w:val="0"/>
                <w:sz w:val="22"/>
                <w:szCs w:val="22"/>
                <w:lang w:eastAsia="ar-SA"/>
              </w:rPr>
            </w:pPr>
            <w:r w:rsidRPr="00EA4858">
              <w:rPr>
                <w:rFonts w:asciiTheme="minorHAnsi" w:eastAsia="Times New Roman" w:hAnsiTheme="minorHAnsi"/>
                <w:b/>
                <w:bCs/>
                <w:color w:val="000000"/>
                <w:kern w:val="0"/>
                <w:sz w:val="22"/>
                <w:szCs w:val="22"/>
                <w:lang w:eastAsia="ar-SA"/>
              </w:rPr>
              <w:t>Prevenção de ameaças</w:t>
            </w:r>
          </w:p>
        </w:tc>
        <w:tc>
          <w:tcPr>
            <w:tcW w:w="992" w:type="dxa"/>
            <w:shd w:val="clear" w:color="auto" w:fill="auto"/>
            <w:vAlign w:val="center"/>
          </w:tcPr>
          <w:p w14:paraId="36FCBD2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077DD77" w14:textId="77777777" w:rsidTr="005901B7">
        <w:trPr>
          <w:cantSplit/>
          <w:trHeight w:val="180"/>
        </w:trPr>
        <w:tc>
          <w:tcPr>
            <w:tcW w:w="1277" w:type="dxa"/>
            <w:shd w:val="clear" w:color="auto" w:fill="auto"/>
            <w:vAlign w:val="center"/>
          </w:tcPr>
          <w:p w14:paraId="04FF9F8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D987D9F" w14:textId="77777777" w:rsidR="00603176" w:rsidRPr="00EA4858" w:rsidRDefault="00603176" w:rsidP="00AE112E">
            <w:pPr>
              <w:pStyle w:val="PargrafodaLista"/>
              <w:widowControl/>
              <w:numPr>
                <w:ilvl w:val="0"/>
                <w:numId w:val="29"/>
              </w:numPr>
              <w:suppressAutoHyphens w:val="0"/>
              <w:autoSpaceDN/>
              <w:spacing w:after="240"/>
              <w:jc w:val="both"/>
              <w:textAlignment w:val="auto"/>
              <w:rPr>
                <w:rFonts w:asciiTheme="minorHAnsi" w:hAnsiTheme="minorHAnsi"/>
                <w:kern w:val="0"/>
                <w:sz w:val="22"/>
                <w:szCs w:val="22"/>
              </w:rPr>
            </w:pPr>
            <w:r w:rsidRPr="00EA4858">
              <w:rPr>
                <w:rFonts w:asciiTheme="minorHAnsi" w:hAnsiTheme="minorHAnsi"/>
                <w:sz w:val="22"/>
                <w:szCs w:val="22"/>
              </w:rPr>
              <w:t>Deve possuir módulo de IPS integrado no próprio appliances,</w:t>
            </w:r>
          </w:p>
        </w:tc>
        <w:tc>
          <w:tcPr>
            <w:tcW w:w="992" w:type="dxa"/>
            <w:shd w:val="clear" w:color="auto" w:fill="auto"/>
            <w:vAlign w:val="center"/>
          </w:tcPr>
          <w:p w14:paraId="3E182CB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EC512F9" w14:textId="77777777" w:rsidTr="005901B7">
        <w:trPr>
          <w:cantSplit/>
          <w:trHeight w:val="180"/>
        </w:trPr>
        <w:tc>
          <w:tcPr>
            <w:tcW w:w="1277" w:type="dxa"/>
            <w:shd w:val="clear" w:color="auto" w:fill="auto"/>
            <w:vAlign w:val="center"/>
          </w:tcPr>
          <w:p w14:paraId="5178038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42C686E"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 incluir assinaturas de prevenção de intrusão (IPS);</w:t>
            </w:r>
          </w:p>
        </w:tc>
        <w:tc>
          <w:tcPr>
            <w:tcW w:w="992" w:type="dxa"/>
            <w:shd w:val="clear" w:color="auto" w:fill="auto"/>
            <w:vAlign w:val="center"/>
          </w:tcPr>
          <w:p w14:paraId="36AEE64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5B36E1E" w14:textId="77777777" w:rsidTr="005901B7">
        <w:trPr>
          <w:cantSplit/>
          <w:trHeight w:val="180"/>
        </w:trPr>
        <w:tc>
          <w:tcPr>
            <w:tcW w:w="1277" w:type="dxa"/>
            <w:shd w:val="clear" w:color="auto" w:fill="auto"/>
            <w:vAlign w:val="center"/>
          </w:tcPr>
          <w:p w14:paraId="1975CAD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6F3D25A"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Deve-se sincronizar as assinaturas de IPS quando implementado em alta disponibilidade ativo/ativo e ativo/passivo (quando aplicável);</w:t>
            </w:r>
          </w:p>
        </w:tc>
        <w:tc>
          <w:tcPr>
            <w:tcW w:w="992" w:type="dxa"/>
            <w:shd w:val="clear" w:color="auto" w:fill="auto"/>
            <w:vAlign w:val="center"/>
          </w:tcPr>
          <w:p w14:paraId="62D9B9A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6A9BD7E" w14:textId="77777777" w:rsidTr="005901B7">
        <w:trPr>
          <w:cantSplit/>
          <w:trHeight w:val="180"/>
        </w:trPr>
        <w:tc>
          <w:tcPr>
            <w:tcW w:w="1277" w:type="dxa"/>
            <w:shd w:val="clear" w:color="auto" w:fill="auto"/>
            <w:vAlign w:val="center"/>
          </w:tcPr>
          <w:p w14:paraId="5F944ED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7A05A34"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Deverá possuir os seguintes mecanismos de inspeção de IPS:</w:t>
            </w:r>
          </w:p>
        </w:tc>
        <w:tc>
          <w:tcPr>
            <w:tcW w:w="992" w:type="dxa"/>
            <w:shd w:val="clear" w:color="auto" w:fill="auto"/>
            <w:vAlign w:val="center"/>
          </w:tcPr>
          <w:p w14:paraId="3DB1522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3F6A2D5" w14:textId="77777777" w:rsidTr="005901B7">
        <w:trPr>
          <w:cantSplit/>
          <w:trHeight w:val="180"/>
        </w:trPr>
        <w:tc>
          <w:tcPr>
            <w:tcW w:w="1277" w:type="dxa"/>
            <w:shd w:val="clear" w:color="auto" w:fill="auto"/>
            <w:vAlign w:val="center"/>
          </w:tcPr>
          <w:p w14:paraId="48D7795E" w14:textId="77777777" w:rsidR="00603176" w:rsidRPr="00EA4858" w:rsidRDefault="00603176" w:rsidP="005901B7">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D57E8E3" w14:textId="77777777" w:rsidR="00603176" w:rsidRPr="00EA4858" w:rsidRDefault="00603176" w:rsidP="00AE112E">
            <w:pPr>
              <w:pStyle w:val="PargrafodaLista"/>
              <w:numPr>
                <w:ilvl w:val="1"/>
                <w:numId w:val="29"/>
              </w:numPr>
              <w:jc w:val="both"/>
              <w:rPr>
                <w:rFonts w:asciiTheme="minorHAnsi" w:hAnsiTheme="minorHAnsi"/>
                <w:sz w:val="22"/>
                <w:szCs w:val="22"/>
              </w:rPr>
            </w:pPr>
            <w:r w:rsidRPr="00EA4858">
              <w:rPr>
                <w:rFonts w:asciiTheme="minorHAnsi" w:hAnsiTheme="minorHAnsi"/>
                <w:sz w:val="22"/>
                <w:szCs w:val="22"/>
              </w:rPr>
              <w:t>Análise de padrões de estado de conexões;</w:t>
            </w:r>
          </w:p>
        </w:tc>
        <w:tc>
          <w:tcPr>
            <w:tcW w:w="992" w:type="dxa"/>
            <w:shd w:val="clear" w:color="auto" w:fill="auto"/>
            <w:vAlign w:val="center"/>
          </w:tcPr>
          <w:p w14:paraId="008E08D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F334641" w14:textId="77777777" w:rsidTr="005901B7">
        <w:trPr>
          <w:cantSplit/>
          <w:trHeight w:val="180"/>
        </w:trPr>
        <w:tc>
          <w:tcPr>
            <w:tcW w:w="1277" w:type="dxa"/>
            <w:shd w:val="clear" w:color="auto" w:fill="auto"/>
            <w:vAlign w:val="center"/>
          </w:tcPr>
          <w:p w14:paraId="07D1A717" w14:textId="77777777" w:rsidR="00603176" w:rsidRPr="00EA4858" w:rsidRDefault="00603176" w:rsidP="005901B7">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103D6E7" w14:textId="77777777" w:rsidR="00603176" w:rsidRPr="00EA4858" w:rsidRDefault="00603176" w:rsidP="00AE112E">
            <w:pPr>
              <w:pStyle w:val="PargrafodaLista"/>
              <w:numPr>
                <w:ilvl w:val="1"/>
                <w:numId w:val="29"/>
              </w:numPr>
              <w:jc w:val="both"/>
              <w:rPr>
                <w:rFonts w:asciiTheme="minorHAnsi" w:hAnsiTheme="minorHAnsi"/>
                <w:sz w:val="22"/>
                <w:szCs w:val="22"/>
              </w:rPr>
            </w:pPr>
            <w:r w:rsidRPr="00EA4858">
              <w:rPr>
                <w:rFonts w:asciiTheme="minorHAnsi" w:hAnsiTheme="minorHAnsi"/>
                <w:sz w:val="22"/>
                <w:szCs w:val="22"/>
              </w:rPr>
              <w:t>Análise de decodificação de protocolo;</w:t>
            </w:r>
          </w:p>
        </w:tc>
        <w:tc>
          <w:tcPr>
            <w:tcW w:w="992" w:type="dxa"/>
            <w:shd w:val="clear" w:color="auto" w:fill="auto"/>
            <w:vAlign w:val="center"/>
          </w:tcPr>
          <w:p w14:paraId="5B58229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B19498F" w14:textId="77777777" w:rsidTr="005901B7">
        <w:trPr>
          <w:cantSplit/>
          <w:trHeight w:val="180"/>
        </w:trPr>
        <w:tc>
          <w:tcPr>
            <w:tcW w:w="1277" w:type="dxa"/>
            <w:shd w:val="clear" w:color="auto" w:fill="auto"/>
            <w:vAlign w:val="center"/>
          </w:tcPr>
          <w:p w14:paraId="4D1B182F" w14:textId="77777777" w:rsidR="00603176" w:rsidRPr="00EA4858" w:rsidRDefault="00603176" w:rsidP="005901B7">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37BA47C" w14:textId="77777777" w:rsidR="00603176" w:rsidRPr="00EA4858" w:rsidRDefault="00603176" w:rsidP="00AE112E">
            <w:pPr>
              <w:pStyle w:val="PargrafodaLista"/>
              <w:numPr>
                <w:ilvl w:val="1"/>
                <w:numId w:val="29"/>
              </w:numPr>
              <w:jc w:val="both"/>
              <w:rPr>
                <w:rFonts w:asciiTheme="minorHAnsi" w:hAnsiTheme="minorHAnsi"/>
                <w:sz w:val="22"/>
                <w:szCs w:val="22"/>
              </w:rPr>
            </w:pPr>
            <w:r w:rsidRPr="00EA4858">
              <w:rPr>
                <w:rFonts w:asciiTheme="minorHAnsi" w:hAnsiTheme="minorHAnsi"/>
                <w:sz w:val="22"/>
                <w:szCs w:val="22"/>
              </w:rPr>
              <w:t>Análise para detecção de anomalias de protocolo;</w:t>
            </w:r>
          </w:p>
        </w:tc>
        <w:tc>
          <w:tcPr>
            <w:tcW w:w="992" w:type="dxa"/>
            <w:shd w:val="clear" w:color="auto" w:fill="auto"/>
            <w:vAlign w:val="center"/>
          </w:tcPr>
          <w:p w14:paraId="5961E19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F254AC6" w14:textId="77777777" w:rsidTr="005901B7">
        <w:trPr>
          <w:cantSplit/>
          <w:trHeight w:val="180"/>
        </w:trPr>
        <w:tc>
          <w:tcPr>
            <w:tcW w:w="1277" w:type="dxa"/>
            <w:shd w:val="clear" w:color="auto" w:fill="auto"/>
            <w:vAlign w:val="center"/>
          </w:tcPr>
          <w:p w14:paraId="3427C0A7" w14:textId="77777777" w:rsidR="00603176" w:rsidRPr="00EA4858" w:rsidRDefault="00603176" w:rsidP="005901B7">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4168801" w14:textId="77777777" w:rsidR="00603176" w:rsidRPr="00EA4858" w:rsidRDefault="00603176" w:rsidP="00AE112E">
            <w:pPr>
              <w:pStyle w:val="PargrafodaLista"/>
              <w:numPr>
                <w:ilvl w:val="1"/>
                <w:numId w:val="29"/>
              </w:numPr>
              <w:jc w:val="both"/>
              <w:rPr>
                <w:rFonts w:asciiTheme="minorHAnsi" w:hAnsiTheme="minorHAnsi"/>
                <w:sz w:val="22"/>
                <w:szCs w:val="22"/>
              </w:rPr>
            </w:pPr>
            <w:r w:rsidRPr="00EA4858">
              <w:rPr>
                <w:rFonts w:asciiTheme="minorHAnsi" w:hAnsiTheme="minorHAnsi"/>
                <w:sz w:val="22"/>
                <w:szCs w:val="22"/>
              </w:rPr>
              <w:t>IP Defragmentation;</w:t>
            </w:r>
          </w:p>
        </w:tc>
        <w:tc>
          <w:tcPr>
            <w:tcW w:w="992" w:type="dxa"/>
            <w:shd w:val="clear" w:color="auto" w:fill="auto"/>
            <w:vAlign w:val="center"/>
          </w:tcPr>
          <w:p w14:paraId="1F6C773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F1E99C0" w14:textId="77777777" w:rsidTr="005901B7">
        <w:trPr>
          <w:cantSplit/>
          <w:trHeight w:val="180"/>
        </w:trPr>
        <w:tc>
          <w:tcPr>
            <w:tcW w:w="1277" w:type="dxa"/>
            <w:shd w:val="clear" w:color="auto" w:fill="auto"/>
            <w:vAlign w:val="center"/>
          </w:tcPr>
          <w:p w14:paraId="74B25BB4" w14:textId="77777777" w:rsidR="00603176" w:rsidRPr="00EA4858" w:rsidRDefault="00603176" w:rsidP="005901B7">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974F70E" w14:textId="77777777" w:rsidR="00603176" w:rsidRPr="00EA4858" w:rsidRDefault="00603176" w:rsidP="00AE112E">
            <w:pPr>
              <w:pStyle w:val="PargrafodaLista"/>
              <w:numPr>
                <w:ilvl w:val="1"/>
                <w:numId w:val="29"/>
              </w:numPr>
              <w:jc w:val="both"/>
              <w:rPr>
                <w:rFonts w:asciiTheme="minorHAnsi" w:hAnsiTheme="minorHAnsi"/>
                <w:sz w:val="22"/>
                <w:szCs w:val="22"/>
              </w:rPr>
            </w:pPr>
            <w:r w:rsidRPr="00EA4858">
              <w:rPr>
                <w:rFonts w:asciiTheme="minorHAnsi" w:hAnsiTheme="minorHAnsi"/>
                <w:sz w:val="22"/>
                <w:szCs w:val="22"/>
              </w:rPr>
              <w:t>Remontagem de pacotes TCP;</w:t>
            </w:r>
          </w:p>
        </w:tc>
        <w:tc>
          <w:tcPr>
            <w:tcW w:w="992" w:type="dxa"/>
            <w:shd w:val="clear" w:color="auto" w:fill="auto"/>
            <w:vAlign w:val="center"/>
          </w:tcPr>
          <w:p w14:paraId="1736DF3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443D53A" w14:textId="77777777" w:rsidTr="005901B7">
        <w:trPr>
          <w:cantSplit/>
          <w:trHeight w:val="180"/>
        </w:trPr>
        <w:tc>
          <w:tcPr>
            <w:tcW w:w="1277" w:type="dxa"/>
            <w:shd w:val="clear" w:color="auto" w:fill="auto"/>
            <w:vAlign w:val="center"/>
          </w:tcPr>
          <w:p w14:paraId="43FD20E2" w14:textId="77777777" w:rsidR="00603176" w:rsidRPr="00EA4858" w:rsidRDefault="00603176" w:rsidP="005901B7">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0E3588A" w14:textId="77777777" w:rsidR="00603176" w:rsidRPr="00EA4858" w:rsidRDefault="00603176" w:rsidP="00AE112E">
            <w:pPr>
              <w:pStyle w:val="PargrafodaLista"/>
              <w:numPr>
                <w:ilvl w:val="1"/>
                <w:numId w:val="29"/>
              </w:numPr>
              <w:jc w:val="both"/>
              <w:rPr>
                <w:rFonts w:asciiTheme="minorHAnsi" w:hAnsiTheme="minorHAnsi"/>
                <w:sz w:val="22"/>
                <w:szCs w:val="22"/>
              </w:rPr>
            </w:pPr>
            <w:r w:rsidRPr="00EA4858">
              <w:rPr>
                <w:rFonts w:asciiTheme="minorHAnsi" w:hAnsiTheme="minorHAnsi"/>
                <w:sz w:val="22"/>
                <w:szCs w:val="22"/>
              </w:rPr>
              <w:t>Bloqueio de pacotes malformados;</w:t>
            </w:r>
          </w:p>
        </w:tc>
        <w:tc>
          <w:tcPr>
            <w:tcW w:w="992" w:type="dxa"/>
            <w:shd w:val="clear" w:color="auto" w:fill="auto"/>
            <w:vAlign w:val="center"/>
          </w:tcPr>
          <w:p w14:paraId="0CC8893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E55702A" w14:textId="77777777" w:rsidTr="005901B7">
        <w:trPr>
          <w:cantSplit/>
          <w:trHeight w:val="180"/>
        </w:trPr>
        <w:tc>
          <w:tcPr>
            <w:tcW w:w="1277" w:type="dxa"/>
            <w:shd w:val="clear" w:color="auto" w:fill="auto"/>
            <w:vAlign w:val="center"/>
          </w:tcPr>
          <w:p w14:paraId="3957BCE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5F7CC67"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Ser capaz de impedir ataques básicos como: Synflood, ICMPflood, UDPfloof, etc;</w:t>
            </w:r>
          </w:p>
        </w:tc>
        <w:tc>
          <w:tcPr>
            <w:tcW w:w="992" w:type="dxa"/>
            <w:shd w:val="clear" w:color="auto" w:fill="auto"/>
            <w:vAlign w:val="center"/>
          </w:tcPr>
          <w:p w14:paraId="3E69725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7DD6A42" w14:textId="77777777" w:rsidTr="005901B7">
        <w:trPr>
          <w:cantSplit/>
          <w:trHeight w:val="180"/>
        </w:trPr>
        <w:tc>
          <w:tcPr>
            <w:tcW w:w="1277" w:type="dxa"/>
            <w:shd w:val="clear" w:color="auto" w:fill="auto"/>
            <w:vAlign w:val="center"/>
          </w:tcPr>
          <w:p w14:paraId="5EBCEA4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0756D4F"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Detectar e bloquear a origem de port scans;</w:t>
            </w:r>
          </w:p>
        </w:tc>
        <w:tc>
          <w:tcPr>
            <w:tcW w:w="992" w:type="dxa"/>
            <w:shd w:val="clear" w:color="auto" w:fill="auto"/>
            <w:vAlign w:val="center"/>
          </w:tcPr>
          <w:p w14:paraId="03EF214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32E0900" w14:textId="77777777" w:rsidTr="005901B7">
        <w:trPr>
          <w:cantSplit/>
          <w:trHeight w:val="180"/>
        </w:trPr>
        <w:tc>
          <w:tcPr>
            <w:tcW w:w="1277" w:type="dxa"/>
            <w:shd w:val="clear" w:color="auto" w:fill="auto"/>
            <w:vAlign w:val="center"/>
          </w:tcPr>
          <w:p w14:paraId="54420CF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4F73E6A"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Possuir assinaturas específicas para a mitigação de ataques DoS e DDoS;</w:t>
            </w:r>
          </w:p>
        </w:tc>
        <w:tc>
          <w:tcPr>
            <w:tcW w:w="992" w:type="dxa"/>
            <w:shd w:val="clear" w:color="auto" w:fill="auto"/>
            <w:vAlign w:val="center"/>
          </w:tcPr>
          <w:p w14:paraId="1C22193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00021B7" w14:textId="77777777" w:rsidTr="005901B7">
        <w:trPr>
          <w:cantSplit/>
          <w:trHeight w:val="180"/>
        </w:trPr>
        <w:tc>
          <w:tcPr>
            <w:tcW w:w="1277" w:type="dxa"/>
            <w:shd w:val="clear" w:color="auto" w:fill="auto"/>
            <w:vAlign w:val="center"/>
          </w:tcPr>
          <w:p w14:paraId="781C43C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F611004"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Possuir assinaturas para bloqueio de ataques de buffer overflow;</w:t>
            </w:r>
          </w:p>
        </w:tc>
        <w:tc>
          <w:tcPr>
            <w:tcW w:w="992" w:type="dxa"/>
            <w:shd w:val="clear" w:color="auto" w:fill="auto"/>
            <w:vAlign w:val="center"/>
          </w:tcPr>
          <w:p w14:paraId="79B06AD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DD763D1" w14:textId="77777777" w:rsidTr="005901B7">
        <w:trPr>
          <w:cantSplit/>
          <w:trHeight w:val="180"/>
        </w:trPr>
        <w:tc>
          <w:tcPr>
            <w:tcW w:w="1277" w:type="dxa"/>
            <w:shd w:val="clear" w:color="auto" w:fill="auto"/>
            <w:vAlign w:val="center"/>
          </w:tcPr>
          <w:p w14:paraId="201A07F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1B0D8E4"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Deverá possibilitar a criação de assinaturas customizadas;</w:t>
            </w:r>
          </w:p>
        </w:tc>
        <w:tc>
          <w:tcPr>
            <w:tcW w:w="992" w:type="dxa"/>
            <w:shd w:val="clear" w:color="auto" w:fill="auto"/>
            <w:vAlign w:val="center"/>
          </w:tcPr>
          <w:p w14:paraId="187D66A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2E4DC90" w14:textId="77777777" w:rsidTr="005901B7">
        <w:trPr>
          <w:cantSplit/>
          <w:trHeight w:val="180"/>
        </w:trPr>
        <w:tc>
          <w:tcPr>
            <w:tcW w:w="1277" w:type="dxa"/>
            <w:shd w:val="clear" w:color="auto" w:fill="auto"/>
            <w:vAlign w:val="center"/>
          </w:tcPr>
          <w:p w14:paraId="6B1D124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5532753"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Suportar bloqueio de arquivos por tipo;</w:t>
            </w:r>
          </w:p>
        </w:tc>
        <w:tc>
          <w:tcPr>
            <w:tcW w:w="992" w:type="dxa"/>
            <w:shd w:val="clear" w:color="auto" w:fill="auto"/>
            <w:vAlign w:val="center"/>
          </w:tcPr>
          <w:p w14:paraId="72188CF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7CFB0E9E" w14:textId="77777777" w:rsidTr="005901B7">
        <w:trPr>
          <w:cantSplit/>
          <w:trHeight w:val="180"/>
        </w:trPr>
        <w:tc>
          <w:tcPr>
            <w:tcW w:w="1277" w:type="dxa"/>
            <w:shd w:val="clear" w:color="auto" w:fill="auto"/>
            <w:vAlign w:val="center"/>
          </w:tcPr>
          <w:p w14:paraId="10EE4B7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0D1F531"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Identificar e bloquear comunicação com botnets;</w:t>
            </w:r>
          </w:p>
        </w:tc>
        <w:tc>
          <w:tcPr>
            <w:tcW w:w="992" w:type="dxa"/>
            <w:shd w:val="clear" w:color="auto" w:fill="auto"/>
            <w:vAlign w:val="center"/>
          </w:tcPr>
          <w:p w14:paraId="31B80DE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415A092" w14:textId="77777777" w:rsidTr="005901B7">
        <w:trPr>
          <w:cantSplit/>
          <w:trHeight w:val="180"/>
        </w:trPr>
        <w:tc>
          <w:tcPr>
            <w:tcW w:w="1277" w:type="dxa"/>
            <w:shd w:val="clear" w:color="auto" w:fill="auto"/>
            <w:vAlign w:val="center"/>
          </w:tcPr>
          <w:p w14:paraId="466CB53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370D586"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 suportar várias técnicas de prevenção, incluindo Drop (Cliente, Servidor e ambos);</w:t>
            </w:r>
          </w:p>
        </w:tc>
        <w:tc>
          <w:tcPr>
            <w:tcW w:w="992" w:type="dxa"/>
            <w:shd w:val="clear" w:color="auto" w:fill="auto"/>
            <w:vAlign w:val="center"/>
          </w:tcPr>
          <w:p w14:paraId="2ABC47A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78BCDF5" w14:textId="77777777" w:rsidTr="005901B7">
        <w:trPr>
          <w:cantSplit/>
          <w:trHeight w:val="180"/>
        </w:trPr>
        <w:tc>
          <w:tcPr>
            <w:tcW w:w="1277" w:type="dxa"/>
            <w:shd w:val="clear" w:color="auto" w:fill="auto"/>
            <w:vAlign w:val="center"/>
          </w:tcPr>
          <w:p w14:paraId="1CBDBEC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64CCBE9"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 suportar referência cruzada com CVE (Common Vulnerabilities and Exposures);</w:t>
            </w:r>
          </w:p>
        </w:tc>
        <w:tc>
          <w:tcPr>
            <w:tcW w:w="992" w:type="dxa"/>
            <w:shd w:val="clear" w:color="auto" w:fill="auto"/>
            <w:vAlign w:val="center"/>
          </w:tcPr>
          <w:p w14:paraId="3B37678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19842B3" w14:textId="77777777" w:rsidTr="005901B7">
        <w:trPr>
          <w:cantSplit/>
          <w:trHeight w:val="180"/>
        </w:trPr>
        <w:tc>
          <w:tcPr>
            <w:tcW w:w="1277" w:type="dxa"/>
            <w:shd w:val="clear" w:color="auto" w:fill="auto"/>
            <w:vAlign w:val="center"/>
          </w:tcPr>
          <w:p w14:paraId="29690C0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DFED164"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 suportar a captura de pacotes (PCAP), por assinatura de IPS;</w:t>
            </w:r>
          </w:p>
        </w:tc>
        <w:tc>
          <w:tcPr>
            <w:tcW w:w="992" w:type="dxa"/>
            <w:shd w:val="clear" w:color="auto" w:fill="auto"/>
            <w:vAlign w:val="center"/>
          </w:tcPr>
          <w:p w14:paraId="73B3BE4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1AA8B19" w14:textId="77777777" w:rsidTr="005901B7">
        <w:trPr>
          <w:cantSplit/>
          <w:trHeight w:val="180"/>
        </w:trPr>
        <w:tc>
          <w:tcPr>
            <w:tcW w:w="1277" w:type="dxa"/>
            <w:shd w:val="clear" w:color="auto" w:fill="auto"/>
            <w:vAlign w:val="center"/>
          </w:tcPr>
          <w:p w14:paraId="5943A5D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33D2622"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 incluir proteção contra vírus em conteúdo HTML e javascript, software espião (spyware) e worms;</w:t>
            </w:r>
          </w:p>
        </w:tc>
        <w:tc>
          <w:tcPr>
            <w:tcW w:w="992" w:type="dxa"/>
            <w:shd w:val="clear" w:color="auto" w:fill="auto"/>
            <w:vAlign w:val="center"/>
          </w:tcPr>
          <w:p w14:paraId="2BECACB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F1FEAB1" w14:textId="77777777" w:rsidTr="005901B7">
        <w:trPr>
          <w:cantSplit/>
          <w:trHeight w:val="180"/>
        </w:trPr>
        <w:tc>
          <w:tcPr>
            <w:tcW w:w="1277" w:type="dxa"/>
            <w:shd w:val="clear" w:color="auto" w:fill="auto"/>
            <w:vAlign w:val="center"/>
          </w:tcPr>
          <w:p w14:paraId="76A714C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2D4CFD8" w14:textId="77777777" w:rsidR="00603176" w:rsidRPr="00EA4858" w:rsidRDefault="00603176" w:rsidP="00AE112E">
            <w:pPr>
              <w:pStyle w:val="PargrafodaLista"/>
              <w:numPr>
                <w:ilvl w:val="0"/>
                <w:numId w:val="29"/>
              </w:numPr>
              <w:spacing w:after="240"/>
              <w:jc w:val="both"/>
              <w:rPr>
                <w:rFonts w:asciiTheme="minorHAnsi" w:hAnsiTheme="minorHAnsi"/>
                <w:sz w:val="22"/>
                <w:szCs w:val="22"/>
              </w:rPr>
            </w:pPr>
            <w:r w:rsidRPr="00EA4858">
              <w:rPr>
                <w:rFonts w:asciiTheme="minorHAnsi" w:hAnsiTheme="minorHAnsi"/>
                <w:sz w:val="22"/>
                <w:szCs w:val="22"/>
              </w:rPr>
              <w:t>Proteção contra downloads involuntários usando HTTP ou HTTPS de arquivos executáveis;</w:t>
            </w:r>
          </w:p>
        </w:tc>
        <w:tc>
          <w:tcPr>
            <w:tcW w:w="992" w:type="dxa"/>
            <w:shd w:val="clear" w:color="auto" w:fill="auto"/>
            <w:vAlign w:val="center"/>
          </w:tcPr>
          <w:p w14:paraId="393631C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BF8C73F" w14:textId="77777777" w:rsidTr="005901B7">
        <w:trPr>
          <w:cantSplit/>
          <w:trHeight w:val="180"/>
        </w:trPr>
        <w:tc>
          <w:tcPr>
            <w:tcW w:w="1277" w:type="dxa"/>
            <w:shd w:val="clear" w:color="auto" w:fill="auto"/>
            <w:vAlign w:val="center"/>
          </w:tcPr>
          <w:p w14:paraId="367B8BE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CB1E8B7"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Rastreamento de vírus em pdf;</w:t>
            </w:r>
          </w:p>
        </w:tc>
        <w:tc>
          <w:tcPr>
            <w:tcW w:w="992" w:type="dxa"/>
            <w:shd w:val="clear" w:color="auto" w:fill="auto"/>
            <w:vAlign w:val="center"/>
          </w:tcPr>
          <w:p w14:paraId="1039943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C739488" w14:textId="77777777" w:rsidTr="005901B7">
        <w:trPr>
          <w:cantSplit/>
          <w:trHeight w:val="180"/>
        </w:trPr>
        <w:tc>
          <w:tcPr>
            <w:tcW w:w="1277" w:type="dxa"/>
            <w:shd w:val="clear" w:color="auto" w:fill="auto"/>
            <w:vAlign w:val="center"/>
          </w:tcPr>
          <w:p w14:paraId="6200829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89FD338"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 permitir a inspeção em arquivos comprimidos que utilizam o algoritmo deflate, como: zip e gzip;</w:t>
            </w:r>
          </w:p>
        </w:tc>
        <w:tc>
          <w:tcPr>
            <w:tcW w:w="992" w:type="dxa"/>
            <w:shd w:val="clear" w:color="auto" w:fill="auto"/>
            <w:vAlign w:val="center"/>
          </w:tcPr>
          <w:p w14:paraId="3676F3C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74939C45" w14:textId="77777777" w:rsidTr="005901B7">
        <w:trPr>
          <w:cantSplit/>
          <w:trHeight w:val="180"/>
        </w:trPr>
        <w:tc>
          <w:tcPr>
            <w:tcW w:w="1277" w:type="dxa"/>
            <w:shd w:val="clear" w:color="auto" w:fill="auto"/>
            <w:vAlign w:val="center"/>
          </w:tcPr>
          <w:p w14:paraId="4915DA7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66A850E" w14:textId="77777777" w:rsidR="00603176" w:rsidRPr="00EA4858" w:rsidRDefault="00603176" w:rsidP="00AE112E">
            <w:pPr>
              <w:pStyle w:val="PargrafodaLista"/>
              <w:numPr>
                <w:ilvl w:val="0"/>
                <w:numId w:val="29"/>
              </w:numPr>
              <w:jc w:val="both"/>
              <w:rPr>
                <w:rFonts w:asciiTheme="minorHAnsi" w:hAnsiTheme="minorHAnsi"/>
                <w:sz w:val="22"/>
                <w:szCs w:val="22"/>
              </w:rPr>
            </w:pPr>
            <w:r w:rsidRPr="00EA4858">
              <w:rPr>
                <w:rFonts w:asciiTheme="minorHAnsi" w:hAnsiTheme="minorHAnsi"/>
                <w:sz w:val="22"/>
                <w:szCs w:val="22"/>
              </w:rPr>
              <w:t>Deve ser possível a configuração de diferentes políticas de controle de ameaças e ataques baseado em políticas do firewall, considerando Usuários, Grupos de usuários, origem, destino, zonas de segurança, etc, ou seja, cada política de firewall poderá ter uma configuração diferentes de IPS, sendo essas políticas por Usuários, Grupos de usuário, origem, destino, zonas de segurança;</w:t>
            </w:r>
          </w:p>
        </w:tc>
        <w:tc>
          <w:tcPr>
            <w:tcW w:w="992" w:type="dxa"/>
            <w:shd w:val="clear" w:color="auto" w:fill="auto"/>
            <w:vAlign w:val="center"/>
          </w:tcPr>
          <w:p w14:paraId="1F7F600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1F1E554" w14:textId="77777777" w:rsidTr="005901B7">
        <w:trPr>
          <w:cantSplit/>
          <w:trHeight w:val="180"/>
        </w:trPr>
        <w:tc>
          <w:tcPr>
            <w:tcW w:w="1277" w:type="dxa"/>
            <w:shd w:val="clear" w:color="auto" w:fill="auto"/>
            <w:vAlign w:val="center"/>
          </w:tcPr>
          <w:p w14:paraId="5DDEF7F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DDB3344" w14:textId="77777777" w:rsidR="00603176" w:rsidRPr="00EA4858" w:rsidRDefault="00603176" w:rsidP="00AE112E">
            <w:pPr>
              <w:pStyle w:val="PargrafodaLista"/>
              <w:numPr>
                <w:ilvl w:val="0"/>
                <w:numId w:val="29"/>
              </w:numPr>
              <w:spacing w:after="240"/>
              <w:jc w:val="both"/>
              <w:rPr>
                <w:rFonts w:asciiTheme="minorHAnsi" w:hAnsiTheme="minorHAnsi"/>
                <w:sz w:val="22"/>
                <w:szCs w:val="22"/>
              </w:rPr>
            </w:pPr>
            <w:r w:rsidRPr="00EA4858">
              <w:rPr>
                <w:rFonts w:asciiTheme="minorHAnsi" w:hAnsiTheme="minorHAnsi"/>
                <w:sz w:val="22"/>
                <w:szCs w:val="22"/>
              </w:rPr>
              <w:t>Deve permitir a inspeção de arquivos incorporados em outros arquivos ou arquivos que tenham sua extensão alterada na tentativa de contornar sua detecção.</w:t>
            </w:r>
          </w:p>
        </w:tc>
        <w:tc>
          <w:tcPr>
            <w:tcW w:w="992" w:type="dxa"/>
            <w:shd w:val="clear" w:color="auto" w:fill="auto"/>
            <w:vAlign w:val="center"/>
          </w:tcPr>
          <w:p w14:paraId="6D4A998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BCB0DE1" w14:textId="77777777" w:rsidTr="005901B7">
        <w:trPr>
          <w:cantSplit/>
          <w:trHeight w:val="180"/>
        </w:trPr>
        <w:tc>
          <w:tcPr>
            <w:tcW w:w="1277" w:type="dxa"/>
            <w:shd w:val="clear" w:color="auto" w:fill="auto"/>
            <w:vAlign w:val="center"/>
          </w:tcPr>
          <w:p w14:paraId="17F7B464"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4D010E2" w14:textId="77777777" w:rsidR="00603176" w:rsidRPr="00EA4858" w:rsidRDefault="00603176" w:rsidP="00603176">
            <w:pPr>
              <w:spacing w:after="240"/>
              <w:jc w:val="both"/>
              <w:rPr>
                <w:rFonts w:asciiTheme="minorHAnsi" w:hAnsiTheme="minorHAnsi"/>
                <w:b/>
                <w:sz w:val="22"/>
                <w:szCs w:val="22"/>
              </w:rPr>
            </w:pPr>
            <w:r w:rsidRPr="00EA4858">
              <w:rPr>
                <w:rFonts w:asciiTheme="minorHAnsi" w:hAnsiTheme="minorHAnsi"/>
                <w:b/>
                <w:sz w:val="22"/>
                <w:szCs w:val="22"/>
              </w:rPr>
              <w:t>Identificação de usuários</w:t>
            </w:r>
          </w:p>
        </w:tc>
        <w:tc>
          <w:tcPr>
            <w:tcW w:w="992" w:type="dxa"/>
            <w:shd w:val="clear" w:color="auto" w:fill="auto"/>
            <w:vAlign w:val="center"/>
          </w:tcPr>
          <w:p w14:paraId="0D247C8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6191156" w14:textId="77777777" w:rsidTr="005901B7">
        <w:trPr>
          <w:cantSplit/>
          <w:trHeight w:val="180"/>
        </w:trPr>
        <w:tc>
          <w:tcPr>
            <w:tcW w:w="1277" w:type="dxa"/>
            <w:shd w:val="clear" w:color="auto" w:fill="auto"/>
            <w:vAlign w:val="center"/>
          </w:tcPr>
          <w:p w14:paraId="47E056B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46B8C7E" w14:textId="77777777" w:rsidR="00603176" w:rsidRPr="00EA4858" w:rsidRDefault="00603176" w:rsidP="00AE112E">
            <w:pPr>
              <w:pStyle w:val="PargrafodaLista"/>
              <w:widowControl/>
              <w:numPr>
                <w:ilvl w:val="0"/>
                <w:numId w:val="30"/>
              </w:numPr>
              <w:suppressAutoHyphens w:val="0"/>
              <w:autoSpaceDN/>
              <w:jc w:val="both"/>
              <w:textAlignment w:val="auto"/>
              <w:rPr>
                <w:rFonts w:asciiTheme="minorHAnsi" w:hAnsiTheme="minorHAnsi"/>
                <w:kern w:val="0"/>
                <w:sz w:val="22"/>
                <w:szCs w:val="22"/>
              </w:rPr>
            </w:pPr>
            <w:r w:rsidRPr="00EA4858">
              <w:rPr>
                <w:rFonts w:asciiTheme="minorHAnsi" w:hAnsiTheme="minorHAnsi"/>
                <w:sz w:val="22"/>
                <w:szCs w:val="22"/>
              </w:rPr>
              <w:t>Deve incluir a capacidade de criação de políticas baseadas na visibilidade e controle de quem (usuários e grupos de usuários) está utilizando quais aplicações através da integração com serviços de diretório, autenticação via Ldap, Microsoft Active Directory e base de dados local;</w:t>
            </w:r>
          </w:p>
        </w:tc>
        <w:tc>
          <w:tcPr>
            <w:tcW w:w="992" w:type="dxa"/>
            <w:shd w:val="clear" w:color="auto" w:fill="auto"/>
            <w:vAlign w:val="center"/>
          </w:tcPr>
          <w:p w14:paraId="2CF9615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28BCEFA" w14:textId="77777777" w:rsidTr="005901B7">
        <w:trPr>
          <w:cantSplit/>
          <w:trHeight w:val="180"/>
        </w:trPr>
        <w:tc>
          <w:tcPr>
            <w:tcW w:w="1277" w:type="dxa"/>
            <w:shd w:val="clear" w:color="auto" w:fill="auto"/>
            <w:vAlign w:val="center"/>
          </w:tcPr>
          <w:p w14:paraId="3ABB074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41406F1"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Suporte a autenticação Kerberos;</w:t>
            </w:r>
          </w:p>
        </w:tc>
        <w:tc>
          <w:tcPr>
            <w:tcW w:w="992" w:type="dxa"/>
            <w:shd w:val="clear" w:color="auto" w:fill="auto"/>
            <w:vAlign w:val="center"/>
          </w:tcPr>
          <w:p w14:paraId="7F5B099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9445C80" w14:textId="77777777" w:rsidTr="005901B7">
        <w:trPr>
          <w:cantSplit/>
          <w:trHeight w:val="180"/>
        </w:trPr>
        <w:tc>
          <w:tcPr>
            <w:tcW w:w="1277" w:type="dxa"/>
            <w:shd w:val="clear" w:color="auto" w:fill="auto"/>
            <w:vAlign w:val="center"/>
          </w:tcPr>
          <w:p w14:paraId="2890470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201BB33"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possuir a capacidade de identificar o usuário de rede com integração ao Microsoft Active Directory, sem a necessidade de instalação de agente no Domain Controller, nem nas estações dos usuários;</w:t>
            </w:r>
          </w:p>
        </w:tc>
        <w:tc>
          <w:tcPr>
            <w:tcW w:w="992" w:type="dxa"/>
            <w:shd w:val="clear" w:color="auto" w:fill="auto"/>
            <w:vAlign w:val="center"/>
          </w:tcPr>
          <w:p w14:paraId="57775D5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9AB0ECB" w14:textId="77777777" w:rsidTr="005901B7">
        <w:trPr>
          <w:cantSplit/>
          <w:trHeight w:val="180"/>
        </w:trPr>
        <w:tc>
          <w:tcPr>
            <w:tcW w:w="1277" w:type="dxa"/>
            <w:shd w:val="clear" w:color="auto" w:fill="auto"/>
            <w:vAlign w:val="center"/>
          </w:tcPr>
          <w:p w14:paraId="6E9D4D1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3A2C30C"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 xml:space="preserve">Quando integrado ao Microsoft Active Directory, deve permitir identificar usuários dentro de grupos, mesmo que estejam em um uma hierarquia de grupo dentro de grupo. </w:t>
            </w:r>
          </w:p>
        </w:tc>
        <w:tc>
          <w:tcPr>
            <w:tcW w:w="992" w:type="dxa"/>
            <w:shd w:val="clear" w:color="auto" w:fill="auto"/>
            <w:vAlign w:val="center"/>
          </w:tcPr>
          <w:p w14:paraId="362161A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AF823A7" w14:textId="77777777" w:rsidTr="005901B7">
        <w:trPr>
          <w:cantSplit/>
          <w:trHeight w:val="180"/>
        </w:trPr>
        <w:tc>
          <w:tcPr>
            <w:tcW w:w="1277" w:type="dxa"/>
            <w:shd w:val="clear" w:color="auto" w:fill="auto"/>
            <w:vAlign w:val="center"/>
          </w:tcPr>
          <w:p w14:paraId="7263492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5FA3AFA"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possuir suporte a identificação de múltiplos usuários conectados, permitindo visibilidade e controle granular por usuário sobre o uso das aplicações que estão em uso;</w:t>
            </w:r>
          </w:p>
        </w:tc>
        <w:tc>
          <w:tcPr>
            <w:tcW w:w="992" w:type="dxa"/>
            <w:shd w:val="clear" w:color="auto" w:fill="auto"/>
            <w:vAlign w:val="center"/>
          </w:tcPr>
          <w:p w14:paraId="4BB5728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549CFB4" w14:textId="77777777" w:rsidTr="005901B7">
        <w:trPr>
          <w:cantSplit/>
          <w:trHeight w:val="180"/>
        </w:trPr>
        <w:tc>
          <w:tcPr>
            <w:tcW w:w="1277" w:type="dxa"/>
            <w:shd w:val="clear" w:color="auto" w:fill="auto"/>
            <w:vAlign w:val="center"/>
          </w:tcPr>
          <w:p w14:paraId="6C7C796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E499BE2"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permitir a atualização da identificação de um usuário caso este mude de endereço IP e mesmo que mais de um dispositivo esteja sendo utilizado de forma simultânea, evitando a necessidade de que sejam configurados endereços fixos.</w:t>
            </w:r>
          </w:p>
        </w:tc>
        <w:tc>
          <w:tcPr>
            <w:tcW w:w="992" w:type="dxa"/>
            <w:shd w:val="clear" w:color="auto" w:fill="auto"/>
            <w:vAlign w:val="center"/>
          </w:tcPr>
          <w:p w14:paraId="68EE33E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DED0559" w14:textId="77777777" w:rsidTr="005901B7">
        <w:trPr>
          <w:cantSplit/>
          <w:trHeight w:val="180"/>
        </w:trPr>
        <w:tc>
          <w:tcPr>
            <w:tcW w:w="1277" w:type="dxa"/>
            <w:shd w:val="clear" w:color="auto" w:fill="auto"/>
            <w:vAlign w:val="center"/>
          </w:tcPr>
          <w:p w14:paraId="4BB1FB5D"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60509DD"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QoS</w:t>
            </w:r>
          </w:p>
        </w:tc>
        <w:tc>
          <w:tcPr>
            <w:tcW w:w="992" w:type="dxa"/>
            <w:shd w:val="clear" w:color="auto" w:fill="auto"/>
            <w:vAlign w:val="center"/>
          </w:tcPr>
          <w:p w14:paraId="0A58060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8A2C72D" w14:textId="77777777" w:rsidTr="005901B7">
        <w:trPr>
          <w:cantSplit/>
          <w:trHeight w:val="180"/>
        </w:trPr>
        <w:tc>
          <w:tcPr>
            <w:tcW w:w="1277" w:type="dxa"/>
            <w:shd w:val="clear" w:color="auto" w:fill="auto"/>
            <w:vAlign w:val="center"/>
          </w:tcPr>
          <w:p w14:paraId="38F3255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2ED2857" w14:textId="77777777" w:rsidR="00603176" w:rsidRPr="00EA4858" w:rsidRDefault="00603176" w:rsidP="00AE112E">
            <w:pPr>
              <w:pStyle w:val="PargrafodaLista"/>
              <w:widowControl/>
              <w:numPr>
                <w:ilvl w:val="0"/>
                <w:numId w:val="31"/>
              </w:numPr>
              <w:suppressAutoHyphens w:val="0"/>
              <w:autoSpaceDN/>
              <w:jc w:val="both"/>
              <w:textAlignment w:val="auto"/>
              <w:rPr>
                <w:rFonts w:asciiTheme="minorHAnsi" w:hAnsiTheme="minorHAnsi"/>
                <w:kern w:val="0"/>
                <w:sz w:val="22"/>
                <w:szCs w:val="22"/>
              </w:rPr>
            </w:pPr>
            <w:r w:rsidRPr="00EA4858">
              <w:rPr>
                <w:rFonts w:asciiTheme="minorHAnsi" w:hAnsiTheme="minorHAnsi"/>
                <w:sz w:val="22"/>
                <w:szCs w:val="22"/>
              </w:rPr>
              <w:t>Com a finalidade de controlar aplicações e tráfego, cujo consumo possa ser excessivo (como youtube, ustream, etc) e ter um alto consumo de largura de banda, a solução deve, além de poder permitir ou negar esse tipo de aplicações, deve ter a capacidade de controlá-las por políticas de máximo de largura de banda quando forem solicitadas por aplicação, tanto de áudio como de vídeo streaming;</w:t>
            </w:r>
          </w:p>
        </w:tc>
        <w:tc>
          <w:tcPr>
            <w:tcW w:w="992" w:type="dxa"/>
            <w:shd w:val="clear" w:color="auto" w:fill="auto"/>
            <w:vAlign w:val="center"/>
          </w:tcPr>
          <w:p w14:paraId="3F317D5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9F89C2F" w14:textId="77777777" w:rsidTr="005901B7">
        <w:trPr>
          <w:cantSplit/>
          <w:trHeight w:val="180"/>
        </w:trPr>
        <w:tc>
          <w:tcPr>
            <w:tcW w:w="1277" w:type="dxa"/>
            <w:shd w:val="clear" w:color="auto" w:fill="auto"/>
            <w:vAlign w:val="center"/>
          </w:tcPr>
          <w:p w14:paraId="47BFEF4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94A454A" w14:textId="77777777" w:rsidR="00603176" w:rsidRPr="00EA4858" w:rsidRDefault="00603176" w:rsidP="00AE112E">
            <w:pPr>
              <w:pStyle w:val="PargrafodaLista"/>
              <w:numPr>
                <w:ilvl w:val="0"/>
                <w:numId w:val="31"/>
              </w:numPr>
              <w:jc w:val="both"/>
              <w:rPr>
                <w:rFonts w:asciiTheme="minorHAnsi" w:hAnsiTheme="minorHAnsi"/>
                <w:sz w:val="22"/>
                <w:szCs w:val="22"/>
              </w:rPr>
            </w:pPr>
            <w:r w:rsidRPr="00EA4858">
              <w:rPr>
                <w:rFonts w:asciiTheme="minorHAnsi" w:hAnsiTheme="minorHAnsi"/>
                <w:sz w:val="22"/>
                <w:szCs w:val="22"/>
              </w:rPr>
              <w:t>Deve suportar a funcionalidade de configurar horários para navegação, permitindo controle por usuário e tempo;</w:t>
            </w:r>
          </w:p>
        </w:tc>
        <w:tc>
          <w:tcPr>
            <w:tcW w:w="992" w:type="dxa"/>
            <w:shd w:val="clear" w:color="auto" w:fill="auto"/>
            <w:vAlign w:val="center"/>
          </w:tcPr>
          <w:p w14:paraId="2150F5F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0A560F6" w14:textId="77777777" w:rsidTr="005901B7">
        <w:trPr>
          <w:cantSplit/>
          <w:trHeight w:val="180"/>
        </w:trPr>
        <w:tc>
          <w:tcPr>
            <w:tcW w:w="1277" w:type="dxa"/>
            <w:shd w:val="clear" w:color="auto" w:fill="auto"/>
            <w:vAlign w:val="center"/>
          </w:tcPr>
          <w:p w14:paraId="118C8B4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7C89C61" w14:textId="77777777" w:rsidR="00603176" w:rsidRPr="00EA4858" w:rsidRDefault="00603176" w:rsidP="00AE112E">
            <w:pPr>
              <w:pStyle w:val="PargrafodaLista"/>
              <w:numPr>
                <w:ilvl w:val="0"/>
                <w:numId w:val="31"/>
              </w:numPr>
              <w:jc w:val="both"/>
              <w:rPr>
                <w:rFonts w:asciiTheme="minorHAnsi" w:hAnsiTheme="minorHAnsi"/>
                <w:sz w:val="22"/>
                <w:szCs w:val="22"/>
              </w:rPr>
            </w:pPr>
            <w:r w:rsidRPr="00EA4858">
              <w:rPr>
                <w:rFonts w:asciiTheme="minorHAnsi" w:hAnsiTheme="minorHAnsi"/>
                <w:sz w:val="22"/>
                <w:szCs w:val="22"/>
              </w:rPr>
              <w:t>Suportar a criação de políticas de QoS por:</w:t>
            </w:r>
          </w:p>
        </w:tc>
        <w:tc>
          <w:tcPr>
            <w:tcW w:w="992" w:type="dxa"/>
            <w:shd w:val="clear" w:color="auto" w:fill="auto"/>
            <w:vAlign w:val="center"/>
          </w:tcPr>
          <w:p w14:paraId="462410C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C989D5F" w14:textId="77777777" w:rsidTr="005901B7">
        <w:trPr>
          <w:cantSplit/>
          <w:trHeight w:val="180"/>
        </w:trPr>
        <w:tc>
          <w:tcPr>
            <w:tcW w:w="1277" w:type="dxa"/>
            <w:shd w:val="clear" w:color="auto" w:fill="auto"/>
            <w:vAlign w:val="center"/>
          </w:tcPr>
          <w:p w14:paraId="1385AB1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A005BA8" w14:textId="77777777" w:rsidR="00603176" w:rsidRPr="00EA4858" w:rsidRDefault="00603176" w:rsidP="00AE112E">
            <w:pPr>
              <w:pStyle w:val="PargrafodaLista"/>
              <w:numPr>
                <w:ilvl w:val="1"/>
                <w:numId w:val="31"/>
              </w:numPr>
              <w:jc w:val="both"/>
              <w:rPr>
                <w:rFonts w:asciiTheme="minorHAnsi" w:hAnsiTheme="minorHAnsi"/>
                <w:sz w:val="22"/>
                <w:szCs w:val="22"/>
              </w:rPr>
            </w:pPr>
            <w:r w:rsidRPr="00EA4858">
              <w:rPr>
                <w:rFonts w:asciiTheme="minorHAnsi" w:hAnsiTheme="minorHAnsi"/>
                <w:sz w:val="22"/>
                <w:szCs w:val="22"/>
              </w:rPr>
              <w:t>Por usuário e grupo do LDAP/AD;</w:t>
            </w:r>
          </w:p>
        </w:tc>
        <w:tc>
          <w:tcPr>
            <w:tcW w:w="992" w:type="dxa"/>
            <w:shd w:val="clear" w:color="auto" w:fill="auto"/>
            <w:vAlign w:val="center"/>
          </w:tcPr>
          <w:p w14:paraId="4AC9038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848F05F" w14:textId="77777777" w:rsidTr="005901B7">
        <w:trPr>
          <w:cantSplit/>
          <w:trHeight w:val="180"/>
        </w:trPr>
        <w:tc>
          <w:tcPr>
            <w:tcW w:w="1277" w:type="dxa"/>
            <w:shd w:val="clear" w:color="auto" w:fill="auto"/>
            <w:vAlign w:val="center"/>
          </w:tcPr>
          <w:p w14:paraId="25DA04C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7F51F47" w14:textId="77777777" w:rsidR="00603176" w:rsidRPr="00EA4858" w:rsidRDefault="00603176" w:rsidP="00AE112E">
            <w:pPr>
              <w:pStyle w:val="PargrafodaLista"/>
              <w:numPr>
                <w:ilvl w:val="1"/>
                <w:numId w:val="31"/>
              </w:numPr>
              <w:jc w:val="both"/>
              <w:rPr>
                <w:rFonts w:asciiTheme="minorHAnsi" w:hAnsiTheme="minorHAnsi"/>
                <w:sz w:val="22"/>
                <w:szCs w:val="22"/>
              </w:rPr>
            </w:pPr>
            <w:r w:rsidRPr="00EA4858">
              <w:rPr>
                <w:rFonts w:asciiTheme="minorHAnsi" w:hAnsiTheme="minorHAnsi"/>
                <w:sz w:val="22"/>
                <w:szCs w:val="22"/>
              </w:rPr>
              <w:t>Por aplicações (traffic shaping);</w:t>
            </w:r>
          </w:p>
        </w:tc>
        <w:tc>
          <w:tcPr>
            <w:tcW w:w="992" w:type="dxa"/>
            <w:shd w:val="clear" w:color="auto" w:fill="auto"/>
            <w:vAlign w:val="center"/>
          </w:tcPr>
          <w:p w14:paraId="51BDC55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4C4BA16" w14:textId="77777777" w:rsidTr="005901B7">
        <w:trPr>
          <w:cantSplit/>
          <w:trHeight w:val="180"/>
        </w:trPr>
        <w:tc>
          <w:tcPr>
            <w:tcW w:w="1277" w:type="dxa"/>
            <w:shd w:val="clear" w:color="auto" w:fill="auto"/>
            <w:vAlign w:val="center"/>
          </w:tcPr>
          <w:p w14:paraId="213A752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AAE4B8A" w14:textId="77777777" w:rsidR="00603176" w:rsidRPr="00EA4858" w:rsidRDefault="00603176" w:rsidP="00AE112E">
            <w:pPr>
              <w:pStyle w:val="PargrafodaLista"/>
              <w:numPr>
                <w:ilvl w:val="1"/>
                <w:numId w:val="31"/>
              </w:numPr>
              <w:jc w:val="both"/>
              <w:rPr>
                <w:rFonts w:asciiTheme="minorHAnsi" w:hAnsiTheme="minorHAnsi"/>
                <w:sz w:val="22"/>
                <w:szCs w:val="22"/>
              </w:rPr>
            </w:pPr>
            <w:r w:rsidRPr="00EA4858">
              <w:rPr>
                <w:rFonts w:asciiTheme="minorHAnsi" w:hAnsiTheme="minorHAnsi"/>
                <w:sz w:val="22"/>
                <w:szCs w:val="22"/>
              </w:rPr>
              <w:t>Por interface física ou lógica do equipamento;</w:t>
            </w:r>
          </w:p>
        </w:tc>
        <w:tc>
          <w:tcPr>
            <w:tcW w:w="992" w:type="dxa"/>
            <w:shd w:val="clear" w:color="auto" w:fill="auto"/>
            <w:vAlign w:val="center"/>
          </w:tcPr>
          <w:p w14:paraId="6B94C13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AFF35EE" w14:textId="77777777" w:rsidTr="005901B7">
        <w:trPr>
          <w:cantSplit/>
          <w:trHeight w:val="180"/>
        </w:trPr>
        <w:tc>
          <w:tcPr>
            <w:tcW w:w="1277" w:type="dxa"/>
            <w:shd w:val="clear" w:color="auto" w:fill="auto"/>
            <w:vAlign w:val="center"/>
          </w:tcPr>
          <w:p w14:paraId="4A23C1D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8D166B8" w14:textId="77777777" w:rsidR="00603176" w:rsidRPr="00EA4858" w:rsidRDefault="00603176" w:rsidP="00AE112E">
            <w:pPr>
              <w:pStyle w:val="PargrafodaLista"/>
              <w:numPr>
                <w:ilvl w:val="0"/>
                <w:numId w:val="31"/>
              </w:numPr>
              <w:jc w:val="both"/>
              <w:rPr>
                <w:rFonts w:asciiTheme="minorHAnsi" w:hAnsiTheme="minorHAnsi"/>
                <w:sz w:val="22"/>
                <w:szCs w:val="22"/>
              </w:rPr>
            </w:pPr>
            <w:r w:rsidRPr="00EA4858">
              <w:rPr>
                <w:rFonts w:asciiTheme="minorHAnsi" w:hAnsiTheme="minorHAnsi"/>
                <w:sz w:val="22"/>
                <w:szCs w:val="22"/>
              </w:rPr>
              <w:t>Suportar priorização de protocolos de voz e video como H.323, SIP, SCCP, MGCP e aplicações como Skype;</w:t>
            </w:r>
          </w:p>
        </w:tc>
        <w:tc>
          <w:tcPr>
            <w:tcW w:w="992" w:type="dxa"/>
            <w:shd w:val="clear" w:color="auto" w:fill="auto"/>
            <w:vAlign w:val="center"/>
          </w:tcPr>
          <w:p w14:paraId="745E917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B2C8ADF" w14:textId="77777777" w:rsidTr="005901B7">
        <w:trPr>
          <w:cantSplit/>
          <w:trHeight w:val="180"/>
        </w:trPr>
        <w:tc>
          <w:tcPr>
            <w:tcW w:w="1277" w:type="dxa"/>
            <w:shd w:val="clear" w:color="auto" w:fill="auto"/>
            <w:vAlign w:val="center"/>
          </w:tcPr>
          <w:p w14:paraId="5BC4D23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8C0567A" w14:textId="4BE73729"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Deve suportar conformação de tráfego com pelo menos os seguintes métodos: Traffic Policing</w:t>
            </w:r>
            <w:r w:rsidR="00F40DEF" w:rsidRPr="00EA4858">
              <w:rPr>
                <w:rFonts w:asciiTheme="minorHAnsi" w:hAnsiTheme="minorHAnsi"/>
                <w:sz w:val="22"/>
                <w:szCs w:val="22"/>
              </w:rPr>
              <w:t xml:space="preserve"> e </w:t>
            </w:r>
            <w:r w:rsidRPr="00EA4858">
              <w:rPr>
                <w:rFonts w:asciiTheme="minorHAnsi" w:hAnsiTheme="minorHAnsi"/>
                <w:sz w:val="22"/>
                <w:szCs w:val="22"/>
              </w:rPr>
              <w:t>Traffic Shaping;</w:t>
            </w:r>
          </w:p>
        </w:tc>
        <w:tc>
          <w:tcPr>
            <w:tcW w:w="992" w:type="dxa"/>
            <w:shd w:val="clear" w:color="auto" w:fill="auto"/>
            <w:vAlign w:val="center"/>
          </w:tcPr>
          <w:p w14:paraId="75C2546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2605EDB" w14:textId="77777777" w:rsidTr="005901B7">
        <w:trPr>
          <w:cantSplit/>
          <w:trHeight w:val="180"/>
        </w:trPr>
        <w:tc>
          <w:tcPr>
            <w:tcW w:w="1277" w:type="dxa"/>
            <w:shd w:val="clear" w:color="auto" w:fill="auto"/>
            <w:vAlign w:val="center"/>
          </w:tcPr>
          <w:p w14:paraId="36D8614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619D470" w14:textId="58051069"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Deve implementar classificação de tráfego com no campo DSCP;</w:t>
            </w:r>
          </w:p>
        </w:tc>
        <w:tc>
          <w:tcPr>
            <w:tcW w:w="992" w:type="dxa"/>
            <w:shd w:val="clear" w:color="auto" w:fill="auto"/>
            <w:vAlign w:val="center"/>
          </w:tcPr>
          <w:p w14:paraId="47F7A421"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9585F47" w14:textId="77777777" w:rsidTr="005901B7">
        <w:trPr>
          <w:cantSplit/>
          <w:trHeight w:val="180"/>
        </w:trPr>
        <w:tc>
          <w:tcPr>
            <w:tcW w:w="1277" w:type="dxa"/>
            <w:shd w:val="clear" w:color="auto" w:fill="auto"/>
            <w:vAlign w:val="center"/>
          </w:tcPr>
          <w:p w14:paraId="4623BB5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3D7EDC0" w14:textId="1359C504"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Implementar a marcação e priorização do tráfego previamente classificado com base no campo DSCP;</w:t>
            </w:r>
          </w:p>
        </w:tc>
        <w:tc>
          <w:tcPr>
            <w:tcW w:w="992" w:type="dxa"/>
            <w:shd w:val="clear" w:color="auto" w:fill="auto"/>
            <w:vAlign w:val="center"/>
          </w:tcPr>
          <w:p w14:paraId="6DC8BF1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36CC9DC" w14:textId="77777777" w:rsidTr="005901B7">
        <w:trPr>
          <w:cantSplit/>
          <w:trHeight w:val="180"/>
        </w:trPr>
        <w:tc>
          <w:tcPr>
            <w:tcW w:w="1277" w:type="dxa"/>
            <w:shd w:val="clear" w:color="auto" w:fill="auto"/>
            <w:vAlign w:val="center"/>
          </w:tcPr>
          <w:p w14:paraId="5E4BF2FE"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2B5F010"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VPN</w:t>
            </w:r>
          </w:p>
        </w:tc>
        <w:tc>
          <w:tcPr>
            <w:tcW w:w="992" w:type="dxa"/>
            <w:shd w:val="clear" w:color="auto" w:fill="auto"/>
            <w:vAlign w:val="center"/>
          </w:tcPr>
          <w:p w14:paraId="38C75DF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03948B0" w14:textId="77777777" w:rsidTr="005901B7">
        <w:trPr>
          <w:cantSplit/>
          <w:trHeight w:val="180"/>
        </w:trPr>
        <w:tc>
          <w:tcPr>
            <w:tcW w:w="1277" w:type="dxa"/>
            <w:shd w:val="clear" w:color="auto" w:fill="auto"/>
            <w:vAlign w:val="center"/>
          </w:tcPr>
          <w:p w14:paraId="0F88E3C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197F203"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implementar VPN IPSec com capacidade de implementar túneis site-to-site do tipo hub-and-spoke.</w:t>
            </w:r>
          </w:p>
        </w:tc>
        <w:tc>
          <w:tcPr>
            <w:tcW w:w="992" w:type="dxa"/>
            <w:shd w:val="clear" w:color="auto" w:fill="auto"/>
            <w:vAlign w:val="center"/>
          </w:tcPr>
          <w:p w14:paraId="0D2C1BF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9DDEAE9" w14:textId="77777777" w:rsidTr="005901B7">
        <w:trPr>
          <w:cantSplit/>
          <w:trHeight w:val="180"/>
        </w:trPr>
        <w:tc>
          <w:tcPr>
            <w:tcW w:w="1277" w:type="dxa"/>
            <w:shd w:val="clear" w:color="auto" w:fill="auto"/>
            <w:vAlign w:val="center"/>
          </w:tcPr>
          <w:p w14:paraId="60A67B1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DCD7553"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permitir o estabelecimento do túnel utilizando uma “chave secreta” ou certificados digitais.</w:t>
            </w:r>
          </w:p>
        </w:tc>
        <w:tc>
          <w:tcPr>
            <w:tcW w:w="992" w:type="dxa"/>
            <w:shd w:val="clear" w:color="auto" w:fill="auto"/>
            <w:vAlign w:val="center"/>
          </w:tcPr>
          <w:p w14:paraId="7E1AEC0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B560798" w14:textId="77777777" w:rsidTr="005901B7">
        <w:trPr>
          <w:cantSplit/>
          <w:trHeight w:val="180"/>
        </w:trPr>
        <w:tc>
          <w:tcPr>
            <w:tcW w:w="1277" w:type="dxa"/>
            <w:shd w:val="clear" w:color="auto" w:fill="auto"/>
            <w:vAlign w:val="center"/>
          </w:tcPr>
          <w:p w14:paraId="0189DE2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11CABDB"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implementar IKEv1 e IKEv2;</w:t>
            </w:r>
          </w:p>
        </w:tc>
        <w:tc>
          <w:tcPr>
            <w:tcW w:w="992" w:type="dxa"/>
            <w:shd w:val="clear" w:color="auto" w:fill="auto"/>
            <w:vAlign w:val="center"/>
          </w:tcPr>
          <w:p w14:paraId="63F9A5A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42EFC19" w14:textId="77777777" w:rsidTr="005901B7">
        <w:trPr>
          <w:cantSplit/>
          <w:trHeight w:val="180"/>
        </w:trPr>
        <w:tc>
          <w:tcPr>
            <w:tcW w:w="1277" w:type="dxa"/>
            <w:shd w:val="clear" w:color="auto" w:fill="auto"/>
            <w:vAlign w:val="center"/>
          </w:tcPr>
          <w:p w14:paraId="2E6E52A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9656AAB"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oferecer suporte pelo menos aos seguintes algoritmos de criptografia: 3DES, AES-128, AES-192 e AES-256;</w:t>
            </w:r>
          </w:p>
        </w:tc>
        <w:tc>
          <w:tcPr>
            <w:tcW w:w="992" w:type="dxa"/>
            <w:shd w:val="clear" w:color="auto" w:fill="auto"/>
            <w:vAlign w:val="center"/>
          </w:tcPr>
          <w:p w14:paraId="22B9FD1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DC4CB59" w14:textId="77777777" w:rsidTr="005901B7">
        <w:trPr>
          <w:cantSplit/>
          <w:trHeight w:val="180"/>
        </w:trPr>
        <w:tc>
          <w:tcPr>
            <w:tcW w:w="1277" w:type="dxa"/>
            <w:shd w:val="clear" w:color="auto" w:fill="auto"/>
            <w:vAlign w:val="center"/>
          </w:tcPr>
          <w:p w14:paraId="298A336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5E20A72"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oferecer suporte pelo menos aos seguintes algoritmos de autenticação: MD5, SHA-1, SHA-256, SHA-384, SHA-512;</w:t>
            </w:r>
          </w:p>
        </w:tc>
        <w:tc>
          <w:tcPr>
            <w:tcW w:w="992" w:type="dxa"/>
            <w:shd w:val="clear" w:color="auto" w:fill="auto"/>
            <w:vAlign w:val="center"/>
          </w:tcPr>
          <w:p w14:paraId="3BB79B12"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C7B66ED" w14:textId="77777777" w:rsidTr="005901B7">
        <w:trPr>
          <w:cantSplit/>
          <w:trHeight w:val="180"/>
        </w:trPr>
        <w:tc>
          <w:tcPr>
            <w:tcW w:w="1277" w:type="dxa"/>
            <w:shd w:val="clear" w:color="auto" w:fill="auto"/>
            <w:vAlign w:val="center"/>
          </w:tcPr>
          <w:p w14:paraId="51B9C596"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EDDE46E"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Filtro de URLs</w:t>
            </w:r>
          </w:p>
        </w:tc>
        <w:tc>
          <w:tcPr>
            <w:tcW w:w="992" w:type="dxa"/>
            <w:shd w:val="clear" w:color="auto" w:fill="auto"/>
            <w:vAlign w:val="center"/>
          </w:tcPr>
          <w:p w14:paraId="0191411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E18C4F7" w14:textId="77777777" w:rsidTr="005901B7">
        <w:trPr>
          <w:cantSplit/>
          <w:trHeight w:val="180"/>
        </w:trPr>
        <w:tc>
          <w:tcPr>
            <w:tcW w:w="1277" w:type="dxa"/>
            <w:shd w:val="clear" w:color="auto" w:fill="auto"/>
            <w:vAlign w:val="center"/>
          </w:tcPr>
          <w:p w14:paraId="65285BD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857AF21"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implementar a funcionalidade de filtro de URL HTTP e HTTPS.</w:t>
            </w:r>
          </w:p>
        </w:tc>
        <w:tc>
          <w:tcPr>
            <w:tcW w:w="992" w:type="dxa"/>
            <w:shd w:val="clear" w:color="auto" w:fill="auto"/>
            <w:vAlign w:val="center"/>
          </w:tcPr>
          <w:p w14:paraId="36E65A0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CCCB543" w14:textId="77777777" w:rsidTr="005901B7">
        <w:trPr>
          <w:cantSplit/>
          <w:trHeight w:val="180"/>
        </w:trPr>
        <w:tc>
          <w:tcPr>
            <w:tcW w:w="1277" w:type="dxa"/>
            <w:shd w:val="clear" w:color="auto" w:fill="auto"/>
            <w:vAlign w:val="center"/>
          </w:tcPr>
          <w:p w14:paraId="57490C5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86AA8C4"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implementar a funcionalidade de filtro de conteúdo HTTP.</w:t>
            </w:r>
          </w:p>
        </w:tc>
        <w:tc>
          <w:tcPr>
            <w:tcW w:w="992" w:type="dxa"/>
            <w:shd w:val="clear" w:color="auto" w:fill="auto"/>
            <w:vAlign w:val="center"/>
          </w:tcPr>
          <w:p w14:paraId="1ED92E2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41163C4" w14:textId="77777777" w:rsidTr="005901B7">
        <w:trPr>
          <w:cantSplit/>
          <w:trHeight w:val="180"/>
        </w:trPr>
        <w:tc>
          <w:tcPr>
            <w:tcW w:w="1277" w:type="dxa"/>
            <w:shd w:val="clear" w:color="auto" w:fill="auto"/>
            <w:vAlign w:val="center"/>
          </w:tcPr>
          <w:p w14:paraId="2452811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C2E25B9"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implementar a funcionalidade de SSL Scanner.</w:t>
            </w:r>
          </w:p>
        </w:tc>
        <w:tc>
          <w:tcPr>
            <w:tcW w:w="992" w:type="dxa"/>
            <w:shd w:val="clear" w:color="auto" w:fill="auto"/>
            <w:vAlign w:val="center"/>
          </w:tcPr>
          <w:p w14:paraId="6169D4B1"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72D573E" w14:textId="77777777" w:rsidTr="005901B7">
        <w:trPr>
          <w:cantSplit/>
          <w:trHeight w:val="180"/>
        </w:trPr>
        <w:tc>
          <w:tcPr>
            <w:tcW w:w="1277" w:type="dxa"/>
            <w:shd w:val="clear" w:color="auto" w:fill="auto"/>
            <w:vAlign w:val="center"/>
          </w:tcPr>
          <w:p w14:paraId="1A2D2B6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1E6AFAF" w14:textId="05DA8148"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ter funcionalidade de proxy transparente HTTP/HTTPS</w:t>
            </w:r>
            <w:r w:rsidR="00B33A81" w:rsidRPr="00EA4858">
              <w:rPr>
                <w:rFonts w:asciiTheme="minorHAnsi" w:hAnsiTheme="minorHAnsi"/>
                <w:sz w:val="22"/>
                <w:szCs w:val="22"/>
              </w:rPr>
              <w:t xml:space="preserve"> (situação em que o cliente não </w:t>
            </w:r>
            <w:r w:rsidR="00875D88" w:rsidRPr="00EA4858">
              <w:rPr>
                <w:rFonts w:asciiTheme="minorHAnsi" w:hAnsiTheme="minorHAnsi"/>
                <w:sz w:val="22"/>
                <w:szCs w:val="22"/>
              </w:rPr>
              <w:t>precisa encaminhar o tráfego para o IP do proxy e não há instalação de cliente</w:t>
            </w:r>
            <w:r w:rsidR="00B33A81" w:rsidRPr="00EA4858">
              <w:rPr>
                <w:rFonts w:asciiTheme="minorHAnsi" w:hAnsiTheme="minorHAnsi"/>
                <w:sz w:val="22"/>
                <w:szCs w:val="22"/>
              </w:rPr>
              <w:t>)</w:t>
            </w:r>
            <w:r w:rsidRPr="00EA4858">
              <w:rPr>
                <w:rFonts w:asciiTheme="minorHAnsi" w:hAnsiTheme="minorHAnsi"/>
                <w:sz w:val="22"/>
                <w:szCs w:val="22"/>
              </w:rPr>
              <w:t>.</w:t>
            </w:r>
            <w:r w:rsidR="00875D88" w:rsidRPr="00EA4858">
              <w:rPr>
                <w:rFonts w:asciiTheme="minorHAnsi" w:hAnsiTheme="minorHAnsi"/>
                <w:sz w:val="22"/>
                <w:szCs w:val="22"/>
              </w:rPr>
              <w:t xml:space="preserve"> No modo proxy transparente o cliente acreditar estar acessando diretamente o conteúdo desejado.</w:t>
            </w:r>
          </w:p>
        </w:tc>
        <w:tc>
          <w:tcPr>
            <w:tcW w:w="992" w:type="dxa"/>
            <w:shd w:val="clear" w:color="auto" w:fill="auto"/>
            <w:vAlign w:val="center"/>
          </w:tcPr>
          <w:p w14:paraId="19EEBF4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B33A81" w:rsidRPr="00EA4858" w14:paraId="7C96C10D" w14:textId="77777777" w:rsidTr="005901B7">
        <w:trPr>
          <w:cantSplit/>
          <w:trHeight w:val="180"/>
        </w:trPr>
        <w:tc>
          <w:tcPr>
            <w:tcW w:w="1277" w:type="dxa"/>
            <w:shd w:val="clear" w:color="auto" w:fill="auto"/>
            <w:vAlign w:val="center"/>
          </w:tcPr>
          <w:p w14:paraId="66EA1C99" w14:textId="77777777" w:rsidR="00B33A81" w:rsidRPr="00EA4858" w:rsidRDefault="00B33A81"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E58039B" w14:textId="7E8C486B" w:rsidR="00B33A81" w:rsidRPr="00EA4858" w:rsidRDefault="00B33A81"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implementar a funcionalidade de cache de dados.</w:t>
            </w:r>
          </w:p>
        </w:tc>
        <w:tc>
          <w:tcPr>
            <w:tcW w:w="992" w:type="dxa"/>
            <w:shd w:val="clear" w:color="auto" w:fill="auto"/>
            <w:vAlign w:val="center"/>
          </w:tcPr>
          <w:p w14:paraId="518F2BF9" w14:textId="77777777" w:rsidR="00B33A81" w:rsidRPr="00EA4858" w:rsidRDefault="00B33A81"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A730BF7" w14:textId="77777777" w:rsidTr="005901B7">
        <w:trPr>
          <w:cantSplit/>
          <w:trHeight w:val="180"/>
        </w:trPr>
        <w:tc>
          <w:tcPr>
            <w:tcW w:w="1277" w:type="dxa"/>
            <w:shd w:val="clear" w:color="auto" w:fill="auto"/>
            <w:vAlign w:val="center"/>
          </w:tcPr>
          <w:p w14:paraId="2178CBC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22F4F11"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bloquear as tentativas de acesso proibidas pela política antes que ocorra o carregamento da página solicitada, exibindo mensagem customizada para o bloqueio.</w:t>
            </w:r>
          </w:p>
        </w:tc>
        <w:tc>
          <w:tcPr>
            <w:tcW w:w="992" w:type="dxa"/>
            <w:shd w:val="clear" w:color="auto" w:fill="auto"/>
            <w:vAlign w:val="center"/>
          </w:tcPr>
          <w:p w14:paraId="5BF8FF9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3314834" w14:textId="77777777" w:rsidTr="005901B7">
        <w:trPr>
          <w:cantSplit/>
          <w:trHeight w:val="180"/>
        </w:trPr>
        <w:tc>
          <w:tcPr>
            <w:tcW w:w="1277" w:type="dxa"/>
            <w:shd w:val="clear" w:color="auto" w:fill="auto"/>
            <w:vAlign w:val="center"/>
          </w:tcPr>
          <w:p w14:paraId="2A9EEC1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DD3A417"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Deve garantir o monitoramento do tráfego internet independente de plataforma, sistema operacional ou aplicação utilizada pelos usuários.</w:t>
            </w:r>
          </w:p>
        </w:tc>
        <w:tc>
          <w:tcPr>
            <w:tcW w:w="992" w:type="dxa"/>
            <w:shd w:val="clear" w:color="auto" w:fill="auto"/>
            <w:vAlign w:val="center"/>
          </w:tcPr>
          <w:p w14:paraId="2B4AE49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1DFA6C6" w14:textId="77777777" w:rsidTr="005901B7">
        <w:trPr>
          <w:cantSplit/>
          <w:trHeight w:val="180"/>
        </w:trPr>
        <w:tc>
          <w:tcPr>
            <w:tcW w:w="1277" w:type="dxa"/>
            <w:shd w:val="clear" w:color="auto" w:fill="auto"/>
            <w:vAlign w:val="center"/>
          </w:tcPr>
          <w:p w14:paraId="44ABE5A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197288B"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Não deve instalar nem executar agentes, módulos ou scripts nas estações de trabalho para prover qualquer serviço. Deve ser transparente ao usuário final.</w:t>
            </w:r>
          </w:p>
        </w:tc>
        <w:tc>
          <w:tcPr>
            <w:tcW w:w="992" w:type="dxa"/>
            <w:shd w:val="clear" w:color="auto" w:fill="auto"/>
            <w:vAlign w:val="center"/>
          </w:tcPr>
          <w:p w14:paraId="6EFB184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765ED57" w14:textId="77777777" w:rsidTr="005901B7">
        <w:trPr>
          <w:cantSplit/>
          <w:trHeight w:val="180"/>
        </w:trPr>
        <w:tc>
          <w:tcPr>
            <w:tcW w:w="1277" w:type="dxa"/>
            <w:shd w:val="clear" w:color="auto" w:fill="auto"/>
            <w:vAlign w:val="center"/>
          </w:tcPr>
          <w:p w14:paraId="6C0DD650"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9E3B9D7"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Controle de acesso à Internet</w:t>
            </w:r>
          </w:p>
        </w:tc>
        <w:tc>
          <w:tcPr>
            <w:tcW w:w="992" w:type="dxa"/>
            <w:shd w:val="clear" w:color="auto" w:fill="auto"/>
            <w:vAlign w:val="center"/>
          </w:tcPr>
          <w:p w14:paraId="605D53D5"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147B8D7" w14:textId="77777777" w:rsidTr="005901B7">
        <w:trPr>
          <w:cantSplit/>
          <w:trHeight w:val="180"/>
        </w:trPr>
        <w:tc>
          <w:tcPr>
            <w:tcW w:w="1277" w:type="dxa"/>
            <w:shd w:val="clear" w:color="auto" w:fill="auto"/>
            <w:vAlign w:val="center"/>
          </w:tcPr>
          <w:p w14:paraId="1C4F101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0289148"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As regras de acesso à Internet devem se basear tanto na requisição quanto na resposta HTTP;</w:t>
            </w:r>
          </w:p>
        </w:tc>
        <w:tc>
          <w:tcPr>
            <w:tcW w:w="992" w:type="dxa"/>
            <w:shd w:val="clear" w:color="auto" w:fill="auto"/>
            <w:vAlign w:val="center"/>
          </w:tcPr>
          <w:p w14:paraId="4F5A2B9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471CAC4" w14:textId="77777777" w:rsidTr="005901B7">
        <w:trPr>
          <w:cantSplit/>
          <w:trHeight w:val="180"/>
        </w:trPr>
        <w:tc>
          <w:tcPr>
            <w:tcW w:w="1277" w:type="dxa"/>
            <w:shd w:val="clear" w:color="auto" w:fill="auto"/>
            <w:vAlign w:val="center"/>
          </w:tcPr>
          <w:p w14:paraId="478B00A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AA4B367" w14:textId="3BCB58C8"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 xml:space="preserve">Deve permitir a criação de regras baseadas em </w:t>
            </w:r>
            <w:r w:rsidR="00875D88" w:rsidRPr="00EA4858">
              <w:rPr>
                <w:rFonts w:asciiTheme="minorHAnsi" w:hAnsiTheme="minorHAnsi"/>
                <w:sz w:val="22"/>
                <w:szCs w:val="22"/>
              </w:rPr>
              <w:t>horário do dia</w:t>
            </w:r>
            <w:r w:rsidRPr="00EA4858">
              <w:rPr>
                <w:rFonts w:asciiTheme="minorHAnsi" w:hAnsiTheme="minorHAnsi"/>
                <w:sz w:val="22"/>
                <w:szCs w:val="22"/>
              </w:rPr>
              <w:t>;</w:t>
            </w:r>
          </w:p>
        </w:tc>
        <w:tc>
          <w:tcPr>
            <w:tcW w:w="992" w:type="dxa"/>
            <w:shd w:val="clear" w:color="auto" w:fill="auto"/>
            <w:vAlign w:val="center"/>
          </w:tcPr>
          <w:p w14:paraId="5B833AC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914B7F6" w14:textId="77777777" w:rsidTr="005901B7">
        <w:trPr>
          <w:cantSplit/>
          <w:trHeight w:val="180"/>
        </w:trPr>
        <w:tc>
          <w:tcPr>
            <w:tcW w:w="1277" w:type="dxa"/>
            <w:shd w:val="clear" w:color="auto" w:fill="auto"/>
            <w:vAlign w:val="center"/>
          </w:tcPr>
          <w:p w14:paraId="2C7C941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24972B2"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possuir controle de downloads/uploads de arquivos pelo nome, tipo ou extensão do arquivo;</w:t>
            </w:r>
          </w:p>
        </w:tc>
        <w:tc>
          <w:tcPr>
            <w:tcW w:w="992" w:type="dxa"/>
            <w:shd w:val="clear" w:color="auto" w:fill="auto"/>
            <w:vAlign w:val="center"/>
          </w:tcPr>
          <w:p w14:paraId="16C1EFA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7CF7875" w14:textId="77777777" w:rsidTr="005901B7">
        <w:trPr>
          <w:cantSplit/>
          <w:trHeight w:val="180"/>
        </w:trPr>
        <w:tc>
          <w:tcPr>
            <w:tcW w:w="1277" w:type="dxa"/>
            <w:shd w:val="clear" w:color="auto" w:fill="auto"/>
            <w:vAlign w:val="center"/>
          </w:tcPr>
          <w:p w14:paraId="1AE2125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DE743E3"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possuir controle de acesso à Internet por domínio, exemplo: gov.br, org.br;</w:t>
            </w:r>
          </w:p>
        </w:tc>
        <w:tc>
          <w:tcPr>
            <w:tcW w:w="992" w:type="dxa"/>
            <w:shd w:val="clear" w:color="auto" w:fill="auto"/>
            <w:vAlign w:val="center"/>
          </w:tcPr>
          <w:p w14:paraId="5C244DF4"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3064616" w14:textId="77777777" w:rsidTr="005901B7">
        <w:trPr>
          <w:cantSplit/>
          <w:trHeight w:val="180"/>
        </w:trPr>
        <w:tc>
          <w:tcPr>
            <w:tcW w:w="1277" w:type="dxa"/>
            <w:shd w:val="clear" w:color="auto" w:fill="auto"/>
            <w:vAlign w:val="center"/>
          </w:tcPr>
          <w:p w14:paraId="6D4D132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0E448FC"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possuir controle de acesso à Internet por categorias de sites web;</w:t>
            </w:r>
          </w:p>
        </w:tc>
        <w:tc>
          <w:tcPr>
            <w:tcW w:w="992" w:type="dxa"/>
            <w:shd w:val="clear" w:color="auto" w:fill="auto"/>
            <w:vAlign w:val="center"/>
          </w:tcPr>
          <w:p w14:paraId="10D0BD9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2563764" w14:textId="77777777" w:rsidTr="005901B7">
        <w:trPr>
          <w:cantSplit/>
          <w:trHeight w:val="180"/>
        </w:trPr>
        <w:tc>
          <w:tcPr>
            <w:tcW w:w="1277" w:type="dxa"/>
            <w:shd w:val="clear" w:color="auto" w:fill="auto"/>
            <w:vAlign w:val="center"/>
          </w:tcPr>
          <w:p w14:paraId="12BB99F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20ED972"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possuir controle de acesso à Internet por lista de sites web proibidos (blacklist) customizável;</w:t>
            </w:r>
          </w:p>
        </w:tc>
        <w:tc>
          <w:tcPr>
            <w:tcW w:w="992" w:type="dxa"/>
            <w:shd w:val="clear" w:color="auto" w:fill="auto"/>
            <w:vAlign w:val="center"/>
          </w:tcPr>
          <w:p w14:paraId="4EB8CB2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8776C92" w14:textId="77777777" w:rsidTr="005901B7">
        <w:trPr>
          <w:cantSplit/>
          <w:trHeight w:val="180"/>
        </w:trPr>
        <w:tc>
          <w:tcPr>
            <w:tcW w:w="1277" w:type="dxa"/>
            <w:shd w:val="clear" w:color="auto" w:fill="auto"/>
            <w:vAlign w:val="center"/>
          </w:tcPr>
          <w:p w14:paraId="6097AED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61BAB86"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possuir controle de acesso à Internet por lista de sites web permitidos (whitelist) customizável;</w:t>
            </w:r>
          </w:p>
        </w:tc>
        <w:tc>
          <w:tcPr>
            <w:tcW w:w="992" w:type="dxa"/>
            <w:shd w:val="clear" w:color="auto" w:fill="auto"/>
            <w:vAlign w:val="center"/>
          </w:tcPr>
          <w:p w14:paraId="5E9014B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A5F9442" w14:textId="77777777" w:rsidTr="005901B7">
        <w:trPr>
          <w:cantSplit/>
          <w:trHeight w:val="180"/>
        </w:trPr>
        <w:tc>
          <w:tcPr>
            <w:tcW w:w="1277" w:type="dxa"/>
            <w:shd w:val="clear" w:color="auto" w:fill="auto"/>
            <w:vAlign w:val="center"/>
          </w:tcPr>
          <w:p w14:paraId="1CC1791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54E2CEF"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possuir mecanismo automático para detecção e bloqueio em tempo real de tráfego (inbound/outbound) originado por códigos maliciosos tipo malwares ou spywares;</w:t>
            </w:r>
          </w:p>
        </w:tc>
        <w:tc>
          <w:tcPr>
            <w:tcW w:w="992" w:type="dxa"/>
            <w:shd w:val="clear" w:color="auto" w:fill="auto"/>
            <w:vAlign w:val="center"/>
          </w:tcPr>
          <w:p w14:paraId="631EA9A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4A78CA5" w14:textId="77777777" w:rsidTr="005901B7">
        <w:trPr>
          <w:cantSplit/>
          <w:trHeight w:val="180"/>
        </w:trPr>
        <w:tc>
          <w:tcPr>
            <w:tcW w:w="1277" w:type="dxa"/>
            <w:shd w:val="clear" w:color="auto" w:fill="auto"/>
            <w:vAlign w:val="center"/>
          </w:tcPr>
          <w:p w14:paraId="2FC775F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205D509"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O serviço deve possuir mecanismo automático para detecção de tráfego tunelado na porta 80;</w:t>
            </w:r>
          </w:p>
        </w:tc>
        <w:tc>
          <w:tcPr>
            <w:tcW w:w="992" w:type="dxa"/>
            <w:shd w:val="clear" w:color="auto" w:fill="auto"/>
            <w:vAlign w:val="center"/>
          </w:tcPr>
          <w:p w14:paraId="04CA6C4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43098B3" w14:textId="77777777" w:rsidTr="005901B7">
        <w:trPr>
          <w:cantSplit/>
          <w:trHeight w:val="180"/>
        </w:trPr>
        <w:tc>
          <w:tcPr>
            <w:tcW w:w="1277" w:type="dxa"/>
            <w:shd w:val="clear" w:color="auto" w:fill="auto"/>
            <w:vAlign w:val="center"/>
          </w:tcPr>
          <w:p w14:paraId="0ACB750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A555447"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permitir que as páginas de erro e bloqueio sejam customizáveis;</w:t>
            </w:r>
          </w:p>
        </w:tc>
        <w:tc>
          <w:tcPr>
            <w:tcW w:w="992" w:type="dxa"/>
            <w:shd w:val="clear" w:color="auto" w:fill="auto"/>
            <w:vAlign w:val="center"/>
          </w:tcPr>
          <w:p w14:paraId="768EED4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D00F9D5" w14:textId="77777777" w:rsidTr="005901B7">
        <w:trPr>
          <w:cantSplit/>
          <w:trHeight w:val="180"/>
        </w:trPr>
        <w:tc>
          <w:tcPr>
            <w:tcW w:w="1277" w:type="dxa"/>
            <w:shd w:val="clear" w:color="auto" w:fill="auto"/>
            <w:vAlign w:val="center"/>
          </w:tcPr>
          <w:p w14:paraId="375EECF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FB55C5A"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possuir compatibilidade com filtros de busca segura (safe-search filters), oferecidos por sites web de busca;</w:t>
            </w:r>
          </w:p>
        </w:tc>
        <w:tc>
          <w:tcPr>
            <w:tcW w:w="992" w:type="dxa"/>
            <w:shd w:val="clear" w:color="auto" w:fill="auto"/>
            <w:vAlign w:val="center"/>
          </w:tcPr>
          <w:p w14:paraId="7BA4D15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33CD334" w14:textId="77777777" w:rsidTr="005901B7">
        <w:trPr>
          <w:cantSplit/>
          <w:trHeight w:val="180"/>
        </w:trPr>
        <w:tc>
          <w:tcPr>
            <w:tcW w:w="1277" w:type="dxa"/>
            <w:shd w:val="clear" w:color="auto" w:fill="auto"/>
            <w:vAlign w:val="center"/>
          </w:tcPr>
          <w:p w14:paraId="297D55C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8511880"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permitir a definição e aplicação das regras por meio de expressões regulares;</w:t>
            </w:r>
          </w:p>
        </w:tc>
        <w:tc>
          <w:tcPr>
            <w:tcW w:w="992" w:type="dxa"/>
            <w:shd w:val="clear" w:color="auto" w:fill="auto"/>
            <w:vAlign w:val="center"/>
          </w:tcPr>
          <w:p w14:paraId="6A25B27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BCA8FDB" w14:textId="77777777" w:rsidTr="005901B7">
        <w:trPr>
          <w:cantSplit/>
          <w:trHeight w:val="180"/>
        </w:trPr>
        <w:tc>
          <w:tcPr>
            <w:tcW w:w="1277" w:type="dxa"/>
            <w:shd w:val="clear" w:color="auto" w:fill="auto"/>
            <w:vAlign w:val="center"/>
          </w:tcPr>
          <w:p w14:paraId="0F7F466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0BCFFCA"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permitir a liberação/bloqueio de componentes específicos de sites de redes sociais, tais como chat e comentários do site www.facebook.com ou postagem no site www.twitter.com;</w:t>
            </w:r>
          </w:p>
        </w:tc>
        <w:tc>
          <w:tcPr>
            <w:tcW w:w="992" w:type="dxa"/>
            <w:shd w:val="clear" w:color="auto" w:fill="auto"/>
            <w:vAlign w:val="center"/>
          </w:tcPr>
          <w:p w14:paraId="0DADB37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6E72334" w14:textId="77777777" w:rsidTr="005901B7">
        <w:trPr>
          <w:cantSplit/>
          <w:trHeight w:val="180"/>
        </w:trPr>
        <w:tc>
          <w:tcPr>
            <w:tcW w:w="1277" w:type="dxa"/>
            <w:shd w:val="clear" w:color="auto" w:fill="auto"/>
            <w:vAlign w:val="center"/>
          </w:tcPr>
          <w:p w14:paraId="04FDA42C" w14:textId="77777777" w:rsidR="00603176" w:rsidRPr="00EA4858" w:rsidRDefault="00603176" w:rsidP="005901B7">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18FD6C6"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Categorização de sites web</w:t>
            </w:r>
          </w:p>
        </w:tc>
        <w:tc>
          <w:tcPr>
            <w:tcW w:w="992" w:type="dxa"/>
            <w:shd w:val="clear" w:color="auto" w:fill="auto"/>
            <w:vAlign w:val="center"/>
          </w:tcPr>
          <w:p w14:paraId="562F128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2356A8DB" w14:textId="77777777" w:rsidTr="005901B7">
        <w:trPr>
          <w:cantSplit/>
          <w:trHeight w:val="180"/>
        </w:trPr>
        <w:tc>
          <w:tcPr>
            <w:tcW w:w="1277" w:type="dxa"/>
            <w:shd w:val="clear" w:color="auto" w:fill="auto"/>
            <w:vAlign w:val="center"/>
          </w:tcPr>
          <w:p w14:paraId="4C3E716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290A13C"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conter base com no mínimo 15 (quinze) milhões de URL´s cadastradas, e pelo menos 45 (quarenta e cinco) categorias previamente definidas e possibilidade de criação de novas categorias personalizadas;</w:t>
            </w:r>
          </w:p>
        </w:tc>
        <w:tc>
          <w:tcPr>
            <w:tcW w:w="992" w:type="dxa"/>
            <w:shd w:val="clear" w:color="auto" w:fill="auto"/>
            <w:vAlign w:val="center"/>
          </w:tcPr>
          <w:p w14:paraId="51862C1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68E9F85" w14:textId="77777777" w:rsidTr="005901B7">
        <w:trPr>
          <w:cantSplit/>
          <w:trHeight w:val="180"/>
        </w:trPr>
        <w:tc>
          <w:tcPr>
            <w:tcW w:w="1277" w:type="dxa"/>
            <w:shd w:val="clear" w:color="auto" w:fill="auto"/>
            <w:vAlign w:val="center"/>
          </w:tcPr>
          <w:p w14:paraId="4E98910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DFFBD16"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permitir a classificação/categorização de sites de acordo com o assunto;</w:t>
            </w:r>
          </w:p>
        </w:tc>
        <w:tc>
          <w:tcPr>
            <w:tcW w:w="992" w:type="dxa"/>
            <w:shd w:val="clear" w:color="auto" w:fill="auto"/>
            <w:vAlign w:val="center"/>
          </w:tcPr>
          <w:p w14:paraId="6705DA2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FB85311" w14:textId="77777777" w:rsidTr="005901B7">
        <w:trPr>
          <w:cantSplit/>
          <w:trHeight w:val="180"/>
        </w:trPr>
        <w:tc>
          <w:tcPr>
            <w:tcW w:w="1277" w:type="dxa"/>
            <w:shd w:val="clear" w:color="auto" w:fill="auto"/>
            <w:vAlign w:val="center"/>
          </w:tcPr>
          <w:p w14:paraId="088AA89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A72FC61"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possuir no mínimo as seguintes categorias (ou similares): pornografia, nudez, sites maliciosos, webmail, blog/fotolog, jogos, hacking, racismo, comunidades virtuais, radio e tv, streaming, instant messaging, chat, sites de download, storage online, P2P, medias sociais, sites maliciosos e acesso remoto;</w:t>
            </w:r>
          </w:p>
        </w:tc>
        <w:tc>
          <w:tcPr>
            <w:tcW w:w="992" w:type="dxa"/>
            <w:shd w:val="clear" w:color="auto" w:fill="auto"/>
            <w:vAlign w:val="center"/>
          </w:tcPr>
          <w:p w14:paraId="3848E65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54F6678" w14:textId="77777777" w:rsidTr="005901B7">
        <w:trPr>
          <w:cantSplit/>
          <w:trHeight w:val="180"/>
        </w:trPr>
        <w:tc>
          <w:tcPr>
            <w:tcW w:w="1277" w:type="dxa"/>
            <w:shd w:val="clear" w:color="auto" w:fill="auto"/>
            <w:vAlign w:val="center"/>
          </w:tcPr>
          <w:p w14:paraId="3D57A25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5FCDF44"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possibilitar que URLs não cadastradas possam ser enviadas ao fabricante para a devida categorização;</w:t>
            </w:r>
          </w:p>
        </w:tc>
        <w:tc>
          <w:tcPr>
            <w:tcW w:w="992" w:type="dxa"/>
            <w:shd w:val="clear" w:color="auto" w:fill="auto"/>
            <w:vAlign w:val="center"/>
          </w:tcPr>
          <w:p w14:paraId="310E1BD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D167DD2" w14:textId="77777777" w:rsidTr="005901B7">
        <w:trPr>
          <w:cantSplit/>
          <w:trHeight w:val="180"/>
        </w:trPr>
        <w:tc>
          <w:tcPr>
            <w:tcW w:w="1277" w:type="dxa"/>
            <w:shd w:val="clear" w:color="auto" w:fill="auto"/>
            <w:vAlign w:val="center"/>
          </w:tcPr>
          <w:p w14:paraId="521ACF2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988EE0B"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Deve permitir à CONTRATANTE reclassificar, a seu critério, os registros de site web que julgar necessários.</w:t>
            </w:r>
          </w:p>
        </w:tc>
        <w:tc>
          <w:tcPr>
            <w:tcW w:w="992" w:type="dxa"/>
            <w:shd w:val="clear" w:color="auto" w:fill="auto"/>
            <w:vAlign w:val="center"/>
          </w:tcPr>
          <w:p w14:paraId="4520F9A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B3C1F5A" w14:textId="77777777" w:rsidTr="005901B7">
        <w:trPr>
          <w:cantSplit/>
          <w:trHeight w:val="180"/>
        </w:trPr>
        <w:tc>
          <w:tcPr>
            <w:tcW w:w="1277" w:type="dxa"/>
            <w:shd w:val="clear" w:color="auto" w:fill="auto"/>
            <w:vAlign w:val="center"/>
          </w:tcPr>
          <w:p w14:paraId="02E5A853" w14:textId="77777777" w:rsidR="00603176" w:rsidRPr="00EA4858" w:rsidRDefault="00603176" w:rsidP="005901B7">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F77331F" w14:textId="77777777" w:rsidR="00603176" w:rsidRPr="00EA4858" w:rsidRDefault="00603176" w:rsidP="00AE112E">
            <w:pPr>
              <w:pStyle w:val="PargrafodaLista"/>
              <w:numPr>
                <w:ilvl w:val="0"/>
                <w:numId w:val="30"/>
              </w:numPr>
              <w:jc w:val="both"/>
              <w:rPr>
                <w:rFonts w:asciiTheme="minorHAnsi" w:hAnsiTheme="minorHAnsi"/>
                <w:sz w:val="22"/>
                <w:szCs w:val="22"/>
              </w:rPr>
            </w:pPr>
            <w:r w:rsidRPr="00EA4858">
              <w:rPr>
                <w:rFonts w:asciiTheme="minorHAnsi" w:hAnsiTheme="minorHAnsi"/>
                <w:sz w:val="22"/>
                <w:szCs w:val="22"/>
              </w:rPr>
              <w:t>Atualização da base de sites</w:t>
            </w:r>
          </w:p>
        </w:tc>
        <w:tc>
          <w:tcPr>
            <w:tcW w:w="992" w:type="dxa"/>
            <w:shd w:val="clear" w:color="auto" w:fill="auto"/>
            <w:vAlign w:val="center"/>
          </w:tcPr>
          <w:p w14:paraId="5AF1043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DD4BA76" w14:textId="77777777" w:rsidTr="005901B7">
        <w:trPr>
          <w:cantSplit/>
          <w:trHeight w:val="180"/>
        </w:trPr>
        <w:tc>
          <w:tcPr>
            <w:tcW w:w="1277" w:type="dxa"/>
            <w:shd w:val="clear" w:color="auto" w:fill="auto"/>
            <w:vAlign w:val="center"/>
          </w:tcPr>
          <w:p w14:paraId="7C8BAA5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511D18D" w14:textId="16EF1EE6"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Durante o período de prestação do serviço a base de sites web deve ser atualizada automaticamente pela solução, via Internet. A periodicidade de atualização deve ser customizável</w:t>
            </w:r>
            <w:r w:rsidR="0032404B" w:rsidRPr="00EA4858">
              <w:rPr>
                <w:rFonts w:asciiTheme="minorHAnsi" w:hAnsiTheme="minorHAnsi"/>
                <w:sz w:val="22"/>
                <w:szCs w:val="22"/>
              </w:rPr>
              <w:t>. Essa atualização pode ser feita pela Solução de Gerência dos e Appliances de Firewall/Filtro de Conteúdo</w:t>
            </w:r>
            <w:r w:rsidRPr="00EA4858">
              <w:rPr>
                <w:rFonts w:asciiTheme="minorHAnsi" w:hAnsiTheme="minorHAnsi"/>
                <w:sz w:val="22"/>
                <w:szCs w:val="22"/>
              </w:rPr>
              <w:t>;</w:t>
            </w:r>
          </w:p>
        </w:tc>
        <w:tc>
          <w:tcPr>
            <w:tcW w:w="992" w:type="dxa"/>
            <w:shd w:val="clear" w:color="auto" w:fill="auto"/>
            <w:vAlign w:val="center"/>
          </w:tcPr>
          <w:p w14:paraId="67A0C5E4"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C775E7B" w14:textId="77777777" w:rsidTr="005901B7">
        <w:trPr>
          <w:cantSplit/>
          <w:trHeight w:val="180"/>
        </w:trPr>
        <w:tc>
          <w:tcPr>
            <w:tcW w:w="1277" w:type="dxa"/>
            <w:shd w:val="clear" w:color="auto" w:fill="auto"/>
            <w:vAlign w:val="center"/>
          </w:tcPr>
          <w:p w14:paraId="0501F34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6DF6774"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A atualização da base de sites web deve transcorrer de forma transparente, sem comprometer a execução dos serviços;</w:t>
            </w:r>
          </w:p>
        </w:tc>
        <w:tc>
          <w:tcPr>
            <w:tcW w:w="992" w:type="dxa"/>
            <w:shd w:val="clear" w:color="auto" w:fill="auto"/>
            <w:vAlign w:val="center"/>
          </w:tcPr>
          <w:p w14:paraId="3390938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6A4EBB4" w14:textId="77777777" w:rsidTr="005901B7">
        <w:trPr>
          <w:cantSplit/>
          <w:trHeight w:val="180"/>
        </w:trPr>
        <w:tc>
          <w:tcPr>
            <w:tcW w:w="1277" w:type="dxa"/>
            <w:shd w:val="clear" w:color="auto" w:fill="auto"/>
            <w:vAlign w:val="center"/>
          </w:tcPr>
          <w:p w14:paraId="1A706B6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5D421C8"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A ausência de atualização da base de sites web, por qualquer motivo, não deve interromper nem comprometer funcionalidades da solução;</w:t>
            </w:r>
          </w:p>
        </w:tc>
        <w:tc>
          <w:tcPr>
            <w:tcW w:w="992" w:type="dxa"/>
            <w:shd w:val="clear" w:color="auto" w:fill="auto"/>
            <w:vAlign w:val="center"/>
          </w:tcPr>
          <w:p w14:paraId="1620E2A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FB239A1" w14:textId="77777777" w:rsidTr="005901B7">
        <w:trPr>
          <w:cantSplit/>
          <w:trHeight w:val="180"/>
        </w:trPr>
        <w:tc>
          <w:tcPr>
            <w:tcW w:w="1277" w:type="dxa"/>
            <w:shd w:val="clear" w:color="auto" w:fill="auto"/>
            <w:vAlign w:val="center"/>
          </w:tcPr>
          <w:p w14:paraId="7FF31E9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CE9B4FE"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Durante o período de prestação do serviço, os sites web devem ser atualizados, sempre na categoria que reflita o seu conteúdo mais recente, ou seja, em caso de modificação, deve ser reclassificado para a categoria pertinente;</w:t>
            </w:r>
          </w:p>
        </w:tc>
        <w:tc>
          <w:tcPr>
            <w:tcW w:w="992" w:type="dxa"/>
            <w:shd w:val="clear" w:color="auto" w:fill="auto"/>
            <w:vAlign w:val="center"/>
          </w:tcPr>
          <w:p w14:paraId="1CD12CD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3D88778" w14:textId="77777777" w:rsidTr="005901B7">
        <w:trPr>
          <w:cantSplit/>
          <w:trHeight w:val="180"/>
        </w:trPr>
        <w:tc>
          <w:tcPr>
            <w:tcW w:w="1277" w:type="dxa"/>
            <w:shd w:val="clear" w:color="auto" w:fill="auto"/>
            <w:vAlign w:val="center"/>
          </w:tcPr>
          <w:p w14:paraId="1359A33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0D65023" w14:textId="77777777" w:rsidR="00603176" w:rsidRPr="00EA4858" w:rsidRDefault="00603176" w:rsidP="00AE112E">
            <w:pPr>
              <w:pStyle w:val="PargrafodaLista"/>
              <w:numPr>
                <w:ilvl w:val="1"/>
                <w:numId w:val="30"/>
              </w:numPr>
              <w:jc w:val="both"/>
              <w:rPr>
                <w:rFonts w:asciiTheme="minorHAnsi" w:hAnsiTheme="minorHAnsi"/>
                <w:sz w:val="22"/>
                <w:szCs w:val="22"/>
              </w:rPr>
            </w:pPr>
            <w:r w:rsidRPr="00EA4858">
              <w:rPr>
                <w:rFonts w:asciiTheme="minorHAnsi" w:hAnsiTheme="minorHAnsi"/>
                <w:sz w:val="22"/>
                <w:szCs w:val="22"/>
              </w:rPr>
              <w:t>Durante o período de prestação do serviço, sites web de phishing, spyware ou que tenham sido usados para hospedar códigos maliciosos, devem retornar à categoria original depois de “descontaminados”;</w:t>
            </w:r>
          </w:p>
        </w:tc>
        <w:tc>
          <w:tcPr>
            <w:tcW w:w="992" w:type="dxa"/>
            <w:shd w:val="clear" w:color="auto" w:fill="auto"/>
            <w:vAlign w:val="center"/>
          </w:tcPr>
          <w:p w14:paraId="68CD378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21BE51F" w14:textId="77777777" w:rsidTr="005901B7">
        <w:trPr>
          <w:cantSplit/>
          <w:trHeight w:val="180"/>
        </w:trPr>
        <w:tc>
          <w:tcPr>
            <w:tcW w:w="1277" w:type="dxa"/>
            <w:shd w:val="clear" w:color="auto" w:fill="D9D9D9" w:themeFill="background1" w:themeFillShade="D9"/>
            <w:vAlign w:val="center"/>
          </w:tcPr>
          <w:p w14:paraId="44D1D45F" w14:textId="77777777" w:rsidR="00603176" w:rsidRPr="00EA4858" w:rsidRDefault="00603176"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40CD08D1" w14:textId="6B1FF0E8"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 xml:space="preserve">Características específicas do Item 55 - Appliance de Firewall/Filtro de Conteúdo - </w:t>
            </w:r>
            <w:r w:rsidRPr="00EA4858">
              <w:rPr>
                <w:rFonts w:asciiTheme="minorHAnsi" w:eastAsia="Times New Roman" w:hAnsiTheme="minorHAnsi" w:cs="Times New Roman"/>
                <w:b/>
                <w:bCs/>
                <w:color w:val="000000"/>
                <w:kern w:val="0"/>
                <w:sz w:val="22"/>
                <w:szCs w:val="22"/>
                <w:lang w:eastAsia="ar-SA"/>
              </w:rPr>
              <w:t>Regionais Tipo 1</w:t>
            </w:r>
          </w:p>
        </w:tc>
        <w:tc>
          <w:tcPr>
            <w:tcW w:w="992" w:type="dxa"/>
            <w:shd w:val="clear" w:color="auto" w:fill="D9D9D9" w:themeFill="background1" w:themeFillShade="D9"/>
            <w:vAlign w:val="center"/>
          </w:tcPr>
          <w:p w14:paraId="14D81EA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D0E16E5" w14:textId="77777777" w:rsidTr="005901B7">
        <w:trPr>
          <w:cantSplit/>
          <w:trHeight w:val="180"/>
        </w:trPr>
        <w:tc>
          <w:tcPr>
            <w:tcW w:w="1277" w:type="dxa"/>
            <w:shd w:val="clear" w:color="auto" w:fill="auto"/>
            <w:vAlign w:val="center"/>
          </w:tcPr>
          <w:p w14:paraId="4331BFE9"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69C2BD4" w14:textId="40512485"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Além das interfaces utilizadas para o link MPLS e para o link internet deve possuir pelo menos 2 (duas) interfaces GigabitEthernet</w:t>
            </w:r>
            <w:r w:rsidR="005478E6" w:rsidRPr="00EA4858">
              <w:rPr>
                <w:rFonts w:asciiTheme="minorHAnsi" w:hAnsiTheme="minorHAnsi"/>
                <w:sz w:val="22"/>
                <w:szCs w:val="22"/>
              </w:rPr>
              <w:t xml:space="preserve"> (10/100/1000Base-T</w:t>
            </w:r>
            <w:r w:rsidRPr="00EA4858">
              <w:rPr>
                <w:rFonts w:asciiTheme="minorHAnsi" w:hAnsiTheme="minorHAnsi"/>
                <w:sz w:val="22"/>
                <w:szCs w:val="22"/>
              </w:rPr>
              <w:t>, que serão utilizadas na rede interna da CONTRATANTE.</w:t>
            </w:r>
          </w:p>
        </w:tc>
        <w:tc>
          <w:tcPr>
            <w:tcW w:w="992" w:type="dxa"/>
            <w:shd w:val="clear" w:color="auto" w:fill="auto"/>
            <w:vAlign w:val="center"/>
          </w:tcPr>
          <w:p w14:paraId="104A4A3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BD85DC6" w14:textId="77777777" w:rsidTr="005901B7">
        <w:trPr>
          <w:cantSplit/>
          <w:trHeight w:val="180"/>
        </w:trPr>
        <w:tc>
          <w:tcPr>
            <w:tcW w:w="1277" w:type="dxa"/>
            <w:shd w:val="clear" w:color="auto" w:fill="auto"/>
            <w:vAlign w:val="center"/>
          </w:tcPr>
          <w:p w14:paraId="7EC24601"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E0499E2" w14:textId="77777777" w:rsidR="00603176" w:rsidRPr="00EA4858" w:rsidRDefault="00603176" w:rsidP="00603176">
            <w:pPr>
              <w:spacing w:after="240"/>
              <w:jc w:val="both"/>
              <w:rPr>
                <w:rFonts w:asciiTheme="minorHAnsi" w:hAnsiTheme="minorHAnsi"/>
                <w:sz w:val="22"/>
                <w:szCs w:val="22"/>
              </w:rPr>
            </w:pPr>
            <w:r w:rsidRPr="00EA4858">
              <w:rPr>
                <w:rFonts w:asciiTheme="minorHAnsi" w:hAnsiTheme="minorHAnsi"/>
                <w:sz w:val="22"/>
                <w:szCs w:val="22"/>
              </w:rPr>
              <w:t>O throughtput de SSL inspection ou NFGFW ou Application Control, deve ser maior do que 70 Mbps (setenta megabits por segundo).</w:t>
            </w:r>
          </w:p>
        </w:tc>
        <w:tc>
          <w:tcPr>
            <w:tcW w:w="992" w:type="dxa"/>
            <w:shd w:val="clear" w:color="auto" w:fill="auto"/>
            <w:vAlign w:val="center"/>
          </w:tcPr>
          <w:p w14:paraId="11906752"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50BD657" w14:textId="77777777" w:rsidTr="005901B7">
        <w:trPr>
          <w:cantSplit/>
          <w:trHeight w:val="180"/>
        </w:trPr>
        <w:tc>
          <w:tcPr>
            <w:tcW w:w="1277" w:type="dxa"/>
            <w:shd w:val="clear" w:color="auto" w:fill="auto"/>
            <w:vAlign w:val="center"/>
          </w:tcPr>
          <w:p w14:paraId="66925C7B"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7F2B5B9"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O throughtput de VPN, deve ser maior do que 70 Mbps (setenta megabits por segundo).</w:t>
            </w:r>
          </w:p>
        </w:tc>
        <w:tc>
          <w:tcPr>
            <w:tcW w:w="992" w:type="dxa"/>
            <w:shd w:val="clear" w:color="auto" w:fill="auto"/>
            <w:vAlign w:val="center"/>
          </w:tcPr>
          <w:p w14:paraId="5532484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81D8BCD" w14:textId="77777777" w:rsidTr="005901B7">
        <w:trPr>
          <w:cantSplit/>
          <w:trHeight w:val="180"/>
        </w:trPr>
        <w:tc>
          <w:tcPr>
            <w:tcW w:w="1277" w:type="dxa"/>
            <w:shd w:val="clear" w:color="auto" w:fill="auto"/>
            <w:vAlign w:val="center"/>
          </w:tcPr>
          <w:p w14:paraId="322A7576"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1E91001"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O throughtput de IPS, deve ser maior do que 70 Mbps (setenta megabits por segundo).</w:t>
            </w:r>
          </w:p>
        </w:tc>
        <w:tc>
          <w:tcPr>
            <w:tcW w:w="992" w:type="dxa"/>
            <w:shd w:val="clear" w:color="auto" w:fill="auto"/>
            <w:vAlign w:val="center"/>
          </w:tcPr>
          <w:p w14:paraId="0517AB91"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D5017E4" w14:textId="77777777" w:rsidTr="005901B7">
        <w:trPr>
          <w:cantSplit/>
          <w:trHeight w:val="180"/>
        </w:trPr>
        <w:tc>
          <w:tcPr>
            <w:tcW w:w="1277" w:type="dxa"/>
            <w:shd w:val="clear" w:color="auto" w:fill="auto"/>
            <w:vAlign w:val="center"/>
          </w:tcPr>
          <w:p w14:paraId="2089252B"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863B976"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Deverá suportar no mínimo 50.000 (cinquenta mil) sessões de firewall simultâneas.</w:t>
            </w:r>
          </w:p>
        </w:tc>
        <w:tc>
          <w:tcPr>
            <w:tcW w:w="992" w:type="dxa"/>
            <w:shd w:val="clear" w:color="auto" w:fill="auto"/>
            <w:vAlign w:val="center"/>
          </w:tcPr>
          <w:p w14:paraId="34CED1B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CC04996" w14:textId="77777777" w:rsidTr="005901B7">
        <w:trPr>
          <w:cantSplit/>
          <w:trHeight w:val="180"/>
        </w:trPr>
        <w:tc>
          <w:tcPr>
            <w:tcW w:w="1277" w:type="dxa"/>
            <w:shd w:val="clear" w:color="auto" w:fill="D9D9D9" w:themeFill="background1" w:themeFillShade="D9"/>
            <w:vAlign w:val="center"/>
          </w:tcPr>
          <w:p w14:paraId="04B191CC" w14:textId="77777777" w:rsidR="00603176" w:rsidRPr="00EA4858" w:rsidRDefault="00603176" w:rsidP="005F6817">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2B32FE47" w14:textId="5A809259" w:rsidR="00603176" w:rsidRPr="00EA4858" w:rsidRDefault="00603176" w:rsidP="00603176">
            <w:pPr>
              <w:jc w:val="both"/>
              <w:rPr>
                <w:rFonts w:asciiTheme="minorHAnsi" w:hAnsiTheme="minorHAnsi"/>
                <w:sz w:val="22"/>
                <w:szCs w:val="22"/>
              </w:rPr>
            </w:pPr>
            <w:r w:rsidRPr="00EA4858">
              <w:rPr>
                <w:rFonts w:asciiTheme="minorHAnsi" w:hAnsiTheme="minorHAnsi"/>
                <w:b/>
                <w:sz w:val="22"/>
                <w:szCs w:val="22"/>
              </w:rPr>
              <w:t xml:space="preserve">Características específicas do </w:t>
            </w:r>
            <w:r w:rsidR="003E43F1" w:rsidRPr="00EA4858">
              <w:rPr>
                <w:rFonts w:asciiTheme="minorHAnsi" w:hAnsiTheme="minorHAnsi"/>
                <w:b/>
                <w:sz w:val="22"/>
                <w:szCs w:val="22"/>
              </w:rPr>
              <w:t>i</w:t>
            </w:r>
            <w:r w:rsidRPr="00EA4858">
              <w:rPr>
                <w:rFonts w:asciiTheme="minorHAnsi" w:hAnsiTheme="minorHAnsi"/>
                <w:b/>
                <w:sz w:val="22"/>
                <w:szCs w:val="22"/>
              </w:rPr>
              <w:t xml:space="preserve">tem 56 - Appliance de Firewall/Filtro de Conteúdo - </w:t>
            </w:r>
            <w:r w:rsidRPr="00EA4858">
              <w:rPr>
                <w:rFonts w:asciiTheme="minorHAnsi" w:eastAsia="Times New Roman" w:hAnsiTheme="minorHAnsi" w:cs="Times New Roman"/>
                <w:b/>
                <w:bCs/>
                <w:color w:val="000000"/>
                <w:kern w:val="0"/>
                <w:sz w:val="22"/>
                <w:szCs w:val="22"/>
                <w:lang w:eastAsia="ar-SA"/>
              </w:rPr>
              <w:t>Regionais Tipo 2</w:t>
            </w:r>
          </w:p>
        </w:tc>
        <w:tc>
          <w:tcPr>
            <w:tcW w:w="992" w:type="dxa"/>
            <w:shd w:val="clear" w:color="auto" w:fill="D9D9D9" w:themeFill="background1" w:themeFillShade="D9"/>
            <w:vAlign w:val="center"/>
          </w:tcPr>
          <w:p w14:paraId="5E51A1F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97C90DC" w14:textId="77777777" w:rsidTr="005901B7">
        <w:trPr>
          <w:cantSplit/>
          <w:trHeight w:val="180"/>
        </w:trPr>
        <w:tc>
          <w:tcPr>
            <w:tcW w:w="1277" w:type="dxa"/>
            <w:shd w:val="clear" w:color="auto" w:fill="auto"/>
            <w:vAlign w:val="center"/>
          </w:tcPr>
          <w:p w14:paraId="77D40829"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C49F2B9" w14:textId="24CE64E3"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Além das interfaces utilizadas para o link MPLS e para o link internet deve possuir pelo menos 2 (duas) interfaces GigabitEthernet</w:t>
            </w:r>
            <w:r w:rsidR="005478E6" w:rsidRPr="00EA4858">
              <w:rPr>
                <w:rFonts w:asciiTheme="minorHAnsi" w:hAnsiTheme="minorHAnsi"/>
                <w:sz w:val="22"/>
                <w:szCs w:val="22"/>
              </w:rPr>
              <w:t xml:space="preserve"> (10/100/1000Base-T</w:t>
            </w:r>
            <w:r w:rsidRPr="00EA4858">
              <w:rPr>
                <w:rFonts w:asciiTheme="minorHAnsi" w:hAnsiTheme="minorHAnsi"/>
                <w:sz w:val="22"/>
                <w:szCs w:val="22"/>
              </w:rPr>
              <w:t>, que serão utilizadas na rede interna da CONTRATANTE.</w:t>
            </w:r>
          </w:p>
        </w:tc>
        <w:tc>
          <w:tcPr>
            <w:tcW w:w="992" w:type="dxa"/>
            <w:shd w:val="clear" w:color="auto" w:fill="auto"/>
            <w:vAlign w:val="center"/>
          </w:tcPr>
          <w:p w14:paraId="5BF1775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B2BA6C7" w14:textId="77777777" w:rsidTr="005901B7">
        <w:trPr>
          <w:cantSplit/>
          <w:trHeight w:val="180"/>
        </w:trPr>
        <w:tc>
          <w:tcPr>
            <w:tcW w:w="1277" w:type="dxa"/>
            <w:shd w:val="clear" w:color="auto" w:fill="auto"/>
            <w:vAlign w:val="center"/>
          </w:tcPr>
          <w:p w14:paraId="5917D28C"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1F53721" w14:textId="77777777" w:rsidR="00603176" w:rsidRPr="00EA4858" w:rsidRDefault="00603176" w:rsidP="00603176">
            <w:pPr>
              <w:spacing w:after="240"/>
              <w:jc w:val="both"/>
              <w:rPr>
                <w:rFonts w:asciiTheme="minorHAnsi" w:hAnsiTheme="minorHAnsi"/>
                <w:sz w:val="22"/>
                <w:szCs w:val="22"/>
              </w:rPr>
            </w:pPr>
            <w:r w:rsidRPr="00EA4858">
              <w:rPr>
                <w:rFonts w:asciiTheme="minorHAnsi" w:hAnsiTheme="minorHAnsi"/>
                <w:sz w:val="22"/>
                <w:szCs w:val="22"/>
              </w:rPr>
              <w:t>O throughtput de SSL inspection ou NFGFW ou Application Control, deve ser maior do que 90 Mbps (noventa megabits por segundo).</w:t>
            </w:r>
          </w:p>
        </w:tc>
        <w:tc>
          <w:tcPr>
            <w:tcW w:w="992" w:type="dxa"/>
            <w:shd w:val="clear" w:color="auto" w:fill="auto"/>
            <w:vAlign w:val="center"/>
          </w:tcPr>
          <w:p w14:paraId="3750A08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DA45854" w14:textId="77777777" w:rsidTr="005901B7">
        <w:trPr>
          <w:cantSplit/>
          <w:trHeight w:val="180"/>
        </w:trPr>
        <w:tc>
          <w:tcPr>
            <w:tcW w:w="1277" w:type="dxa"/>
            <w:shd w:val="clear" w:color="auto" w:fill="auto"/>
            <w:vAlign w:val="center"/>
          </w:tcPr>
          <w:p w14:paraId="44A9E633"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4F11E6D"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O throughtput de VPN, deve ser maior do que 90 Mbps (noventa megabits por segundo).</w:t>
            </w:r>
          </w:p>
        </w:tc>
        <w:tc>
          <w:tcPr>
            <w:tcW w:w="992" w:type="dxa"/>
            <w:shd w:val="clear" w:color="auto" w:fill="auto"/>
            <w:vAlign w:val="center"/>
          </w:tcPr>
          <w:p w14:paraId="712904A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B61230D" w14:textId="77777777" w:rsidTr="005901B7">
        <w:trPr>
          <w:cantSplit/>
          <w:trHeight w:val="180"/>
        </w:trPr>
        <w:tc>
          <w:tcPr>
            <w:tcW w:w="1277" w:type="dxa"/>
            <w:shd w:val="clear" w:color="auto" w:fill="auto"/>
            <w:vAlign w:val="center"/>
          </w:tcPr>
          <w:p w14:paraId="34DD6A74"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D49B91C"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O throughtput de IPS, deve ser maior do que 90 Mbps (noventa megabits por segundo).</w:t>
            </w:r>
          </w:p>
        </w:tc>
        <w:tc>
          <w:tcPr>
            <w:tcW w:w="992" w:type="dxa"/>
            <w:shd w:val="clear" w:color="auto" w:fill="auto"/>
            <w:vAlign w:val="center"/>
          </w:tcPr>
          <w:p w14:paraId="004F4044"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C9A909E" w14:textId="77777777" w:rsidTr="005901B7">
        <w:trPr>
          <w:cantSplit/>
          <w:trHeight w:val="180"/>
        </w:trPr>
        <w:tc>
          <w:tcPr>
            <w:tcW w:w="1277" w:type="dxa"/>
            <w:shd w:val="clear" w:color="auto" w:fill="auto"/>
            <w:vAlign w:val="center"/>
          </w:tcPr>
          <w:p w14:paraId="588AAC53"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B01C517"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Deverá suportar no mínimo 60.000 (sessenta mil) sessões de firewall simultâneas.</w:t>
            </w:r>
          </w:p>
        </w:tc>
        <w:tc>
          <w:tcPr>
            <w:tcW w:w="992" w:type="dxa"/>
            <w:shd w:val="clear" w:color="auto" w:fill="auto"/>
            <w:vAlign w:val="center"/>
          </w:tcPr>
          <w:p w14:paraId="6DF2F47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3270C67" w14:textId="77777777" w:rsidTr="005901B7">
        <w:trPr>
          <w:cantSplit/>
          <w:trHeight w:val="180"/>
        </w:trPr>
        <w:tc>
          <w:tcPr>
            <w:tcW w:w="1277" w:type="dxa"/>
            <w:shd w:val="clear" w:color="auto" w:fill="D9D9D9" w:themeFill="background1" w:themeFillShade="D9"/>
            <w:vAlign w:val="center"/>
          </w:tcPr>
          <w:p w14:paraId="70AAC733" w14:textId="77777777" w:rsidR="00603176" w:rsidRPr="00EA4858" w:rsidRDefault="00603176" w:rsidP="00AE112E">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62A8EC82" w14:textId="4ACA1260" w:rsidR="00603176" w:rsidRPr="00EA4858" w:rsidRDefault="00603176" w:rsidP="00603176">
            <w:pPr>
              <w:jc w:val="both"/>
              <w:rPr>
                <w:rFonts w:asciiTheme="minorHAnsi" w:hAnsiTheme="minorHAnsi"/>
                <w:sz w:val="22"/>
                <w:szCs w:val="22"/>
              </w:rPr>
            </w:pPr>
            <w:r w:rsidRPr="00EA4858">
              <w:rPr>
                <w:rFonts w:asciiTheme="minorHAnsi" w:hAnsiTheme="minorHAnsi"/>
                <w:b/>
                <w:sz w:val="22"/>
                <w:szCs w:val="22"/>
              </w:rPr>
              <w:t xml:space="preserve">Características específicas do </w:t>
            </w:r>
            <w:r w:rsidR="003E43F1" w:rsidRPr="00EA4858">
              <w:rPr>
                <w:rFonts w:asciiTheme="minorHAnsi" w:hAnsiTheme="minorHAnsi"/>
                <w:b/>
                <w:sz w:val="22"/>
                <w:szCs w:val="22"/>
              </w:rPr>
              <w:t>i</w:t>
            </w:r>
            <w:r w:rsidRPr="00EA4858">
              <w:rPr>
                <w:rFonts w:asciiTheme="minorHAnsi" w:hAnsiTheme="minorHAnsi"/>
                <w:b/>
                <w:sz w:val="22"/>
                <w:szCs w:val="22"/>
              </w:rPr>
              <w:t xml:space="preserve">tem 57 - Appliance de Firewall/Filtro de Conteúdo - </w:t>
            </w:r>
            <w:r w:rsidRPr="00EA4858">
              <w:rPr>
                <w:rFonts w:asciiTheme="minorHAnsi" w:eastAsia="Times New Roman" w:hAnsiTheme="minorHAnsi" w:cs="Times New Roman"/>
                <w:b/>
                <w:bCs/>
                <w:color w:val="000000"/>
                <w:kern w:val="0"/>
                <w:sz w:val="22"/>
                <w:szCs w:val="22"/>
                <w:lang w:eastAsia="ar-SA"/>
              </w:rPr>
              <w:t>Regionais Tipo 3</w:t>
            </w:r>
          </w:p>
        </w:tc>
        <w:tc>
          <w:tcPr>
            <w:tcW w:w="992" w:type="dxa"/>
            <w:shd w:val="clear" w:color="auto" w:fill="D9D9D9" w:themeFill="background1" w:themeFillShade="D9"/>
            <w:vAlign w:val="center"/>
          </w:tcPr>
          <w:p w14:paraId="0586102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8373726" w14:textId="77777777" w:rsidTr="005901B7">
        <w:trPr>
          <w:cantSplit/>
          <w:trHeight w:val="180"/>
        </w:trPr>
        <w:tc>
          <w:tcPr>
            <w:tcW w:w="1277" w:type="dxa"/>
            <w:shd w:val="clear" w:color="auto" w:fill="auto"/>
            <w:vAlign w:val="center"/>
          </w:tcPr>
          <w:p w14:paraId="0C138989"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4901680" w14:textId="61FFDD45"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Além das interfaces utilizadas para o link MPLS e para o link internet deve possuir pelo menos 2 (duas) interfaces GigabitEthernet</w:t>
            </w:r>
            <w:r w:rsidR="005478E6" w:rsidRPr="00EA4858">
              <w:rPr>
                <w:rFonts w:asciiTheme="minorHAnsi" w:hAnsiTheme="minorHAnsi"/>
                <w:sz w:val="22"/>
                <w:szCs w:val="22"/>
              </w:rPr>
              <w:t xml:space="preserve"> (10/100/1000Base-T)</w:t>
            </w:r>
            <w:r w:rsidRPr="00EA4858">
              <w:rPr>
                <w:rFonts w:asciiTheme="minorHAnsi" w:hAnsiTheme="minorHAnsi"/>
                <w:sz w:val="22"/>
                <w:szCs w:val="22"/>
              </w:rPr>
              <w:t>, que serão utilizadas na rede interna da CONTRATANTE.</w:t>
            </w:r>
          </w:p>
        </w:tc>
        <w:tc>
          <w:tcPr>
            <w:tcW w:w="992" w:type="dxa"/>
            <w:shd w:val="clear" w:color="auto" w:fill="auto"/>
            <w:vAlign w:val="center"/>
          </w:tcPr>
          <w:p w14:paraId="06BC132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51708A2" w14:textId="77777777" w:rsidTr="005901B7">
        <w:trPr>
          <w:cantSplit/>
          <w:trHeight w:val="180"/>
        </w:trPr>
        <w:tc>
          <w:tcPr>
            <w:tcW w:w="1277" w:type="dxa"/>
            <w:shd w:val="clear" w:color="auto" w:fill="auto"/>
            <w:vAlign w:val="center"/>
          </w:tcPr>
          <w:p w14:paraId="132329F1"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70CAE4F" w14:textId="77777777" w:rsidR="00603176" w:rsidRPr="00EA4858" w:rsidRDefault="00603176" w:rsidP="00603176">
            <w:pPr>
              <w:spacing w:after="240"/>
              <w:jc w:val="both"/>
              <w:rPr>
                <w:rFonts w:asciiTheme="minorHAnsi" w:hAnsiTheme="minorHAnsi"/>
                <w:sz w:val="22"/>
                <w:szCs w:val="22"/>
              </w:rPr>
            </w:pPr>
            <w:r w:rsidRPr="00EA4858">
              <w:rPr>
                <w:rFonts w:asciiTheme="minorHAnsi" w:hAnsiTheme="minorHAnsi"/>
                <w:sz w:val="22"/>
                <w:szCs w:val="22"/>
              </w:rPr>
              <w:t>O throughtput de SSL inspection ou NFGFW ou Application Control, deve ser maior do que 150 Mbps (cento e cinquenta megabits por segundo).</w:t>
            </w:r>
          </w:p>
        </w:tc>
        <w:tc>
          <w:tcPr>
            <w:tcW w:w="992" w:type="dxa"/>
            <w:shd w:val="clear" w:color="auto" w:fill="auto"/>
            <w:vAlign w:val="center"/>
          </w:tcPr>
          <w:p w14:paraId="4C87E98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0402F06" w14:textId="77777777" w:rsidTr="005901B7">
        <w:trPr>
          <w:cantSplit/>
          <w:trHeight w:val="180"/>
        </w:trPr>
        <w:tc>
          <w:tcPr>
            <w:tcW w:w="1277" w:type="dxa"/>
            <w:shd w:val="clear" w:color="auto" w:fill="auto"/>
            <w:vAlign w:val="center"/>
          </w:tcPr>
          <w:p w14:paraId="2FB2FCDA"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09B1469"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O throughtput de VPN, deve ser maior do que 150 Mbps (cento e cinquenta megabits por segundo).</w:t>
            </w:r>
          </w:p>
        </w:tc>
        <w:tc>
          <w:tcPr>
            <w:tcW w:w="992" w:type="dxa"/>
            <w:shd w:val="clear" w:color="auto" w:fill="auto"/>
            <w:vAlign w:val="center"/>
          </w:tcPr>
          <w:p w14:paraId="586AB21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9BDB819" w14:textId="77777777" w:rsidTr="005901B7">
        <w:trPr>
          <w:cantSplit/>
          <w:trHeight w:val="180"/>
        </w:trPr>
        <w:tc>
          <w:tcPr>
            <w:tcW w:w="1277" w:type="dxa"/>
            <w:shd w:val="clear" w:color="auto" w:fill="auto"/>
            <w:vAlign w:val="center"/>
          </w:tcPr>
          <w:p w14:paraId="0958BD5E"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C657DDD"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O throughtput de IPS, deve ser maior do que 150 Mbps (cento e cinquenta megabits por segundo).</w:t>
            </w:r>
          </w:p>
        </w:tc>
        <w:tc>
          <w:tcPr>
            <w:tcW w:w="992" w:type="dxa"/>
            <w:shd w:val="clear" w:color="auto" w:fill="auto"/>
            <w:vAlign w:val="center"/>
          </w:tcPr>
          <w:p w14:paraId="4C9A626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A25D10B" w14:textId="77777777" w:rsidTr="005901B7">
        <w:trPr>
          <w:cantSplit/>
          <w:trHeight w:val="180"/>
        </w:trPr>
        <w:tc>
          <w:tcPr>
            <w:tcW w:w="1277" w:type="dxa"/>
            <w:shd w:val="clear" w:color="auto" w:fill="auto"/>
            <w:vAlign w:val="center"/>
          </w:tcPr>
          <w:p w14:paraId="5E4C7723"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68374AC"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Deverá suportar no mínimo 80.000 (oitenta mil) sessões de firewall simultâneas.</w:t>
            </w:r>
          </w:p>
        </w:tc>
        <w:tc>
          <w:tcPr>
            <w:tcW w:w="992" w:type="dxa"/>
            <w:shd w:val="clear" w:color="auto" w:fill="auto"/>
            <w:vAlign w:val="center"/>
          </w:tcPr>
          <w:p w14:paraId="6C1FC71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86FA5A9" w14:textId="77777777" w:rsidTr="005901B7">
        <w:trPr>
          <w:cantSplit/>
          <w:trHeight w:val="180"/>
        </w:trPr>
        <w:tc>
          <w:tcPr>
            <w:tcW w:w="1277" w:type="dxa"/>
            <w:shd w:val="clear" w:color="auto" w:fill="D9D9D9" w:themeFill="background1" w:themeFillShade="D9"/>
            <w:vAlign w:val="center"/>
          </w:tcPr>
          <w:p w14:paraId="37D14712" w14:textId="77777777" w:rsidR="00603176" w:rsidRPr="00EA4858" w:rsidRDefault="00603176" w:rsidP="00AE112E">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72A06097" w14:textId="0154638B" w:rsidR="00603176" w:rsidRPr="00EA4858" w:rsidRDefault="00603176" w:rsidP="00603176">
            <w:pPr>
              <w:jc w:val="both"/>
              <w:rPr>
                <w:rFonts w:asciiTheme="minorHAnsi" w:hAnsiTheme="minorHAnsi"/>
                <w:sz w:val="22"/>
                <w:szCs w:val="22"/>
              </w:rPr>
            </w:pPr>
            <w:r w:rsidRPr="00EA4858">
              <w:rPr>
                <w:rFonts w:asciiTheme="minorHAnsi" w:hAnsiTheme="minorHAnsi"/>
                <w:b/>
                <w:sz w:val="22"/>
                <w:szCs w:val="22"/>
              </w:rPr>
              <w:t xml:space="preserve">Características específicas do </w:t>
            </w:r>
            <w:r w:rsidR="003E43F1" w:rsidRPr="00EA4858">
              <w:rPr>
                <w:rFonts w:asciiTheme="minorHAnsi" w:hAnsiTheme="minorHAnsi"/>
                <w:b/>
                <w:sz w:val="22"/>
                <w:szCs w:val="22"/>
              </w:rPr>
              <w:t>i</w:t>
            </w:r>
            <w:r w:rsidRPr="00EA4858">
              <w:rPr>
                <w:rFonts w:asciiTheme="minorHAnsi" w:hAnsiTheme="minorHAnsi"/>
                <w:b/>
                <w:sz w:val="22"/>
                <w:szCs w:val="22"/>
              </w:rPr>
              <w:t xml:space="preserve">tem 58 - Appliance de Firewall/Filtro de Conteúdo - </w:t>
            </w:r>
            <w:r w:rsidRPr="00EA4858">
              <w:rPr>
                <w:rFonts w:asciiTheme="minorHAnsi" w:eastAsia="Times New Roman" w:hAnsiTheme="minorHAnsi" w:cs="Times New Roman"/>
                <w:b/>
                <w:bCs/>
                <w:color w:val="000000"/>
                <w:kern w:val="0"/>
                <w:sz w:val="22"/>
                <w:szCs w:val="22"/>
                <w:lang w:eastAsia="ar-SA"/>
              </w:rPr>
              <w:t>Sede</w:t>
            </w:r>
          </w:p>
        </w:tc>
        <w:tc>
          <w:tcPr>
            <w:tcW w:w="992" w:type="dxa"/>
            <w:shd w:val="clear" w:color="auto" w:fill="D9D9D9" w:themeFill="background1" w:themeFillShade="D9"/>
            <w:vAlign w:val="center"/>
          </w:tcPr>
          <w:p w14:paraId="0DA6860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F7B6AF4" w14:textId="77777777" w:rsidTr="005901B7">
        <w:trPr>
          <w:cantSplit/>
          <w:trHeight w:val="180"/>
        </w:trPr>
        <w:tc>
          <w:tcPr>
            <w:tcW w:w="1277" w:type="dxa"/>
            <w:shd w:val="clear" w:color="auto" w:fill="auto"/>
            <w:vAlign w:val="center"/>
          </w:tcPr>
          <w:p w14:paraId="7E33214D"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A91902C"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As características abaixo se referem a 1 (uma) unidade do appliance.</w:t>
            </w:r>
          </w:p>
        </w:tc>
        <w:tc>
          <w:tcPr>
            <w:tcW w:w="992" w:type="dxa"/>
            <w:shd w:val="clear" w:color="auto" w:fill="auto"/>
            <w:vAlign w:val="center"/>
          </w:tcPr>
          <w:p w14:paraId="0D548B9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0A58AF8" w14:textId="77777777" w:rsidTr="005901B7">
        <w:trPr>
          <w:cantSplit/>
          <w:trHeight w:val="180"/>
        </w:trPr>
        <w:tc>
          <w:tcPr>
            <w:tcW w:w="1277" w:type="dxa"/>
            <w:shd w:val="clear" w:color="auto" w:fill="auto"/>
            <w:vAlign w:val="center"/>
          </w:tcPr>
          <w:p w14:paraId="3CC309B4"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15809FF" w14:textId="3BE014E3"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Além das interfaces utilizadas para gerência e para funcionamento do cluster deve possuir pelo menos 8 (oito) interfaces GigabitEthernet </w:t>
            </w:r>
            <w:r w:rsidR="005478E6" w:rsidRPr="00EA4858">
              <w:rPr>
                <w:rFonts w:asciiTheme="minorHAnsi" w:hAnsiTheme="minorHAnsi"/>
                <w:sz w:val="22"/>
                <w:szCs w:val="22"/>
              </w:rPr>
              <w:t xml:space="preserve">(10/100/1000Base-T </w:t>
            </w:r>
            <w:r w:rsidRPr="00EA4858">
              <w:rPr>
                <w:rFonts w:asciiTheme="minorHAnsi" w:hAnsiTheme="minorHAnsi"/>
                <w:sz w:val="22"/>
                <w:szCs w:val="22"/>
              </w:rPr>
              <w:t xml:space="preserve">e </w:t>
            </w:r>
            <w:r w:rsidR="001C25AD" w:rsidRPr="00EA4858">
              <w:rPr>
                <w:rFonts w:asciiTheme="minorHAnsi" w:hAnsiTheme="minorHAnsi"/>
                <w:sz w:val="22"/>
                <w:szCs w:val="22"/>
              </w:rPr>
              <w:t>4</w:t>
            </w:r>
            <w:r w:rsidRPr="00EA4858">
              <w:rPr>
                <w:rFonts w:asciiTheme="minorHAnsi" w:hAnsiTheme="minorHAnsi"/>
                <w:sz w:val="22"/>
                <w:szCs w:val="22"/>
              </w:rPr>
              <w:t xml:space="preserve"> (</w:t>
            </w:r>
            <w:r w:rsidR="001C25AD" w:rsidRPr="00EA4858">
              <w:rPr>
                <w:rFonts w:asciiTheme="minorHAnsi" w:hAnsiTheme="minorHAnsi"/>
                <w:sz w:val="22"/>
                <w:szCs w:val="22"/>
              </w:rPr>
              <w:t>quatro</w:t>
            </w:r>
            <w:r w:rsidRPr="00EA4858">
              <w:rPr>
                <w:rFonts w:asciiTheme="minorHAnsi" w:hAnsiTheme="minorHAnsi"/>
                <w:sz w:val="22"/>
                <w:szCs w:val="22"/>
              </w:rPr>
              <w:t>) interfaces 10GigabitEthernet 10Gbase-SR, que serão utilizadas na rede interna da CONTRATANTE.</w:t>
            </w:r>
          </w:p>
        </w:tc>
        <w:tc>
          <w:tcPr>
            <w:tcW w:w="992" w:type="dxa"/>
            <w:shd w:val="clear" w:color="auto" w:fill="auto"/>
            <w:vAlign w:val="center"/>
          </w:tcPr>
          <w:p w14:paraId="498439A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EEA8C72" w14:textId="77777777" w:rsidTr="005901B7">
        <w:trPr>
          <w:cantSplit/>
          <w:trHeight w:val="180"/>
        </w:trPr>
        <w:tc>
          <w:tcPr>
            <w:tcW w:w="1277" w:type="dxa"/>
            <w:shd w:val="clear" w:color="auto" w:fill="auto"/>
            <w:vAlign w:val="center"/>
          </w:tcPr>
          <w:p w14:paraId="19D1463B"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C7FFBE9"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 ter no mínimo 2 (duas) fontes de alimentação;</w:t>
            </w:r>
          </w:p>
        </w:tc>
        <w:tc>
          <w:tcPr>
            <w:tcW w:w="992" w:type="dxa"/>
            <w:shd w:val="clear" w:color="auto" w:fill="auto"/>
            <w:vAlign w:val="center"/>
          </w:tcPr>
          <w:p w14:paraId="24EFCF2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6DAAD2E" w14:textId="77777777" w:rsidTr="005901B7">
        <w:trPr>
          <w:cantSplit/>
          <w:trHeight w:val="180"/>
        </w:trPr>
        <w:tc>
          <w:tcPr>
            <w:tcW w:w="1277" w:type="dxa"/>
            <w:shd w:val="clear" w:color="auto" w:fill="auto"/>
            <w:vAlign w:val="center"/>
          </w:tcPr>
          <w:p w14:paraId="271AA843"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4B5EAAE"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 suportar a configuração em alta disponibilidade ativo/passivo e ativo/ativo e em caso de falha em um dos nós, o remanescente deverá assumir o controle automaticamente, mantendo as sessões correntes ativas;</w:t>
            </w:r>
          </w:p>
        </w:tc>
        <w:tc>
          <w:tcPr>
            <w:tcW w:w="992" w:type="dxa"/>
            <w:shd w:val="clear" w:color="auto" w:fill="auto"/>
            <w:vAlign w:val="center"/>
          </w:tcPr>
          <w:p w14:paraId="11F8F4F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7BDDF95" w14:textId="77777777" w:rsidTr="005901B7">
        <w:trPr>
          <w:cantSplit/>
          <w:trHeight w:val="180"/>
        </w:trPr>
        <w:tc>
          <w:tcPr>
            <w:tcW w:w="1277" w:type="dxa"/>
            <w:shd w:val="clear" w:color="auto" w:fill="auto"/>
            <w:vAlign w:val="center"/>
          </w:tcPr>
          <w:p w14:paraId="38853CB8"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A772965" w14:textId="21D1845C" w:rsidR="00603176" w:rsidRPr="00EA4858" w:rsidRDefault="00603176" w:rsidP="00603176">
            <w:pPr>
              <w:spacing w:after="240"/>
              <w:jc w:val="both"/>
              <w:rPr>
                <w:rFonts w:asciiTheme="minorHAnsi" w:hAnsiTheme="minorHAnsi"/>
                <w:sz w:val="22"/>
                <w:szCs w:val="22"/>
              </w:rPr>
            </w:pPr>
            <w:r w:rsidRPr="00EA4858">
              <w:rPr>
                <w:rFonts w:asciiTheme="minorHAnsi" w:hAnsiTheme="minorHAnsi"/>
                <w:sz w:val="22"/>
                <w:szCs w:val="22"/>
              </w:rPr>
              <w:t xml:space="preserve">O throughtput de SSL inspection ou NFGFW ou Application Control, deve ser maior do que </w:t>
            </w:r>
            <w:r w:rsidR="00DA616A">
              <w:rPr>
                <w:rFonts w:asciiTheme="minorHAnsi" w:hAnsiTheme="minorHAnsi"/>
                <w:sz w:val="22"/>
                <w:szCs w:val="22"/>
              </w:rPr>
              <w:t>5.8</w:t>
            </w:r>
            <w:r w:rsidRPr="00EA4858">
              <w:rPr>
                <w:rFonts w:asciiTheme="minorHAnsi" w:hAnsiTheme="minorHAnsi"/>
                <w:sz w:val="22"/>
                <w:szCs w:val="22"/>
              </w:rPr>
              <w:t xml:space="preserve"> Gbps (</w:t>
            </w:r>
            <w:r w:rsidR="005478E6" w:rsidRPr="00EA4858">
              <w:rPr>
                <w:rFonts w:asciiTheme="minorHAnsi" w:hAnsiTheme="minorHAnsi"/>
                <w:sz w:val="22"/>
                <w:szCs w:val="22"/>
              </w:rPr>
              <w:t>seis</w:t>
            </w:r>
            <w:r w:rsidRPr="00EA4858">
              <w:rPr>
                <w:rFonts w:asciiTheme="minorHAnsi" w:hAnsiTheme="minorHAnsi"/>
                <w:sz w:val="22"/>
                <w:szCs w:val="22"/>
              </w:rPr>
              <w:t xml:space="preserve"> gigabits por segundo).</w:t>
            </w:r>
          </w:p>
        </w:tc>
        <w:tc>
          <w:tcPr>
            <w:tcW w:w="992" w:type="dxa"/>
            <w:shd w:val="clear" w:color="auto" w:fill="auto"/>
            <w:vAlign w:val="center"/>
          </w:tcPr>
          <w:p w14:paraId="787BFDA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533F207" w14:textId="77777777" w:rsidTr="005901B7">
        <w:trPr>
          <w:cantSplit/>
          <w:trHeight w:val="180"/>
        </w:trPr>
        <w:tc>
          <w:tcPr>
            <w:tcW w:w="1277" w:type="dxa"/>
            <w:shd w:val="clear" w:color="auto" w:fill="auto"/>
            <w:vAlign w:val="center"/>
          </w:tcPr>
          <w:p w14:paraId="5A3725BA"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0AF3F2B" w14:textId="39803CA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O throughtput de VPN, deve ser maior do que </w:t>
            </w:r>
            <w:r w:rsidR="005478E6" w:rsidRPr="00EA4858">
              <w:rPr>
                <w:rFonts w:asciiTheme="minorHAnsi" w:hAnsiTheme="minorHAnsi"/>
                <w:sz w:val="22"/>
                <w:szCs w:val="22"/>
              </w:rPr>
              <w:t>6</w:t>
            </w:r>
            <w:r w:rsidRPr="00EA4858">
              <w:rPr>
                <w:rFonts w:asciiTheme="minorHAnsi" w:hAnsiTheme="minorHAnsi"/>
                <w:sz w:val="22"/>
                <w:szCs w:val="22"/>
              </w:rPr>
              <w:t xml:space="preserve"> Gbps (</w:t>
            </w:r>
            <w:r w:rsidR="005478E6" w:rsidRPr="00EA4858">
              <w:rPr>
                <w:rFonts w:asciiTheme="minorHAnsi" w:hAnsiTheme="minorHAnsi"/>
                <w:sz w:val="22"/>
                <w:szCs w:val="22"/>
              </w:rPr>
              <w:t>seis</w:t>
            </w:r>
            <w:r w:rsidRPr="00EA4858">
              <w:rPr>
                <w:rFonts w:asciiTheme="minorHAnsi" w:hAnsiTheme="minorHAnsi"/>
                <w:sz w:val="22"/>
                <w:szCs w:val="22"/>
              </w:rPr>
              <w:t xml:space="preserve"> gigabits por segundo).</w:t>
            </w:r>
          </w:p>
        </w:tc>
        <w:tc>
          <w:tcPr>
            <w:tcW w:w="992" w:type="dxa"/>
            <w:shd w:val="clear" w:color="auto" w:fill="auto"/>
            <w:vAlign w:val="center"/>
          </w:tcPr>
          <w:p w14:paraId="2E170BF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164674A" w14:textId="77777777" w:rsidTr="005901B7">
        <w:trPr>
          <w:cantSplit/>
          <w:trHeight w:val="180"/>
        </w:trPr>
        <w:tc>
          <w:tcPr>
            <w:tcW w:w="1277" w:type="dxa"/>
            <w:shd w:val="clear" w:color="auto" w:fill="auto"/>
            <w:vAlign w:val="center"/>
          </w:tcPr>
          <w:p w14:paraId="74D8DFD0"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F0F36A2" w14:textId="026D5FBE"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O throughtput de IPS, deve ser maior do que </w:t>
            </w:r>
            <w:r w:rsidR="005478E6" w:rsidRPr="00EA4858">
              <w:rPr>
                <w:rFonts w:asciiTheme="minorHAnsi" w:hAnsiTheme="minorHAnsi"/>
                <w:sz w:val="22"/>
                <w:szCs w:val="22"/>
              </w:rPr>
              <w:t>6</w:t>
            </w:r>
            <w:r w:rsidRPr="00EA4858">
              <w:rPr>
                <w:rFonts w:asciiTheme="minorHAnsi" w:hAnsiTheme="minorHAnsi"/>
                <w:sz w:val="22"/>
                <w:szCs w:val="22"/>
              </w:rPr>
              <w:t xml:space="preserve"> Gbps (</w:t>
            </w:r>
            <w:r w:rsidR="005478E6" w:rsidRPr="00EA4858">
              <w:rPr>
                <w:rFonts w:asciiTheme="minorHAnsi" w:hAnsiTheme="minorHAnsi"/>
                <w:sz w:val="22"/>
                <w:szCs w:val="22"/>
              </w:rPr>
              <w:t>seis</w:t>
            </w:r>
            <w:r w:rsidRPr="00EA4858">
              <w:rPr>
                <w:rFonts w:asciiTheme="minorHAnsi" w:hAnsiTheme="minorHAnsi"/>
                <w:sz w:val="22"/>
                <w:szCs w:val="22"/>
              </w:rPr>
              <w:t xml:space="preserve"> gigabits por segundo).</w:t>
            </w:r>
          </w:p>
        </w:tc>
        <w:tc>
          <w:tcPr>
            <w:tcW w:w="992" w:type="dxa"/>
            <w:shd w:val="clear" w:color="auto" w:fill="auto"/>
            <w:vAlign w:val="center"/>
          </w:tcPr>
          <w:p w14:paraId="45AFB94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35DB7C4" w14:textId="77777777" w:rsidTr="005901B7">
        <w:trPr>
          <w:cantSplit/>
          <w:trHeight w:val="180"/>
        </w:trPr>
        <w:tc>
          <w:tcPr>
            <w:tcW w:w="1277" w:type="dxa"/>
            <w:shd w:val="clear" w:color="auto" w:fill="auto"/>
            <w:vAlign w:val="center"/>
          </w:tcPr>
          <w:p w14:paraId="03DB2AB9"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A02AE76"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Deverá suportar no mínimo 2.000.000 (dois milhões) de sessões de firewall simultâneas.</w:t>
            </w:r>
          </w:p>
        </w:tc>
        <w:tc>
          <w:tcPr>
            <w:tcW w:w="992" w:type="dxa"/>
            <w:shd w:val="clear" w:color="auto" w:fill="auto"/>
            <w:vAlign w:val="center"/>
          </w:tcPr>
          <w:p w14:paraId="23EBAD22"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DB8E256" w14:textId="77777777" w:rsidTr="005901B7">
        <w:trPr>
          <w:cantSplit/>
          <w:trHeight w:val="180"/>
        </w:trPr>
        <w:tc>
          <w:tcPr>
            <w:tcW w:w="1277" w:type="dxa"/>
            <w:shd w:val="clear" w:color="auto" w:fill="auto"/>
            <w:vAlign w:val="center"/>
          </w:tcPr>
          <w:p w14:paraId="5D5FB205"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B3D3F29"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Prevenção de ameaças</w:t>
            </w:r>
          </w:p>
        </w:tc>
        <w:tc>
          <w:tcPr>
            <w:tcW w:w="992" w:type="dxa"/>
            <w:shd w:val="clear" w:color="auto" w:fill="auto"/>
            <w:vAlign w:val="center"/>
          </w:tcPr>
          <w:p w14:paraId="37ACDD7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9321A62" w14:textId="77777777" w:rsidTr="005901B7">
        <w:trPr>
          <w:cantSplit/>
          <w:trHeight w:val="180"/>
        </w:trPr>
        <w:tc>
          <w:tcPr>
            <w:tcW w:w="1277" w:type="dxa"/>
            <w:shd w:val="clear" w:color="auto" w:fill="auto"/>
            <w:vAlign w:val="center"/>
          </w:tcPr>
          <w:p w14:paraId="38D001B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EDEA8B7" w14:textId="77777777" w:rsidR="00603176" w:rsidRPr="00EA4858" w:rsidRDefault="00603176" w:rsidP="00AE112E">
            <w:pPr>
              <w:pStyle w:val="PargrafodaLista"/>
              <w:numPr>
                <w:ilvl w:val="0"/>
                <w:numId w:val="34"/>
              </w:numPr>
              <w:jc w:val="both"/>
              <w:rPr>
                <w:rFonts w:asciiTheme="minorHAnsi" w:hAnsiTheme="minorHAnsi"/>
                <w:sz w:val="22"/>
                <w:szCs w:val="22"/>
              </w:rPr>
            </w:pPr>
            <w:r w:rsidRPr="00EA4858">
              <w:rPr>
                <w:rFonts w:asciiTheme="minorHAnsi" w:hAnsiTheme="minorHAnsi"/>
                <w:sz w:val="22"/>
                <w:szCs w:val="22"/>
              </w:rPr>
              <w:t>Deve-se sincronizar as assinaturas de IPS quando implementado em alta disponibilidade ativo/ativo e ativo/passivo.</w:t>
            </w:r>
          </w:p>
        </w:tc>
        <w:tc>
          <w:tcPr>
            <w:tcW w:w="992" w:type="dxa"/>
            <w:shd w:val="clear" w:color="auto" w:fill="auto"/>
            <w:vAlign w:val="center"/>
          </w:tcPr>
          <w:p w14:paraId="5EFB492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3B3A65F" w14:textId="77777777" w:rsidTr="005901B7">
        <w:trPr>
          <w:cantSplit/>
          <w:trHeight w:val="180"/>
        </w:trPr>
        <w:tc>
          <w:tcPr>
            <w:tcW w:w="1277" w:type="dxa"/>
            <w:shd w:val="clear" w:color="auto" w:fill="auto"/>
            <w:vAlign w:val="center"/>
          </w:tcPr>
          <w:p w14:paraId="422B0ACD"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84A3537" w14:textId="77777777" w:rsidR="00603176" w:rsidRPr="00EA4858" w:rsidRDefault="00603176" w:rsidP="00603176">
            <w:pPr>
              <w:spacing w:after="240"/>
              <w:jc w:val="both"/>
              <w:rPr>
                <w:rFonts w:asciiTheme="minorHAnsi" w:hAnsiTheme="minorHAnsi"/>
                <w:b/>
                <w:sz w:val="22"/>
                <w:szCs w:val="22"/>
              </w:rPr>
            </w:pPr>
            <w:r w:rsidRPr="00EA4858">
              <w:rPr>
                <w:rFonts w:asciiTheme="minorHAnsi" w:hAnsiTheme="minorHAnsi"/>
                <w:b/>
                <w:sz w:val="22"/>
                <w:szCs w:val="22"/>
              </w:rPr>
              <w:t>Identificação de usuários</w:t>
            </w:r>
          </w:p>
        </w:tc>
        <w:tc>
          <w:tcPr>
            <w:tcW w:w="992" w:type="dxa"/>
            <w:shd w:val="clear" w:color="auto" w:fill="auto"/>
            <w:vAlign w:val="center"/>
          </w:tcPr>
          <w:p w14:paraId="21E8312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81F05C7" w14:textId="77777777" w:rsidTr="005901B7">
        <w:trPr>
          <w:cantSplit/>
          <w:trHeight w:val="180"/>
        </w:trPr>
        <w:tc>
          <w:tcPr>
            <w:tcW w:w="1277" w:type="dxa"/>
            <w:shd w:val="clear" w:color="auto" w:fill="auto"/>
            <w:vAlign w:val="center"/>
          </w:tcPr>
          <w:p w14:paraId="7E02839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17F4C70" w14:textId="77777777" w:rsidR="00603176" w:rsidRPr="00EA4858" w:rsidRDefault="00603176" w:rsidP="00AE112E">
            <w:pPr>
              <w:pStyle w:val="PargrafodaLista"/>
              <w:numPr>
                <w:ilvl w:val="0"/>
                <w:numId w:val="33"/>
              </w:numPr>
              <w:jc w:val="both"/>
              <w:rPr>
                <w:rFonts w:asciiTheme="minorHAnsi" w:hAnsiTheme="minorHAnsi"/>
                <w:sz w:val="22"/>
                <w:szCs w:val="22"/>
              </w:rPr>
            </w:pPr>
            <w:r w:rsidRPr="00EA4858">
              <w:rPr>
                <w:rFonts w:asciiTheme="minorHAnsi" w:hAnsiTheme="minorHAnsi"/>
                <w:sz w:val="22"/>
                <w:szCs w:val="22"/>
              </w:rPr>
              <w:t>Deve permitir o controle, sem instalação de cliente de software, em equipamentos que solicitem saída a internet para que antes de iniciar a navegação, expanda-se um portal de autenticação residente no firewall (portal captivo);</w:t>
            </w:r>
          </w:p>
        </w:tc>
        <w:tc>
          <w:tcPr>
            <w:tcW w:w="992" w:type="dxa"/>
            <w:shd w:val="clear" w:color="auto" w:fill="auto"/>
            <w:vAlign w:val="center"/>
          </w:tcPr>
          <w:p w14:paraId="4BA4460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F4F8884" w14:textId="77777777" w:rsidTr="005901B7">
        <w:trPr>
          <w:cantSplit/>
          <w:trHeight w:val="180"/>
        </w:trPr>
        <w:tc>
          <w:tcPr>
            <w:tcW w:w="1277" w:type="dxa"/>
            <w:shd w:val="clear" w:color="auto" w:fill="auto"/>
            <w:vAlign w:val="center"/>
          </w:tcPr>
          <w:p w14:paraId="592DACE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8504097" w14:textId="77777777" w:rsidR="00603176" w:rsidRPr="00EA4858" w:rsidRDefault="00603176" w:rsidP="00AE112E">
            <w:pPr>
              <w:pStyle w:val="PargrafodaLista"/>
              <w:numPr>
                <w:ilvl w:val="0"/>
                <w:numId w:val="33"/>
              </w:numPr>
              <w:jc w:val="both"/>
              <w:rPr>
                <w:rFonts w:asciiTheme="minorHAnsi" w:hAnsiTheme="minorHAnsi"/>
                <w:sz w:val="22"/>
                <w:szCs w:val="22"/>
              </w:rPr>
            </w:pPr>
            <w:r w:rsidRPr="00EA4858">
              <w:rPr>
                <w:rFonts w:asciiTheme="minorHAnsi" w:hAnsiTheme="minorHAnsi"/>
                <w:sz w:val="22"/>
                <w:szCs w:val="22"/>
              </w:rPr>
              <w:t>Deve implementar funcionalidade que possibilite analisar as informações de accounting do Microsoft NPS para permitir a identificação de usuários, como RSSO, Radius Accounting ou similar;</w:t>
            </w:r>
          </w:p>
        </w:tc>
        <w:tc>
          <w:tcPr>
            <w:tcW w:w="992" w:type="dxa"/>
            <w:shd w:val="clear" w:color="auto" w:fill="auto"/>
            <w:vAlign w:val="center"/>
          </w:tcPr>
          <w:p w14:paraId="49CAACA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FFB7839" w14:textId="77777777" w:rsidTr="005901B7">
        <w:trPr>
          <w:cantSplit/>
          <w:trHeight w:val="180"/>
        </w:trPr>
        <w:tc>
          <w:tcPr>
            <w:tcW w:w="1277" w:type="dxa"/>
            <w:shd w:val="clear" w:color="auto" w:fill="auto"/>
            <w:vAlign w:val="center"/>
          </w:tcPr>
          <w:p w14:paraId="2935331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8F55B4E" w14:textId="77777777" w:rsidR="00603176" w:rsidRPr="00EA4858" w:rsidRDefault="00603176" w:rsidP="00AE112E">
            <w:pPr>
              <w:pStyle w:val="PargrafodaLista"/>
              <w:numPr>
                <w:ilvl w:val="0"/>
                <w:numId w:val="33"/>
              </w:numPr>
              <w:jc w:val="both"/>
              <w:rPr>
                <w:rFonts w:asciiTheme="minorHAnsi" w:hAnsiTheme="minorHAnsi"/>
                <w:sz w:val="22"/>
                <w:szCs w:val="22"/>
              </w:rPr>
            </w:pPr>
            <w:r w:rsidRPr="00EA4858">
              <w:rPr>
                <w:rFonts w:asciiTheme="minorHAnsi" w:hAnsiTheme="minorHAnsi"/>
                <w:sz w:val="22"/>
                <w:szCs w:val="22"/>
              </w:rPr>
              <w:t>Deve suportar a identificação de usuários via certificados digitais ICP-Brasil para conexões a serviços via SSL VPN.</w:t>
            </w:r>
          </w:p>
        </w:tc>
        <w:tc>
          <w:tcPr>
            <w:tcW w:w="992" w:type="dxa"/>
            <w:shd w:val="clear" w:color="auto" w:fill="auto"/>
            <w:vAlign w:val="center"/>
          </w:tcPr>
          <w:p w14:paraId="77BCC5C1"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7444FF1" w14:textId="77777777" w:rsidTr="005901B7">
        <w:trPr>
          <w:cantSplit/>
          <w:trHeight w:val="180"/>
        </w:trPr>
        <w:tc>
          <w:tcPr>
            <w:tcW w:w="1277" w:type="dxa"/>
            <w:shd w:val="clear" w:color="auto" w:fill="auto"/>
            <w:vAlign w:val="center"/>
          </w:tcPr>
          <w:p w14:paraId="0D3FE6F8"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78C7DC6"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VPN</w:t>
            </w:r>
          </w:p>
        </w:tc>
        <w:tc>
          <w:tcPr>
            <w:tcW w:w="992" w:type="dxa"/>
            <w:shd w:val="clear" w:color="auto" w:fill="auto"/>
            <w:vAlign w:val="center"/>
          </w:tcPr>
          <w:p w14:paraId="13C2124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F7C8F09" w14:textId="77777777" w:rsidTr="005901B7">
        <w:trPr>
          <w:cantSplit/>
          <w:trHeight w:val="180"/>
        </w:trPr>
        <w:tc>
          <w:tcPr>
            <w:tcW w:w="1277" w:type="dxa"/>
            <w:shd w:val="clear" w:color="auto" w:fill="auto"/>
            <w:vAlign w:val="center"/>
          </w:tcPr>
          <w:p w14:paraId="32BB86B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F2C4D8F" w14:textId="77777777" w:rsidR="00603176" w:rsidRPr="00EA4858" w:rsidRDefault="00603176" w:rsidP="00AE112E">
            <w:pPr>
              <w:pStyle w:val="PargrafodaLista"/>
              <w:numPr>
                <w:ilvl w:val="0"/>
                <w:numId w:val="33"/>
              </w:numPr>
              <w:jc w:val="both"/>
              <w:rPr>
                <w:rFonts w:asciiTheme="minorHAnsi" w:hAnsiTheme="minorHAnsi"/>
                <w:sz w:val="22"/>
                <w:szCs w:val="22"/>
              </w:rPr>
            </w:pPr>
            <w:r w:rsidRPr="00EA4858">
              <w:rPr>
                <w:rFonts w:asciiTheme="minorHAnsi" w:hAnsiTheme="minorHAnsi"/>
                <w:sz w:val="22"/>
                <w:szCs w:val="22"/>
              </w:rPr>
              <w:t>Suportar VPN client-to-site;</w:t>
            </w:r>
          </w:p>
        </w:tc>
        <w:tc>
          <w:tcPr>
            <w:tcW w:w="992" w:type="dxa"/>
            <w:shd w:val="clear" w:color="auto" w:fill="auto"/>
            <w:vAlign w:val="center"/>
          </w:tcPr>
          <w:p w14:paraId="41A8456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00AE61B" w14:textId="77777777" w:rsidTr="005901B7">
        <w:trPr>
          <w:cantSplit/>
          <w:trHeight w:val="180"/>
        </w:trPr>
        <w:tc>
          <w:tcPr>
            <w:tcW w:w="1277" w:type="dxa"/>
            <w:shd w:val="clear" w:color="auto" w:fill="auto"/>
            <w:vAlign w:val="center"/>
          </w:tcPr>
          <w:p w14:paraId="188832B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C0DBC31" w14:textId="77777777" w:rsidR="00603176" w:rsidRPr="00EA4858" w:rsidRDefault="00603176" w:rsidP="00AE112E">
            <w:pPr>
              <w:pStyle w:val="PargrafodaLista"/>
              <w:numPr>
                <w:ilvl w:val="0"/>
                <w:numId w:val="33"/>
              </w:numPr>
              <w:jc w:val="both"/>
              <w:rPr>
                <w:rFonts w:asciiTheme="minorHAnsi" w:hAnsiTheme="minorHAnsi"/>
                <w:sz w:val="22"/>
                <w:szCs w:val="22"/>
              </w:rPr>
            </w:pPr>
            <w:r w:rsidRPr="00EA4858">
              <w:rPr>
                <w:rFonts w:asciiTheme="minorHAnsi" w:hAnsiTheme="minorHAnsi"/>
                <w:sz w:val="22"/>
                <w:szCs w:val="22"/>
              </w:rPr>
              <w:t>Suportar IPSec VPN, com suporte a AES e autenticação via certificado IKE PKI;</w:t>
            </w:r>
          </w:p>
        </w:tc>
        <w:tc>
          <w:tcPr>
            <w:tcW w:w="992" w:type="dxa"/>
            <w:shd w:val="clear" w:color="auto" w:fill="auto"/>
            <w:vAlign w:val="center"/>
          </w:tcPr>
          <w:p w14:paraId="75F9825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D93A59B" w14:textId="77777777" w:rsidTr="005901B7">
        <w:trPr>
          <w:cantSplit/>
          <w:trHeight w:val="180"/>
        </w:trPr>
        <w:tc>
          <w:tcPr>
            <w:tcW w:w="1277" w:type="dxa"/>
            <w:shd w:val="clear" w:color="auto" w:fill="auto"/>
            <w:vAlign w:val="center"/>
          </w:tcPr>
          <w:p w14:paraId="3D2A55D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C2B6C74" w14:textId="77777777" w:rsidR="00603176" w:rsidRPr="00EA4858" w:rsidRDefault="00603176" w:rsidP="00AE112E">
            <w:pPr>
              <w:pStyle w:val="PargrafodaLista"/>
              <w:numPr>
                <w:ilvl w:val="0"/>
                <w:numId w:val="33"/>
              </w:numPr>
              <w:jc w:val="both"/>
              <w:rPr>
                <w:rFonts w:asciiTheme="minorHAnsi" w:hAnsiTheme="minorHAnsi"/>
                <w:sz w:val="22"/>
                <w:szCs w:val="22"/>
              </w:rPr>
            </w:pPr>
            <w:r w:rsidRPr="00EA4858">
              <w:rPr>
                <w:rFonts w:asciiTheme="minorHAnsi" w:hAnsiTheme="minorHAnsi"/>
                <w:sz w:val="22"/>
                <w:szCs w:val="22"/>
              </w:rPr>
              <w:t>Suportar SSL VPN com as seguintes funcionalidades:</w:t>
            </w:r>
          </w:p>
        </w:tc>
        <w:tc>
          <w:tcPr>
            <w:tcW w:w="992" w:type="dxa"/>
            <w:shd w:val="clear" w:color="auto" w:fill="auto"/>
            <w:vAlign w:val="center"/>
          </w:tcPr>
          <w:p w14:paraId="48EC555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27709D9A" w14:textId="77777777" w:rsidTr="005901B7">
        <w:trPr>
          <w:cantSplit/>
          <w:trHeight w:val="180"/>
        </w:trPr>
        <w:tc>
          <w:tcPr>
            <w:tcW w:w="1277" w:type="dxa"/>
            <w:shd w:val="clear" w:color="auto" w:fill="auto"/>
            <w:vAlign w:val="center"/>
          </w:tcPr>
          <w:p w14:paraId="1444F67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4AFEDD3" w14:textId="77777777" w:rsidR="00603176" w:rsidRPr="00EA4858" w:rsidRDefault="00603176" w:rsidP="00AE112E">
            <w:pPr>
              <w:pStyle w:val="PargrafodaLista"/>
              <w:widowControl/>
              <w:numPr>
                <w:ilvl w:val="1"/>
                <w:numId w:val="33"/>
              </w:numPr>
              <w:suppressAutoHyphens w:val="0"/>
              <w:autoSpaceDN/>
              <w:jc w:val="both"/>
              <w:textAlignment w:val="auto"/>
              <w:rPr>
                <w:rFonts w:asciiTheme="minorHAnsi" w:hAnsiTheme="minorHAnsi"/>
                <w:kern w:val="0"/>
                <w:sz w:val="22"/>
                <w:szCs w:val="22"/>
              </w:rPr>
            </w:pPr>
            <w:r w:rsidRPr="00EA4858">
              <w:rPr>
                <w:rFonts w:asciiTheme="minorHAnsi" w:hAnsiTheme="minorHAnsi"/>
                <w:sz w:val="22"/>
                <w:szCs w:val="22"/>
              </w:rPr>
              <w:t>Que o usuário realize a conexão por meio de cliente instalado no sistema operacional do equipamento ou por meio de interface WEB;</w:t>
            </w:r>
          </w:p>
        </w:tc>
        <w:tc>
          <w:tcPr>
            <w:tcW w:w="992" w:type="dxa"/>
            <w:shd w:val="clear" w:color="auto" w:fill="auto"/>
            <w:vAlign w:val="center"/>
          </w:tcPr>
          <w:p w14:paraId="5C43932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12FEE99" w14:textId="77777777" w:rsidTr="005901B7">
        <w:trPr>
          <w:cantSplit/>
          <w:trHeight w:val="180"/>
        </w:trPr>
        <w:tc>
          <w:tcPr>
            <w:tcW w:w="1277" w:type="dxa"/>
            <w:shd w:val="clear" w:color="auto" w:fill="auto"/>
            <w:vAlign w:val="center"/>
          </w:tcPr>
          <w:p w14:paraId="265AE86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8926787" w14:textId="77777777" w:rsidR="00603176" w:rsidRPr="00EA4858" w:rsidRDefault="00603176" w:rsidP="00AE112E">
            <w:pPr>
              <w:pStyle w:val="PargrafodaLista"/>
              <w:numPr>
                <w:ilvl w:val="1"/>
                <w:numId w:val="33"/>
              </w:numPr>
              <w:jc w:val="both"/>
              <w:rPr>
                <w:rFonts w:asciiTheme="minorHAnsi" w:hAnsiTheme="minorHAnsi"/>
                <w:sz w:val="22"/>
                <w:szCs w:val="22"/>
              </w:rPr>
            </w:pPr>
            <w:r w:rsidRPr="00EA4858">
              <w:rPr>
                <w:rFonts w:asciiTheme="minorHAnsi" w:hAnsiTheme="minorHAnsi"/>
                <w:sz w:val="22"/>
                <w:szCs w:val="22"/>
              </w:rPr>
              <w:t>Que as funcionalidades de VPN SSL sejam atendidas sem o uso de cliente;</w:t>
            </w:r>
          </w:p>
        </w:tc>
        <w:tc>
          <w:tcPr>
            <w:tcW w:w="992" w:type="dxa"/>
            <w:shd w:val="clear" w:color="auto" w:fill="auto"/>
            <w:vAlign w:val="center"/>
          </w:tcPr>
          <w:p w14:paraId="739A4AA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D05FDCE" w14:textId="77777777" w:rsidTr="005901B7">
        <w:trPr>
          <w:cantSplit/>
          <w:trHeight w:val="180"/>
        </w:trPr>
        <w:tc>
          <w:tcPr>
            <w:tcW w:w="1277" w:type="dxa"/>
            <w:shd w:val="clear" w:color="auto" w:fill="auto"/>
            <w:vAlign w:val="center"/>
          </w:tcPr>
          <w:p w14:paraId="26E120F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5B9DB0E" w14:textId="77777777" w:rsidR="00603176" w:rsidRPr="00EA4858" w:rsidRDefault="00603176" w:rsidP="00AE112E">
            <w:pPr>
              <w:pStyle w:val="PargrafodaLista"/>
              <w:numPr>
                <w:ilvl w:val="1"/>
                <w:numId w:val="33"/>
              </w:numPr>
              <w:jc w:val="both"/>
              <w:rPr>
                <w:rFonts w:asciiTheme="minorHAnsi" w:hAnsiTheme="minorHAnsi"/>
                <w:sz w:val="22"/>
                <w:szCs w:val="22"/>
              </w:rPr>
            </w:pPr>
            <w:r w:rsidRPr="00EA4858">
              <w:rPr>
                <w:rFonts w:asciiTheme="minorHAnsi" w:hAnsiTheme="minorHAnsi"/>
                <w:sz w:val="22"/>
                <w:szCs w:val="22"/>
              </w:rPr>
              <w:t>Atribuição de endereço IP nos clientes remotos de VPN;</w:t>
            </w:r>
          </w:p>
        </w:tc>
        <w:tc>
          <w:tcPr>
            <w:tcW w:w="992" w:type="dxa"/>
            <w:shd w:val="clear" w:color="auto" w:fill="auto"/>
            <w:vAlign w:val="center"/>
          </w:tcPr>
          <w:p w14:paraId="66155FB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AC4D286" w14:textId="77777777" w:rsidTr="005901B7">
        <w:trPr>
          <w:cantSplit/>
          <w:trHeight w:val="180"/>
        </w:trPr>
        <w:tc>
          <w:tcPr>
            <w:tcW w:w="1277" w:type="dxa"/>
            <w:shd w:val="clear" w:color="auto" w:fill="auto"/>
            <w:vAlign w:val="center"/>
          </w:tcPr>
          <w:p w14:paraId="49E6B5D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2DA78BB" w14:textId="77777777" w:rsidR="00603176" w:rsidRPr="00EA4858" w:rsidRDefault="00603176" w:rsidP="00AE112E">
            <w:pPr>
              <w:pStyle w:val="PargrafodaLista"/>
              <w:numPr>
                <w:ilvl w:val="1"/>
                <w:numId w:val="33"/>
              </w:numPr>
              <w:jc w:val="both"/>
              <w:rPr>
                <w:rFonts w:asciiTheme="minorHAnsi" w:hAnsiTheme="minorHAnsi"/>
                <w:sz w:val="22"/>
                <w:szCs w:val="22"/>
              </w:rPr>
            </w:pPr>
            <w:r w:rsidRPr="00EA4858">
              <w:rPr>
                <w:rFonts w:asciiTheme="minorHAnsi" w:hAnsiTheme="minorHAnsi"/>
                <w:sz w:val="22"/>
                <w:szCs w:val="22"/>
              </w:rPr>
              <w:t>Atribuição de DNS nos clientes remotos de VPN;</w:t>
            </w:r>
          </w:p>
        </w:tc>
        <w:tc>
          <w:tcPr>
            <w:tcW w:w="992" w:type="dxa"/>
            <w:shd w:val="clear" w:color="auto" w:fill="auto"/>
            <w:vAlign w:val="center"/>
          </w:tcPr>
          <w:p w14:paraId="02567B4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F2F4416" w14:textId="77777777" w:rsidTr="005901B7">
        <w:trPr>
          <w:cantSplit/>
          <w:trHeight w:val="180"/>
        </w:trPr>
        <w:tc>
          <w:tcPr>
            <w:tcW w:w="1277" w:type="dxa"/>
            <w:shd w:val="clear" w:color="auto" w:fill="auto"/>
            <w:vAlign w:val="center"/>
          </w:tcPr>
          <w:p w14:paraId="7BCD363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AA51301" w14:textId="77777777" w:rsidR="00603176" w:rsidRPr="00EA4858" w:rsidRDefault="00603176" w:rsidP="00AE112E">
            <w:pPr>
              <w:pStyle w:val="PargrafodaLista"/>
              <w:numPr>
                <w:ilvl w:val="1"/>
                <w:numId w:val="33"/>
              </w:numPr>
              <w:jc w:val="both"/>
              <w:rPr>
                <w:rFonts w:asciiTheme="minorHAnsi" w:hAnsiTheme="minorHAnsi"/>
                <w:sz w:val="22"/>
                <w:szCs w:val="22"/>
              </w:rPr>
            </w:pPr>
            <w:r w:rsidRPr="00EA4858">
              <w:rPr>
                <w:rFonts w:asciiTheme="minorHAnsi" w:hAnsiTheme="minorHAnsi"/>
                <w:sz w:val="22"/>
                <w:szCs w:val="22"/>
              </w:rPr>
              <w:t>Criar políticas de controle de aplicações, IPS, para trafego dos clientes remotos conectados na VPN SSL;</w:t>
            </w:r>
          </w:p>
        </w:tc>
        <w:tc>
          <w:tcPr>
            <w:tcW w:w="992" w:type="dxa"/>
            <w:shd w:val="clear" w:color="auto" w:fill="auto"/>
            <w:vAlign w:val="center"/>
          </w:tcPr>
          <w:p w14:paraId="79D6C422"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0188057" w14:textId="77777777" w:rsidTr="005901B7">
        <w:trPr>
          <w:cantSplit/>
          <w:trHeight w:val="180"/>
        </w:trPr>
        <w:tc>
          <w:tcPr>
            <w:tcW w:w="1277" w:type="dxa"/>
            <w:shd w:val="clear" w:color="auto" w:fill="auto"/>
            <w:vAlign w:val="center"/>
          </w:tcPr>
          <w:p w14:paraId="1353E40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45F8077" w14:textId="77777777" w:rsidR="00603176" w:rsidRPr="00EA4858" w:rsidRDefault="00603176" w:rsidP="00AE112E">
            <w:pPr>
              <w:pStyle w:val="PargrafodaLista"/>
              <w:numPr>
                <w:ilvl w:val="1"/>
                <w:numId w:val="33"/>
              </w:numPr>
              <w:jc w:val="both"/>
              <w:rPr>
                <w:rFonts w:asciiTheme="minorHAnsi" w:hAnsiTheme="minorHAnsi"/>
                <w:sz w:val="22"/>
                <w:szCs w:val="22"/>
              </w:rPr>
            </w:pPr>
            <w:r w:rsidRPr="00EA4858">
              <w:rPr>
                <w:rFonts w:asciiTheme="minorHAnsi" w:hAnsiTheme="minorHAnsi"/>
                <w:sz w:val="22"/>
                <w:szCs w:val="22"/>
              </w:rPr>
              <w:t>Suportar autenticação via AD/LDAP, Secure id, certificado padrão ICP-Brasil e base de usuários local;</w:t>
            </w:r>
          </w:p>
        </w:tc>
        <w:tc>
          <w:tcPr>
            <w:tcW w:w="992" w:type="dxa"/>
            <w:shd w:val="clear" w:color="auto" w:fill="auto"/>
            <w:vAlign w:val="center"/>
          </w:tcPr>
          <w:p w14:paraId="2ED0173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9E8CCF5" w14:textId="77777777" w:rsidTr="005901B7">
        <w:trPr>
          <w:cantSplit/>
          <w:trHeight w:val="180"/>
        </w:trPr>
        <w:tc>
          <w:tcPr>
            <w:tcW w:w="1277" w:type="dxa"/>
            <w:shd w:val="clear" w:color="auto" w:fill="auto"/>
            <w:vAlign w:val="center"/>
          </w:tcPr>
          <w:p w14:paraId="470042C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00E9679" w14:textId="77777777" w:rsidR="00603176" w:rsidRPr="00EA4858" w:rsidRDefault="00603176" w:rsidP="00AE112E">
            <w:pPr>
              <w:pStyle w:val="PargrafodaLista"/>
              <w:numPr>
                <w:ilvl w:val="1"/>
                <w:numId w:val="33"/>
              </w:numPr>
              <w:jc w:val="both"/>
              <w:rPr>
                <w:rFonts w:asciiTheme="minorHAnsi" w:hAnsiTheme="minorHAnsi"/>
                <w:sz w:val="22"/>
                <w:szCs w:val="22"/>
              </w:rPr>
            </w:pPr>
            <w:r w:rsidRPr="00EA4858">
              <w:rPr>
                <w:rFonts w:asciiTheme="minorHAnsi" w:hAnsiTheme="minorHAnsi"/>
                <w:sz w:val="22"/>
                <w:szCs w:val="22"/>
              </w:rPr>
              <w:t>Permitir estabelecer um túnel VPN client-to-site do cliente a plataforma de segurança, fornecendo uma solução de single-sign-on aos usuários, integrando-se com as ferramentas de Windows-logon;</w:t>
            </w:r>
          </w:p>
        </w:tc>
        <w:tc>
          <w:tcPr>
            <w:tcW w:w="992" w:type="dxa"/>
            <w:shd w:val="clear" w:color="auto" w:fill="auto"/>
            <w:vAlign w:val="center"/>
          </w:tcPr>
          <w:p w14:paraId="7AAF80B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296B9D3" w14:textId="77777777" w:rsidTr="005901B7">
        <w:trPr>
          <w:cantSplit/>
          <w:trHeight w:val="180"/>
        </w:trPr>
        <w:tc>
          <w:tcPr>
            <w:tcW w:w="1277" w:type="dxa"/>
            <w:shd w:val="clear" w:color="auto" w:fill="auto"/>
            <w:vAlign w:val="center"/>
          </w:tcPr>
          <w:p w14:paraId="330BB7E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39C1900" w14:textId="77777777" w:rsidR="00603176" w:rsidRPr="00EA4858" w:rsidRDefault="00603176" w:rsidP="00AE112E">
            <w:pPr>
              <w:pStyle w:val="PargrafodaLista"/>
              <w:numPr>
                <w:ilvl w:val="1"/>
                <w:numId w:val="33"/>
              </w:numPr>
              <w:jc w:val="both"/>
              <w:rPr>
                <w:rFonts w:asciiTheme="minorHAnsi" w:hAnsiTheme="minorHAnsi"/>
                <w:sz w:val="22"/>
                <w:szCs w:val="22"/>
              </w:rPr>
            </w:pPr>
            <w:r w:rsidRPr="00EA4858">
              <w:rPr>
                <w:rFonts w:asciiTheme="minorHAnsi" w:hAnsiTheme="minorHAnsi"/>
                <w:sz w:val="22"/>
                <w:szCs w:val="22"/>
              </w:rPr>
              <w:t>Permitir a aplicação de políticas de segurança e visibilidade para as aplicações que circulam dentro dos tuneis SSL;</w:t>
            </w:r>
          </w:p>
        </w:tc>
        <w:tc>
          <w:tcPr>
            <w:tcW w:w="992" w:type="dxa"/>
            <w:shd w:val="clear" w:color="auto" w:fill="auto"/>
            <w:vAlign w:val="center"/>
          </w:tcPr>
          <w:p w14:paraId="7677F24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B9265A2" w14:textId="77777777" w:rsidTr="005901B7">
        <w:trPr>
          <w:cantSplit/>
          <w:trHeight w:val="180"/>
        </w:trPr>
        <w:tc>
          <w:tcPr>
            <w:tcW w:w="1277" w:type="dxa"/>
            <w:shd w:val="clear" w:color="auto" w:fill="auto"/>
            <w:vAlign w:val="center"/>
          </w:tcPr>
          <w:p w14:paraId="1B63D5A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0084733" w14:textId="359784C6" w:rsidR="00603176" w:rsidRPr="00EA4858" w:rsidRDefault="00603176" w:rsidP="00AE112E">
            <w:pPr>
              <w:pStyle w:val="PargrafodaLista"/>
              <w:numPr>
                <w:ilvl w:val="1"/>
                <w:numId w:val="33"/>
              </w:numPr>
              <w:jc w:val="both"/>
              <w:rPr>
                <w:rFonts w:asciiTheme="minorHAnsi" w:hAnsiTheme="minorHAnsi"/>
                <w:sz w:val="22"/>
                <w:szCs w:val="22"/>
              </w:rPr>
            </w:pPr>
            <w:r w:rsidRPr="00EA4858">
              <w:rPr>
                <w:rFonts w:asciiTheme="minorHAnsi" w:hAnsiTheme="minorHAnsi"/>
                <w:sz w:val="22"/>
                <w:szCs w:val="22"/>
              </w:rPr>
              <w:t>O agente de VPN SSL client-to-site deve ser compatível com pelo menos: Windows Vista Windows 7, Windows 8 e Mac Osx;</w:t>
            </w:r>
          </w:p>
        </w:tc>
        <w:tc>
          <w:tcPr>
            <w:tcW w:w="992" w:type="dxa"/>
            <w:shd w:val="clear" w:color="auto" w:fill="auto"/>
            <w:vAlign w:val="center"/>
          </w:tcPr>
          <w:p w14:paraId="38A06012"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C8E19D4" w14:textId="77777777" w:rsidTr="005901B7">
        <w:trPr>
          <w:cantSplit/>
          <w:trHeight w:val="180"/>
        </w:trPr>
        <w:tc>
          <w:tcPr>
            <w:tcW w:w="1277" w:type="dxa"/>
            <w:shd w:val="clear" w:color="auto" w:fill="auto"/>
            <w:vAlign w:val="center"/>
          </w:tcPr>
          <w:p w14:paraId="3A51E28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26D07DF" w14:textId="0B9DE1C0" w:rsidR="00603176" w:rsidRPr="00EA4858" w:rsidRDefault="00603176" w:rsidP="00AE112E">
            <w:pPr>
              <w:pStyle w:val="PargrafodaLista"/>
              <w:numPr>
                <w:ilvl w:val="1"/>
                <w:numId w:val="33"/>
              </w:numPr>
              <w:jc w:val="both"/>
              <w:rPr>
                <w:rFonts w:asciiTheme="minorHAnsi" w:hAnsiTheme="minorHAnsi"/>
                <w:sz w:val="22"/>
                <w:szCs w:val="22"/>
              </w:rPr>
            </w:pPr>
            <w:r w:rsidRPr="00EA4858">
              <w:rPr>
                <w:rFonts w:asciiTheme="minorHAnsi" w:hAnsiTheme="minorHAnsi"/>
                <w:sz w:val="22"/>
                <w:szCs w:val="22"/>
              </w:rPr>
              <w:t>A solução de segurança entregue deverá suportar e estar licenciada para pelo menos 2</w:t>
            </w:r>
            <w:r w:rsidR="00A566E4" w:rsidRPr="00EA4858">
              <w:rPr>
                <w:rFonts w:asciiTheme="minorHAnsi" w:hAnsiTheme="minorHAnsi"/>
                <w:sz w:val="22"/>
                <w:szCs w:val="22"/>
              </w:rPr>
              <w:t>.</w:t>
            </w:r>
            <w:r w:rsidRPr="00EA4858">
              <w:rPr>
                <w:rFonts w:asciiTheme="minorHAnsi" w:hAnsiTheme="minorHAnsi"/>
                <w:sz w:val="22"/>
                <w:szCs w:val="22"/>
              </w:rPr>
              <w:t xml:space="preserve">000 </w:t>
            </w:r>
            <w:r w:rsidR="00A566E4" w:rsidRPr="00EA4858">
              <w:rPr>
                <w:rFonts w:asciiTheme="minorHAnsi" w:hAnsiTheme="minorHAnsi"/>
                <w:sz w:val="22"/>
                <w:szCs w:val="22"/>
              </w:rPr>
              <w:t xml:space="preserve">(duas mil) </w:t>
            </w:r>
            <w:r w:rsidRPr="00EA4858">
              <w:rPr>
                <w:rFonts w:asciiTheme="minorHAnsi" w:hAnsiTheme="minorHAnsi"/>
                <w:sz w:val="22"/>
                <w:szCs w:val="22"/>
              </w:rPr>
              <w:t>conexões remotas simultaneas VPN SSL.</w:t>
            </w:r>
          </w:p>
        </w:tc>
        <w:tc>
          <w:tcPr>
            <w:tcW w:w="992" w:type="dxa"/>
            <w:shd w:val="clear" w:color="auto" w:fill="auto"/>
            <w:vAlign w:val="center"/>
          </w:tcPr>
          <w:p w14:paraId="5BD3EF3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6717E24" w14:textId="77777777" w:rsidTr="005901B7">
        <w:trPr>
          <w:cantSplit/>
          <w:trHeight w:val="180"/>
        </w:trPr>
        <w:tc>
          <w:tcPr>
            <w:tcW w:w="1277" w:type="dxa"/>
            <w:shd w:val="clear" w:color="auto" w:fill="auto"/>
            <w:vAlign w:val="center"/>
          </w:tcPr>
          <w:p w14:paraId="2281C0F8"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6D4B3BF" w14:textId="77777777" w:rsidR="00603176" w:rsidRPr="00EA4858" w:rsidRDefault="00603176" w:rsidP="00603176">
            <w:pPr>
              <w:jc w:val="both"/>
              <w:rPr>
                <w:rFonts w:asciiTheme="minorHAnsi" w:hAnsiTheme="minorHAnsi"/>
                <w:sz w:val="22"/>
                <w:szCs w:val="22"/>
              </w:rPr>
            </w:pPr>
            <w:r w:rsidRPr="00EA4858">
              <w:rPr>
                <w:rFonts w:asciiTheme="minorHAnsi" w:hAnsiTheme="minorHAnsi"/>
                <w:b/>
                <w:sz w:val="22"/>
                <w:szCs w:val="22"/>
              </w:rPr>
              <w:t>Filtro de URLs</w:t>
            </w:r>
          </w:p>
        </w:tc>
        <w:tc>
          <w:tcPr>
            <w:tcW w:w="992" w:type="dxa"/>
            <w:shd w:val="clear" w:color="auto" w:fill="auto"/>
            <w:vAlign w:val="center"/>
          </w:tcPr>
          <w:p w14:paraId="0900956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B78192A" w14:textId="77777777" w:rsidTr="005901B7">
        <w:trPr>
          <w:cantSplit/>
          <w:trHeight w:val="180"/>
        </w:trPr>
        <w:tc>
          <w:tcPr>
            <w:tcW w:w="1277" w:type="dxa"/>
            <w:shd w:val="clear" w:color="auto" w:fill="auto"/>
            <w:vAlign w:val="center"/>
          </w:tcPr>
          <w:p w14:paraId="7B011B7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487B61D"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Deve permitir os segmentos de rede funcionem de maneira diferente, com pelo menos as seguintes possibilidades: proxy explicito, proxy transparente, portal captivo.</w:t>
            </w:r>
          </w:p>
        </w:tc>
        <w:tc>
          <w:tcPr>
            <w:tcW w:w="992" w:type="dxa"/>
            <w:shd w:val="clear" w:color="auto" w:fill="auto"/>
            <w:vAlign w:val="center"/>
          </w:tcPr>
          <w:p w14:paraId="1562698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70C5998" w14:textId="77777777" w:rsidTr="005901B7">
        <w:trPr>
          <w:cantSplit/>
          <w:trHeight w:val="180"/>
        </w:trPr>
        <w:tc>
          <w:tcPr>
            <w:tcW w:w="1277" w:type="dxa"/>
            <w:shd w:val="clear" w:color="auto" w:fill="D9D9D9" w:themeFill="background1" w:themeFillShade="D9"/>
            <w:vAlign w:val="center"/>
          </w:tcPr>
          <w:p w14:paraId="496A6362" w14:textId="77777777" w:rsidR="00603176" w:rsidRPr="00EA4858" w:rsidRDefault="00603176" w:rsidP="00AE112E">
            <w:pPr>
              <w:widowControl/>
              <w:numPr>
                <w:ilvl w:val="0"/>
                <w:numId w:val="15"/>
              </w:numPr>
              <w:autoSpaceDN/>
              <w:snapToGrid w:val="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11737BA6" w14:textId="1C12CEF5"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Item 59 - Solução de Gerência dos e Appliances de Firewall/Filtro de Conteúdo</w:t>
            </w:r>
          </w:p>
        </w:tc>
        <w:tc>
          <w:tcPr>
            <w:tcW w:w="992" w:type="dxa"/>
            <w:shd w:val="clear" w:color="auto" w:fill="D9D9D9" w:themeFill="background1" w:themeFillShade="D9"/>
            <w:vAlign w:val="center"/>
          </w:tcPr>
          <w:p w14:paraId="165B490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9FB5965" w14:textId="77777777" w:rsidTr="005901B7">
        <w:trPr>
          <w:cantSplit/>
          <w:trHeight w:val="180"/>
        </w:trPr>
        <w:tc>
          <w:tcPr>
            <w:tcW w:w="1277" w:type="dxa"/>
            <w:shd w:val="clear" w:color="auto" w:fill="auto"/>
            <w:vAlign w:val="center"/>
          </w:tcPr>
          <w:p w14:paraId="3FD5F8D5"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EB7CA57"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 centralizar a administração de regras, políticas e geração de relatórios dos appliances de firewall/filtro de conteúdo, usando uma única interface de gerenciamento.</w:t>
            </w:r>
          </w:p>
        </w:tc>
        <w:tc>
          <w:tcPr>
            <w:tcW w:w="992" w:type="dxa"/>
            <w:shd w:val="clear" w:color="auto" w:fill="auto"/>
            <w:vAlign w:val="center"/>
          </w:tcPr>
          <w:p w14:paraId="3BDA1F9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532DBA9" w14:textId="77777777" w:rsidTr="005901B7">
        <w:trPr>
          <w:cantSplit/>
          <w:trHeight w:val="180"/>
        </w:trPr>
        <w:tc>
          <w:tcPr>
            <w:tcW w:w="1277" w:type="dxa"/>
            <w:shd w:val="clear" w:color="auto" w:fill="auto"/>
            <w:vAlign w:val="center"/>
          </w:tcPr>
          <w:p w14:paraId="7AA15A98"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B1D706F"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 ser disponibilizado em hardware próprio ou em servidor x86 com a capacidade adequada. Será permitida a utilização de solução de virtualização.</w:t>
            </w:r>
          </w:p>
        </w:tc>
        <w:tc>
          <w:tcPr>
            <w:tcW w:w="992" w:type="dxa"/>
            <w:shd w:val="clear" w:color="auto" w:fill="auto"/>
            <w:vAlign w:val="center"/>
          </w:tcPr>
          <w:p w14:paraId="536F058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875D88" w:rsidRPr="00EA4858" w14:paraId="19CCBF74" w14:textId="77777777" w:rsidTr="005901B7">
        <w:trPr>
          <w:cantSplit/>
          <w:trHeight w:val="180"/>
        </w:trPr>
        <w:tc>
          <w:tcPr>
            <w:tcW w:w="1277" w:type="dxa"/>
            <w:shd w:val="clear" w:color="auto" w:fill="auto"/>
            <w:vAlign w:val="center"/>
          </w:tcPr>
          <w:p w14:paraId="49A4893B" w14:textId="77777777" w:rsidR="00875D88" w:rsidRPr="00EA4858" w:rsidRDefault="00875D88"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8316617" w14:textId="49D24141" w:rsidR="00875D88" w:rsidRPr="00EA4858" w:rsidRDefault="00875D88" w:rsidP="00603176">
            <w:pPr>
              <w:jc w:val="both"/>
              <w:rPr>
                <w:rFonts w:asciiTheme="minorHAnsi" w:hAnsiTheme="minorHAnsi"/>
                <w:sz w:val="22"/>
                <w:szCs w:val="22"/>
              </w:rPr>
            </w:pPr>
            <w:r w:rsidRPr="00EA4858">
              <w:rPr>
                <w:rFonts w:asciiTheme="minorHAnsi" w:hAnsiTheme="minorHAnsi"/>
                <w:sz w:val="22"/>
                <w:szCs w:val="22"/>
              </w:rPr>
              <w:t>Pode ser disponibilizada no ambiente da CONTRATADA, com acesso pela rede MPLS.</w:t>
            </w:r>
          </w:p>
        </w:tc>
        <w:tc>
          <w:tcPr>
            <w:tcW w:w="992" w:type="dxa"/>
            <w:shd w:val="clear" w:color="auto" w:fill="auto"/>
            <w:vAlign w:val="center"/>
          </w:tcPr>
          <w:p w14:paraId="2A26490A" w14:textId="77777777" w:rsidR="00875D88" w:rsidRPr="00EA4858" w:rsidRDefault="00875D88"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023D42B" w14:textId="77777777" w:rsidTr="005901B7">
        <w:trPr>
          <w:cantSplit/>
          <w:trHeight w:val="180"/>
        </w:trPr>
        <w:tc>
          <w:tcPr>
            <w:tcW w:w="1277" w:type="dxa"/>
            <w:shd w:val="clear" w:color="auto" w:fill="auto"/>
            <w:vAlign w:val="center"/>
          </w:tcPr>
          <w:p w14:paraId="6B21CC44"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AA63FCC"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Deve permitir/possuir</w:t>
            </w:r>
          </w:p>
        </w:tc>
        <w:tc>
          <w:tcPr>
            <w:tcW w:w="992" w:type="dxa"/>
            <w:shd w:val="clear" w:color="auto" w:fill="auto"/>
            <w:vAlign w:val="center"/>
          </w:tcPr>
          <w:p w14:paraId="26EA289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80D970C" w14:textId="77777777" w:rsidTr="005901B7">
        <w:trPr>
          <w:cantSplit/>
          <w:trHeight w:val="180"/>
        </w:trPr>
        <w:tc>
          <w:tcPr>
            <w:tcW w:w="1277" w:type="dxa"/>
            <w:shd w:val="clear" w:color="auto" w:fill="auto"/>
            <w:vAlign w:val="center"/>
          </w:tcPr>
          <w:p w14:paraId="798F28A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4173689"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Acesso via cliente para Windows ou WEB (HTTPS);</w:t>
            </w:r>
          </w:p>
        </w:tc>
        <w:tc>
          <w:tcPr>
            <w:tcW w:w="992" w:type="dxa"/>
            <w:shd w:val="clear" w:color="auto" w:fill="auto"/>
            <w:vAlign w:val="center"/>
          </w:tcPr>
          <w:p w14:paraId="0993D98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83163F5" w14:textId="77777777" w:rsidTr="005901B7">
        <w:trPr>
          <w:cantSplit/>
          <w:trHeight w:val="180"/>
        </w:trPr>
        <w:tc>
          <w:tcPr>
            <w:tcW w:w="1277" w:type="dxa"/>
            <w:shd w:val="clear" w:color="auto" w:fill="auto"/>
            <w:vAlign w:val="center"/>
          </w:tcPr>
          <w:p w14:paraId="0C6849E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7E7F2A5"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Autenticações integrada ao Microsoft Active Directory ou servidor Radius;</w:t>
            </w:r>
          </w:p>
        </w:tc>
        <w:tc>
          <w:tcPr>
            <w:tcW w:w="992" w:type="dxa"/>
            <w:shd w:val="clear" w:color="auto" w:fill="auto"/>
            <w:vAlign w:val="center"/>
          </w:tcPr>
          <w:p w14:paraId="3854619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FB10256" w14:textId="77777777" w:rsidTr="005901B7">
        <w:trPr>
          <w:cantSplit/>
          <w:trHeight w:val="180"/>
        </w:trPr>
        <w:tc>
          <w:tcPr>
            <w:tcW w:w="1277" w:type="dxa"/>
            <w:shd w:val="clear" w:color="auto" w:fill="auto"/>
            <w:vAlign w:val="center"/>
          </w:tcPr>
          <w:p w14:paraId="39D4700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5DA2445"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Permitir a criação de grupos de dispositivos com a possibilidade de aplicar a mesma política em vários dispositivos de forma simultânea;</w:t>
            </w:r>
          </w:p>
        </w:tc>
        <w:tc>
          <w:tcPr>
            <w:tcW w:w="992" w:type="dxa"/>
            <w:shd w:val="clear" w:color="auto" w:fill="auto"/>
            <w:vAlign w:val="center"/>
          </w:tcPr>
          <w:p w14:paraId="3CAE243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3189677" w14:textId="77777777" w:rsidTr="005901B7">
        <w:trPr>
          <w:cantSplit/>
          <w:trHeight w:val="180"/>
        </w:trPr>
        <w:tc>
          <w:tcPr>
            <w:tcW w:w="1277" w:type="dxa"/>
            <w:shd w:val="clear" w:color="auto" w:fill="auto"/>
            <w:vAlign w:val="center"/>
          </w:tcPr>
          <w:p w14:paraId="44B396B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8A93BCD"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Inspeção de logs com a possibilidade de exportar tais registros em formato CSV;</w:t>
            </w:r>
          </w:p>
        </w:tc>
        <w:tc>
          <w:tcPr>
            <w:tcW w:w="992" w:type="dxa"/>
            <w:shd w:val="clear" w:color="auto" w:fill="auto"/>
            <w:vAlign w:val="center"/>
          </w:tcPr>
          <w:p w14:paraId="4F67FB1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CD43AD4" w14:textId="77777777" w:rsidTr="005901B7">
        <w:trPr>
          <w:cantSplit/>
          <w:trHeight w:val="180"/>
        </w:trPr>
        <w:tc>
          <w:tcPr>
            <w:tcW w:w="1277" w:type="dxa"/>
            <w:shd w:val="clear" w:color="auto" w:fill="auto"/>
            <w:vAlign w:val="center"/>
          </w:tcPr>
          <w:p w14:paraId="41514FC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76DC155"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Armazenamento de logs com capacidade de acesso instantâneo e capacidade de rotacionar tais registros;</w:t>
            </w:r>
          </w:p>
        </w:tc>
        <w:tc>
          <w:tcPr>
            <w:tcW w:w="992" w:type="dxa"/>
            <w:shd w:val="clear" w:color="auto" w:fill="auto"/>
            <w:vAlign w:val="center"/>
          </w:tcPr>
          <w:p w14:paraId="789EBD61"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9860ED4" w14:textId="77777777" w:rsidTr="005901B7">
        <w:trPr>
          <w:cantSplit/>
          <w:trHeight w:val="180"/>
        </w:trPr>
        <w:tc>
          <w:tcPr>
            <w:tcW w:w="1277" w:type="dxa"/>
            <w:shd w:val="clear" w:color="auto" w:fill="auto"/>
            <w:vAlign w:val="center"/>
          </w:tcPr>
          <w:p w14:paraId="61987A9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1A4410F"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Busca de objetos como: regras, hosts, redes, aplicações;</w:t>
            </w:r>
          </w:p>
        </w:tc>
        <w:tc>
          <w:tcPr>
            <w:tcW w:w="992" w:type="dxa"/>
            <w:shd w:val="clear" w:color="auto" w:fill="auto"/>
            <w:vAlign w:val="center"/>
          </w:tcPr>
          <w:p w14:paraId="0560B17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47E557F" w14:textId="77777777" w:rsidTr="005901B7">
        <w:trPr>
          <w:cantSplit/>
          <w:trHeight w:val="180"/>
        </w:trPr>
        <w:tc>
          <w:tcPr>
            <w:tcW w:w="1277" w:type="dxa"/>
            <w:shd w:val="clear" w:color="auto" w:fill="auto"/>
            <w:vAlign w:val="center"/>
          </w:tcPr>
          <w:p w14:paraId="56F3D5F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3648E11"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Definições de perfis de acesso a console com permissões granulares como: acesso de escrita, acesso de leitura, criação de usuários, alteração de configurações;</w:t>
            </w:r>
          </w:p>
        </w:tc>
        <w:tc>
          <w:tcPr>
            <w:tcW w:w="992" w:type="dxa"/>
            <w:shd w:val="clear" w:color="auto" w:fill="auto"/>
            <w:vAlign w:val="center"/>
          </w:tcPr>
          <w:p w14:paraId="23AB0F8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8949246" w14:textId="77777777" w:rsidTr="005901B7">
        <w:trPr>
          <w:cantSplit/>
          <w:trHeight w:val="180"/>
        </w:trPr>
        <w:tc>
          <w:tcPr>
            <w:tcW w:w="1277" w:type="dxa"/>
            <w:shd w:val="clear" w:color="auto" w:fill="auto"/>
            <w:vAlign w:val="center"/>
          </w:tcPr>
          <w:p w14:paraId="2DA2EB9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E34BC79"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Localização de em quais regras um endereço IP, IP Range, rede ou objetos estão sendo utilizados;</w:t>
            </w:r>
          </w:p>
        </w:tc>
        <w:tc>
          <w:tcPr>
            <w:tcW w:w="992" w:type="dxa"/>
            <w:shd w:val="clear" w:color="auto" w:fill="auto"/>
            <w:vAlign w:val="center"/>
          </w:tcPr>
          <w:p w14:paraId="282F45C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FBA2E64" w14:textId="77777777" w:rsidTr="005901B7">
        <w:trPr>
          <w:cantSplit/>
          <w:trHeight w:val="180"/>
        </w:trPr>
        <w:tc>
          <w:tcPr>
            <w:tcW w:w="1277" w:type="dxa"/>
            <w:shd w:val="clear" w:color="auto" w:fill="auto"/>
            <w:vAlign w:val="center"/>
          </w:tcPr>
          <w:p w14:paraId="36BC5D0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3488D1B" w14:textId="40482FA1"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Contador</w:t>
            </w:r>
            <w:r w:rsidR="000B4FE7" w:rsidRPr="00EA4858">
              <w:rPr>
                <w:rFonts w:asciiTheme="minorHAnsi" w:hAnsiTheme="minorHAnsi"/>
                <w:sz w:val="22"/>
                <w:szCs w:val="22"/>
              </w:rPr>
              <w:t xml:space="preserve"> ou</w:t>
            </w:r>
            <w:r w:rsidR="00825012" w:rsidRPr="00EA4858">
              <w:rPr>
                <w:rFonts w:asciiTheme="minorHAnsi" w:hAnsiTheme="minorHAnsi"/>
                <w:sz w:val="22"/>
                <w:szCs w:val="22"/>
              </w:rPr>
              <w:t xml:space="preserve"> gráfico de matchs das regras</w:t>
            </w:r>
            <w:r w:rsidRPr="00EA4858">
              <w:rPr>
                <w:rFonts w:asciiTheme="minorHAnsi" w:hAnsiTheme="minorHAnsi"/>
                <w:sz w:val="22"/>
                <w:szCs w:val="22"/>
              </w:rPr>
              <w:t>;</w:t>
            </w:r>
          </w:p>
        </w:tc>
        <w:tc>
          <w:tcPr>
            <w:tcW w:w="992" w:type="dxa"/>
            <w:shd w:val="clear" w:color="auto" w:fill="auto"/>
            <w:vAlign w:val="center"/>
          </w:tcPr>
          <w:p w14:paraId="415A494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825012" w:rsidRPr="00EA4858" w14:paraId="45287A80" w14:textId="77777777" w:rsidTr="005901B7">
        <w:trPr>
          <w:cantSplit/>
          <w:trHeight w:val="180"/>
        </w:trPr>
        <w:tc>
          <w:tcPr>
            <w:tcW w:w="1277" w:type="dxa"/>
            <w:shd w:val="clear" w:color="auto" w:fill="auto"/>
            <w:vAlign w:val="center"/>
          </w:tcPr>
          <w:p w14:paraId="62491CB1" w14:textId="77777777" w:rsidR="00825012" w:rsidRPr="00EA4858" w:rsidRDefault="00825012"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9DEA95D" w14:textId="4F75D43D" w:rsidR="00825012" w:rsidRPr="00EA4858" w:rsidRDefault="00825012"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Contador ou gráfico de volume trafegado por cada regra;</w:t>
            </w:r>
          </w:p>
        </w:tc>
        <w:tc>
          <w:tcPr>
            <w:tcW w:w="992" w:type="dxa"/>
            <w:shd w:val="clear" w:color="auto" w:fill="auto"/>
            <w:vAlign w:val="center"/>
          </w:tcPr>
          <w:p w14:paraId="5E142050" w14:textId="77777777" w:rsidR="00825012" w:rsidRPr="00EA4858" w:rsidRDefault="00825012"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26AF272" w14:textId="77777777" w:rsidTr="005901B7">
        <w:trPr>
          <w:cantSplit/>
          <w:trHeight w:val="180"/>
        </w:trPr>
        <w:tc>
          <w:tcPr>
            <w:tcW w:w="1277" w:type="dxa"/>
            <w:shd w:val="clear" w:color="auto" w:fill="auto"/>
            <w:vAlign w:val="center"/>
          </w:tcPr>
          <w:p w14:paraId="649286F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451C837"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Backup das configurações com versionamento e aplicação de rollback para uma versão anterior;</w:t>
            </w:r>
          </w:p>
        </w:tc>
        <w:tc>
          <w:tcPr>
            <w:tcW w:w="992" w:type="dxa"/>
            <w:shd w:val="clear" w:color="auto" w:fill="auto"/>
            <w:vAlign w:val="center"/>
          </w:tcPr>
          <w:p w14:paraId="307ACF2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D0A2A05" w14:textId="77777777" w:rsidTr="005901B7">
        <w:trPr>
          <w:cantSplit/>
          <w:trHeight w:val="180"/>
        </w:trPr>
        <w:tc>
          <w:tcPr>
            <w:tcW w:w="1277" w:type="dxa"/>
            <w:shd w:val="clear" w:color="auto" w:fill="auto"/>
            <w:vAlign w:val="center"/>
          </w:tcPr>
          <w:p w14:paraId="0BE3FE5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4A1446B"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A visualização e comparação das configurações atuais de um appliance com configurações anteriores;</w:t>
            </w:r>
          </w:p>
        </w:tc>
        <w:tc>
          <w:tcPr>
            <w:tcW w:w="992" w:type="dxa"/>
            <w:shd w:val="clear" w:color="auto" w:fill="auto"/>
            <w:vAlign w:val="center"/>
          </w:tcPr>
          <w:p w14:paraId="79CA9D8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837A614" w14:textId="77777777" w:rsidTr="005901B7">
        <w:trPr>
          <w:cantSplit/>
          <w:trHeight w:val="180"/>
        </w:trPr>
        <w:tc>
          <w:tcPr>
            <w:tcW w:w="1277" w:type="dxa"/>
            <w:shd w:val="clear" w:color="auto" w:fill="auto"/>
            <w:vAlign w:val="center"/>
          </w:tcPr>
          <w:p w14:paraId="39FAE3E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905BF8D"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A atualização de sistema operacional dos appliances bem como o rollback em caso de falha;</w:t>
            </w:r>
          </w:p>
        </w:tc>
        <w:tc>
          <w:tcPr>
            <w:tcW w:w="992" w:type="dxa"/>
            <w:shd w:val="clear" w:color="auto" w:fill="auto"/>
            <w:vAlign w:val="center"/>
          </w:tcPr>
          <w:p w14:paraId="1C926BA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D1E17E1" w14:textId="77777777" w:rsidTr="005901B7">
        <w:trPr>
          <w:cantSplit/>
          <w:trHeight w:val="180"/>
        </w:trPr>
        <w:tc>
          <w:tcPr>
            <w:tcW w:w="1277" w:type="dxa"/>
            <w:shd w:val="clear" w:color="auto" w:fill="auto"/>
            <w:vAlign w:val="center"/>
          </w:tcPr>
          <w:p w14:paraId="49EB15A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AAA469D"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A integração com outras soluções de SIEM de mercado (third-party SIEM vendors);</w:t>
            </w:r>
          </w:p>
        </w:tc>
        <w:tc>
          <w:tcPr>
            <w:tcW w:w="992" w:type="dxa"/>
            <w:shd w:val="clear" w:color="auto" w:fill="auto"/>
            <w:vAlign w:val="center"/>
          </w:tcPr>
          <w:p w14:paraId="5163CF8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7142851" w14:textId="77777777" w:rsidTr="005901B7">
        <w:trPr>
          <w:cantSplit/>
          <w:trHeight w:val="180"/>
        </w:trPr>
        <w:tc>
          <w:tcPr>
            <w:tcW w:w="1277" w:type="dxa"/>
            <w:shd w:val="clear" w:color="auto" w:fill="auto"/>
            <w:vAlign w:val="center"/>
          </w:tcPr>
          <w:p w14:paraId="068713C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70E17F4"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Relatório gráfico que permita visualizar as mudanças na utilização de aplicações na rede no que se refere a um período de tempo anterior, para permitir comparar os diferentes consumos realizados pelas aplicações no tempo presente com relação ao passado;</w:t>
            </w:r>
          </w:p>
        </w:tc>
        <w:tc>
          <w:tcPr>
            <w:tcW w:w="992" w:type="dxa"/>
            <w:shd w:val="clear" w:color="auto" w:fill="auto"/>
            <w:vAlign w:val="center"/>
          </w:tcPr>
          <w:p w14:paraId="42B9A5A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33308A3" w14:textId="77777777" w:rsidTr="005901B7">
        <w:trPr>
          <w:cantSplit/>
          <w:trHeight w:val="180"/>
        </w:trPr>
        <w:tc>
          <w:tcPr>
            <w:tcW w:w="1277" w:type="dxa"/>
            <w:shd w:val="clear" w:color="auto" w:fill="auto"/>
            <w:vAlign w:val="center"/>
          </w:tcPr>
          <w:p w14:paraId="0B5B9DE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4C608D3"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Relatórios de utilização dos recursos por aplicações, URL e ameaças;</w:t>
            </w:r>
          </w:p>
        </w:tc>
        <w:tc>
          <w:tcPr>
            <w:tcW w:w="992" w:type="dxa"/>
            <w:shd w:val="clear" w:color="auto" w:fill="auto"/>
            <w:vAlign w:val="center"/>
          </w:tcPr>
          <w:p w14:paraId="4C4D794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3B753D7" w14:textId="77777777" w:rsidTr="005901B7">
        <w:trPr>
          <w:cantSplit/>
          <w:trHeight w:val="180"/>
        </w:trPr>
        <w:tc>
          <w:tcPr>
            <w:tcW w:w="1277" w:type="dxa"/>
            <w:shd w:val="clear" w:color="auto" w:fill="auto"/>
            <w:vAlign w:val="center"/>
          </w:tcPr>
          <w:p w14:paraId="67DF3F9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A98412C" w14:textId="77777777" w:rsidR="00603176" w:rsidRPr="00EA4858" w:rsidRDefault="00603176" w:rsidP="00AE112E">
            <w:pPr>
              <w:pStyle w:val="PargrafodaLista"/>
              <w:numPr>
                <w:ilvl w:val="0"/>
                <w:numId w:val="32"/>
              </w:numPr>
              <w:jc w:val="both"/>
              <w:rPr>
                <w:rFonts w:asciiTheme="minorHAnsi" w:hAnsiTheme="minorHAnsi"/>
                <w:sz w:val="22"/>
                <w:szCs w:val="22"/>
              </w:rPr>
            </w:pPr>
            <w:r w:rsidRPr="00EA4858">
              <w:rPr>
                <w:rFonts w:asciiTheme="minorHAnsi" w:hAnsiTheme="minorHAnsi"/>
                <w:sz w:val="22"/>
                <w:szCs w:val="22"/>
              </w:rPr>
              <w:t>Visualização sumarizada de todas as aplicações, ameaças e URLs que trafegaram pelos appliances;</w:t>
            </w:r>
          </w:p>
        </w:tc>
        <w:tc>
          <w:tcPr>
            <w:tcW w:w="992" w:type="dxa"/>
            <w:shd w:val="clear" w:color="auto" w:fill="auto"/>
            <w:vAlign w:val="center"/>
          </w:tcPr>
          <w:p w14:paraId="3E093EB4"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D8E524C" w14:textId="77777777" w:rsidTr="005901B7">
        <w:trPr>
          <w:cantSplit/>
          <w:trHeight w:val="180"/>
        </w:trPr>
        <w:tc>
          <w:tcPr>
            <w:tcW w:w="1277" w:type="dxa"/>
            <w:shd w:val="clear" w:color="auto" w:fill="auto"/>
            <w:vAlign w:val="center"/>
          </w:tcPr>
          <w:p w14:paraId="2B18076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3E16312" w14:textId="0AF2B804"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Cliente NTP, contemplando suporte à autenticação entre os peers;</w:t>
            </w:r>
          </w:p>
        </w:tc>
        <w:tc>
          <w:tcPr>
            <w:tcW w:w="992" w:type="dxa"/>
            <w:shd w:val="clear" w:color="auto" w:fill="auto"/>
            <w:vAlign w:val="center"/>
          </w:tcPr>
          <w:p w14:paraId="08A2832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8060916" w14:textId="77777777" w:rsidTr="005901B7">
        <w:trPr>
          <w:cantSplit/>
          <w:trHeight w:val="180"/>
        </w:trPr>
        <w:tc>
          <w:tcPr>
            <w:tcW w:w="1277" w:type="dxa"/>
            <w:shd w:val="clear" w:color="auto" w:fill="auto"/>
            <w:vAlign w:val="center"/>
          </w:tcPr>
          <w:p w14:paraId="37F8135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30BA3E3"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Agente SNMP nas versões 2c e 3, com suporte a MIB-II, possibilitando acesso de leitura com restrição dos endereços que podem efetuar consultas SNMP;</w:t>
            </w:r>
          </w:p>
        </w:tc>
        <w:tc>
          <w:tcPr>
            <w:tcW w:w="992" w:type="dxa"/>
            <w:shd w:val="clear" w:color="auto" w:fill="auto"/>
            <w:vAlign w:val="center"/>
          </w:tcPr>
          <w:p w14:paraId="309B11C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ED1AD9D" w14:textId="77777777" w:rsidTr="005901B7">
        <w:trPr>
          <w:cantSplit/>
          <w:trHeight w:val="180"/>
        </w:trPr>
        <w:tc>
          <w:tcPr>
            <w:tcW w:w="1277" w:type="dxa"/>
            <w:shd w:val="clear" w:color="auto" w:fill="auto"/>
            <w:vAlign w:val="center"/>
          </w:tcPr>
          <w:p w14:paraId="2A976C42"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E20DC99" w14:textId="1497630B"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Exibição das seguintes informações, de forma histórica:</w:t>
            </w:r>
          </w:p>
        </w:tc>
        <w:tc>
          <w:tcPr>
            <w:tcW w:w="992" w:type="dxa"/>
            <w:shd w:val="clear" w:color="auto" w:fill="auto"/>
            <w:vAlign w:val="center"/>
          </w:tcPr>
          <w:p w14:paraId="1DBB8B0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2BFD816B" w14:textId="77777777" w:rsidTr="005901B7">
        <w:trPr>
          <w:cantSplit/>
          <w:trHeight w:val="180"/>
        </w:trPr>
        <w:tc>
          <w:tcPr>
            <w:tcW w:w="1277" w:type="dxa"/>
            <w:shd w:val="clear" w:color="auto" w:fill="auto"/>
            <w:vAlign w:val="center"/>
          </w:tcPr>
          <w:p w14:paraId="0CFE359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F5B3F6C" w14:textId="77777777" w:rsidR="00603176" w:rsidRPr="00EA4858" w:rsidRDefault="00603176" w:rsidP="00AE112E">
            <w:pPr>
              <w:pStyle w:val="PargrafodaLista"/>
              <w:widowControl/>
              <w:numPr>
                <w:ilvl w:val="0"/>
                <w:numId w:val="35"/>
              </w:numPr>
              <w:suppressAutoHyphens w:val="0"/>
              <w:autoSpaceDN/>
              <w:jc w:val="both"/>
              <w:textAlignment w:val="auto"/>
              <w:rPr>
                <w:rFonts w:ascii="Calibri" w:hAnsi="Calibri"/>
                <w:kern w:val="0"/>
                <w:sz w:val="22"/>
                <w:szCs w:val="22"/>
              </w:rPr>
            </w:pPr>
            <w:r w:rsidRPr="00EA4858">
              <w:rPr>
                <w:rFonts w:ascii="Calibri" w:hAnsi="Calibri"/>
                <w:sz w:val="22"/>
                <w:szCs w:val="22"/>
              </w:rPr>
              <w:t>Situação dos appliances individuais e do cluster;</w:t>
            </w:r>
          </w:p>
        </w:tc>
        <w:tc>
          <w:tcPr>
            <w:tcW w:w="992" w:type="dxa"/>
            <w:shd w:val="clear" w:color="auto" w:fill="auto"/>
            <w:vAlign w:val="center"/>
          </w:tcPr>
          <w:p w14:paraId="3A9CC9F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8298C29" w14:textId="77777777" w:rsidTr="005901B7">
        <w:trPr>
          <w:cantSplit/>
          <w:trHeight w:val="180"/>
        </w:trPr>
        <w:tc>
          <w:tcPr>
            <w:tcW w:w="1277" w:type="dxa"/>
            <w:shd w:val="clear" w:color="auto" w:fill="auto"/>
            <w:vAlign w:val="center"/>
          </w:tcPr>
          <w:p w14:paraId="375ABA8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EB323B7" w14:textId="77777777" w:rsidR="00603176" w:rsidRPr="00EA4858" w:rsidRDefault="00603176" w:rsidP="00AE112E">
            <w:pPr>
              <w:pStyle w:val="PargrafodaLista"/>
              <w:numPr>
                <w:ilvl w:val="0"/>
                <w:numId w:val="35"/>
              </w:numPr>
              <w:jc w:val="both"/>
              <w:rPr>
                <w:rFonts w:ascii="Calibri" w:hAnsi="Calibri"/>
                <w:sz w:val="22"/>
                <w:szCs w:val="22"/>
              </w:rPr>
            </w:pPr>
            <w:r w:rsidRPr="00EA4858">
              <w:rPr>
                <w:rFonts w:ascii="Calibri" w:hAnsi="Calibri"/>
                <w:sz w:val="22"/>
                <w:szCs w:val="22"/>
              </w:rPr>
              <w:t>Principais aplicações;</w:t>
            </w:r>
          </w:p>
        </w:tc>
        <w:tc>
          <w:tcPr>
            <w:tcW w:w="992" w:type="dxa"/>
            <w:shd w:val="clear" w:color="auto" w:fill="auto"/>
            <w:vAlign w:val="center"/>
          </w:tcPr>
          <w:p w14:paraId="296DE651"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7E1294C" w14:textId="77777777" w:rsidTr="005901B7">
        <w:trPr>
          <w:cantSplit/>
          <w:trHeight w:val="180"/>
        </w:trPr>
        <w:tc>
          <w:tcPr>
            <w:tcW w:w="1277" w:type="dxa"/>
            <w:shd w:val="clear" w:color="auto" w:fill="auto"/>
            <w:vAlign w:val="center"/>
          </w:tcPr>
          <w:p w14:paraId="6CF2FFD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14D101A" w14:textId="77777777" w:rsidR="00603176" w:rsidRPr="00EA4858" w:rsidRDefault="00603176" w:rsidP="00AE112E">
            <w:pPr>
              <w:pStyle w:val="PargrafodaLista"/>
              <w:numPr>
                <w:ilvl w:val="0"/>
                <w:numId w:val="35"/>
              </w:numPr>
              <w:jc w:val="both"/>
              <w:rPr>
                <w:rFonts w:ascii="Calibri" w:hAnsi="Calibri"/>
                <w:sz w:val="22"/>
                <w:szCs w:val="22"/>
              </w:rPr>
            </w:pPr>
            <w:r w:rsidRPr="00EA4858">
              <w:rPr>
                <w:rFonts w:ascii="Calibri" w:hAnsi="Calibri"/>
                <w:sz w:val="22"/>
                <w:szCs w:val="22"/>
              </w:rPr>
              <w:t>Principais aplicações por risco;</w:t>
            </w:r>
          </w:p>
        </w:tc>
        <w:tc>
          <w:tcPr>
            <w:tcW w:w="992" w:type="dxa"/>
            <w:shd w:val="clear" w:color="auto" w:fill="auto"/>
            <w:vAlign w:val="center"/>
          </w:tcPr>
          <w:p w14:paraId="446F962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73B42FB" w14:textId="77777777" w:rsidTr="005901B7">
        <w:trPr>
          <w:cantSplit/>
          <w:trHeight w:val="180"/>
        </w:trPr>
        <w:tc>
          <w:tcPr>
            <w:tcW w:w="1277" w:type="dxa"/>
            <w:shd w:val="clear" w:color="auto" w:fill="auto"/>
            <w:vAlign w:val="center"/>
          </w:tcPr>
          <w:p w14:paraId="63FA002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8E3E2AF" w14:textId="77777777" w:rsidR="00603176" w:rsidRPr="00EA4858" w:rsidRDefault="00603176" w:rsidP="00AE112E">
            <w:pPr>
              <w:pStyle w:val="PargrafodaLista"/>
              <w:numPr>
                <w:ilvl w:val="0"/>
                <w:numId w:val="35"/>
              </w:numPr>
              <w:jc w:val="both"/>
              <w:rPr>
                <w:rFonts w:ascii="Calibri" w:hAnsi="Calibri"/>
                <w:sz w:val="22"/>
                <w:szCs w:val="22"/>
              </w:rPr>
            </w:pPr>
            <w:r w:rsidRPr="00EA4858">
              <w:rPr>
                <w:rFonts w:ascii="Calibri" w:hAnsi="Calibri"/>
                <w:sz w:val="22"/>
                <w:szCs w:val="22"/>
              </w:rPr>
              <w:t>Administradores autenticados na gerencia da plataforma de segurança;</w:t>
            </w:r>
          </w:p>
        </w:tc>
        <w:tc>
          <w:tcPr>
            <w:tcW w:w="992" w:type="dxa"/>
            <w:shd w:val="clear" w:color="auto" w:fill="auto"/>
            <w:vAlign w:val="center"/>
          </w:tcPr>
          <w:p w14:paraId="297C0E3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88B1F10" w14:textId="77777777" w:rsidTr="005901B7">
        <w:trPr>
          <w:cantSplit/>
          <w:trHeight w:val="180"/>
        </w:trPr>
        <w:tc>
          <w:tcPr>
            <w:tcW w:w="1277" w:type="dxa"/>
            <w:shd w:val="clear" w:color="auto" w:fill="auto"/>
            <w:vAlign w:val="center"/>
          </w:tcPr>
          <w:p w14:paraId="5785649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3709A52" w14:textId="77777777" w:rsidR="00603176" w:rsidRPr="00EA4858" w:rsidRDefault="00603176" w:rsidP="00AE112E">
            <w:pPr>
              <w:pStyle w:val="PargrafodaLista"/>
              <w:numPr>
                <w:ilvl w:val="0"/>
                <w:numId w:val="35"/>
              </w:numPr>
              <w:jc w:val="both"/>
              <w:rPr>
                <w:rFonts w:ascii="Calibri" w:hAnsi="Calibri"/>
                <w:sz w:val="22"/>
                <w:szCs w:val="22"/>
              </w:rPr>
            </w:pPr>
            <w:r w:rsidRPr="00EA4858">
              <w:rPr>
                <w:rFonts w:ascii="Calibri" w:hAnsi="Calibri"/>
                <w:sz w:val="22"/>
                <w:szCs w:val="22"/>
              </w:rPr>
              <w:t>Número de sessões simultâneas;</w:t>
            </w:r>
          </w:p>
        </w:tc>
        <w:tc>
          <w:tcPr>
            <w:tcW w:w="992" w:type="dxa"/>
            <w:shd w:val="clear" w:color="auto" w:fill="auto"/>
            <w:vAlign w:val="center"/>
          </w:tcPr>
          <w:p w14:paraId="01DD0EB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10A2819" w14:textId="77777777" w:rsidTr="005901B7">
        <w:trPr>
          <w:cantSplit/>
          <w:trHeight w:val="180"/>
        </w:trPr>
        <w:tc>
          <w:tcPr>
            <w:tcW w:w="1277" w:type="dxa"/>
            <w:shd w:val="clear" w:color="auto" w:fill="auto"/>
            <w:vAlign w:val="center"/>
          </w:tcPr>
          <w:p w14:paraId="2C33575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8AAB418" w14:textId="07C5442A" w:rsidR="00603176" w:rsidRPr="00EA4858" w:rsidRDefault="00603176" w:rsidP="00AE112E">
            <w:pPr>
              <w:pStyle w:val="PargrafodaLista"/>
              <w:numPr>
                <w:ilvl w:val="0"/>
                <w:numId w:val="35"/>
              </w:numPr>
              <w:jc w:val="both"/>
              <w:rPr>
                <w:rFonts w:ascii="Calibri" w:hAnsi="Calibri"/>
                <w:sz w:val="22"/>
                <w:szCs w:val="22"/>
              </w:rPr>
            </w:pPr>
            <w:r w:rsidRPr="00EA4858">
              <w:rPr>
                <w:rFonts w:ascii="Calibri" w:hAnsi="Calibri"/>
                <w:sz w:val="22"/>
                <w:szCs w:val="22"/>
              </w:rPr>
              <w:t>Status das interfaces;</w:t>
            </w:r>
          </w:p>
        </w:tc>
        <w:tc>
          <w:tcPr>
            <w:tcW w:w="992" w:type="dxa"/>
            <w:shd w:val="clear" w:color="auto" w:fill="auto"/>
            <w:vAlign w:val="center"/>
          </w:tcPr>
          <w:p w14:paraId="57CBD07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C17A06" w:rsidRPr="00EA4858" w14:paraId="1157417F" w14:textId="77777777" w:rsidTr="005901B7">
        <w:trPr>
          <w:cantSplit/>
          <w:trHeight w:val="180"/>
        </w:trPr>
        <w:tc>
          <w:tcPr>
            <w:tcW w:w="1277" w:type="dxa"/>
            <w:shd w:val="clear" w:color="auto" w:fill="auto"/>
            <w:vAlign w:val="center"/>
          </w:tcPr>
          <w:p w14:paraId="1A1D3ECF" w14:textId="77777777" w:rsidR="00C17A06" w:rsidRPr="00EA4858" w:rsidRDefault="00C17A0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EFF486A" w14:textId="58621E88" w:rsidR="00C17A06" w:rsidRPr="00EA4858" w:rsidRDefault="00C17A06" w:rsidP="00AE112E">
            <w:pPr>
              <w:pStyle w:val="PargrafodaLista"/>
              <w:numPr>
                <w:ilvl w:val="0"/>
                <w:numId w:val="35"/>
              </w:numPr>
              <w:jc w:val="both"/>
              <w:rPr>
                <w:rFonts w:ascii="Calibri" w:hAnsi="Calibri"/>
                <w:sz w:val="22"/>
                <w:szCs w:val="22"/>
              </w:rPr>
            </w:pPr>
            <w:r w:rsidRPr="00EA4858">
              <w:rPr>
                <w:rFonts w:ascii="Calibri" w:hAnsi="Calibri"/>
                <w:sz w:val="22"/>
                <w:szCs w:val="22"/>
              </w:rPr>
              <w:t>Utilização das interfaces;</w:t>
            </w:r>
          </w:p>
        </w:tc>
        <w:tc>
          <w:tcPr>
            <w:tcW w:w="992" w:type="dxa"/>
            <w:shd w:val="clear" w:color="auto" w:fill="auto"/>
            <w:vAlign w:val="center"/>
          </w:tcPr>
          <w:p w14:paraId="5289F3B5" w14:textId="77777777" w:rsidR="00C17A06" w:rsidRPr="00EA4858" w:rsidRDefault="00C17A0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C17A06" w:rsidRPr="00EA4858" w14:paraId="55EA656E" w14:textId="77777777" w:rsidTr="005901B7">
        <w:trPr>
          <w:cantSplit/>
          <w:trHeight w:val="180"/>
        </w:trPr>
        <w:tc>
          <w:tcPr>
            <w:tcW w:w="1277" w:type="dxa"/>
            <w:shd w:val="clear" w:color="auto" w:fill="auto"/>
            <w:vAlign w:val="center"/>
          </w:tcPr>
          <w:p w14:paraId="22970D8A" w14:textId="77777777" w:rsidR="00C17A06" w:rsidRPr="00EA4858" w:rsidRDefault="00C17A0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7EF307E" w14:textId="61F4281B" w:rsidR="00C17A06" w:rsidRPr="00EA4858" w:rsidRDefault="00C17A06" w:rsidP="00AE112E">
            <w:pPr>
              <w:pStyle w:val="PargrafodaLista"/>
              <w:numPr>
                <w:ilvl w:val="0"/>
                <w:numId w:val="35"/>
              </w:numPr>
              <w:jc w:val="both"/>
              <w:rPr>
                <w:rFonts w:ascii="Calibri" w:hAnsi="Calibri"/>
                <w:sz w:val="22"/>
                <w:szCs w:val="22"/>
              </w:rPr>
            </w:pPr>
            <w:r w:rsidRPr="00EA4858">
              <w:rPr>
                <w:rFonts w:ascii="Calibri" w:hAnsi="Calibri"/>
                <w:sz w:val="22"/>
                <w:szCs w:val="22"/>
              </w:rPr>
              <w:t>Erros das interfaces;</w:t>
            </w:r>
          </w:p>
        </w:tc>
        <w:tc>
          <w:tcPr>
            <w:tcW w:w="992" w:type="dxa"/>
            <w:shd w:val="clear" w:color="auto" w:fill="auto"/>
            <w:vAlign w:val="center"/>
          </w:tcPr>
          <w:p w14:paraId="4E23FE94" w14:textId="77777777" w:rsidR="00C17A06" w:rsidRPr="00EA4858" w:rsidRDefault="00C17A0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2796FF9" w14:textId="77777777" w:rsidTr="005901B7">
        <w:trPr>
          <w:cantSplit/>
          <w:trHeight w:val="180"/>
        </w:trPr>
        <w:tc>
          <w:tcPr>
            <w:tcW w:w="1277" w:type="dxa"/>
            <w:shd w:val="clear" w:color="auto" w:fill="auto"/>
            <w:vAlign w:val="center"/>
          </w:tcPr>
          <w:p w14:paraId="3DB1150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D7FC3F8" w14:textId="77777777" w:rsidR="00603176" w:rsidRPr="00EA4858" w:rsidRDefault="00603176" w:rsidP="00AE112E">
            <w:pPr>
              <w:pStyle w:val="PargrafodaLista"/>
              <w:numPr>
                <w:ilvl w:val="0"/>
                <w:numId w:val="35"/>
              </w:numPr>
              <w:jc w:val="both"/>
              <w:rPr>
                <w:rFonts w:ascii="Calibri" w:hAnsi="Calibri"/>
                <w:sz w:val="22"/>
                <w:szCs w:val="22"/>
              </w:rPr>
            </w:pPr>
            <w:r w:rsidRPr="00EA4858">
              <w:rPr>
                <w:rFonts w:ascii="Calibri" w:hAnsi="Calibri"/>
                <w:sz w:val="22"/>
                <w:szCs w:val="22"/>
              </w:rPr>
              <w:t>Uso de CPU;</w:t>
            </w:r>
          </w:p>
        </w:tc>
        <w:tc>
          <w:tcPr>
            <w:tcW w:w="992" w:type="dxa"/>
            <w:shd w:val="clear" w:color="auto" w:fill="auto"/>
            <w:vAlign w:val="center"/>
          </w:tcPr>
          <w:p w14:paraId="398DDD8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5E44DFE" w14:textId="77777777" w:rsidTr="005901B7">
        <w:trPr>
          <w:cantSplit/>
          <w:trHeight w:val="180"/>
        </w:trPr>
        <w:tc>
          <w:tcPr>
            <w:tcW w:w="1277" w:type="dxa"/>
            <w:shd w:val="clear" w:color="auto" w:fill="auto"/>
            <w:vAlign w:val="center"/>
          </w:tcPr>
          <w:p w14:paraId="57C95FB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369315D" w14:textId="5D864826" w:rsidR="00603176" w:rsidRPr="00EA4858" w:rsidRDefault="00603176" w:rsidP="00AE112E">
            <w:pPr>
              <w:pStyle w:val="PargrafodaLista"/>
              <w:numPr>
                <w:ilvl w:val="0"/>
                <w:numId w:val="35"/>
              </w:numPr>
              <w:jc w:val="both"/>
              <w:rPr>
                <w:rFonts w:ascii="Calibri" w:hAnsi="Calibri"/>
                <w:sz w:val="22"/>
                <w:szCs w:val="22"/>
              </w:rPr>
            </w:pPr>
            <w:r w:rsidRPr="00EA4858">
              <w:rPr>
                <w:rFonts w:ascii="Calibri" w:hAnsi="Calibri"/>
                <w:sz w:val="22"/>
                <w:szCs w:val="22"/>
              </w:rPr>
              <w:t xml:space="preserve">Memória </w:t>
            </w:r>
            <w:r w:rsidR="00C17A06" w:rsidRPr="00EA4858">
              <w:rPr>
                <w:rFonts w:ascii="Calibri" w:hAnsi="Calibri"/>
                <w:sz w:val="22"/>
                <w:szCs w:val="22"/>
              </w:rPr>
              <w:t>RAM</w:t>
            </w:r>
            <w:r w:rsidRPr="00EA4858">
              <w:rPr>
                <w:rFonts w:ascii="Calibri" w:hAnsi="Calibri"/>
                <w:sz w:val="22"/>
                <w:szCs w:val="22"/>
              </w:rPr>
              <w:t>;</w:t>
            </w:r>
          </w:p>
        </w:tc>
        <w:tc>
          <w:tcPr>
            <w:tcW w:w="992" w:type="dxa"/>
            <w:shd w:val="clear" w:color="auto" w:fill="auto"/>
            <w:vAlign w:val="center"/>
          </w:tcPr>
          <w:p w14:paraId="5597A6B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90A9B04" w14:textId="77777777" w:rsidTr="005901B7">
        <w:trPr>
          <w:cantSplit/>
          <w:trHeight w:val="180"/>
        </w:trPr>
        <w:tc>
          <w:tcPr>
            <w:tcW w:w="1277" w:type="dxa"/>
            <w:shd w:val="clear" w:color="auto" w:fill="auto"/>
            <w:vAlign w:val="center"/>
          </w:tcPr>
          <w:p w14:paraId="51901F14"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1052300" w14:textId="2F26360B"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 xml:space="preserve">Deve permitir visualizar as seguintes tabelas de informação </w:t>
            </w:r>
            <w:r w:rsidR="00C17A06" w:rsidRPr="00EA4858">
              <w:rPr>
                <w:rFonts w:asciiTheme="minorHAnsi" w:hAnsiTheme="minorHAnsi"/>
                <w:b/>
                <w:sz w:val="22"/>
                <w:szCs w:val="22"/>
              </w:rPr>
              <w:t xml:space="preserve">(via dashboard ou linha de comando) </w:t>
            </w:r>
            <w:r w:rsidRPr="00EA4858">
              <w:rPr>
                <w:rFonts w:asciiTheme="minorHAnsi" w:hAnsiTheme="minorHAnsi"/>
                <w:b/>
                <w:sz w:val="22"/>
                <w:szCs w:val="22"/>
              </w:rPr>
              <w:t>para cada appliance e cluster</w:t>
            </w:r>
          </w:p>
        </w:tc>
        <w:tc>
          <w:tcPr>
            <w:tcW w:w="992" w:type="dxa"/>
            <w:shd w:val="clear" w:color="auto" w:fill="auto"/>
            <w:vAlign w:val="center"/>
          </w:tcPr>
          <w:p w14:paraId="5D1C7D95"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5A4C517" w14:textId="77777777" w:rsidTr="005901B7">
        <w:trPr>
          <w:cantSplit/>
          <w:trHeight w:val="180"/>
        </w:trPr>
        <w:tc>
          <w:tcPr>
            <w:tcW w:w="1277" w:type="dxa"/>
            <w:shd w:val="clear" w:color="auto" w:fill="auto"/>
            <w:vAlign w:val="center"/>
          </w:tcPr>
          <w:p w14:paraId="16E9B2C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E7C83B1" w14:textId="77777777" w:rsidR="00603176" w:rsidRPr="00EA4858" w:rsidRDefault="00603176" w:rsidP="00AE112E">
            <w:pPr>
              <w:pStyle w:val="PargrafodaLista"/>
              <w:widowControl/>
              <w:numPr>
                <w:ilvl w:val="0"/>
                <w:numId w:val="38"/>
              </w:numPr>
              <w:suppressAutoHyphens w:val="0"/>
              <w:autoSpaceDN/>
              <w:jc w:val="both"/>
              <w:textAlignment w:val="auto"/>
              <w:rPr>
                <w:rFonts w:ascii="Calibri" w:hAnsi="Calibri"/>
                <w:kern w:val="0"/>
                <w:sz w:val="22"/>
                <w:szCs w:val="22"/>
              </w:rPr>
            </w:pPr>
            <w:r w:rsidRPr="00EA4858">
              <w:rPr>
                <w:rFonts w:ascii="Calibri" w:hAnsi="Calibri"/>
                <w:sz w:val="22"/>
                <w:szCs w:val="22"/>
              </w:rPr>
              <w:t>MAC;</w:t>
            </w:r>
          </w:p>
        </w:tc>
        <w:tc>
          <w:tcPr>
            <w:tcW w:w="992" w:type="dxa"/>
            <w:shd w:val="clear" w:color="auto" w:fill="auto"/>
            <w:vAlign w:val="center"/>
          </w:tcPr>
          <w:p w14:paraId="29D4D96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4E84F58" w14:textId="77777777" w:rsidTr="005901B7">
        <w:trPr>
          <w:cantSplit/>
          <w:trHeight w:val="180"/>
        </w:trPr>
        <w:tc>
          <w:tcPr>
            <w:tcW w:w="1277" w:type="dxa"/>
            <w:shd w:val="clear" w:color="auto" w:fill="auto"/>
            <w:vAlign w:val="center"/>
          </w:tcPr>
          <w:p w14:paraId="7D29F58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DBDCECE" w14:textId="77777777" w:rsidR="00603176" w:rsidRPr="00EA4858" w:rsidRDefault="00603176" w:rsidP="00AE112E">
            <w:pPr>
              <w:pStyle w:val="PargrafodaLista"/>
              <w:numPr>
                <w:ilvl w:val="0"/>
                <w:numId w:val="38"/>
              </w:numPr>
              <w:jc w:val="both"/>
              <w:rPr>
                <w:rFonts w:ascii="Calibri" w:hAnsi="Calibri"/>
                <w:sz w:val="22"/>
                <w:szCs w:val="22"/>
              </w:rPr>
            </w:pPr>
            <w:r w:rsidRPr="00EA4858">
              <w:rPr>
                <w:rFonts w:ascii="Calibri" w:hAnsi="Calibri"/>
                <w:sz w:val="22"/>
                <w:szCs w:val="22"/>
              </w:rPr>
              <w:t>ARP;</w:t>
            </w:r>
          </w:p>
        </w:tc>
        <w:tc>
          <w:tcPr>
            <w:tcW w:w="992" w:type="dxa"/>
            <w:shd w:val="clear" w:color="auto" w:fill="auto"/>
            <w:vAlign w:val="center"/>
          </w:tcPr>
          <w:p w14:paraId="05B391A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7EE8B80" w14:textId="77777777" w:rsidTr="005901B7">
        <w:trPr>
          <w:cantSplit/>
          <w:trHeight w:val="180"/>
        </w:trPr>
        <w:tc>
          <w:tcPr>
            <w:tcW w:w="1277" w:type="dxa"/>
            <w:shd w:val="clear" w:color="auto" w:fill="auto"/>
            <w:vAlign w:val="center"/>
          </w:tcPr>
          <w:p w14:paraId="6F38D75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2A9B516" w14:textId="77777777" w:rsidR="00603176" w:rsidRPr="00EA4858" w:rsidRDefault="00603176" w:rsidP="00AE112E">
            <w:pPr>
              <w:pStyle w:val="PargrafodaLista"/>
              <w:numPr>
                <w:ilvl w:val="0"/>
                <w:numId w:val="38"/>
              </w:numPr>
              <w:jc w:val="both"/>
              <w:rPr>
                <w:rFonts w:ascii="Calibri" w:hAnsi="Calibri"/>
                <w:sz w:val="22"/>
                <w:szCs w:val="22"/>
              </w:rPr>
            </w:pPr>
            <w:r w:rsidRPr="00EA4858">
              <w:rPr>
                <w:rFonts w:ascii="Calibri" w:hAnsi="Calibri"/>
                <w:sz w:val="22"/>
                <w:szCs w:val="22"/>
              </w:rPr>
              <w:t>De roteamento unicast, informando como a rota foi aprendida bem como qual é o próximo salto;</w:t>
            </w:r>
          </w:p>
        </w:tc>
        <w:tc>
          <w:tcPr>
            <w:tcW w:w="992" w:type="dxa"/>
            <w:shd w:val="clear" w:color="auto" w:fill="auto"/>
            <w:vAlign w:val="center"/>
          </w:tcPr>
          <w:p w14:paraId="73950BB1"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FF5D1CF" w14:textId="77777777" w:rsidTr="005901B7">
        <w:trPr>
          <w:cantSplit/>
          <w:trHeight w:val="180"/>
        </w:trPr>
        <w:tc>
          <w:tcPr>
            <w:tcW w:w="1277" w:type="dxa"/>
            <w:shd w:val="clear" w:color="auto" w:fill="auto"/>
            <w:vAlign w:val="center"/>
          </w:tcPr>
          <w:p w14:paraId="556A6D4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EEE9348" w14:textId="77777777" w:rsidR="00603176" w:rsidRPr="00EA4858" w:rsidRDefault="00603176" w:rsidP="00AE112E">
            <w:pPr>
              <w:pStyle w:val="PargrafodaLista"/>
              <w:numPr>
                <w:ilvl w:val="0"/>
                <w:numId w:val="38"/>
              </w:numPr>
              <w:jc w:val="both"/>
              <w:rPr>
                <w:rFonts w:ascii="Calibri" w:hAnsi="Calibri"/>
                <w:sz w:val="22"/>
                <w:szCs w:val="22"/>
              </w:rPr>
            </w:pPr>
            <w:r w:rsidRPr="00EA4858">
              <w:rPr>
                <w:rFonts w:ascii="Calibri" w:hAnsi="Calibri"/>
                <w:sz w:val="22"/>
                <w:szCs w:val="22"/>
              </w:rPr>
              <w:t>De roteamento multicast, informando a origem e o status de cada grupo bem como a quantidade de pacotes encaminhados;</w:t>
            </w:r>
          </w:p>
        </w:tc>
        <w:tc>
          <w:tcPr>
            <w:tcW w:w="992" w:type="dxa"/>
            <w:shd w:val="clear" w:color="auto" w:fill="auto"/>
            <w:vAlign w:val="center"/>
          </w:tcPr>
          <w:p w14:paraId="5195193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345C68B" w14:textId="77777777" w:rsidTr="005901B7">
        <w:trPr>
          <w:cantSplit/>
          <w:trHeight w:val="180"/>
        </w:trPr>
        <w:tc>
          <w:tcPr>
            <w:tcW w:w="1277" w:type="dxa"/>
            <w:shd w:val="clear" w:color="auto" w:fill="auto"/>
            <w:vAlign w:val="center"/>
          </w:tcPr>
          <w:p w14:paraId="747EE92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3C49AFF" w14:textId="46E200EF" w:rsidR="00603176" w:rsidRPr="00EA4858" w:rsidRDefault="00603176" w:rsidP="00AE112E">
            <w:pPr>
              <w:pStyle w:val="PargrafodaLista"/>
              <w:numPr>
                <w:ilvl w:val="0"/>
                <w:numId w:val="38"/>
              </w:numPr>
              <w:jc w:val="both"/>
              <w:rPr>
                <w:rFonts w:ascii="Calibri" w:hAnsi="Calibri"/>
                <w:sz w:val="22"/>
                <w:szCs w:val="22"/>
              </w:rPr>
            </w:pPr>
            <w:r w:rsidRPr="00EA4858">
              <w:rPr>
                <w:rFonts w:ascii="Calibri" w:hAnsi="Calibri"/>
                <w:sz w:val="22"/>
                <w:szCs w:val="22"/>
              </w:rPr>
              <w:t>O status de um dado link de dados (para a funcionalidade de balanceamento de ISP).</w:t>
            </w:r>
          </w:p>
        </w:tc>
        <w:tc>
          <w:tcPr>
            <w:tcW w:w="992" w:type="dxa"/>
            <w:shd w:val="clear" w:color="auto" w:fill="auto"/>
            <w:vAlign w:val="center"/>
          </w:tcPr>
          <w:p w14:paraId="687B0A44"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F860637" w14:textId="77777777" w:rsidTr="005901B7">
        <w:trPr>
          <w:cantSplit/>
          <w:trHeight w:val="180"/>
        </w:trPr>
        <w:tc>
          <w:tcPr>
            <w:tcW w:w="1277" w:type="dxa"/>
            <w:shd w:val="clear" w:color="auto" w:fill="auto"/>
            <w:vAlign w:val="center"/>
          </w:tcPr>
          <w:p w14:paraId="36DE954B"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4122D13"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Registro de informações de filtro de URLs</w:t>
            </w:r>
          </w:p>
        </w:tc>
        <w:tc>
          <w:tcPr>
            <w:tcW w:w="992" w:type="dxa"/>
            <w:shd w:val="clear" w:color="auto" w:fill="auto"/>
            <w:vAlign w:val="center"/>
          </w:tcPr>
          <w:p w14:paraId="1857E8A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BF67594" w14:textId="77777777" w:rsidTr="005901B7">
        <w:trPr>
          <w:cantSplit/>
          <w:trHeight w:val="180"/>
        </w:trPr>
        <w:tc>
          <w:tcPr>
            <w:tcW w:w="1277" w:type="dxa"/>
            <w:shd w:val="clear" w:color="auto" w:fill="auto"/>
            <w:vAlign w:val="center"/>
          </w:tcPr>
          <w:p w14:paraId="53A9763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729477E" w14:textId="77777777" w:rsidR="00603176" w:rsidRPr="00EA4858" w:rsidRDefault="00603176" w:rsidP="00AE112E">
            <w:pPr>
              <w:pStyle w:val="PargrafodaLista"/>
              <w:numPr>
                <w:ilvl w:val="0"/>
                <w:numId w:val="37"/>
              </w:numPr>
              <w:jc w:val="both"/>
              <w:rPr>
                <w:rFonts w:asciiTheme="minorHAnsi" w:hAnsiTheme="minorHAnsi"/>
                <w:sz w:val="22"/>
                <w:szCs w:val="22"/>
              </w:rPr>
            </w:pPr>
            <w:r w:rsidRPr="00EA4858">
              <w:rPr>
                <w:rFonts w:asciiTheme="minorHAnsi" w:hAnsiTheme="minorHAnsi"/>
                <w:sz w:val="22"/>
                <w:szCs w:val="22"/>
              </w:rPr>
              <w:t>Deverá manter os registros de conexão para o envio e recebimento de pacotes de dados com pelo menos os seguintes dados: data e hora de início e término, sua duração, usuário (quando houver identificação), o endereço IP de origem, URL de destino da requisição, categoria do site, tamanho do objeto solicitado (em bytes) e ação tomada pela solução (bloqueado, permitido);</w:t>
            </w:r>
          </w:p>
        </w:tc>
        <w:tc>
          <w:tcPr>
            <w:tcW w:w="992" w:type="dxa"/>
            <w:shd w:val="clear" w:color="auto" w:fill="auto"/>
            <w:vAlign w:val="center"/>
          </w:tcPr>
          <w:p w14:paraId="75A87DF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64E2250" w14:textId="77777777" w:rsidTr="005901B7">
        <w:trPr>
          <w:cantSplit/>
          <w:trHeight w:val="180"/>
        </w:trPr>
        <w:tc>
          <w:tcPr>
            <w:tcW w:w="1277" w:type="dxa"/>
            <w:shd w:val="clear" w:color="auto" w:fill="auto"/>
            <w:vAlign w:val="center"/>
          </w:tcPr>
          <w:p w14:paraId="190995C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1FC45D39" w14:textId="77777777" w:rsidR="00603176" w:rsidRPr="00EA4858" w:rsidRDefault="00603176" w:rsidP="00AE112E">
            <w:pPr>
              <w:pStyle w:val="PargrafodaLista"/>
              <w:numPr>
                <w:ilvl w:val="0"/>
                <w:numId w:val="37"/>
              </w:numPr>
              <w:jc w:val="both"/>
              <w:rPr>
                <w:rFonts w:asciiTheme="minorHAnsi" w:hAnsiTheme="minorHAnsi"/>
                <w:sz w:val="22"/>
                <w:szCs w:val="22"/>
              </w:rPr>
            </w:pPr>
            <w:r w:rsidRPr="00EA4858">
              <w:rPr>
                <w:rFonts w:asciiTheme="minorHAnsi" w:hAnsiTheme="minorHAnsi"/>
                <w:sz w:val="22"/>
                <w:szCs w:val="22"/>
              </w:rPr>
              <w:t>Deverá ser capaz de reter dados e logs nos modos on-line e off-line, em que:</w:t>
            </w:r>
          </w:p>
        </w:tc>
        <w:tc>
          <w:tcPr>
            <w:tcW w:w="992" w:type="dxa"/>
            <w:shd w:val="clear" w:color="auto" w:fill="auto"/>
            <w:vAlign w:val="center"/>
          </w:tcPr>
          <w:p w14:paraId="4B390A54"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4271997" w14:textId="77777777" w:rsidTr="005901B7">
        <w:trPr>
          <w:cantSplit/>
          <w:trHeight w:val="180"/>
        </w:trPr>
        <w:tc>
          <w:tcPr>
            <w:tcW w:w="1277" w:type="dxa"/>
            <w:shd w:val="clear" w:color="auto" w:fill="auto"/>
            <w:vAlign w:val="center"/>
          </w:tcPr>
          <w:p w14:paraId="5E87432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629400A" w14:textId="77777777" w:rsidR="00603176" w:rsidRPr="00EA4858" w:rsidRDefault="00603176" w:rsidP="00AE112E">
            <w:pPr>
              <w:pStyle w:val="PargrafodaLista"/>
              <w:numPr>
                <w:ilvl w:val="0"/>
                <w:numId w:val="37"/>
              </w:numPr>
              <w:jc w:val="both"/>
              <w:rPr>
                <w:rFonts w:asciiTheme="minorHAnsi" w:hAnsiTheme="minorHAnsi"/>
                <w:sz w:val="22"/>
                <w:szCs w:val="22"/>
              </w:rPr>
            </w:pPr>
            <w:r w:rsidRPr="00EA4858">
              <w:rPr>
                <w:rFonts w:asciiTheme="minorHAnsi" w:hAnsiTheme="minorHAnsi"/>
                <w:sz w:val="22"/>
                <w:szCs w:val="22"/>
              </w:rPr>
              <w:t>No modo on-line, os dados deverão ser mantidos disponíveis para consulta imediata por um período mínimo de 90 (noventa) dias;</w:t>
            </w:r>
          </w:p>
        </w:tc>
        <w:tc>
          <w:tcPr>
            <w:tcW w:w="992" w:type="dxa"/>
            <w:shd w:val="clear" w:color="auto" w:fill="auto"/>
            <w:vAlign w:val="center"/>
          </w:tcPr>
          <w:p w14:paraId="778A6A9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08F4A97" w14:textId="77777777" w:rsidTr="005901B7">
        <w:trPr>
          <w:cantSplit/>
          <w:trHeight w:val="180"/>
        </w:trPr>
        <w:tc>
          <w:tcPr>
            <w:tcW w:w="1277" w:type="dxa"/>
            <w:shd w:val="clear" w:color="auto" w:fill="auto"/>
            <w:vAlign w:val="center"/>
          </w:tcPr>
          <w:p w14:paraId="3B0D725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DE7A409" w14:textId="77777777" w:rsidR="00603176" w:rsidRPr="00EA4858" w:rsidRDefault="00603176" w:rsidP="00AE112E">
            <w:pPr>
              <w:pStyle w:val="PargrafodaLista"/>
              <w:numPr>
                <w:ilvl w:val="0"/>
                <w:numId w:val="37"/>
              </w:numPr>
              <w:jc w:val="both"/>
              <w:rPr>
                <w:rFonts w:asciiTheme="minorHAnsi" w:hAnsiTheme="minorHAnsi"/>
                <w:sz w:val="22"/>
                <w:szCs w:val="22"/>
              </w:rPr>
            </w:pPr>
            <w:r w:rsidRPr="00EA4858">
              <w:rPr>
                <w:rFonts w:asciiTheme="minorHAnsi" w:hAnsiTheme="minorHAnsi"/>
                <w:sz w:val="22"/>
                <w:szCs w:val="22"/>
              </w:rPr>
              <w:t>No modo off-line, os dados deverão ser arquivados na solução de backup da CONTRATANTE, sem acesso direto pela solução de gerência, e que precisam ser restaurados e reativados para consulta, disponíveis para consulta imediata por um período mínimo de 1 (um) ano;</w:t>
            </w:r>
          </w:p>
        </w:tc>
        <w:tc>
          <w:tcPr>
            <w:tcW w:w="992" w:type="dxa"/>
            <w:shd w:val="clear" w:color="auto" w:fill="auto"/>
            <w:vAlign w:val="center"/>
          </w:tcPr>
          <w:p w14:paraId="0A8CA47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C641B3A" w14:textId="77777777" w:rsidTr="005901B7">
        <w:trPr>
          <w:cantSplit/>
          <w:trHeight w:val="180"/>
        </w:trPr>
        <w:tc>
          <w:tcPr>
            <w:tcW w:w="1277" w:type="dxa"/>
            <w:shd w:val="clear" w:color="auto" w:fill="auto"/>
            <w:vAlign w:val="center"/>
          </w:tcPr>
          <w:p w14:paraId="242D7460"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ED64177"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Geração de, no mínimo, os seguintes relatórios:</w:t>
            </w:r>
          </w:p>
        </w:tc>
        <w:tc>
          <w:tcPr>
            <w:tcW w:w="992" w:type="dxa"/>
            <w:shd w:val="clear" w:color="auto" w:fill="auto"/>
            <w:vAlign w:val="center"/>
          </w:tcPr>
          <w:p w14:paraId="7C9A741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D8A5147" w14:textId="77777777" w:rsidTr="005901B7">
        <w:trPr>
          <w:cantSplit/>
          <w:trHeight w:val="180"/>
        </w:trPr>
        <w:tc>
          <w:tcPr>
            <w:tcW w:w="1277" w:type="dxa"/>
            <w:shd w:val="clear" w:color="auto" w:fill="auto"/>
            <w:vAlign w:val="center"/>
          </w:tcPr>
          <w:p w14:paraId="3775529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AED5DFE" w14:textId="77777777" w:rsidR="00603176" w:rsidRPr="00EA4858" w:rsidRDefault="00603176" w:rsidP="00AE112E">
            <w:pPr>
              <w:pStyle w:val="PargrafodaLista"/>
              <w:widowControl/>
              <w:numPr>
                <w:ilvl w:val="0"/>
                <w:numId w:val="36"/>
              </w:numPr>
              <w:suppressAutoHyphens w:val="0"/>
              <w:autoSpaceDN/>
              <w:jc w:val="both"/>
              <w:textAlignment w:val="auto"/>
              <w:rPr>
                <w:rFonts w:ascii="Calibri" w:hAnsi="Calibri"/>
                <w:kern w:val="0"/>
                <w:sz w:val="22"/>
                <w:szCs w:val="22"/>
              </w:rPr>
            </w:pPr>
            <w:r w:rsidRPr="00EA4858">
              <w:rPr>
                <w:rFonts w:ascii="Calibri" w:hAnsi="Calibri"/>
                <w:sz w:val="22"/>
                <w:szCs w:val="22"/>
              </w:rPr>
              <w:t>Resumo gráfico de aplicações utilizadas;</w:t>
            </w:r>
          </w:p>
        </w:tc>
        <w:tc>
          <w:tcPr>
            <w:tcW w:w="992" w:type="dxa"/>
            <w:shd w:val="clear" w:color="auto" w:fill="auto"/>
            <w:vAlign w:val="center"/>
          </w:tcPr>
          <w:p w14:paraId="6F3BA08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D67E289" w14:textId="77777777" w:rsidTr="005901B7">
        <w:trPr>
          <w:cantSplit/>
          <w:trHeight w:val="180"/>
        </w:trPr>
        <w:tc>
          <w:tcPr>
            <w:tcW w:w="1277" w:type="dxa"/>
            <w:shd w:val="clear" w:color="auto" w:fill="auto"/>
            <w:vAlign w:val="center"/>
          </w:tcPr>
          <w:p w14:paraId="1E5D02E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145709E" w14:textId="77777777" w:rsidR="00603176" w:rsidRPr="00EA4858" w:rsidRDefault="00603176" w:rsidP="00AE112E">
            <w:pPr>
              <w:pStyle w:val="PargrafodaLista"/>
              <w:numPr>
                <w:ilvl w:val="0"/>
                <w:numId w:val="36"/>
              </w:numPr>
              <w:jc w:val="both"/>
              <w:rPr>
                <w:rFonts w:ascii="Calibri" w:hAnsi="Calibri"/>
                <w:sz w:val="22"/>
                <w:szCs w:val="22"/>
              </w:rPr>
            </w:pPr>
            <w:r w:rsidRPr="00EA4858">
              <w:rPr>
                <w:rFonts w:ascii="Calibri" w:hAnsi="Calibri"/>
                <w:sz w:val="22"/>
                <w:szCs w:val="22"/>
              </w:rPr>
              <w:t>Principais aplicações por utilização de largura de banda de entrada e saída;</w:t>
            </w:r>
          </w:p>
        </w:tc>
        <w:tc>
          <w:tcPr>
            <w:tcW w:w="992" w:type="dxa"/>
            <w:shd w:val="clear" w:color="auto" w:fill="auto"/>
            <w:vAlign w:val="center"/>
          </w:tcPr>
          <w:p w14:paraId="0FFE64A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D6F1D26" w14:textId="77777777" w:rsidTr="005901B7">
        <w:trPr>
          <w:cantSplit/>
          <w:trHeight w:val="180"/>
        </w:trPr>
        <w:tc>
          <w:tcPr>
            <w:tcW w:w="1277" w:type="dxa"/>
            <w:shd w:val="clear" w:color="auto" w:fill="auto"/>
            <w:vAlign w:val="center"/>
          </w:tcPr>
          <w:p w14:paraId="056A7E6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17F3C8F" w14:textId="77777777" w:rsidR="00603176" w:rsidRPr="00EA4858" w:rsidRDefault="00603176" w:rsidP="00AE112E">
            <w:pPr>
              <w:pStyle w:val="PargrafodaLista"/>
              <w:numPr>
                <w:ilvl w:val="0"/>
                <w:numId w:val="36"/>
              </w:numPr>
              <w:jc w:val="both"/>
              <w:rPr>
                <w:rFonts w:ascii="Calibri" w:hAnsi="Calibri"/>
                <w:sz w:val="22"/>
                <w:szCs w:val="22"/>
              </w:rPr>
            </w:pPr>
            <w:r w:rsidRPr="00EA4858">
              <w:rPr>
                <w:rFonts w:ascii="Calibri" w:hAnsi="Calibri"/>
                <w:sz w:val="22"/>
                <w:szCs w:val="22"/>
              </w:rPr>
              <w:t>Principais aplicações por taxa de transferência de bytes;</w:t>
            </w:r>
          </w:p>
        </w:tc>
        <w:tc>
          <w:tcPr>
            <w:tcW w:w="992" w:type="dxa"/>
            <w:shd w:val="clear" w:color="auto" w:fill="auto"/>
            <w:vAlign w:val="center"/>
          </w:tcPr>
          <w:p w14:paraId="6943144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B15735B" w14:textId="77777777" w:rsidTr="005901B7">
        <w:trPr>
          <w:cantSplit/>
          <w:trHeight w:val="180"/>
        </w:trPr>
        <w:tc>
          <w:tcPr>
            <w:tcW w:w="1277" w:type="dxa"/>
            <w:shd w:val="clear" w:color="auto" w:fill="auto"/>
            <w:vAlign w:val="center"/>
          </w:tcPr>
          <w:p w14:paraId="3ABE1DB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A869FF7" w14:textId="77777777" w:rsidR="00603176" w:rsidRPr="00EA4858" w:rsidRDefault="00603176" w:rsidP="00AE112E">
            <w:pPr>
              <w:pStyle w:val="PargrafodaLista"/>
              <w:numPr>
                <w:ilvl w:val="0"/>
                <w:numId w:val="36"/>
              </w:numPr>
              <w:jc w:val="both"/>
              <w:rPr>
                <w:rFonts w:ascii="Calibri" w:hAnsi="Calibri"/>
                <w:sz w:val="22"/>
                <w:szCs w:val="22"/>
              </w:rPr>
            </w:pPr>
            <w:r w:rsidRPr="00EA4858">
              <w:rPr>
                <w:rFonts w:ascii="Calibri" w:hAnsi="Calibri"/>
                <w:sz w:val="22"/>
                <w:szCs w:val="22"/>
              </w:rPr>
              <w:t>Principais hosts por número de ameaças identificadas;</w:t>
            </w:r>
          </w:p>
        </w:tc>
        <w:tc>
          <w:tcPr>
            <w:tcW w:w="992" w:type="dxa"/>
            <w:shd w:val="clear" w:color="auto" w:fill="auto"/>
            <w:vAlign w:val="center"/>
          </w:tcPr>
          <w:p w14:paraId="09B3A03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DCF85CA" w14:textId="77777777" w:rsidTr="005901B7">
        <w:trPr>
          <w:cantSplit/>
          <w:trHeight w:val="180"/>
        </w:trPr>
        <w:tc>
          <w:tcPr>
            <w:tcW w:w="1277" w:type="dxa"/>
            <w:shd w:val="clear" w:color="auto" w:fill="auto"/>
            <w:vAlign w:val="center"/>
          </w:tcPr>
          <w:p w14:paraId="10F7580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BF9DD6F" w14:textId="77777777" w:rsidR="00603176" w:rsidRPr="00EA4858" w:rsidRDefault="00603176" w:rsidP="00AE112E">
            <w:pPr>
              <w:pStyle w:val="PargrafodaLista"/>
              <w:numPr>
                <w:ilvl w:val="0"/>
                <w:numId w:val="36"/>
              </w:numPr>
              <w:jc w:val="both"/>
              <w:rPr>
                <w:rFonts w:ascii="Calibri" w:hAnsi="Calibri"/>
                <w:sz w:val="22"/>
                <w:szCs w:val="22"/>
              </w:rPr>
            </w:pPr>
            <w:r w:rsidRPr="00EA4858">
              <w:rPr>
                <w:rFonts w:ascii="Calibri" w:hAnsi="Calibri"/>
                <w:sz w:val="22"/>
                <w:szCs w:val="22"/>
              </w:rPr>
              <w:t>Atividades de um usuário especifico e grupo de usuários do AD/LDAP, incluindo aplicações acessadas, categorias de URL, URL/tempo de utilização e ameaças, de rede vinculadas a este tráfego.</w:t>
            </w:r>
          </w:p>
        </w:tc>
        <w:tc>
          <w:tcPr>
            <w:tcW w:w="992" w:type="dxa"/>
            <w:shd w:val="clear" w:color="auto" w:fill="auto"/>
            <w:vAlign w:val="center"/>
          </w:tcPr>
          <w:p w14:paraId="3BB0EF0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1E9FC32" w14:textId="77777777" w:rsidTr="005901B7">
        <w:trPr>
          <w:cantSplit/>
          <w:trHeight w:val="180"/>
        </w:trPr>
        <w:tc>
          <w:tcPr>
            <w:tcW w:w="1277" w:type="dxa"/>
            <w:shd w:val="clear" w:color="auto" w:fill="auto"/>
            <w:vAlign w:val="center"/>
          </w:tcPr>
          <w:p w14:paraId="6D4C557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477DA8D" w14:textId="77777777" w:rsidR="00603176" w:rsidRPr="00EA4858" w:rsidRDefault="00603176" w:rsidP="00AE112E">
            <w:pPr>
              <w:pStyle w:val="PargrafodaLista"/>
              <w:numPr>
                <w:ilvl w:val="0"/>
                <w:numId w:val="37"/>
              </w:numPr>
              <w:jc w:val="both"/>
              <w:rPr>
                <w:rFonts w:asciiTheme="minorHAnsi" w:hAnsiTheme="minorHAnsi"/>
                <w:sz w:val="22"/>
                <w:szCs w:val="22"/>
              </w:rPr>
            </w:pPr>
            <w:r w:rsidRPr="00EA4858">
              <w:rPr>
                <w:rFonts w:asciiTheme="minorHAnsi" w:hAnsiTheme="minorHAnsi"/>
                <w:sz w:val="22"/>
                <w:szCs w:val="22"/>
              </w:rPr>
              <w:t>Relatórios de filtro de URLs</w:t>
            </w:r>
          </w:p>
        </w:tc>
        <w:tc>
          <w:tcPr>
            <w:tcW w:w="992" w:type="dxa"/>
            <w:shd w:val="clear" w:color="auto" w:fill="auto"/>
            <w:vAlign w:val="center"/>
          </w:tcPr>
          <w:p w14:paraId="250813B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0E11684" w14:textId="77777777" w:rsidTr="005901B7">
        <w:trPr>
          <w:cantSplit/>
          <w:trHeight w:val="180"/>
        </w:trPr>
        <w:tc>
          <w:tcPr>
            <w:tcW w:w="1277" w:type="dxa"/>
            <w:shd w:val="clear" w:color="auto" w:fill="auto"/>
            <w:vAlign w:val="center"/>
          </w:tcPr>
          <w:p w14:paraId="487CEF6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7BF8B860" w14:textId="77777777" w:rsidR="00603176" w:rsidRPr="00EA4858" w:rsidRDefault="00603176" w:rsidP="00AE112E">
            <w:pPr>
              <w:pStyle w:val="PargrafodaLista"/>
              <w:numPr>
                <w:ilvl w:val="1"/>
                <w:numId w:val="37"/>
              </w:numPr>
              <w:jc w:val="both"/>
              <w:rPr>
                <w:rFonts w:asciiTheme="minorHAnsi" w:hAnsiTheme="minorHAnsi"/>
                <w:sz w:val="22"/>
                <w:szCs w:val="22"/>
              </w:rPr>
            </w:pPr>
            <w:r w:rsidRPr="00EA4858">
              <w:rPr>
                <w:rFonts w:asciiTheme="minorHAnsi" w:hAnsiTheme="minorHAnsi"/>
                <w:sz w:val="22"/>
                <w:szCs w:val="22"/>
              </w:rPr>
              <w:t>Deve disponibilizar ferramenta para geração de relatórios, fornecendo informações gerenciais a partir dos logs gerados, permitindo a extração de informações detalhadas sobre usuários, sites e categorias acessadas, rede de origem, IP de origem, grupos de usuários, protocolos e tempo de navegação;</w:t>
            </w:r>
          </w:p>
        </w:tc>
        <w:tc>
          <w:tcPr>
            <w:tcW w:w="992" w:type="dxa"/>
            <w:shd w:val="clear" w:color="auto" w:fill="auto"/>
            <w:vAlign w:val="center"/>
          </w:tcPr>
          <w:p w14:paraId="0FC62E0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7FAB42C" w14:textId="77777777" w:rsidTr="005901B7">
        <w:trPr>
          <w:cantSplit/>
          <w:trHeight w:val="180"/>
        </w:trPr>
        <w:tc>
          <w:tcPr>
            <w:tcW w:w="1277" w:type="dxa"/>
            <w:shd w:val="clear" w:color="auto" w:fill="auto"/>
            <w:vAlign w:val="center"/>
          </w:tcPr>
          <w:p w14:paraId="16299A7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5517E999" w14:textId="77777777" w:rsidR="00603176" w:rsidRPr="00EA4858" w:rsidRDefault="00603176" w:rsidP="00AE112E">
            <w:pPr>
              <w:pStyle w:val="PargrafodaLista"/>
              <w:numPr>
                <w:ilvl w:val="1"/>
                <w:numId w:val="37"/>
              </w:numPr>
              <w:jc w:val="both"/>
              <w:rPr>
                <w:rFonts w:asciiTheme="minorHAnsi" w:hAnsiTheme="minorHAnsi"/>
                <w:sz w:val="22"/>
                <w:szCs w:val="22"/>
              </w:rPr>
            </w:pPr>
            <w:r w:rsidRPr="00EA4858">
              <w:rPr>
                <w:rFonts w:asciiTheme="minorHAnsi" w:hAnsiTheme="minorHAnsi"/>
                <w:sz w:val="22"/>
                <w:szCs w:val="22"/>
              </w:rPr>
              <w:t>Deve permitir a geração de relatório com a quantidade de acessos autorizados, bem como a quantidade de bytes trafegados, permitindo a visualização por usuário, grupo de usuário, IP de origem, aplicação e URL completa acessada;</w:t>
            </w:r>
          </w:p>
        </w:tc>
        <w:tc>
          <w:tcPr>
            <w:tcW w:w="992" w:type="dxa"/>
            <w:shd w:val="clear" w:color="auto" w:fill="auto"/>
            <w:vAlign w:val="center"/>
          </w:tcPr>
          <w:p w14:paraId="1169840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AD0F885" w14:textId="77777777" w:rsidTr="005901B7">
        <w:trPr>
          <w:cantSplit/>
          <w:trHeight w:val="180"/>
        </w:trPr>
        <w:tc>
          <w:tcPr>
            <w:tcW w:w="1277" w:type="dxa"/>
            <w:shd w:val="clear" w:color="auto" w:fill="auto"/>
            <w:vAlign w:val="center"/>
          </w:tcPr>
          <w:p w14:paraId="07DEB53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5DB6996" w14:textId="77777777" w:rsidR="00603176" w:rsidRPr="00EA4858" w:rsidRDefault="00603176" w:rsidP="00AE112E">
            <w:pPr>
              <w:pStyle w:val="PargrafodaLista"/>
              <w:numPr>
                <w:ilvl w:val="1"/>
                <w:numId w:val="37"/>
              </w:numPr>
              <w:jc w:val="both"/>
              <w:rPr>
                <w:rFonts w:asciiTheme="minorHAnsi" w:hAnsiTheme="minorHAnsi"/>
                <w:sz w:val="22"/>
                <w:szCs w:val="22"/>
              </w:rPr>
            </w:pPr>
            <w:r w:rsidRPr="00EA4858">
              <w:rPr>
                <w:rFonts w:asciiTheme="minorHAnsi" w:hAnsiTheme="minorHAnsi"/>
                <w:sz w:val="22"/>
                <w:szCs w:val="22"/>
              </w:rPr>
              <w:t>Deve possuir templates com pelos menos os seguintes relatórios:</w:t>
            </w:r>
          </w:p>
        </w:tc>
        <w:tc>
          <w:tcPr>
            <w:tcW w:w="992" w:type="dxa"/>
            <w:shd w:val="clear" w:color="auto" w:fill="auto"/>
            <w:vAlign w:val="center"/>
          </w:tcPr>
          <w:p w14:paraId="4D6E481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C10FF2A" w14:textId="77777777" w:rsidTr="005901B7">
        <w:trPr>
          <w:cantSplit/>
          <w:trHeight w:val="180"/>
        </w:trPr>
        <w:tc>
          <w:tcPr>
            <w:tcW w:w="1277" w:type="dxa"/>
            <w:shd w:val="clear" w:color="auto" w:fill="auto"/>
            <w:vAlign w:val="center"/>
          </w:tcPr>
          <w:p w14:paraId="5DDACF7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E552D0B" w14:textId="77777777" w:rsidR="00603176" w:rsidRPr="00EA4858" w:rsidRDefault="00603176" w:rsidP="00AE112E">
            <w:pPr>
              <w:pStyle w:val="PargrafodaLista"/>
              <w:numPr>
                <w:ilvl w:val="2"/>
                <w:numId w:val="37"/>
              </w:numPr>
              <w:jc w:val="both"/>
              <w:rPr>
                <w:rFonts w:asciiTheme="minorHAnsi" w:hAnsiTheme="minorHAnsi"/>
                <w:sz w:val="22"/>
                <w:szCs w:val="22"/>
              </w:rPr>
            </w:pPr>
            <w:r w:rsidRPr="00EA4858">
              <w:rPr>
                <w:rFonts w:asciiTheme="minorHAnsi" w:hAnsiTheme="minorHAnsi"/>
                <w:sz w:val="22"/>
                <w:szCs w:val="22"/>
              </w:rPr>
              <w:t>Lista de usuários com maior número de acessos;</w:t>
            </w:r>
          </w:p>
        </w:tc>
        <w:tc>
          <w:tcPr>
            <w:tcW w:w="992" w:type="dxa"/>
            <w:shd w:val="clear" w:color="auto" w:fill="auto"/>
            <w:vAlign w:val="center"/>
          </w:tcPr>
          <w:p w14:paraId="14ADD6A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16946FC" w14:textId="77777777" w:rsidTr="005901B7">
        <w:trPr>
          <w:cantSplit/>
          <w:trHeight w:val="180"/>
        </w:trPr>
        <w:tc>
          <w:tcPr>
            <w:tcW w:w="1277" w:type="dxa"/>
            <w:shd w:val="clear" w:color="auto" w:fill="auto"/>
            <w:vAlign w:val="center"/>
          </w:tcPr>
          <w:p w14:paraId="6319CC1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FB691E6" w14:textId="77777777" w:rsidR="00603176" w:rsidRPr="00EA4858" w:rsidRDefault="00603176" w:rsidP="00AE112E">
            <w:pPr>
              <w:pStyle w:val="PargrafodaLista"/>
              <w:numPr>
                <w:ilvl w:val="2"/>
                <w:numId w:val="37"/>
              </w:numPr>
              <w:jc w:val="both"/>
              <w:rPr>
                <w:rFonts w:asciiTheme="minorHAnsi" w:hAnsiTheme="minorHAnsi"/>
                <w:sz w:val="22"/>
                <w:szCs w:val="22"/>
              </w:rPr>
            </w:pPr>
            <w:r w:rsidRPr="00EA4858">
              <w:rPr>
                <w:rFonts w:asciiTheme="minorHAnsi" w:hAnsiTheme="minorHAnsi"/>
                <w:sz w:val="22"/>
                <w:szCs w:val="22"/>
              </w:rPr>
              <w:t>Lista de usuários que geraram maior volume trafegado;</w:t>
            </w:r>
          </w:p>
        </w:tc>
        <w:tc>
          <w:tcPr>
            <w:tcW w:w="992" w:type="dxa"/>
            <w:shd w:val="clear" w:color="auto" w:fill="auto"/>
            <w:vAlign w:val="center"/>
          </w:tcPr>
          <w:p w14:paraId="4A0809B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4CDCA1F" w14:textId="77777777" w:rsidTr="005901B7">
        <w:trPr>
          <w:cantSplit/>
          <w:trHeight w:val="180"/>
        </w:trPr>
        <w:tc>
          <w:tcPr>
            <w:tcW w:w="1277" w:type="dxa"/>
            <w:shd w:val="clear" w:color="auto" w:fill="auto"/>
            <w:vAlign w:val="center"/>
          </w:tcPr>
          <w:p w14:paraId="2ED5106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3EE33DF9" w14:textId="77777777" w:rsidR="00603176" w:rsidRPr="00EA4858" w:rsidRDefault="00603176" w:rsidP="00AE112E">
            <w:pPr>
              <w:pStyle w:val="PargrafodaLista"/>
              <w:numPr>
                <w:ilvl w:val="2"/>
                <w:numId w:val="37"/>
              </w:numPr>
              <w:jc w:val="both"/>
              <w:rPr>
                <w:rFonts w:asciiTheme="minorHAnsi" w:hAnsiTheme="minorHAnsi"/>
                <w:sz w:val="22"/>
                <w:szCs w:val="22"/>
              </w:rPr>
            </w:pPr>
            <w:r w:rsidRPr="00EA4858">
              <w:rPr>
                <w:rFonts w:asciiTheme="minorHAnsi" w:hAnsiTheme="minorHAnsi"/>
                <w:sz w:val="22"/>
                <w:szCs w:val="22"/>
              </w:rPr>
              <w:t>Lista de sites com maior número de acessos, incluindo detalhamento por usuário dos 2 (dois) sites com maior número de acessos;</w:t>
            </w:r>
          </w:p>
        </w:tc>
        <w:tc>
          <w:tcPr>
            <w:tcW w:w="992" w:type="dxa"/>
            <w:shd w:val="clear" w:color="auto" w:fill="auto"/>
            <w:vAlign w:val="center"/>
          </w:tcPr>
          <w:p w14:paraId="2ECD4B4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187EB61" w14:textId="77777777" w:rsidTr="005901B7">
        <w:trPr>
          <w:cantSplit/>
          <w:trHeight w:val="180"/>
        </w:trPr>
        <w:tc>
          <w:tcPr>
            <w:tcW w:w="1277" w:type="dxa"/>
            <w:shd w:val="clear" w:color="auto" w:fill="auto"/>
            <w:vAlign w:val="center"/>
          </w:tcPr>
          <w:p w14:paraId="35CFCD3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001B665" w14:textId="77777777" w:rsidR="00603176" w:rsidRPr="00EA4858" w:rsidRDefault="00603176" w:rsidP="00AE112E">
            <w:pPr>
              <w:pStyle w:val="PargrafodaLista"/>
              <w:numPr>
                <w:ilvl w:val="2"/>
                <w:numId w:val="37"/>
              </w:numPr>
              <w:jc w:val="both"/>
              <w:rPr>
                <w:rFonts w:asciiTheme="minorHAnsi" w:hAnsiTheme="minorHAnsi"/>
                <w:sz w:val="22"/>
                <w:szCs w:val="22"/>
              </w:rPr>
            </w:pPr>
            <w:r w:rsidRPr="00EA4858">
              <w:rPr>
                <w:rFonts w:asciiTheme="minorHAnsi" w:hAnsiTheme="minorHAnsi"/>
                <w:sz w:val="22"/>
                <w:szCs w:val="22"/>
              </w:rPr>
              <w:t>Lista de sites que geraram maior volume trafegado, incluindo detalhamento por usuário dos 2 (dois) sites com maior volume trafegado;</w:t>
            </w:r>
          </w:p>
        </w:tc>
        <w:tc>
          <w:tcPr>
            <w:tcW w:w="992" w:type="dxa"/>
            <w:shd w:val="clear" w:color="auto" w:fill="auto"/>
            <w:vAlign w:val="center"/>
          </w:tcPr>
          <w:p w14:paraId="5CBEDF4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0665F2C" w14:textId="77777777" w:rsidTr="005901B7">
        <w:trPr>
          <w:cantSplit/>
          <w:trHeight w:val="180"/>
        </w:trPr>
        <w:tc>
          <w:tcPr>
            <w:tcW w:w="1277" w:type="dxa"/>
            <w:shd w:val="clear" w:color="auto" w:fill="auto"/>
            <w:vAlign w:val="center"/>
          </w:tcPr>
          <w:p w14:paraId="765DA80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202F7F2" w14:textId="77777777" w:rsidR="00603176" w:rsidRPr="00EA4858" w:rsidRDefault="00603176" w:rsidP="00AE112E">
            <w:pPr>
              <w:pStyle w:val="PargrafodaLista"/>
              <w:numPr>
                <w:ilvl w:val="2"/>
                <w:numId w:val="37"/>
              </w:numPr>
              <w:jc w:val="both"/>
              <w:rPr>
                <w:rFonts w:asciiTheme="minorHAnsi" w:hAnsiTheme="minorHAnsi"/>
                <w:sz w:val="22"/>
                <w:szCs w:val="22"/>
              </w:rPr>
            </w:pPr>
            <w:r w:rsidRPr="00EA4858">
              <w:rPr>
                <w:rFonts w:asciiTheme="minorHAnsi" w:hAnsiTheme="minorHAnsi"/>
                <w:sz w:val="22"/>
                <w:szCs w:val="22"/>
              </w:rPr>
              <w:t>Lista de categorias com maior número de acessos;</w:t>
            </w:r>
          </w:p>
        </w:tc>
        <w:tc>
          <w:tcPr>
            <w:tcW w:w="992" w:type="dxa"/>
            <w:shd w:val="clear" w:color="auto" w:fill="auto"/>
            <w:vAlign w:val="center"/>
          </w:tcPr>
          <w:p w14:paraId="46EEC0C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886FEDF" w14:textId="77777777" w:rsidTr="005901B7">
        <w:trPr>
          <w:cantSplit/>
          <w:trHeight w:val="180"/>
        </w:trPr>
        <w:tc>
          <w:tcPr>
            <w:tcW w:w="1277" w:type="dxa"/>
            <w:shd w:val="clear" w:color="auto" w:fill="auto"/>
            <w:vAlign w:val="center"/>
          </w:tcPr>
          <w:p w14:paraId="025DF36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94F76C7" w14:textId="77777777" w:rsidR="00603176" w:rsidRPr="00EA4858" w:rsidRDefault="00603176" w:rsidP="00AE112E">
            <w:pPr>
              <w:pStyle w:val="PargrafodaLista"/>
              <w:numPr>
                <w:ilvl w:val="2"/>
                <w:numId w:val="37"/>
              </w:numPr>
              <w:jc w:val="both"/>
              <w:rPr>
                <w:rFonts w:asciiTheme="minorHAnsi" w:hAnsiTheme="minorHAnsi"/>
                <w:sz w:val="22"/>
                <w:szCs w:val="22"/>
              </w:rPr>
            </w:pPr>
            <w:r w:rsidRPr="00EA4858">
              <w:rPr>
                <w:rFonts w:asciiTheme="minorHAnsi" w:hAnsiTheme="minorHAnsi"/>
                <w:sz w:val="22"/>
                <w:szCs w:val="22"/>
              </w:rPr>
              <w:t>Lista de categorias que geraram maior volume trafegado;</w:t>
            </w:r>
          </w:p>
        </w:tc>
        <w:tc>
          <w:tcPr>
            <w:tcW w:w="992" w:type="dxa"/>
            <w:shd w:val="clear" w:color="auto" w:fill="auto"/>
            <w:vAlign w:val="center"/>
          </w:tcPr>
          <w:p w14:paraId="288CB1A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F6AD076" w14:textId="77777777" w:rsidTr="005901B7">
        <w:trPr>
          <w:cantSplit/>
          <w:trHeight w:val="180"/>
        </w:trPr>
        <w:tc>
          <w:tcPr>
            <w:tcW w:w="1277" w:type="dxa"/>
            <w:shd w:val="clear" w:color="auto" w:fill="auto"/>
            <w:vAlign w:val="center"/>
          </w:tcPr>
          <w:p w14:paraId="2DEC903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6766958E" w14:textId="77777777" w:rsidR="00603176" w:rsidRPr="00EA4858" w:rsidRDefault="00603176" w:rsidP="00AE112E">
            <w:pPr>
              <w:pStyle w:val="PargrafodaLista"/>
              <w:numPr>
                <w:ilvl w:val="2"/>
                <w:numId w:val="37"/>
              </w:numPr>
              <w:jc w:val="both"/>
              <w:rPr>
                <w:rFonts w:asciiTheme="minorHAnsi" w:hAnsiTheme="minorHAnsi"/>
                <w:sz w:val="22"/>
                <w:szCs w:val="22"/>
              </w:rPr>
            </w:pPr>
            <w:r w:rsidRPr="00EA4858">
              <w:rPr>
                <w:rFonts w:asciiTheme="minorHAnsi" w:hAnsiTheme="minorHAnsi"/>
                <w:sz w:val="22"/>
                <w:szCs w:val="22"/>
              </w:rPr>
              <w:t>Lista de sites bloqueados com maior número de tentativa de acessos;</w:t>
            </w:r>
          </w:p>
        </w:tc>
        <w:tc>
          <w:tcPr>
            <w:tcW w:w="992" w:type="dxa"/>
            <w:shd w:val="clear" w:color="auto" w:fill="auto"/>
            <w:vAlign w:val="center"/>
          </w:tcPr>
          <w:p w14:paraId="65844C2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09979C1" w14:textId="77777777" w:rsidTr="005901B7">
        <w:trPr>
          <w:cantSplit/>
          <w:trHeight w:val="180"/>
        </w:trPr>
        <w:tc>
          <w:tcPr>
            <w:tcW w:w="1277" w:type="dxa"/>
            <w:shd w:val="clear" w:color="auto" w:fill="auto"/>
            <w:vAlign w:val="center"/>
          </w:tcPr>
          <w:p w14:paraId="5FCBF33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2E3F6A17" w14:textId="77777777" w:rsidR="00603176" w:rsidRPr="00EA4858" w:rsidRDefault="00603176" w:rsidP="00AE112E">
            <w:pPr>
              <w:pStyle w:val="PargrafodaLista"/>
              <w:numPr>
                <w:ilvl w:val="2"/>
                <w:numId w:val="37"/>
              </w:numPr>
              <w:jc w:val="both"/>
              <w:rPr>
                <w:rFonts w:asciiTheme="minorHAnsi" w:hAnsiTheme="minorHAnsi"/>
                <w:sz w:val="22"/>
                <w:szCs w:val="22"/>
              </w:rPr>
            </w:pPr>
            <w:r w:rsidRPr="00EA4858">
              <w:rPr>
                <w:rFonts w:asciiTheme="minorHAnsi" w:hAnsiTheme="minorHAnsi"/>
                <w:sz w:val="22"/>
                <w:szCs w:val="22"/>
              </w:rPr>
              <w:t>Lista de sites maliciosos com maior número de tentativa de acessos;</w:t>
            </w:r>
          </w:p>
        </w:tc>
        <w:tc>
          <w:tcPr>
            <w:tcW w:w="992" w:type="dxa"/>
            <w:shd w:val="clear" w:color="auto" w:fill="auto"/>
            <w:vAlign w:val="center"/>
          </w:tcPr>
          <w:p w14:paraId="51D5C2A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E361171" w14:textId="77777777" w:rsidTr="005901B7">
        <w:trPr>
          <w:cantSplit/>
          <w:trHeight w:val="180"/>
        </w:trPr>
        <w:tc>
          <w:tcPr>
            <w:tcW w:w="1277" w:type="dxa"/>
            <w:shd w:val="clear" w:color="auto" w:fill="auto"/>
            <w:vAlign w:val="center"/>
          </w:tcPr>
          <w:p w14:paraId="6AE0A8F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47BF135A" w14:textId="77777777" w:rsidR="00603176" w:rsidRPr="00EA4858" w:rsidRDefault="00603176" w:rsidP="00AE112E">
            <w:pPr>
              <w:pStyle w:val="PargrafodaLista"/>
              <w:numPr>
                <w:ilvl w:val="1"/>
                <w:numId w:val="37"/>
              </w:numPr>
              <w:jc w:val="both"/>
              <w:rPr>
                <w:rFonts w:asciiTheme="minorHAnsi" w:hAnsiTheme="minorHAnsi"/>
                <w:sz w:val="22"/>
                <w:szCs w:val="22"/>
              </w:rPr>
            </w:pPr>
            <w:r w:rsidRPr="00EA4858">
              <w:rPr>
                <w:rFonts w:asciiTheme="minorHAnsi" w:hAnsiTheme="minorHAnsi"/>
                <w:sz w:val="22"/>
                <w:szCs w:val="22"/>
              </w:rPr>
              <w:t>Deve exportar relatórios para, no mínimo, os formatos PDF ou CSV;</w:t>
            </w:r>
          </w:p>
        </w:tc>
        <w:tc>
          <w:tcPr>
            <w:tcW w:w="992" w:type="dxa"/>
            <w:shd w:val="clear" w:color="auto" w:fill="auto"/>
            <w:vAlign w:val="center"/>
          </w:tcPr>
          <w:p w14:paraId="085634D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671A195" w14:textId="77777777" w:rsidTr="005901B7">
        <w:trPr>
          <w:cantSplit/>
          <w:trHeight w:val="180"/>
        </w:trPr>
        <w:tc>
          <w:tcPr>
            <w:tcW w:w="1277" w:type="dxa"/>
            <w:shd w:val="clear" w:color="auto" w:fill="auto"/>
            <w:vAlign w:val="center"/>
          </w:tcPr>
          <w:p w14:paraId="2B48072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auto"/>
            <w:vAlign w:val="center"/>
          </w:tcPr>
          <w:p w14:paraId="05461FD5" w14:textId="77777777" w:rsidR="00603176" w:rsidRPr="00EA4858" w:rsidRDefault="00603176" w:rsidP="00AE112E">
            <w:pPr>
              <w:pStyle w:val="PargrafodaLista"/>
              <w:numPr>
                <w:ilvl w:val="1"/>
                <w:numId w:val="37"/>
              </w:numPr>
              <w:jc w:val="both"/>
              <w:rPr>
                <w:rFonts w:asciiTheme="minorHAnsi" w:hAnsiTheme="minorHAnsi"/>
                <w:sz w:val="22"/>
                <w:szCs w:val="22"/>
              </w:rPr>
            </w:pPr>
            <w:r w:rsidRPr="00EA4858">
              <w:rPr>
                <w:rFonts w:asciiTheme="minorHAnsi" w:hAnsiTheme="minorHAnsi"/>
                <w:sz w:val="22"/>
                <w:szCs w:val="22"/>
              </w:rPr>
              <w:t>Deve possibilitar a automatização no envio a usuários pré-definidos ou publicação de relatórios;</w:t>
            </w:r>
          </w:p>
        </w:tc>
        <w:tc>
          <w:tcPr>
            <w:tcW w:w="992" w:type="dxa"/>
            <w:shd w:val="clear" w:color="auto" w:fill="auto"/>
            <w:vAlign w:val="center"/>
          </w:tcPr>
          <w:p w14:paraId="6E3FF39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034E187" w14:textId="77777777" w:rsidTr="005901B7">
        <w:trPr>
          <w:cantSplit/>
          <w:trHeight w:val="180"/>
        </w:trPr>
        <w:tc>
          <w:tcPr>
            <w:tcW w:w="1277" w:type="dxa"/>
            <w:shd w:val="clear" w:color="auto" w:fill="D9D9D9" w:themeFill="background1" w:themeFillShade="D9"/>
            <w:vAlign w:val="center"/>
          </w:tcPr>
          <w:p w14:paraId="705098FC" w14:textId="77777777" w:rsidR="00603176" w:rsidRPr="00EA4858" w:rsidRDefault="00603176" w:rsidP="00AE112E">
            <w:pPr>
              <w:pStyle w:val="CorpodetextoNumerado"/>
              <w:widowControl/>
              <w:numPr>
                <w:ilvl w:val="0"/>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5F09DCCD" w14:textId="70D95E27" w:rsidR="00603176" w:rsidRPr="00EA4858" w:rsidRDefault="00603176" w:rsidP="00603176">
            <w:pPr>
              <w:jc w:val="both"/>
              <w:rPr>
                <w:rFonts w:asciiTheme="minorHAnsi" w:hAnsiTheme="minorHAnsi"/>
                <w:sz w:val="22"/>
                <w:szCs w:val="22"/>
              </w:rPr>
            </w:pPr>
            <w:r w:rsidRPr="00EA4858">
              <w:rPr>
                <w:rFonts w:asciiTheme="minorHAnsi" w:hAnsiTheme="minorHAnsi"/>
                <w:b/>
                <w:sz w:val="22"/>
                <w:szCs w:val="22"/>
              </w:rPr>
              <w:t>Item 60 - Solução de Netflow</w:t>
            </w:r>
          </w:p>
        </w:tc>
        <w:tc>
          <w:tcPr>
            <w:tcW w:w="992" w:type="dxa"/>
            <w:shd w:val="clear" w:color="auto" w:fill="D9D9D9" w:themeFill="background1" w:themeFillShade="D9"/>
            <w:vAlign w:val="center"/>
          </w:tcPr>
          <w:p w14:paraId="18689BF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D92AF2C" w14:textId="77777777" w:rsidTr="005901B7">
        <w:trPr>
          <w:cantSplit/>
          <w:trHeight w:val="180"/>
        </w:trPr>
        <w:tc>
          <w:tcPr>
            <w:tcW w:w="1277" w:type="dxa"/>
            <w:shd w:val="clear" w:color="auto" w:fill="FFFFFF" w:themeFill="background1"/>
            <w:vAlign w:val="center"/>
          </w:tcPr>
          <w:p w14:paraId="07BC9665"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8E24375"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Software e/ou ferramenta e/ou funcionalidade de gerenciamento capaz de receber e analisar tráfego dos roteadores e appliances de firewall/filtro de conteúdo utilizando Netflow, IPFIX ou similar.</w:t>
            </w:r>
          </w:p>
        </w:tc>
        <w:tc>
          <w:tcPr>
            <w:tcW w:w="992" w:type="dxa"/>
            <w:shd w:val="clear" w:color="auto" w:fill="FFFFFF" w:themeFill="background1"/>
            <w:vAlign w:val="center"/>
          </w:tcPr>
          <w:p w14:paraId="4B42D282"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2768F1" w:rsidRPr="00EA4858" w14:paraId="7C567237" w14:textId="77777777" w:rsidTr="005901B7">
        <w:trPr>
          <w:cantSplit/>
          <w:trHeight w:val="180"/>
        </w:trPr>
        <w:tc>
          <w:tcPr>
            <w:tcW w:w="1277" w:type="dxa"/>
            <w:shd w:val="clear" w:color="auto" w:fill="FFFFFF" w:themeFill="background1"/>
            <w:vAlign w:val="center"/>
          </w:tcPr>
          <w:p w14:paraId="248BB421" w14:textId="77777777" w:rsidR="002768F1" w:rsidRPr="00EA4858" w:rsidRDefault="002768F1"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E8A0F03" w14:textId="3D55416B" w:rsidR="002768F1" w:rsidRPr="00EA4858" w:rsidRDefault="002768F1" w:rsidP="00603176">
            <w:pPr>
              <w:jc w:val="both"/>
              <w:rPr>
                <w:rFonts w:asciiTheme="minorHAnsi" w:hAnsiTheme="minorHAnsi"/>
                <w:sz w:val="22"/>
                <w:szCs w:val="22"/>
              </w:rPr>
            </w:pPr>
            <w:r w:rsidRPr="00EA4858">
              <w:rPr>
                <w:rFonts w:asciiTheme="minorHAnsi" w:hAnsiTheme="minorHAnsi"/>
                <w:sz w:val="22"/>
                <w:szCs w:val="22"/>
              </w:rPr>
              <w:t>A solução de netflow pode estar disponibilizada no ambiente da CONTRATADA</w:t>
            </w:r>
            <w:r w:rsidR="007B39CF" w:rsidRPr="00EA4858">
              <w:rPr>
                <w:rFonts w:asciiTheme="minorHAnsi" w:hAnsiTheme="minorHAnsi"/>
                <w:sz w:val="22"/>
                <w:szCs w:val="22"/>
              </w:rPr>
              <w:t>, com acesso pela rede MPLS</w:t>
            </w:r>
            <w:r w:rsidRPr="00EA4858">
              <w:rPr>
                <w:rFonts w:asciiTheme="minorHAnsi" w:hAnsiTheme="minorHAnsi"/>
                <w:sz w:val="22"/>
                <w:szCs w:val="22"/>
              </w:rPr>
              <w:t>.</w:t>
            </w:r>
          </w:p>
        </w:tc>
        <w:tc>
          <w:tcPr>
            <w:tcW w:w="992" w:type="dxa"/>
            <w:shd w:val="clear" w:color="auto" w:fill="FFFFFF" w:themeFill="background1"/>
            <w:vAlign w:val="center"/>
          </w:tcPr>
          <w:p w14:paraId="316EA255" w14:textId="77777777" w:rsidR="002768F1" w:rsidRPr="00EA4858" w:rsidRDefault="002768F1"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6BCE2EA" w14:textId="77777777" w:rsidTr="005901B7">
        <w:trPr>
          <w:cantSplit/>
          <w:trHeight w:val="180"/>
        </w:trPr>
        <w:tc>
          <w:tcPr>
            <w:tcW w:w="1277" w:type="dxa"/>
            <w:shd w:val="clear" w:color="auto" w:fill="FFFFFF" w:themeFill="background1"/>
            <w:vAlign w:val="center"/>
          </w:tcPr>
          <w:p w14:paraId="5F57250A"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D34ECB7" w14:textId="057A5BAD"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A solução deve ser dimensionada para suportar o tráfego de todos os links</w:t>
            </w:r>
            <w:r w:rsidR="002E7444" w:rsidRPr="00EA4858">
              <w:rPr>
                <w:rFonts w:asciiTheme="minorHAnsi" w:hAnsiTheme="minorHAnsi"/>
                <w:sz w:val="22"/>
                <w:szCs w:val="22"/>
              </w:rPr>
              <w:t xml:space="preserve"> MPLS</w:t>
            </w:r>
            <w:r w:rsidRPr="00EA4858">
              <w:rPr>
                <w:rFonts w:asciiTheme="minorHAnsi" w:hAnsiTheme="minorHAnsi"/>
                <w:sz w:val="22"/>
                <w:szCs w:val="22"/>
              </w:rPr>
              <w:t xml:space="preserve"> desta especificação técnica.</w:t>
            </w:r>
          </w:p>
        </w:tc>
        <w:tc>
          <w:tcPr>
            <w:tcW w:w="992" w:type="dxa"/>
            <w:shd w:val="clear" w:color="auto" w:fill="FFFFFF" w:themeFill="background1"/>
            <w:vAlign w:val="center"/>
          </w:tcPr>
          <w:p w14:paraId="6269FA8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F6524B9" w14:textId="77777777" w:rsidTr="005901B7">
        <w:trPr>
          <w:cantSplit/>
          <w:trHeight w:val="180"/>
        </w:trPr>
        <w:tc>
          <w:tcPr>
            <w:tcW w:w="1277" w:type="dxa"/>
            <w:shd w:val="clear" w:color="auto" w:fill="FFFFFF" w:themeFill="background1"/>
            <w:vAlign w:val="center"/>
          </w:tcPr>
          <w:p w14:paraId="6759E4A0"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EA4C21C"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Deve ser capaz de agrupar os tráfegos em aplicações utilizando pelo menos os seguintes critérios, redes de origem/destino, protocolo da camada de transporte, lista de porta de origem/destino da camada de transporte. Deve ser possível visualizar gráficos de cada link separando o tráfego com base nas aplicações em cores diferentes. Deve ser possível atualizar o gráfico omitindo/mostrando cada uma das aplicações. </w:t>
            </w:r>
          </w:p>
        </w:tc>
        <w:tc>
          <w:tcPr>
            <w:tcW w:w="992" w:type="dxa"/>
            <w:shd w:val="clear" w:color="auto" w:fill="FFFFFF" w:themeFill="background1"/>
            <w:vAlign w:val="center"/>
          </w:tcPr>
          <w:p w14:paraId="11B7B34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BA0CC83" w14:textId="77777777" w:rsidTr="005901B7">
        <w:trPr>
          <w:cantSplit/>
          <w:trHeight w:val="180"/>
        </w:trPr>
        <w:tc>
          <w:tcPr>
            <w:tcW w:w="1277" w:type="dxa"/>
            <w:shd w:val="clear" w:color="auto" w:fill="FFFFFF" w:themeFill="background1"/>
            <w:vAlign w:val="center"/>
          </w:tcPr>
          <w:p w14:paraId="763EB20F"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E41D605"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 ser capaz de agrupar os tráfegos em classes de QoS. Deve ser possível visualizar gráficos de cada link separando o tráfego com base nas classes de Qos com em cores diferentes. Deve ser possível atualizar o gráfico omitindo/mostrando cada uma das classes de QoS.</w:t>
            </w:r>
          </w:p>
        </w:tc>
        <w:tc>
          <w:tcPr>
            <w:tcW w:w="992" w:type="dxa"/>
            <w:shd w:val="clear" w:color="auto" w:fill="FFFFFF" w:themeFill="background1"/>
            <w:vAlign w:val="center"/>
          </w:tcPr>
          <w:p w14:paraId="1EBC5F4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70723FE" w14:textId="77777777" w:rsidTr="005901B7">
        <w:trPr>
          <w:cantSplit/>
          <w:trHeight w:val="180"/>
        </w:trPr>
        <w:tc>
          <w:tcPr>
            <w:tcW w:w="1277" w:type="dxa"/>
            <w:shd w:val="clear" w:color="auto" w:fill="FFFFFF" w:themeFill="background1"/>
            <w:vAlign w:val="center"/>
          </w:tcPr>
          <w:p w14:paraId="22D298A1"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4362691"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Deve permitir o agrupamento de interfaces de hosts diferentes, formando uma interface agregada para fins de detalhamento de tráfego. </w:t>
            </w:r>
          </w:p>
        </w:tc>
        <w:tc>
          <w:tcPr>
            <w:tcW w:w="992" w:type="dxa"/>
            <w:shd w:val="clear" w:color="auto" w:fill="FFFFFF" w:themeFill="background1"/>
            <w:vAlign w:val="center"/>
          </w:tcPr>
          <w:p w14:paraId="2C72467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7EC5A33" w14:textId="77777777" w:rsidTr="005901B7">
        <w:trPr>
          <w:cantSplit/>
          <w:trHeight w:val="180"/>
        </w:trPr>
        <w:tc>
          <w:tcPr>
            <w:tcW w:w="1277" w:type="dxa"/>
            <w:shd w:val="clear" w:color="auto" w:fill="FFFFFF" w:themeFill="background1"/>
            <w:vAlign w:val="center"/>
          </w:tcPr>
          <w:p w14:paraId="27FCA769"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2AF1C59"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 presentar em gráficos separados o tráfego de entrada e de saída de cada link.</w:t>
            </w:r>
          </w:p>
        </w:tc>
        <w:tc>
          <w:tcPr>
            <w:tcW w:w="992" w:type="dxa"/>
            <w:shd w:val="clear" w:color="auto" w:fill="FFFFFF" w:themeFill="background1"/>
            <w:vAlign w:val="center"/>
          </w:tcPr>
          <w:p w14:paraId="32DF347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C0620D3" w14:textId="77777777" w:rsidTr="005901B7">
        <w:trPr>
          <w:cantSplit/>
          <w:trHeight w:val="180"/>
        </w:trPr>
        <w:tc>
          <w:tcPr>
            <w:tcW w:w="1277" w:type="dxa"/>
            <w:shd w:val="clear" w:color="auto" w:fill="FFFFFF" w:themeFill="background1"/>
            <w:vAlign w:val="center"/>
          </w:tcPr>
          <w:p w14:paraId="014D2D60"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8D25CFF"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Deve permitir a elaboração de relatórios dos fluxos de comunicação em que deve ser possível verificar IP de origem e destino, protocolo da camada de transporte, porta de origem e destino da camada de transporte. </w:t>
            </w:r>
          </w:p>
        </w:tc>
        <w:tc>
          <w:tcPr>
            <w:tcW w:w="992" w:type="dxa"/>
            <w:shd w:val="clear" w:color="auto" w:fill="FFFFFF" w:themeFill="background1"/>
            <w:vAlign w:val="center"/>
          </w:tcPr>
          <w:p w14:paraId="0946610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899E42B" w14:textId="77777777" w:rsidTr="005901B7">
        <w:trPr>
          <w:cantSplit/>
          <w:trHeight w:val="180"/>
        </w:trPr>
        <w:tc>
          <w:tcPr>
            <w:tcW w:w="1277" w:type="dxa"/>
            <w:shd w:val="clear" w:color="auto" w:fill="FFFFFF" w:themeFill="background1"/>
            <w:vAlign w:val="center"/>
          </w:tcPr>
          <w:p w14:paraId="422632D4"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E78CE19" w14:textId="1B1A8029" w:rsidR="00603176" w:rsidRPr="00EA4858" w:rsidRDefault="009138EB" w:rsidP="00603176">
            <w:pPr>
              <w:jc w:val="both"/>
              <w:rPr>
                <w:rFonts w:asciiTheme="minorHAnsi" w:hAnsiTheme="minorHAnsi"/>
                <w:sz w:val="22"/>
                <w:szCs w:val="22"/>
              </w:rPr>
            </w:pPr>
            <w:r w:rsidRPr="00EA4858">
              <w:rPr>
                <w:rFonts w:asciiTheme="minorHAnsi" w:hAnsiTheme="minorHAnsi"/>
                <w:sz w:val="22"/>
                <w:szCs w:val="22"/>
              </w:rPr>
              <w:t>Deve ter capacidade suficiente para o armazenamento de histórico de pelo menos 1 (um) dos seguintes requisitos: 1 (um) TB de dados ou 6 (seis) meses de informações.</w:t>
            </w:r>
          </w:p>
        </w:tc>
        <w:tc>
          <w:tcPr>
            <w:tcW w:w="992" w:type="dxa"/>
            <w:shd w:val="clear" w:color="auto" w:fill="FFFFFF" w:themeFill="background1"/>
            <w:vAlign w:val="center"/>
          </w:tcPr>
          <w:p w14:paraId="0B87822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E470050" w14:textId="77777777" w:rsidTr="005901B7">
        <w:trPr>
          <w:cantSplit/>
          <w:trHeight w:val="180"/>
        </w:trPr>
        <w:tc>
          <w:tcPr>
            <w:tcW w:w="1277" w:type="dxa"/>
            <w:shd w:val="clear" w:color="auto" w:fill="D9D9D9" w:themeFill="background1" w:themeFillShade="D9"/>
            <w:vAlign w:val="center"/>
          </w:tcPr>
          <w:p w14:paraId="72D32E11" w14:textId="77777777" w:rsidR="00603176" w:rsidRPr="00EA4858" w:rsidRDefault="00603176" w:rsidP="00AE112E">
            <w:pPr>
              <w:pStyle w:val="CorpodetextoNumerado"/>
              <w:widowControl/>
              <w:numPr>
                <w:ilvl w:val="0"/>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2A9B4A52" w14:textId="02DE1B2E" w:rsidR="00603176" w:rsidRPr="00EA4858" w:rsidRDefault="00603176" w:rsidP="00603176">
            <w:pPr>
              <w:pStyle w:val="CorpoET"/>
              <w:rPr>
                <w:rFonts w:asciiTheme="minorHAnsi" w:hAnsiTheme="minorHAnsi"/>
                <w:sz w:val="22"/>
                <w:szCs w:val="22"/>
              </w:rPr>
            </w:pPr>
            <w:r w:rsidRPr="00EA4858">
              <w:rPr>
                <w:rFonts w:asciiTheme="minorHAnsi" w:eastAsia="Times New Roman" w:hAnsiTheme="minorHAnsi"/>
                <w:b/>
                <w:bCs/>
                <w:color w:val="000000"/>
                <w:kern w:val="0"/>
                <w:sz w:val="22"/>
                <w:szCs w:val="22"/>
                <w:lang w:eastAsia="ar-SA"/>
              </w:rPr>
              <w:t xml:space="preserve">Características específicas dos itens 61 </w:t>
            </w:r>
            <w:r w:rsidR="002E6099" w:rsidRPr="00EA4858">
              <w:rPr>
                <w:rFonts w:asciiTheme="minorHAnsi" w:eastAsia="Times New Roman" w:hAnsiTheme="minorHAnsi"/>
                <w:b/>
                <w:bCs/>
                <w:color w:val="000000"/>
                <w:kern w:val="0"/>
                <w:sz w:val="22"/>
                <w:szCs w:val="22"/>
                <w:lang w:eastAsia="ar-SA"/>
              </w:rPr>
              <w:t>e</w:t>
            </w:r>
            <w:r w:rsidRPr="00EA4858">
              <w:rPr>
                <w:rFonts w:asciiTheme="minorHAnsi" w:eastAsia="Times New Roman" w:hAnsiTheme="minorHAnsi"/>
                <w:b/>
                <w:bCs/>
                <w:color w:val="000000"/>
                <w:kern w:val="0"/>
                <w:sz w:val="22"/>
                <w:szCs w:val="22"/>
                <w:lang w:eastAsia="ar-SA"/>
              </w:rPr>
              <w:t xml:space="preserve"> 67 - Link Internet – Sede</w:t>
            </w:r>
          </w:p>
        </w:tc>
        <w:tc>
          <w:tcPr>
            <w:tcW w:w="992" w:type="dxa"/>
            <w:shd w:val="clear" w:color="auto" w:fill="D9D9D9" w:themeFill="background1" w:themeFillShade="D9"/>
            <w:vAlign w:val="center"/>
          </w:tcPr>
          <w:p w14:paraId="227F074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09490E3" w14:textId="77777777" w:rsidTr="005901B7">
        <w:trPr>
          <w:cantSplit/>
          <w:trHeight w:val="180"/>
        </w:trPr>
        <w:tc>
          <w:tcPr>
            <w:tcW w:w="1277" w:type="dxa"/>
            <w:shd w:val="clear" w:color="auto" w:fill="FFFFFF" w:themeFill="background1"/>
            <w:vAlign w:val="center"/>
          </w:tcPr>
          <w:p w14:paraId="04E3EEE2"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7500448" w14:textId="77777777" w:rsidR="00603176" w:rsidRPr="00EA4858" w:rsidRDefault="00603176" w:rsidP="00603176">
            <w:pPr>
              <w:pStyle w:val="CorpoET"/>
              <w:rPr>
                <w:rFonts w:asciiTheme="minorHAnsi" w:hAnsiTheme="minorHAnsi"/>
                <w:b/>
                <w:sz w:val="22"/>
                <w:szCs w:val="22"/>
              </w:rPr>
            </w:pPr>
            <w:r w:rsidRPr="00EA4858">
              <w:rPr>
                <w:rFonts w:asciiTheme="minorHAnsi" w:hAnsiTheme="minorHAnsi"/>
                <w:b/>
                <w:sz w:val="22"/>
                <w:szCs w:val="22"/>
              </w:rPr>
              <w:t>A taxa de transmissão deve variar conforme os valores abaixo descritos:</w:t>
            </w:r>
          </w:p>
        </w:tc>
        <w:tc>
          <w:tcPr>
            <w:tcW w:w="992" w:type="dxa"/>
            <w:shd w:val="clear" w:color="auto" w:fill="FFFFFF" w:themeFill="background1"/>
            <w:vAlign w:val="center"/>
          </w:tcPr>
          <w:p w14:paraId="13C1102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11EFF0D" w14:textId="77777777" w:rsidTr="005901B7">
        <w:trPr>
          <w:cantSplit/>
          <w:trHeight w:val="180"/>
        </w:trPr>
        <w:tc>
          <w:tcPr>
            <w:tcW w:w="1277" w:type="dxa"/>
            <w:shd w:val="clear" w:color="auto" w:fill="FFFFFF" w:themeFill="background1"/>
            <w:vAlign w:val="center"/>
          </w:tcPr>
          <w:p w14:paraId="0E87389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492064A"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150 Mbps (cento e cinquenta megabits por segundo);</w:t>
            </w:r>
          </w:p>
        </w:tc>
        <w:tc>
          <w:tcPr>
            <w:tcW w:w="992" w:type="dxa"/>
            <w:shd w:val="clear" w:color="auto" w:fill="FFFFFF" w:themeFill="background1"/>
            <w:vAlign w:val="center"/>
          </w:tcPr>
          <w:p w14:paraId="2108292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FF64502" w14:textId="77777777" w:rsidTr="005901B7">
        <w:trPr>
          <w:cantSplit/>
          <w:trHeight w:val="180"/>
        </w:trPr>
        <w:tc>
          <w:tcPr>
            <w:tcW w:w="1277" w:type="dxa"/>
            <w:shd w:val="clear" w:color="auto" w:fill="FFFFFF" w:themeFill="background1"/>
            <w:vAlign w:val="center"/>
          </w:tcPr>
          <w:p w14:paraId="2D2B7FA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8CDBD2D"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200 Mbps (duzentos megabits por segundo);</w:t>
            </w:r>
          </w:p>
        </w:tc>
        <w:tc>
          <w:tcPr>
            <w:tcW w:w="992" w:type="dxa"/>
            <w:shd w:val="clear" w:color="auto" w:fill="FFFFFF" w:themeFill="background1"/>
            <w:vAlign w:val="center"/>
          </w:tcPr>
          <w:p w14:paraId="07DF636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817FEAF" w14:textId="77777777" w:rsidTr="005901B7">
        <w:trPr>
          <w:cantSplit/>
          <w:trHeight w:val="180"/>
        </w:trPr>
        <w:tc>
          <w:tcPr>
            <w:tcW w:w="1277" w:type="dxa"/>
            <w:shd w:val="clear" w:color="auto" w:fill="FFFFFF" w:themeFill="background1"/>
            <w:vAlign w:val="center"/>
          </w:tcPr>
          <w:p w14:paraId="45C2339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6422E34"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250 Mbps (duzentos e cinquenta megabits por segundo);</w:t>
            </w:r>
          </w:p>
        </w:tc>
        <w:tc>
          <w:tcPr>
            <w:tcW w:w="992" w:type="dxa"/>
            <w:shd w:val="clear" w:color="auto" w:fill="FFFFFF" w:themeFill="background1"/>
            <w:vAlign w:val="center"/>
          </w:tcPr>
          <w:p w14:paraId="73F34E8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C91FE93" w14:textId="77777777" w:rsidTr="005901B7">
        <w:trPr>
          <w:cantSplit/>
          <w:trHeight w:val="180"/>
        </w:trPr>
        <w:tc>
          <w:tcPr>
            <w:tcW w:w="1277" w:type="dxa"/>
            <w:shd w:val="clear" w:color="auto" w:fill="FFFFFF" w:themeFill="background1"/>
            <w:vAlign w:val="center"/>
          </w:tcPr>
          <w:p w14:paraId="2B926C9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B5CE813" w14:textId="647D4CA0"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300 Mbps (</w:t>
            </w:r>
            <w:r w:rsidR="005478E6" w:rsidRPr="00EA4858">
              <w:rPr>
                <w:rFonts w:asciiTheme="minorHAnsi" w:hAnsiTheme="minorHAnsi"/>
                <w:sz w:val="22"/>
                <w:szCs w:val="22"/>
              </w:rPr>
              <w:t>trezentos megabits por segundo);</w:t>
            </w:r>
          </w:p>
        </w:tc>
        <w:tc>
          <w:tcPr>
            <w:tcW w:w="992" w:type="dxa"/>
            <w:shd w:val="clear" w:color="auto" w:fill="FFFFFF" w:themeFill="background1"/>
            <w:vAlign w:val="center"/>
          </w:tcPr>
          <w:p w14:paraId="263FE71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37C8F4E" w14:textId="77777777" w:rsidTr="005901B7">
        <w:trPr>
          <w:cantSplit/>
          <w:trHeight w:val="180"/>
        </w:trPr>
        <w:tc>
          <w:tcPr>
            <w:tcW w:w="1277" w:type="dxa"/>
            <w:shd w:val="clear" w:color="auto" w:fill="FFFFFF" w:themeFill="background1"/>
            <w:vAlign w:val="center"/>
          </w:tcPr>
          <w:p w14:paraId="07E052B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3D17C43"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350 Mbps (trezentos e cinquenta por segundo).</w:t>
            </w:r>
          </w:p>
        </w:tc>
        <w:tc>
          <w:tcPr>
            <w:tcW w:w="992" w:type="dxa"/>
            <w:shd w:val="clear" w:color="auto" w:fill="FFFFFF" w:themeFill="background1"/>
            <w:vAlign w:val="center"/>
          </w:tcPr>
          <w:p w14:paraId="5698EB0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3080F0C" w14:textId="77777777" w:rsidTr="005901B7">
        <w:trPr>
          <w:cantSplit/>
          <w:trHeight w:val="180"/>
        </w:trPr>
        <w:tc>
          <w:tcPr>
            <w:tcW w:w="1277" w:type="dxa"/>
            <w:shd w:val="clear" w:color="auto" w:fill="FFFFFF" w:themeFill="background1"/>
            <w:vAlign w:val="center"/>
          </w:tcPr>
          <w:p w14:paraId="1C928C8A"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D263E82" w14:textId="77777777" w:rsidR="00603176" w:rsidRPr="00EA4858" w:rsidRDefault="00603176" w:rsidP="00603176">
            <w:pPr>
              <w:pStyle w:val="CorpoET"/>
              <w:rPr>
                <w:rFonts w:asciiTheme="minorHAnsi" w:hAnsiTheme="minorHAnsi"/>
                <w:b/>
                <w:sz w:val="22"/>
                <w:szCs w:val="22"/>
                <w:lang w:val="en-US"/>
              </w:rPr>
            </w:pPr>
            <w:r w:rsidRPr="00EA4858">
              <w:rPr>
                <w:rFonts w:asciiTheme="minorHAnsi" w:hAnsiTheme="minorHAnsi"/>
                <w:b/>
                <w:sz w:val="22"/>
                <w:szCs w:val="22"/>
                <w:lang w:val="en-US"/>
              </w:rPr>
              <w:t>Anti-DDOoS (Distributed Denial of Service)</w:t>
            </w:r>
          </w:p>
        </w:tc>
        <w:tc>
          <w:tcPr>
            <w:tcW w:w="992" w:type="dxa"/>
            <w:shd w:val="clear" w:color="auto" w:fill="FFFFFF" w:themeFill="background1"/>
            <w:vAlign w:val="center"/>
          </w:tcPr>
          <w:p w14:paraId="7F38D9C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val="en-US" w:eastAsia="ar-SA"/>
              </w:rPr>
            </w:pPr>
            <w:r w:rsidRPr="00EA4858">
              <w:rPr>
                <w:rFonts w:asciiTheme="minorHAnsi" w:eastAsia="Times New Roman" w:hAnsiTheme="minorHAnsi" w:cs="Times New Roman"/>
                <w:b/>
                <w:bCs/>
                <w:color w:val="000000"/>
                <w:kern w:val="0"/>
                <w:sz w:val="22"/>
                <w:szCs w:val="22"/>
                <w:lang w:val="en-US" w:eastAsia="ar-SA"/>
              </w:rPr>
              <w:t>-</w:t>
            </w:r>
          </w:p>
        </w:tc>
      </w:tr>
      <w:tr w:rsidR="00603176" w:rsidRPr="00EA4858" w14:paraId="50EF1E89" w14:textId="77777777" w:rsidTr="005901B7">
        <w:trPr>
          <w:cantSplit/>
          <w:trHeight w:val="180"/>
        </w:trPr>
        <w:tc>
          <w:tcPr>
            <w:tcW w:w="1277" w:type="dxa"/>
            <w:shd w:val="clear" w:color="auto" w:fill="FFFFFF" w:themeFill="background1"/>
            <w:vAlign w:val="center"/>
          </w:tcPr>
          <w:p w14:paraId="2736122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063575B" w14:textId="59AD98F9"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Solução integrada ao backbone da CONTRATADA que deve proteger 100% (cem por cento) do tráf</w:t>
            </w:r>
            <w:r w:rsidR="005478E6" w:rsidRPr="00EA4858">
              <w:rPr>
                <w:rFonts w:asciiTheme="minorHAnsi" w:hAnsiTheme="minorHAnsi"/>
                <w:sz w:val="22"/>
                <w:szCs w:val="22"/>
              </w:rPr>
              <w:t>ego de entrada do link internet;</w:t>
            </w:r>
          </w:p>
        </w:tc>
        <w:tc>
          <w:tcPr>
            <w:tcW w:w="992" w:type="dxa"/>
            <w:shd w:val="clear" w:color="auto" w:fill="FFFFFF" w:themeFill="background1"/>
            <w:vAlign w:val="center"/>
          </w:tcPr>
          <w:p w14:paraId="5E1B1B3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77E58847" w14:textId="77777777" w:rsidTr="005901B7">
        <w:trPr>
          <w:cantSplit/>
          <w:trHeight w:val="180"/>
        </w:trPr>
        <w:tc>
          <w:tcPr>
            <w:tcW w:w="1277" w:type="dxa"/>
            <w:shd w:val="clear" w:color="auto" w:fill="FFFFFF" w:themeFill="background1"/>
            <w:vAlign w:val="center"/>
          </w:tcPr>
          <w:p w14:paraId="007351A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3102C03"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 proteção suportará Flash Crowd, ou seja, quando ocorrer o crescimento do volume de tráfego legítimo acima do esperado (perfil de tráfego/baseline), a solução será capaz de diferenciar o tráfego legítimo do malicioso, bloqueando apenas o tráfego proveniente de ataques;</w:t>
            </w:r>
          </w:p>
        </w:tc>
        <w:tc>
          <w:tcPr>
            <w:tcW w:w="992" w:type="dxa"/>
            <w:shd w:val="clear" w:color="auto" w:fill="FFFFFF" w:themeFill="background1"/>
            <w:vAlign w:val="center"/>
          </w:tcPr>
          <w:p w14:paraId="7E755FB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72662672" w14:textId="77777777" w:rsidTr="005901B7">
        <w:trPr>
          <w:cantSplit/>
          <w:trHeight w:val="180"/>
        </w:trPr>
        <w:tc>
          <w:tcPr>
            <w:tcW w:w="1277" w:type="dxa"/>
            <w:shd w:val="clear" w:color="auto" w:fill="FFFFFF" w:themeFill="background1"/>
            <w:vAlign w:val="center"/>
          </w:tcPr>
          <w:p w14:paraId="3BAA10C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652FF1C"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 solução deve possuir a capacidade de criar e analisar a reputação de endereços IP, possuindo base de informações própria, gerada durante a filtragem de ataques, e interligada com os principais centros mundiais de avaliação de reputação de endereços IP.</w:t>
            </w:r>
          </w:p>
        </w:tc>
        <w:tc>
          <w:tcPr>
            <w:tcW w:w="992" w:type="dxa"/>
            <w:shd w:val="clear" w:color="auto" w:fill="FFFFFF" w:themeFill="background1"/>
            <w:vAlign w:val="center"/>
          </w:tcPr>
          <w:p w14:paraId="391193F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E16D58F" w14:textId="77777777" w:rsidTr="005901B7">
        <w:trPr>
          <w:cantSplit/>
          <w:trHeight w:val="180"/>
        </w:trPr>
        <w:tc>
          <w:tcPr>
            <w:tcW w:w="1277" w:type="dxa"/>
            <w:shd w:val="clear" w:color="auto" w:fill="FFFFFF" w:themeFill="background1"/>
            <w:vAlign w:val="center"/>
          </w:tcPr>
          <w:p w14:paraId="53DDDAB3"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11BE577"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 solução deve suportar a mitigação automática de ataques, incluindo, mas não se restringindo as seguintes técnicas:</w:t>
            </w:r>
          </w:p>
        </w:tc>
        <w:tc>
          <w:tcPr>
            <w:tcW w:w="992" w:type="dxa"/>
            <w:shd w:val="clear" w:color="auto" w:fill="FFFFFF" w:themeFill="background1"/>
            <w:vAlign w:val="center"/>
          </w:tcPr>
          <w:p w14:paraId="263EB0F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70371BB2" w14:textId="77777777" w:rsidTr="005901B7">
        <w:trPr>
          <w:cantSplit/>
          <w:trHeight w:val="180"/>
        </w:trPr>
        <w:tc>
          <w:tcPr>
            <w:tcW w:w="1277" w:type="dxa"/>
            <w:shd w:val="clear" w:color="auto" w:fill="FFFFFF" w:themeFill="background1"/>
            <w:vAlign w:val="center"/>
          </w:tcPr>
          <w:p w14:paraId="5D0BA348" w14:textId="77777777" w:rsidR="00603176" w:rsidRPr="00EA4858" w:rsidRDefault="00603176" w:rsidP="00343E7B">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283D886"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Whitelists;</w:t>
            </w:r>
          </w:p>
        </w:tc>
        <w:tc>
          <w:tcPr>
            <w:tcW w:w="992" w:type="dxa"/>
            <w:shd w:val="clear" w:color="auto" w:fill="FFFFFF" w:themeFill="background1"/>
            <w:vAlign w:val="center"/>
          </w:tcPr>
          <w:p w14:paraId="37165E9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7B73FF1" w14:textId="77777777" w:rsidTr="005901B7">
        <w:trPr>
          <w:cantSplit/>
          <w:trHeight w:val="180"/>
        </w:trPr>
        <w:tc>
          <w:tcPr>
            <w:tcW w:w="1277" w:type="dxa"/>
            <w:shd w:val="clear" w:color="auto" w:fill="FFFFFF" w:themeFill="background1"/>
            <w:vAlign w:val="center"/>
          </w:tcPr>
          <w:p w14:paraId="0D2E63E5" w14:textId="77777777" w:rsidR="00603176" w:rsidRPr="00EA4858" w:rsidRDefault="00603176" w:rsidP="00343E7B">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7BAEEC8"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Blacklists;</w:t>
            </w:r>
          </w:p>
        </w:tc>
        <w:tc>
          <w:tcPr>
            <w:tcW w:w="992" w:type="dxa"/>
            <w:shd w:val="clear" w:color="auto" w:fill="FFFFFF" w:themeFill="background1"/>
            <w:vAlign w:val="center"/>
          </w:tcPr>
          <w:p w14:paraId="6967370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B767160" w14:textId="77777777" w:rsidTr="005901B7">
        <w:trPr>
          <w:cantSplit/>
          <w:trHeight w:val="180"/>
        </w:trPr>
        <w:tc>
          <w:tcPr>
            <w:tcW w:w="1277" w:type="dxa"/>
            <w:shd w:val="clear" w:color="auto" w:fill="FFFFFF" w:themeFill="background1"/>
            <w:vAlign w:val="center"/>
          </w:tcPr>
          <w:p w14:paraId="0C1CDB11" w14:textId="77777777" w:rsidR="00603176" w:rsidRPr="00EA4858" w:rsidRDefault="00603176" w:rsidP="00343E7B">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A0CDED6"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Limitação de taxa;</w:t>
            </w:r>
          </w:p>
        </w:tc>
        <w:tc>
          <w:tcPr>
            <w:tcW w:w="992" w:type="dxa"/>
            <w:shd w:val="clear" w:color="auto" w:fill="FFFFFF" w:themeFill="background1"/>
            <w:vAlign w:val="center"/>
          </w:tcPr>
          <w:p w14:paraId="6ACD926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AD2C204" w14:textId="77777777" w:rsidTr="005901B7">
        <w:trPr>
          <w:cantSplit/>
          <w:trHeight w:val="180"/>
        </w:trPr>
        <w:tc>
          <w:tcPr>
            <w:tcW w:w="1277" w:type="dxa"/>
            <w:shd w:val="clear" w:color="auto" w:fill="FFFFFF" w:themeFill="background1"/>
            <w:vAlign w:val="center"/>
          </w:tcPr>
          <w:p w14:paraId="39E868BC" w14:textId="77777777" w:rsidR="00603176" w:rsidRPr="00EA4858" w:rsidRDefault="00603176" w:rsidP="00343E7B">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406CDB0"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Técnicas desafio-resposta;</w:t>
            </w:r>
          </w:p>
        </w:tc>
        <w:tc>
          <w:tcPr>
            <w:tcW w:w="992" w:type="dxa"/>
            <w:shd w:val="clear" w:color="auto" w:fill="FFFFFF" w:themeFill="background1"/>
            <w:vAlign w:val="center"/>
          </w:tcPr>
          <w:p w14:paraId="340DA72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1AC18BC" w14:textId="77777777" w:rsidTr="005901B7">
        <w:trPr>
          <w:cantSplit/>
          <w:trHeight w:val="180"/>
        </w:trPr>
        <w:tc>
          <w:tcPr>
            <w:tcW w:w="1277" w:type="dxa"/>
            <w:shd w:val="clear" w:color="auto" w:fill="FFFFFF" w:themeFill="background1"/>
            <w:vAlign w:val="center"/>
          </w:tcPr>
          <w:p w14:paraId="5269B911" w14:textId="77777777" w:rsidR="00603176" w:rsidRPr="00EA4858" w:rsidRDefault="00603176" w:rsidP="00343E7B">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CEDA20F"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Descarte de pacotes mal formados;</w:t>
            </w:r>
          </w:p>
        </w:tc>
        <w:tc>
          <w:tcPr>
            <w:tcW w:w="992" w:type="dxa"/>
            <w:shd w:val="clear" w:color="auto" w:fill="FFFFFF" w:themeFill="background1"/>
            <w:vAlign w:val="center"/>
          </w:tcPr>
          <w:p w14:paraId="036EEDF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7ACFA28" w14:textId="77777777" w:rsidTr="005901B7">
        <w:trPr>
          <w:cantSplit/>
          <w:trHeight w:val="180"/>
        </w:trPr>
        <w:tc>
          <w:tcPr>
            <w:tcW w:w="1277" w:type="dxa"/>
            <w:shd w:val="clear" w:color="auto" w:fill="FFFFFF" w:themeFill="background1"/>
            <w:vAlign w:val="center"/>
          </w:tcPr>
          <w:p w14:paraId="523DD5BD" w14:textId="77777777" w:rsidR="00603176" w:rsidRPr="00EA4858" w:rsidRDefault="00603176" w:rsidP="00343E7B">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93D8DA7"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Técnicas de mitigação de ataques aos protocolos HTTP e DNS;</w:t>
            </w:r>
          </w:p>
        </w:tc>
        <w:tc>
          <w:tcPr>
            <w:tcW w:w="992" w:type="dxa"/>
            <w:shd w:val="clear" w:color="auto" w:fill="FFFFFF" w:themeFill="background1"/>
            <w:vAlign w:val="center"/>
          </w:tcPr>
          <w:p w14:paraId="396FF8E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F775A0E" w14:textId="77777777" w:rsidTr="005901B7">
        <w:trPr>
          <w:cantSplit/>
          <w:trHeight w:val="180"/>
        </w:trPr>
        <w:tc>
          <w:tcPr>
            <w:tcW w:w="1277" w:type="dxa"/>
            <w:shd w:val="clear" w:color="auto" w:fill="FFFFFF" w:themeFill="background1"/>
            <w:vAlign w:val="center"/>
          </w:tcPr>
          <w:p w14:paraId="62059F81" w14:textId="77777777" w:rsidR="00603176" w:rsidRPr="00EA4858" w:rsidRDefault="00603176" w:rsidP="00343E7B">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CC502F0"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Bloqueio por localização geográfica de endereços IP;</w:t>
            </w:r>
          </w:p>
        </w:tc>
        <w:tc>
          <w:tcPr>
            <w:tcW w:w="992" w:type="dxa"/>
            <w:shd w:val="clear" w:color="auto" w:fill="FFFFFF" w:themeFill="background1"/>
            <w:vAlign w:val="center"/>
          </w:tcPr>
          <w:p w14:paraId="7D0E7A5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9E5D68E" w14:textId="77777777" w:rsidTr="005901B7">
        <w:trPr>
          <w:cantSplit/>
          <w:trHeight w:val="180"/>
        </w:trPr>
        <w:tc>
          <w:tcPr>
            <w:tcW w:w="1277" w:type="dxa"/>
            <w:shd w:val="clear" w:color="auto" w:fill="FFFFFF" w:themeFill="background1"/>
            <w:vAlign w:val="center"/>
          </w:tcPr>
          <w:p w14:paraId="10C6A2D5" w14:textId="77777777" w:rsidR="00603176" w:rsidRPr="00EA4858" w:rsidRDefault="00603176" w:rsidP="00343E7B">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F616D64"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Lista dinâmica de endereços bloqueados. Os endereços que não enviarem mais requisições maliciosas após um período de tempo considerado seguro pela CONTRATADA devem ser removidos da referida lista.</w:t>
            </w:r>
          </w:p>
        </w:tc>
        <w:tc>
          <w:tcPr>
            <w:tcW w:w="992" w:type="dxa"/>
            <w:shd w:val="clear" w:color="auto" w:fill="FFFFFF" w:themeFill="background1"/>
            <w:vAlign w:val="center"/>
          </w:tcPr>
          <w:p w14:paraId="47AE6F0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CE9EE00" w14:textId="77777777" w:rsidTr="005901B7">
        <w:trPr>
          <w:cantSplit/>
          <w:trHeight w:val="180"/>
        </w:trPr>
        <w:tc>
          <w:tcPr>
            <w:tcW w:w="1277" w:type="dxa"/>
            <w:shd w:val="clear" w:color="auto" w:fill="FFFFFF" w:themeFill="background1"/>
            <w:vAlign w:val="center"/>
          </w:tcPr>
          <w:p w14:paraId="5164C0D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1475F09" w14:textId="5CAFA92F"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 solução deve implementar mecanismos capazes de detectar e mitigar todos e quaisquer ataques que façam o uso não autorizado de recursos de rede para IPv4, incluindo, mas não se restringindo aos seguintes:</w:t>
            </w:r>
          </w:p>
        </w:tc>
        <w:tc>
          <w:tcPr>
            <w:tcW w:w="992" w:type="dxa"/>
            <w:shd w:val="clear" w:color="auto" w:fill="FFFFFF" w:themeFill="background1"/>
            <w:vAlign w:val="center"/>
          </w:tcPr>
          <w:p w14:paraId="4A15AF1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32B34B8A" w14:textId="77777777" w:rsidTr="005901B7">
        <w:trPr>
          <w:cantSplit/>
          <w:trHeight w:val="180"/>
        </w:trPr>
        <w:tc>
          <w:tcPr>
            <w:tcW w:w="1277" w:type="dxa"/>
            <w:shd w:val="clear" w:color="auto" w:fill="FFFFFF" w:themeFill="background1"/>
            <w:vAlign w:val="center"/>
          </w:tcPr>
          <w:p w14:paraId="755C5322"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1EE3716"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Ataques de inundação (Bandwidth Flood), incluindo Flood de UDP e ICMP;</w:t>
            </w:r>
          </w:p>
        </w:tc>
        <w:tc>
          <w:tcPr>
            <w:tcW w:w="992" w:type="dxa"/>
            <w:shd w:val="clear" w:color="auto" w:fill="FFFFFF" w:themeFill="background1"/>
            <w:vAlign w:val="center"/>
          </w:tcPr>
          <w:p w14:paraId="5AC42B05"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FC528D7" w14:textId="77777777" w:rsidTr="005901B7">
        <w:trPr>
          <w:cantSplit/>
          <w:trHeight w:val="180"/>
        </w:trPr>
        <w:tc>
          <w:tcPr>
            <w:tcW w:w="1277" w:type="dxa"/>
            <w:shd w:val="clear" w:color="auto" w:fill="FFFFFF" w:themeFill="background1"/>
            <w:vAlign w:val="center"/>
          </w:tcPr>
          <w:p w14:paraId="2365B61D"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0084D3B"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Ataques à pilha TCP, incluindo mal uso das Flags TCP, ataques de RST e FIN, SYN Flood e TCP Idle Resets;</w:t>
            </w:r>
          </w:p>
        </w:tc>
        <w:tc>
          <w:tcPr>
            <w:tcW w:w="992" w:type="dxa"/>
            <w:shd w:val="clear" w:color="auto" w:fill="FFFFFF" w:themeFill="background1"/>
            <w:vAlign w:val="center"/>
          </w:tcPr>
          <w:p w14:paraId="298789F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E695B23" w14:textId="77777777" w:rsidTr="005901B7">
        <w:trPr>
          <w:cantSplit/>
          <w:trHeight w:val="180"/>
        </w:trPr>
        <w:tc>
          <w:tcPr>
            <w:tcW w:w="1277" w:type="dxa"/>
            <w:shd w:val="clear" w:color="auto" w:fill="FFFFFF" w:themeFill="background1"/>
            <w:vAlign w:val="center"/>
          </w:tcPr>
          <w:p w14:paraId="59BCA4F5"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5113793"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Ataques que utilizam fragmentação de pacotes, incluindo pacotes IP, TCP e UDP;</w:t>
            </w:r>
          </w:p>
        </w:tc>
        <w:tc>
          <w:tcPr>
            <w:tcW w:w="992" w:type="dxa"/>
            <w:shd w:val="clear" w:color="auto" w:fill="FFFFFF" w:themeFill="background1"/>
            <w:vAlign w:val="center"/>
          </w:tcPr>
          <w:p w14:paraId="708DE3C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423CD7E6" w14:textId="77777777" w:rsidTr="005901B7">
        <w:trPr>
          <w:cantSplit/>
          <w:trHeight w:val="180"/>
        </w:trPr>
        <w:tc>
          <w:tcPr>
            <w:tcW w:w="1277" w:type="dxa"/>
            <w:shd w:val="clear" w:color="auto" w:fill="FFFFFF" w:themeFill="background1"/>
            <w:vAlign w:val="center"/>
          </w:tcPr>
          <w:p w14:paraId="7ADA0695"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93B7D2A"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Ataques de Botnets, Worms e ataques que utilizam falsificação de endereços IP origem (IP Spoofing);</w:t>
            </w:r>
          </w:p>
        </w:tc>
        <w:tc>
          <w:tcPr>
            <w:tcW w:w="992" w:type="dxa"/>
            <w:shd w:val="clear" w:color="auto" w:fill="FFFFFF" w:themeFill="background1"/>
            <w:vAlign w:val="center"/>
          </w:tcPr>
          <w:p w14:paraId="1A3D71A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52E58DB3" w14:textId="77777777" w:rsidTr="005901B7">
        <w:trPr>
          <w:cantSplit/>
          <w:trHeight w:val="180"/>
        </w:trPr>
        <w:tc>
          <w:tcPr>
            <w:tcW w:w="1277" w:type="dxa"/>
            <w:shd w:val="clear" w:color="auto" w:fill="FFFFFF" w:themeFill="background1"/>
            <w:vAlign w:val="center"/>
          </w:tcPr>
          <w:p w14:paraId="3333650D"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5B87D09"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 xml:space="preserve">Quanto a ataques à camada de aplicação, para os protocolos HTTP e DNS, a solução deve manter uma lista dinâmica de endereços IP bloqueados. </w:t>
            </w:r>
          </w:p>
        </w:tc>
        <w:tc>
          <w:tcPr>
            <w:tcW w:w="992" w:type="dxa"/>
            <w:shd w:val="clear" w:color="auto" w:fill="FFFFFF" w:themeFill="background1"/>
            <w:vAlign w:val="center"/>
          </w:tcPr>
          <w:p w14:paraId="21A1AFE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F1B0A3B" w14:textId="77777777" w:rsidTr="005901B7">
        <w:trPr>
          <w:cantSplit/>
          <w:trHeight w:val="180"/>
        </w:trPr>
        <w:tc>
          <w:tcPr>
            <w:tcW w:w="1277" w:type="dxa"/>
            <w:shd w:val="clear" w:color="auto" w:fill="FFFFFF" w:themeFill="background1"/>
            <w:vAlign w:val="center"/>
          </w:tcPr>
          <w:p w14:paraId="4B79FDF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211DDAE"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 CONTRATADA deve possuir, no mínimo, 2 (dois) centros de limpeza, cada um com capacidade de mitigação de ataques. Dos centros de limpeza, pelo menos um deverá estar em território nacional e pelo um deverá estar no exterior. Para a mitigação dos ataques de origem no território brasileiro não será permitido o encaminhamento do tráfego para limpeza fora do território brasileiro.</w:t>
            </w:r>
          </w:p>
        </w:tc>
        <w:tc>
          <w:tcPr>
            <w:tcW w:w="992" w:type="dxa"/>
            <w:shd w:val="clear" w:color="auto" w:fill="FFFFFF" w:themeFill="background1"/>
            <w:vAlign w:val="center"/>
          </w:tcPr>
          <w:p w14:paraId="22721EF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F970BEF" w14:textId="77777777" w:rsidTr="005901B7">
        <w:trPr>
          <w:cantSplit/>
          <w:trHeight w:val="180"/>
        </w:trPr>
        <w:tc>
          <w:tcPr>
            <w:tcW w:w="1277" w:type="dxa"/>
            <w:shd w:val="clear" w:color="auto" w:fill="FFFFFF" w:themeFill="background1"/>
            <w:vAlign w:val="center"/>
          </w:tcPr>
          <w:p w14:paraId="1B642FC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D88F366"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 CONTRATADA deverá prover o serviço de mitigação sem limitação de duração, volume de tráfego, quantidade de pacotes, ataques nacionais ou internacionais, quantidade de eventos, requisições por segundo, intervalos entre os ataques.</w:t>
            </w:r>
          </w:p>
        </w:tc>
        <w:tc>
          <w:tcPr>
            <w:tcW w:w="992" w:type="dxa"/>
            <w:shd w:val="clear" w:color="auto" w:fill="FFFFFF" w:themeFill="background1"/>
            <w:vAlign w:val="center"/>
          </w:tcPr>
          <w:p w14:paraId="39EE8CA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737845F7" w14:textId="77777777" w:rsidTr="005901B7">
        <w:trPr>
          <w:cantSplit/>
          <w:trHeight w:val="180"/>
        </w:trPr>
        <w:tc>
          <w:tcPr>
            <w:tcW w:w="1277" w:type="dxa"/>
            <w:shd w:val="clear" w:color="auto" w:fill="FFFFFF" w:themeFill="background1"/>
            <w:vAlign w:val="center"/>
          </w:tcPr>
          <w:p w14:paraId="30B18FD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6E6FD0D"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As soluções de detecção e mitigação devem possuir serviço de atualização de assinaturas de ataques.</w:t>
            </w:r>
          </w:p>
        </w:tc>
        <w:tc>
          <w:tcPr>
            <w:tcW w:w="992" w:type="dxa"/>
            <w:shd w:val="clear" w:color="auto" w:fill="FFFFFF" w:themeFill="background1"/>
            <w:vAlign w:val="center"/>
          </w:tcPr>
          <w:p w14:paraId="0686911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6F4B57A9" w14:textId="77777777" w:rsidTr="005901B7">
        <w:trPr>
          <w:cantSplit/>
          <w:trHeight w:val="180"/>
        </w:trPr>
        <w:tc>
          <w:tcPr>
            <w:tcW w:w="1277" w:type="dxa"/>
            <w:shd w:val="clear" w:color="auto" w:fill="FFFFFF" w:themeFill="background1"/>
            <w:vAlign w:val="center"/>
          </w:tcPr>
          <w:p w14:paraId="6820FA2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42AB4D0"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Em momentos de ataques DoS e DDoS, todo trafego limpo deve ser reencaminhado para a CONTRATANTE.</w:t>
            </w:r>
          </w:p>
        </w:tc>
        <w:tc>
          <w:tcPr>
            <w:tcW w:w="992" w:type="dxa"/>
            <w:shd w:val="clear" w:color="auto" w:fill="FFFFFF" w:themeFill="background1"/>
            <w:vAlign w:val="center"/>
          </w:tcPr>
          <w:p w14:paraId="0567844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21EA00C6" w14:textId="77777777" w:rsidTr="005901B7">
        <w:trPr>
          <w:cantSplit/>
          <w:trHeight w:val="180"/>
        </w:trPr>
        <w:tc>
          <w:tcPr>
            <w:tcW w:w="1277" w:type="dxa"/>
            <w:shd w:val="clear" w:color="auto" w:fill="FFFFFF" w:themeFill="background1"/>
            <w:vAlign w:val="center"/>
          </w:tcPr>
          <w:p w14:paraId="386ED87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F743B69"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Em nenhum caso será aceito bloqueio de ataques de DoS e DDoS por ACLs em roteadores de bordas.</w:t>
            </w:r>
          </w:p>
        </w:tc>
        <w:tc>
          <w:tcPr>
            <w:tcW w:w="992" w:type="dxa"/>
            <w:shd w:val="clear" w:color="auto" w:fill="FFFFFF" w:themeFill="background1"/>
            <w:vAlign w:val="center"/>
          </w:tcPr>
          <w:p w14:paraId="7917D24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086702D9" w14:textId="77777777" w:rsidTr="005901B7">
        <w:trPr>
          <w:cantSplit/>
          <w:trHeight w:val="180"/>
        </w:trPr>
        <w:tc>
          <w:tcPr>
            <w:tcW w:w="1277" w:type="dxa"/>
            <w:shd w:val="clear" w:color="auto" w:fill="FFFFFF" w:themeFill="background1"/>
            <w:vAlign w:val="center"/>
          </w:tcPr>
          <w:p w14:paraId="292C7AD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A70FB1F"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 mitigação de ataques deve iniciar no prazo máximo de 15 (quinze) minutos após sua detecção.</w:t>
            </w:r>
          </w:p>
        </w:tc>
        <w:tc>
          <w:tcPr>
            <w:tcW w:w="992" w:type="dxa"/>
            <w:shd w:val="clear" w:color="auto" w:fill="FFFFFF" w:themeFill="background1"/>
            <w:vAlign w:val="center"/>
          </w:tcPr>
          <w:p w14:paraId="4B5EA183"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p>
        </w:tc>
      </w:tr>
      <w:tr w:rsidR="00603176" w:rsidRPr="00EA4858" w14:paraId="186E52CC" w14:textId="77777777" w:rsidTr="005901B7">
        <w:trPr>
          <w:cantSplit/>
          <w:trHeight w:val="180"/>
        </w:trPr>
        <w:tc>
          <w:tcPr>
            <w:tcW w:w="1277" w:type="dxa"/>
            <w:shd w:val="clear" w:color="auto" w:fill="FFFFFF" w:themeFill="background1"/>
            <w:vAlign w:val="center"/>
          </w:tcPr>
          <w:p w14:paraId="72E4F3A7"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464500B" w14:textId="77777777" w:rsidR="00603176" w:rsidRPr="00EA4858" w:rsidRDefault="00603176" w:rsidP="00603176">
            <w:pPr>
              <w:pStyle w:val="CorpoET"/>
              <w:rPr>
                <w:rFonts w:asciiTheme="minorHAnsi" w:eastAsia="Times New Roman" w:hAnsiTheme="minorHAnsi"/>
                <w:b/>
                <w:bCs/>
                <w:color w:val="000000"/>
                <w:kern w:val="0"/>
                <w:sz w:val="22"/>
                <w:szCs w:val="22"/>
                <w:lang w:eastAsia="ar-SA"/>
              </w:rPr>
            </w:pPr>
            <w:r w:rsidRPr="00EA4858">
              <w:rPr>
                <w:rFonts w:asciiTheme="minorHAnsi" w:eastAsia="Times New Roman" w:hAnsiTheme="minorHAnsi"/>
                <w:b/>
                <w:bCs/>
                <w:color w:val="000000"/>
                <w:kern w:val="0"/>
                <w:sz w:val="22"/>
                <w:szCs w:val="22"/>
                <w:lang w:eastAsia="ar-SA"/>
              </w:rPr>
              <w:t>Topologia e roteamento</w:t>
            </w:r>
          </w:p>
        </w:tc>
        <w:tc>
          <w:tcPr>
            <w:tcW w:w="992" w:type="dxa"/>
            <w:shd w:val="clear" w:color="auto" w:fill="FFFFFF" w:themeFill="background1"/>
            <w:vAlign w:val="center"/>
          </w:tcPr>
          <w:p w14:paraId="275F91E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3189782" w14:textId="77777777" w:rsidTr="005901B7">
        <w:trPr>
          <w:cantSplit/>
          <w:trHeight w:val="180"/>
        </w:trPr>
        <w:tc>
          <w:tcPr>
            <w:tcW w:w="1277" w:type="dxa"/>
            <w:shd w:val="clear" w:color="auto" w:fill="FFFFFF" w:themeFill="background1"/>
            <w:vAlign w:val="center"/>
          </w:tcPr>
          <w:p w14:paraId="5B6B0ED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5250075" w14:textId="77777777" w:rsidR="00603176" w:rsidRPr="00EA4858" w:rsidRDefault="00603176" w:rsidP="00AE112E">
            <w:pPr>
              <w:pStyle w:val="CorpoET"/>
              <w:numPr>
                <w:ilvl w:val="0"/>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O serviço deverá ser fornecido com suporte a MP-BGP, ou seja, encaminhamento de tráfego IPv4 e IPv6. </w:t>
            </w:r>
          </w:p>
        </w:tc>
        <w:tc>
          <w:tcPr>
            <w:tcW w:w="992" w:type="dxa"/>
            <w:shd w:val="clear" w:color="auto" w:fill="FFFFFF" w:themeFill="background1"/>
            <w:vAlign w:val="center"/>
          </w:tcPr>
          <w:p w14:paraId="678F64B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95D75ED" w14:textId="77777777" w:rsidTr="005901B7">
        <w:trPr>
          <w:cantSplit/>
          <w:trHeight w:val="180"/>
        </w:trPr>
        <w:tc>
          <w:tcPr>
            <w:tcW w:w="1277" w:type="dxa"/>
            <w:shd w:val="clear" w:color="auto" w:fill="FFFFFF" w:themeFill="background1"/>
            <w:vAlign w:val="center"/>
          </w:tcPr>
          <w:p w14:paraId="6178F87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8E0EDCE" w14:textId="77777777" w:rsidR="00603176" w:rsidRPr="00EA4858" w:rsidRDefault="00603176" w:rsidP="00AE112E">
            <w:pPr>
              <w:pStyle w:val="CorpoET"/>
              <w:numPr>
                <w:ilvl w:val="0"/>
                <w:numId w:val="24"/>
              </w:numPr>
              <w:rPr>
                <w:rFonts w:asciiTheme="minorHAnsi" w:hAnsiTheme="minorHAnsi"/>
                <w:sz w:val="22"/>
                <w:szCs w:val="22"/>
              </w:rPr>
            </w:pPr>
            <w:r w:rsidRPr="00EA4858">
              <w:rPr>
                <w:rFonts w:asciiTheme="minorHAnsi" w:eastAsia="Times New Roman" w:hAnsiTheme="minorHAnsi"/>
                <w:bCs/>
                <w:color w:val="000000"/>
                <w:kern w:val="0"/>
                <w:sz w:val="22"/>
                <w:szCs w:val="22"/>
                <w:lang w:eastAsia="ar-SA"/>
              </w:rPr>
              <w:t xml:space="preserve">A rede de trânsito entre os roteadores internet e o cluster de appliances de firewall/filtro de conteúdo da sede utilizará endereçamento IPv4 e IPv6 pertencentes ao AS da CONTRATANTE. </w:t>
            </w:r>
          </w:p>
        </w:tc>
        <w:tc>
          <w:tcPr>
            <w:tcW w:w="992" w:type="dxa"/>
            <w:shd w:val="clear" w:color="auto" w:fill="FFFFFF" w:themeFill="background1"/>
            <w:vAlign w:val="center"/>
          </w:tcPr>
          <w:p w14:paraId="6810035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0AB13DF" w14:textId="77777777" w:rsidTr="005901B7">
        <w:trPr>
          <w:cantSplit/>
          <w:trHeight w:val="180"/>
        </w:trPr>
        <w:tc>
          <w:tcPr>
            <w:tcW w:w="1277" w:type="dxa"/>
            <w:shd w:val="clear" w:color="auto" w:fill="FFFFFF" w:themeFill="background1"/>
            <w:vAlign w:val="center"/>
          </w:tcPr>
          <w:p w14:paraId="2181E3F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F130633" w14:textId="77777777" w:rsidR="00603176" w:rsidRPr="00EA4858" w:rsidRDefault="00603176" w:rsidP="00AE112E">
            <w:pPr>
              <w:pStyle w:val="CorpoET"/>
              <w:numPr>
                <w:ilvl w:val="0"/>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A CONTRATADA deverá divulgar o AS (16 bits) e os blocos de endereços IPv4 e IPv6 da CONTRATANTE que serão divulgados pelos CPEs. Deve permitir a divulgação de blocos IPv4 /22, /23 e /24 e blocos IPv6 /44 e /48.</w:t>
            </w:r>
          </w:p>
        </w:tc>
        <w:tc>
          <w:tcPr>
            <w:tcW w:w="992" w:type="dxa"/>
            <w:shd w:val="clear" w:color="auto" w:fill="FFFFFF" w:themeFill="background1"/>
            <w:vAlign w:val="center"/>
          </w:tcPr>
          <w:p w14:paraId="67E17DF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A7DC8F1" w14:textId="77777777" w:rsidTr="005901B7">
        <w:trPr>
          <w:cantSplit/>
          <w:trHeight w:val="180"/>
        </w:trPr>
        <w:tc>
          <w:tcPr>
            <w:tcW w:w="1277" w:type="dxa"/>
            <w:shd w:val="clear" w:color="auto" w:fill="FFFFFF" w:themeFill="background1"/>
            <w:vAlign w:val="center"/>
          </w:tcPr>
          <w:p w14:paraId="4E263E5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C331BED" w14:textId="77777777" w:rsidR="00603176" w:rsidRPr="00EA4858" w:rsidRDefault="00603176" w:rsidP="00AE112E">
            <w:pPr>
              <w:pStyle w:val="CorpoET"/>
              <w:numPr>
                <w:ilvl w:val="0"/>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A CONTRATADA deverá disponibilizar o seguinte conjunto de endereços:</w:t>
            </w:r>
          </w:p>
        </w:tc>
        <w:tc>
          <w:tcPr>
            <w:tcW w:w="992" w:type="dxa"/>
            <w:shd w:val="clear" w:color="auto" w:fill="FFFFFF" w:themeFill="background1"/>
            <w:vAlign w:val="center"/>
          </w:tcPr>
          <w:p w14:paraId="3FC3180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DB9E44B" w14:textId="77777777" w:rsidTr="005901B7">
        <w:trPr>
          <w:cantSplit/>
          <w:trHeight w:val="180"/>
        </w:trPr>
        <w:tc>
          <w:tcPr>
            <w:tcW w:w="1277" w:type="dxa"/>
            <w:shd w:val="clear" w:color="auto" w:fill="FFFFFF" w:themeFill="background1"/>
            <w:vAlign w:val="center"/>
          </w:tcPr>
          <w:p w14:paraId="06929DD2" w14:textId="77777777" w:rsidR="00603176" w:rsidRPr="00EA4858" w:rsidRDefault="00603176" w:rsidP="0078303E">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1BD33B7" w14:textId="77777777" w:rsidR="00603176" w:rsidRPr="00EA4858" w:rsidRDefault="0060317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1 (um) endereço IPv4 (/32) para a interface de Loopback do CPE;</w:t>
            </w:r>
          </w:p>
        </w:tc>
        <w:tc>
          <w:tcPr>
            <w:tcW w:w="992" w:type="dxa"/>
            <w:shd w:val="clear" w:color="auto" w:fill="FFFFFF" w:themeFill="background1"/>
            <w:vAlign w:val="center"/>
          </w:tcPr>
          <w:p w14:paraId="1275D6B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0E0CD19" w14:textId="77777777" w:rsidTr="005901B7">
        <w:trPr>
          <w:cantSplit/>
          <w:trHeight w:val="180"/>
        </w:trPr>
        <w:tc>
          <w:tcPr>
            <w:tcW w:w="1277" w:type="dxa"/>
            <w:shd w:val="clear" w:color="auto" w:fill="FFFFFF" w:themeFill="background1"/>
            <w:vAlign w:val="center"/>
          </w:tcPr>
          <w:p w14:paraId="6F780096" w14:textId="77777777" w:rsidR="00603176" w:rsidRPr="00EA4858" w:rsidRDefault="00603176" w:rsidP="0078303E">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9BB778C" w14:textId="77777777" w:rsidR="00603176" w:rsidRPr="00EA4858" w:rsidRDefault="0060317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1 (um) endereço IPv6 (/128) para a interface de Loopback do CPE;</w:t>
            </w:r>
          </w:p>
        </w:tc>
        <w:tc>
          <w:tcPr>
            <w:tcW w:w="992" w:type="dxa"/>
            <w:shd w:val="clear" w:color="auto" w:fill="FFFFFF" w:themeFill="background1"/>
            <w:vAlign w:val="center"/>
          </w:tcPr>
          <w:p w14:paraId="57E615D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04B600D" w14:textId="77777777" w:rsidTr="005901B7">
        <w:trPr>
          <w:cantSplit/>
          <w:trHeight w:val="180"/>
        </w:trPr>
        <w:tc>
          <w:tcPr>
            <w:tcW w:w="1277" w:type="dxa"/>
            <w:shd w:val="clear" w:color="auto" w:fill="FFFFFF" w:themeFill="background1"/>
            <w:vAlign w:val="center"/>
          </w:tcPr>
          <w:p w14:paraId="3B28F274" w14:textId="77777777" w:rsidR="00603176" w:rsidRPr="00EA4858" w:rsidRDefault="00603176" w:rsidP="0078303E">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CEA12B9" w14:textId="4AB965C4" w:rsidR="00603176" w:rsidRPr="00EA4858" w:rsidRDefault="0060317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1 (um) bloco IPv4 /30 (ou /31) para o </w:t>
            </w:r>
            <w:r w:rsidR="00716406" w:rsidRPr="00EA4858">
              <w:rPr>
                <w:rFonts w:asciiTheme="minorHAnsi" w:eastAsia="Times New Roman" w:hAnsiTheme="minorHAnsi"/>
                <w:bCs/>
                <w:color w:val="000000"/>
                <w:kern w:val="0"/>
                <w:sz w:val="22"/>
                <w:szCs w:val="22"/>
                <w:lang w:eastAsia="ar-SA"/>
              </w:rPr>
              <w:t>Link</w:t>
            </w:r>
            <w:r w:rsidRPr="00EA4858">
              <w:rPr>
                <w:rFonts w:asciiTheme="minorHAnsi" w:eastAsia="Times New Roman" w:hAnsiTheme="minorHAnsi"/>
                <w:bCs/>
                <w:color w:val="000000"/>
                <w:kern w:val="0"/>
                <w:sz w:val="22"/>
                <w:szCs w:val="22"/>
                <w:lang w:eastAsia="ar-SA"/>
              </w:rPr>
              <w:t xml:space="preserve"> ponto-a-ponto da interface WAN;</w:t>
            </w:r>
          </w:p>
        </w:tc>
        <w:tc>
          <w:tcPr>
            <w:tcW w:w="992" w:type="dxa"/>
            <w:shd w:val="clear" w:color="auto" w:fill="FFFFFF" w:themeFill="background1"/>
            <w:vAlign w:val="center"/>
          </w:tcPr>
          <w:p w14:paraId="2ADD211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F46AD3A" w14:textId="77777777" w:rsidTr="005901B7">
        <w:trPr>
          <w:cantSplit/>
          <w:trHeight w:val="180"/>
        </w:trPr>
        <w:tc>
          <w:tcPr>
            <w:tcW w:w="1277" w:type="dxa"/>
            <w:shd w:val="clear" w:color="auto" w:fill="FFFFFF" w:themeFill="background1"/>
            <w:vAlign w:val="center"/>
          </w:tcPr>
          <w:p w14:paraId="66B08D64" w14:textId="77777777" w:rsidR="00603176" w:rsidRPr="00EA4858" w:rsidRDefault="00603176" w:rsidP="0078303E">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E2D17CA" w14:textId="2352E14D" w:rsidR="00603176" w:rsidRPr="00EA4858" w:rsidRDefault="0060317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1 (um) bloco IPv6 /64 ou /127 para o </w:t>
            </w:r>
            <w:r w:rsidR="00716406" w:rsidRPr="00EA4858">
              <w:rPr>
                <w:rFonts w:asciiTheme="minorHAnsi" w:eastAsia="Times New Roman" w:hAnsiTheme="minorHAnsi"/>
                <w:bCs/>
                <w:color w:val="000000"/>
                <w:kern w:val="0"/>
                <w:sz w:val="22"/>
                <w:szCs w:val="22"/>
                <w:lang w:eastAsia="ar-SA"/>
              </w:rPr>
              <w:t>Link</w:t>
            </w:r>
            <w:r w:rsidRPr="00EA4858">
              <w:rPr>
                <w:rFonts w:asciiTheme="minorHAnsi" w:eastAsia="Times New Roman" w:hAnsiTheme="minorHAnsi"/>
                <w:bCs/>
                <w:color w:val="000000"/>
                <w:kern w:val="0"/>
                <w:sz w:val="22"/>
                <w:szCs w:val="22"/>
                <w:lang w:eastAsia="ar-SA"/>
              </w:rPr>
              <w:t xml:space="preserve"> ponto-a-ponto da interface WAN.</w:t>
            </w:r>
          </w:p>
        </w:tc>
        <w:tc>
          <w:tcPr>
            <w:tcW w:w="992" w:type="dxa"/>
            <w:shd w:val="clear" w:color="auto" w:fill="FFFFFF" w:themeFill="background1"/>
            <w:vAlign w:val="center"/>
          </w:tcPr>
          <w:p w14:paraId="42F655C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52E5D22" w14:textId="77777777" w:rsidTr="005901B7">
        <w:trPr>
          <w:cantSplit/>
          <w:trHeight w:val="180"/>
        </w:trPr>
        <w:tc>
          <w:tcPr>
            <w:tcW w:w="1277" w:type="dxa"/>
            <w:shd w:val="clear" w:color="auto" w:fill="FFFFFF" w:themeFill="background1"/>
            <w:vAlign w:val="center"/>
          </w:tcPr>
          <w:p w14:paraId="557091C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A94E43E" w14:textId="77777777" w:rsidR="00603176" w:rsidRPr="00EA4858" w:rsidRDefault="00603176" w:rsidP="00AE112E">
            <w:pPr>
              <w:pStyle w:val="CorpoET"/>
              <w:numPr>
                <w:ilvl w:val="0"/>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A vizinhança iBGP (IPv4 e IPv6) entre os dois </w:t>
            </w:r>
            <w:r w:rsidRPr="00EA4858">
              <w:rPr>
                <w:rFonts w:asciiTheme="minorHAnsi" w:hAnsiTheme="minorHAnsi"/>
                <w:sz w:val="22"/>
                <w:szCs w:val="22"/>
              </w:rPr>
              <w:t xml:space="preserve">CPEs </w:t>
            </w:r>
            <w:r w:rsidRPr="00EA4858">
              <w:rPr>
                <w:rFonts w:asciiTheme="minorHAnsi" w:eastAsia="Times New Roman" w:hAnsiTheme="minorHAnsi"/>
                <w:bCs/>
                <w:color w:val="000000"/>
                <w:kern w:val="0"/>
                <w:sz w:val="22"/>
                <w:szCs w:val="22"/>
                <w:lang w:eastAsia="ar-SA"/>
              </w:rPr>
              <w:t xml:space="preserve">bem como a vizinhança eBGP (IPv4 e IPv6) entre cada </w:t>
            </w:r>
            <w:r w:rsidRPr="00EA4858">
              <w:rPr>
                <w:rFonts w:asciiTheme="minorHAnsi" w:hAnsiTheme="minorHAnsi"/>
                <w:sz w:val="22"/>
                <w:szCs w:val="22"/>
              </w:rPr>
              <w:t xml:space="preserve">CPE </w:t>
            </w:r>
            <w:r w:rsidRPr="00EA4858">
              <w:rPr>
                <w:rFonts w:asciiTheme="minorHAnsi" w:eastAsia="Times New Roman" w:hAnsiTheme="minorHAnsi"/>
                <w:bCs/>
                <w:color w:val="000000"/>
                <w:kern w:val="0"/>
                <w:sz w:val="22"/>
                <w:szCs w:val="22"/>
                <w:lang w:eastAsia="ar-SA"/>
              </w:rPr>
              <w:t xml:space="preserve">e o PE da CONTRATADA devem ser estabelecidas utilizando os seguintes requisitos: </w:t>
            </w:r>
          </w:p>
        </w:tc>
        <w:tc>
          <w:tcPr>
            <w:tcW w:w="992" w:type="dxa"/>
            <w:shd w:val="clear" w:color="auto" w:fill="FFFFFF" w:themeFill="background1"/>
            <w:vAlign w:val="center"/>
          </w:tcPr>
          <w:p w14:paraId="1D0508C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D0B6B9D" w14:textId="77777777" w:rsidTr="005901B7">
        <w:trPr>
          <w:cantSplit/>
          <w:trHeight w:val="180"/>
        </w:trPr>
        <w:tc>
          <w:tcPr>
            <w:tcW w:w="1277" w:type="dxa"/>
            <w:shd w:val="clear" w:color="auto" w:fill="FFFFFF" w:themeFill="background1"/>
            <w:vAlign w:val="center"/>
          </w:tcPr>
          <w:p w14:paraId="3EB7CCF3"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C3E59D3" w14:textId="77777777" w:rsidR="00603176" w:rsidRPr="00EA4858" w:rsidRDefault="0060317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Interfaces de loopback;</w:t>
            </w:r>
          </w:p>
        </w:tc>
        <w:tc>
          <w:tcPr>
            <w:tcW w:w="992" w:type="dxa"/>
            <w:shd w:val="clear" w:color="auto" w:fill="FFFFFF" w:themeFill="background1"/>
            <w:vAlign w:val="center"/>
          </w:tcPr>
          <w:p w14:paraId="6F08BB6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4160E68" w14:textId="77777777" w:rsidTr="005901B7">
        <w:trPr>
          <w:cantSplit/>
          <w:trHeight w:val="180"/>
        </w:trPr>
        <w:tc>
          <w:tcPr>
            <w:tcW w:w="1277" w:type="dxa"/>
            <w:shd w:val="clear" w:color="auto" w:fill="FFFFFF" w:themeFill="background1"/>
            <w:vAlign w:val="center"/>
          </w:tcPr>
          <w:p w14:paraId="7A2C3B3A"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DE90E12" w14:textId="77777777" w:rsidR="00603176" w:rsidRPr="00EA4858" w:rsidRDefault="0060317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TTL-Security habilitado;</w:t>
            </w:r>
          </w:p>
        </w:tc>
        <w:tc>
          <w:tcPr>
            <w:tcW w:w="992" w:type="dxa"/>
            <w:shd w:val="clear" w:color="auto" w:fill="FFFFFF" w:themeFill="background1"/>
            <w:vAlign w:val="center"/>
          </w:tcPr>
          <w:p w14:paraId="40CD6E8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97BA98D" w14:textId="77777777" w:rsidTr="005901B7">
        <w:trPr>
          <w:cantSplit/>
          <w:trHeight w:val="180"/>
        </w:trPr>
        <w:tc>
          <w:tcPr>
            <w:tcW w:w="1277" w:type="dxa"/>
            <w:shd w:val="clear" w:color="auto" w:fill="FFFFFF" w:themeFill="background1"/>
            <w:vAlign w:val="center"/>
          </w:tcPr>
          <w:p w14:paraId="7D336BB1"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8B7632E" w14:textId="77777777" w:rsidR="00603176" w:rsidRPr="00EA4858" w:rsidRDefault="0060317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Autenticação MD5;</w:t>
            </w:r>
          </w:p>
        </w:tc>
        <w:tc>
          <w:tcPr>
            <w:tcW w:w="992" w:type="dxa"/>
            <w:shd w:val="clear" w:color="auto" w:fill="FFFFFF" w:themeFill="background1"/>
            <w:vAlign w:val="center"/>
          </w:tcPr>
          <w:p w14:paraId="6E64BB8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F4F1D89" w14:textId="77777777" w:rsidTr="005901B7">
        <w:trPr>
          <w:cantSplit/>
          <w:trHeight w:val="180"/>
        </w:trPr>
        <w:tc>
          <w:tcPr>
            <w:tcW w:w="1277" w:type="dxa"/>
            <w:shd w:val="clear" w:color="auto" w:fill="FFFFFF" w:themeFill="background1"/>
            <w:vAlign w:val="center"/>
          </w:tcPr>
          <w:p w14:paraId="082448FD"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310BF50" w14:textId="77777777" w:rsidR="00603176" w:rsidRPr="00EA4858" w:rsidRDefault="0060317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Fornecimento de tabela parcial (partial routing) e tabela completa (full routing) para IPv4. A CONTRATANTE poderá optar pela tabela parcial ou tabela completa conforme solicitação. A tabela parcial deve incluir seleção definida pela CONTRATADA que inclua os ASes nacionais e internacionais com maior interesse de tráfego. </w:t>
            </w:r>
          </w:p>
        </w:tc>
        <w:tc>
          <w:tcPr>
            <w:tcW w:w="992" w:type="dxa"/>
            <w:shd w:val="clear" w:color="auto" w:fill="FFFFFF" w:themeFill="background1"/>
            <w:vAlign w:val="center"/>
          </w:tcPr>
          <w:p w14:paraId="6488631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E58A9A5" w14:textId="77777777" w:rsidTr="005901B7">
        <w:trPr>
          <w:cantSplit/>
          <w:trHeight w:val="180"/>
        </w:trPr>
        <w:tc>
          <w:tcPr>
            <w:tcW w:w="1277" w:type="dxa"/>
            <w:shd w:val="clear" w:color="auto" w:fill="FFFFFF" w:themeFill="background1"/>
            <w:vAlign w:val="center"/>
          </w:tcPr>
          <w:p w14:paraId="792CEDFA"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BB28E86" w14:textId="14909D87" w:rsidR="007A156A" w:rsidRPr="00EA4858" w:rsidRDefault="00603176" w:rsidP="000C0106">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 xml:space="preserve">A tabela partial deve conter no mínimo os </w:t>
            </w:r>
            <w:r w:rsidR="00DB36C7" w:rsidRPr="00EA4858">
              <w:rPr>
                <w:rFonts w:asciiTheme="minorHAnsi" w:eastAsia="Times New Roman" w:hAnsiTheme="minorHAnsi"/>
                <w:bCs/>
                <w:color w:val="000000"/>
                <w:kern w:val="0"/>
                <w:sz w:val="22"/>
                <w:szCs w:val="22"/>
                <w:lang w:eastAsia="ar-SA"/>
              </w:rPr>
              <w:t xml:space="preserve">principais </w:t>
            </w:r>
            <w:r w:rsidRPr="00EA4858">
              <w:rPr>
                <w:rFonts w:asciiTheme="minorHAnsi" w:eastAsia="Times New Roman" w:hAnsiTheme="minorHAnsi"/>
                <w:bCs/>
                <w:color w:val="000000"/>
                <w:kern w:val="0"/>
                <w:sz w:val="22"/>
                <w:szCs w:val="22"/>
                <w:lang w:eastAsia="ar-SA"/>
              </w:rPr>
              <w:t>ASes dos seguintes serviços de CDN, nuvem e provedores de conteúdo: Akamai, Amazon, Facebook, IBM, Google, Microsoft, Oracle, Rackspace, SoftLayer, Youtube.</w:t>
            </w:r>
            <w:r w:rsidR="00DB36C7" w:rsidRPr="00EA4858">
              <w:rPr>
                <w:rFonts w:asciiTheme="minorHAnsi" w:eastAsia="Times New Roman" w:hAnsiTheme="minorHAnsi"/>
                <w:bCs/>
                <w:color w:val="000000"/>
                <w:kern w:val="0"/>
                <w:sz w:val="22"/>
                <w:szCs w:val="22"/>
                <w:lang w:eastAsia="ar-SA"/>
              </w:rPr>
              <w:t xml:space="preserve"> Por principais ASes entende-se aqueles da Europa e América, não havendo necessidade de prever ASes </w:t>
            </w:r>
            <w:r w:rsidR="007B32DF" w:rsidRPr="00EA4858">
              <w:rPr>
                <w:rFonts w:asciiTheme="minorHAnsi" w:eastAsia="Times New Roman" w:hAnsiTheme="minorHAnsi"/>
                <w:bCs/>
                <w:color w:val="000000"/>
                <w:kern w:val="0"/>
                <w:sz w:val="22"/>
                <w:szCs w:val="22"/>
                <w:lang w:eastAsia="ar-SA"/>
              </w:rPr>
              <w:t xml:space="preserve">da Africa, Ásia e Oceania. </w:t>
            </w:r>
          </w:p>
        </w:tc>
        <w:tc>
          <w:tcPr>
            <w:tcW w:w="992" w:type="dxa"/>
            <w:shd w:val="clear" w:color="auto" w:fill="FFFFFF" w:themeFill="background1"/>
            <w:vAlign w:val="center"/>
          </w:tcPr>
          <w:p w14:paraId="1C128A84"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0C0106" w:rsidRPr="00EA4858" w14:paraId="51E7C8E8" w14:textId="77777777" w:rsidTr="005901B7">
        <w:trPr>
          <w:cantSplit/>
          <w:trHeight w:val="180"/>
        </w:trPr>
        <w:tc>
          <w:tcPr>
            <w:tcW w:w="1277" w:type="dxa"/>
            <w:shd w:val="clear" w:color="auto" w:fill="FFFFFF" w:themeFill="background1"/>
            <w:vAlign w:val="center"/>
          </w:tcPr>
          <w:p w14:paraId="0B6EEECE" w14:textId="77777777" w:rsidR="000C0106" w:rsidRPr="00EA4858" w:rsidRDefault="000C0106" w:rsidP="000C0106">
            <w:pPr>
              <w:pStyle w:val="CorpodetextoNumerado"/>
              <w:widowControl/>
              <w:numPr>
                <w:ilvl w:val="4"/>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9CC0CF5" w14:textId="37BAD6DF" w:rsidR="000C0106" w:rsidRPr="00EA4858" w:rsidRDefault="000C010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Caso a tabela de parcial da CONTRATADA não forneça os ASes solicitados pela CONTRATANTE, será permitido o fornecimento da tabela completa (full routing) IPv4 desde que seja possível limitar as rotas a serem inseridas na tabela de roteamento com base no tamanho do AS Path a ser definido pela CONTRATANTE.</w:t>
            </w:r>
          </w:p>
        </w:tc>
        <w:tc>
          <w:tcPr>
            <w:tcW w:w="992" w:type="dxa"/>
            <w:shd w:val="clear" w:color="auto" w:fill="FFFFFF" w:themeFill="background1"/>
            <w:vAlign w:val="center"/>
          </w:tcPr>
          <w:p w14:paraId="6419EEB7" w14:textId="77777777" w:rsidR="000C0106" w:rsidRPr="00EA4858" w:rsidRDefault="000C010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B2D38A6" w14:textId="77777777" w:rsidTr="005901B7">
        <w:trPr>
          <w:cantSplit/>
          <w:trHeight w:val="180"/>
        </w:trPr>
        <w:tc>
          <w:tcPr>
            <w:tcW w:w="1277" w:type="dxa"/>
            <w:shd w:val="clear" w:color="auto" w:fill="FFFFFF" w:themeFill="background1"/>
            <w:vAlign w:val="center"/>
          </w:tcPr>
          <w:p w14:paraId="7A70E18D" w14:textId="77777777" w:rsidR="00603176" w:rsidRPr="00EA4858" w:rsidRDefault="00603176" w:rsidP="00344335">
            <w:pPr>
              <w:pStyle w:val="CorpodetextoNumerado"/>
              <w:widowControl/>
              <w:numPr>
                <w:ilvl w:val="3"/>
                <w:numId w:val="15"/>
              </w:numPr>
              <w:autoSpaceDN/>
              <w:snapToGrid w:val="0"/>
              <w:spacing w:after="0" w:line="240" w:lineRule="auto"/>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789CA6B" w14:textId="77777777" w:rsidR="00603176" w:rsidRPr="00EA4858" w:rsidRDefault="00603176" w:rsidP="00AE112E">
            <w:pPr>
              <w:pStyle w:val="CorpoET"/>
              <w:numPr>
                <w:ilvl w:val="1"/>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Fornecimento de tabela completa IPv6 (full routing).</w:t>
            </w:r>
          </w:p>
        </w:tc>
        <w:tc>
          <w:tcPr>
            <w:tcW w:w="992" w:type="dxa"/>
            <w:shd w:val="clear" w:color="auto" w:fill="FFFFFF" w:themeFill="background1"/>
            <w:vAlign w:val="center"/>
          </w:tcPr>
          <w:p w14:paraId="5C274FC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745518B" w14:textId="77777777" w:rsidTr="005901B7">
        <w:trPr>
          <w:cantSplit/>
          <w:trHeight w:val="180"/>
        </w:trPr>
        <w:tc>
          <w:tcPr>
            <w:tcW w:w="1277" w:type="dxa"/>
            <w:shd w:val="clear" w:color="auto" w:fill="FFFFFF" w:themeFill="background1"/>
            <w:vAlign w:val="center"/>
          </w:tcPr>
          <w:p w14:paraId="40E3159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2C0213D" w14:textId="77777777" w:rsidR="00603176" w:rsidRPr="00EA4858" w:rsidRDefault="00603176" w:rsidP="00AE112E">
            <w:pPr>
              <w:pStyle w:val="CorpoET"/>
              <w:numPr>
                <w:ilvl w:val="0"/>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A CONTRATADA deverá disponibilizar à CONTRATANTE a possibilidade de “negação de tráfego” à CONTRATANTE através de uso de uma community BGP de “blackhole/sinkhole” (buraconegro/vertedouro) em anúncio BGP da CONTRATANTE.</w:t>
            </w:r>
          </w:p>
        </w:tc>
        <w:tc>
          <w:tcPr>
            <w:tcW w:w="992" w:type="dxa"/>
            <w:shd w:val="clear" w:color="auto" w:fill="FFFFFF" w:themeFill="background1"/>
            <w:vAlign w:val="center"/>
          </w:tcPr>
          <w:p w14:paraId="7FC803C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9E1F814" w14:textId="77777777" w:rsidTr="005901B7">
        <w:trPr>
          <w:cantSplit/>
          <w:trHeight w:val="180"/>
        </w:trPr>
        <w:tc>
          <w:tcPr>
            <w:tcW w:w="1277" w:type="dxa"/>
            <w:shd w:val="clear" w:color="auto" w:fill="FFFFFF" w:themeFill="background1"/>
            <w:vAlign w:val="center"/>
          </w:tcPr>
          <w:p w14:paraId="7956052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410AA31" w14:textId="77777777" w:rsidR="00603176" w:rsidRPr="00EA4858" w:rsidRDefault="00603176" w:rsidP="00AE112E">
            <w:pPr>
              <w:pStyle w:val="CorpoET"/>
              <w:numPr>
                <w:ilvl w:val="0"/>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Deverão ser aceitos para o efeito de “blackhole”, em IPv4: prefixos com tamanhos /24 e /32.</w:t>
            </w:r>
          </w:p>
        </w:tc>
        <w:tc>
          <w:tcPr>
            <w:tcW w:w="992" w:type="dxa"/>
            <w:shd w:val="clear" w:color="auto" w:fill="FFFFFF" w:themeFill="background1"/>
            <w:vAlign w:val="center"/>
          </w:tcPr>
          <w:p w14:paraId="3E5E11E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EBD6168" w14:textId="77777777" w:rsidTr="005901B7">
        <w:trPr>
          <w:cantSplit/>
          <w:trHeight w:val="180"/>
        </w:trPr>
        <w:tc>
          <w:tcPr>
            <w:tcW w:w="1277" w:type="dxa"/>
            <w:shd w:val="clear" w:color="auto" w:fill="FFFFFF" w:themeFill="background1"/>
            <w:vAlign w:val="center"/>
          </w:tcPr>
          <w:p w14:paraId="2CF6E85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73C199D" w14:textId="77777777" w:rsidR="00603176" w:rsidRPr="00EA4858" w:rsidRDefault="00603176" w:rsidP="00AE112E">
            <w:pPr>
              <w:pStyle w:val="CorpoET"/>
              <w:numPr>
                <w:ilvl w:val="0"/>
                <w:numId w:val="24"/>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Deverão ser aceitos para o efeito de “blackhole”, em IPv6: prefixos com tamanhos /32, /48, /56, /64 e /128.</w:t>
            </w:r>
          </w:p>
        </w:tc>
        <w:tc>
          <w:tcPr>
            <w:tcW w:w="992" w:type="dxa"/>
            <w:shd w:val="clear" w:color="auto" w:fill="FFFFFF" w:themeFill="background1"/>
            <w:vAlign w:val="center"/>
          </w:tcPr>
          <w:p w14:paraId="77AF64D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43B91E5" w14:textId="77777777" w:rsidTr="005901B7">
        <w:trPr>
          <w:cantSplit/>
          <w:trHeight w:val="180"/>
        </w:trPr>
        <w:tc>
          <w:tcPr>
            <w:tcW w:w="1277" w:type="dxa"/>
            <w:shd w:val="clear" w:color="auto" w:fill="D9D9D9" w:themeFill="background1" w:themeFillShade="D9"/>
            <w:vAlign w:val="center"/>
          </w:tcPr>
          <w:p w14:paraId="624E94A4" w14:textId="77777777" w:rsidR="00603176" w:rsidRPr="00EA4858" w:rsidRDefault="00603176" w:rsidP="00AE112E">
            <w:pPr>
              <w:pStyle w:val="CorpodetextoNumerado"/>
              <w:widowControl/>
              <w:numPr>
                <w:ilvl w:val="0"/>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7BA94AD1" w14:textId="2E90DEB5"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Itens 62 e 68 - Roteador Internet - Sede</w:t>
            </w:r>
          </w:p>
        </w:tc>
        <w:tc>
          <w:tcPr>
            <w:tcW w:w="992" w:type="dxa"/>
            <w:shd w:val="clear" w:color="auto" w:fill="D9D9D9" w:themeFill="background1" w:themeFillShade="D9"/>
            <w:vAlign w:val="center"/>
          </w:tcPr>
          <w:p w14:paraId="28A81BB4"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2B32176D" w14:textId="77777777" w:rsidTr="005901B7">
        <w:trPr>
          <w:cantSplit/>
          <w:trHeight w:val="180"/>
        </w:trPr>
        <w:tc>
          <w:tcPr>
            <w:tcW w:w="1277" w:type="dxa"/>
            <w:shd w:val="clear" w:color="auto" w:fill="FFFFFF" w:themeFill="background1"/>
            <w:vAlign w:val="center"/>
          </w:tcPr>
          <w:p w14:paraId="0C58DF4D"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87B5009"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As características abaixo se referem a 1 (uma) unidade do roteador.</w:t>
            </w:r>
          </w:p>
        </w:tc>
        <w:tc>
          <w:tcPr>
            <w:tcW w:w="992" w:type="dxa"/>
            <w:shd w:val="clear" w:color="auto" w:fill="FFFFFF" w:themeFill="background1"/>
            <w:vAlign w:val="center"/>
          </w:tcPr>
          <w:p w14:paraId="3DBA328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4D4E39B" w14:textId="77777777" w:rsidTr="005901B7">
        <w:trPr>
          <w:cantSplit/>
          <w:trHeight w:val="180"/>
        </w:trPr>
        <w:tc>
          <w:tcPr>
            <w:tcW w:w="1277" w:type="dxa"/>
            <w:shd w:val="clear" w:color="auto" w:fill="FFFFFF" w:themeFill="background1"/>
            <w:vAlign w:val="center"/>
          </w:tcPr>
          <w:p w14:paraId="3BB98006"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6712E56" w14:textId="16647EEB"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Além da interface utilizada para o link Internet deve possuir pelo menos 2 (duas) interfaces GigabitEthernet</w:t>
            </w:r>
            <w:r w:rsidR="005478E6" w:rsidRPr="00EA4858">
              <w:rPr>
                <w:rFonts w:asciiTheme="minorHAnsi" w:hAnsiTheme="minorHAnsi"/>
                <w:sz w:val="22"/>
                <w:szCs w:val="22"/>
              </w:rPr>
              <w:t xml:space="preserve"> (10/100/1000Base-T</w:t>
            </w:r>
            <w:r w:rsidRPr="00EA4858">
              <w:rPr>
                <w:rFonts w:asciiTheme="minorHAnsi" w:hAnsiTheme="minorHAnsi"/>
                <w:sz w:val="22"/>
                <w:szCs w:val="22"/>
              </w:rPr>
              <w:t>, que serão utilizadas pela CONTRATANTE.</w:t>
            </w:r>
          </w:p>
        </w:tc>
        <w:tc>
          <w:tcPr>
            <w:tcW w:w="992" w:type="dxa"/>
            <w:shd w:val="clear" w:color="auto" w:fill="FFFFFF" w:themeFill="background1"/>
            <w:vAlign w:val="center"/>
          </w:tcPr>
          <w:p w14:paraId="4F0B7002"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8611427" w14:textId="77777777" w:rsidTr="005901B7">
        <w:trPr>
          <w:cantSplit/>
          <w:trHeight w:val="180"/>
        </w:trPr>
        <w:tc>
          <w:tcPr>
            <w:tcW w:w="1277" w:type="dxa"/>
            <w:shd w:val="clear" w:color="auto" w:fill="FFFFFF" w:themeFill="background1"/>
            <w:vAlign w:val="center"/>
          </w:tcPr>
          <w:p w14:paraId="762C73D8"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2650AB3"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Deve ter no mínimo 2 (duas) fontes de alimentação.</w:t>
            </w:r>
          </w:p>
        </w:tc>
        <w:tc>
          <w:tcPr>
            <w:tcW w:w="992" w:type="dxa"/>
            <w:shd w:val="clear" w:color="auto" w:fill="FFFFFF" w:themeFill="background1"/>
            <w:vAlign w:val="center"/>
          </w:tcPr>
          <w:p w14:paraId="195837C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BE38159" w14:textId="77777777" w:rsidTr="005901B7">
        <w:trPr>
          <w:cantSplit/>
          <w:trHeight w:val="180"/>
        </w:trPr>
        <w:tc>
          <w:tcPr>
            <w:tcW w:w="1277" w:type="dxa"/>
            <w:shd w:val="clear" w:color="auto" w:fill="FFFFFF" w:themeFill="background1"/>
            <w:vAlign w:val="center"/>
          </w:tcPr>
          <w:p w14:paraId="6F4EF8DA"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3ADB77C"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Possuir capacidade de comutação agregada igual ou superior à 2,5 Gbps (dois vírgula cinco gigabits por segundo)</w:t>
            </w:r>
          </w:p>
        </w:tc>
        <w:tc>
          <w:tcPr>
            <w:tcW w:w="992" w:type="dxa"/>
            <w:shd w:val="clear" w:color="auto" w:fill="FFFFFF" w:themeFill="background1"/>
            <w:vAlign w:val="center"/>
          </w:tcPr>
          <w:p w14:paraId="7A64E64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741450D" w14:textId="77777777" w:rsidTr="005901B7">
        <w:trPr>
          <w:cantSplit/>
          <w:trHeight w:val="180"/>
        </w:trPr>
        <w:tc>
          <w:tcPr>
            <w:tcW w:w="1277" w:type="dxa"/>
            <w:shd w:val="clear" w:color="auto" w:fill="FFFFFF" w:themeFill="background1"/>
            <w:vAlign w:val="center"/>
          </w:tcPr>
          <w:p w14:paraId="31E5EC81"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CAEDB0A"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Possuir capacidade de encaminhamento igual ou superior a 4 Mpps (quatro milhões de pacotes por segundo).</w:t>
            </w:r>
          </w:p>
        </w:tc>
        <w:tc>
          <w:tcPr>
            <w:tcW w:w="992" w:type="dxa"/>
            <w:shd w:val="clear" w:color="auto" w:fill="FFFFFF" w:themeFill="background1"/>
            <w:vAlign w:val="center"/>
          </w:tcPr>
          <w:p w14:paraId="3B16081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B331349" w14:textId="77777777" w:rsidTr="005901B7">
        <w:trPr>
          <w:cantSplit/>
          <w:trHeight w:val="180"/>
        </w:trPr>
        <w:tc>
          <w:tcPr>
            <w:tcW w:w="1277" w:type="dxa"/>
            <w:shd w:val="clear" w:color="auto" w:fill="FFFFFF" w:themeFill="background1"/>
            <w:vAlign w:val="center"/>
          </w:tcPr>
          <w:p w14:paraId="7E02F6BC"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2C08388"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Possuir capacidade de memória RAM no processador central de no mínimo 1 GB (um gigabyte).</w:t>
            </w:r>
          </w:p>
        </w:tc>
        <w:tc>
          <w:tcPr>
            <w:tcW w:w="992" w:type="dxa"/>
            <w:shd w:val="clear" w:color="auto" w:fill="FFFFFF" w:themeFill="background1"/>
            <w:vAlign w:val="center"/>
          </w:tcPr>
          <w:p w14:paraId="3E82CE5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FEB4631" w14:textId="77777777" w:rsidTr="005901B7">
        <w:trPr>
          <w:cantSplit/>
          <w:trHeight w:val="180"/>
        </w:trPr>
        <w:tc>
          <w:tcPr>
            <w:tcW w:w="1277" w:type="dxa"/>
            <w:shd w:val="clear" w:color="auto" w:fill="FFFFFF" w:themeFill="background1"/>
            <w:vAlign w:val="center"/>
          </w:tcPr>
          <w:p w14:paraId="3177A107"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5694449"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Possuir capacidade para 1.000.000 (um milhão) de prefixos IPv4 (FIB).</w:t>
            </w:r>
          </w:p>
        </w:tc>
        <w:tc>
          <w:tcPr>
            <w:tcW w:w="992" w:type="dxa"/>
            <w:shd w:val="clear" w:color="auto" w:fill="FFFFFF" w:themeFill="background1"/>
            <w:vAlign w:val="center"/>
          </w:tcPr>
          <w:p w14:paraId="426D8DF2"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56D267A" w14:textId="77777777" w:rsidTr="005901B7">
        <w:trPr>
          <w:cantSplit/>
          <w:trHeight w:val="180"/>
        </w:trPr>
        <w:tc>
          <w:tcPr>
            <w:tcW w:w="1277" w:type="dxa"/>
            <w:shd w:val="clear" w:color="auto" w:fill="FFFFFF" w:themeFill="background1"/>
            <w:vAlign w:val="center"/>
          </w:tcPr>
          <w:p w14:paraId="7FF0B85D"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0DDBDA6"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Possuir capacidade para 250.000 (duzentos e cinquenta mil) prefixos IPv6 (FIB).</w:t>
            </w:r>
          </w:p>
        </w:tc>
        <w:tc>
          <w:tcPr>
            <w:tcW w:w="992" w:type="dxa"/>
            <w:shd w:val="clear" w:color="auto" w:fill="FFFFFF" w:themeFill="background1"/>
            <w:vAlign w:val="center"/>
          </w:tcPr>
          <w:p w14:paraId="65C15880"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5A0CD8B" w14:textId="77777777" w:rsidTr="005901B7">
        <w:trPr>
          <w:cantSplit/>
          <w:trHeight w:val="180"/>
        </w:trPr>
        <w:tc>
          <w:tcPr>
            <w:tcW w:w="1277" w:type="dxa"/>
            <w:shd w:val="clear" w:color="auto" w:fill="FFFFFF" w:themeFill="background1"/>
            <w:vAlign w:val="center"/>
          </w:tcPr>
          <w:p w14:paraId="0769F974"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7939689" w14:textId="77777777" w:rsidR="00603176" w:rsidRPr="00EA4858" w:rsidRDefault="00603176" w:rsidP="00603176">
            <w:pPr>
              <w:pStyle w:val="CorpoET"/>
              <w:rPr>
                <w:rFonts w:asciiTheme="minorHAnsi" w:hAnsiTheme="minorHAnsi"/>
                <w:b/>
                <w:sz w:val="22"/>
                <w:szCs w:val="22"/>
              </w:rPr>
            </w:pPr>
            <w:r w:rsidRPr="00EA4858">
              <w:rPr>
                <w:rFonts w:asciiTheme="minorHAnsi" w:hAnsiTheme="minorHAnsi"/>
                <w:b/>
                <w:sz w:val="22"/>
                <w:szCs w:val="22"/>
              </w:rPr>
              <w:t>Devem suportar os seguintes protocolos/funcionalidades:</w:t>
            </w:r>
          </w:p>
        </w:tc>
        <w:tc>
          <w:tcPr>
            <w:tcW w:w="992" w:type="dxa"/>
            <w:shd w:val="clear" w:color="auto" w:fill="FFFFFF" w:themeFill="background1"/>
            <w:vAlign w:val="center"/>
          </w:tcPr>
          <w:p w14:paraId="4402AC8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27DB09FA" w14:textId="77777777" w:rsidTr="005901B7">
        <w:trPr>
          <w:cantSplit/>
          <w:trHeight w:val="180"/>
        </w:trPr>
        <w:tc>
          <w:tcPr>
            <w:tcW w:w="1277" w:type="dxa"/>
            <w:shd w:val="clear" w:color="auto" w:fill="FFFFFF" w:themeFill="background1"/>
            <w:vAlign w:val="center"/>
          </w:tcPr>
          <w:p w14:paraId="74FA30EC"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D33CF5C"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eastAsia="Times New Roman" w:hAnsiTheme="minorHAnsi"/>
                <w:bCs/>
                <w:color w:val="000000"/>
                <w:kern w:val="0"/>
                <w:sz w:val="22"/>
                <w:szCs w:val="22"/>
                <w:lang w:eastAsia="ar-SA"/>
              </w:rPr>
              <w:t>O serviço deve permitir a administração remota, protegida por autenticação usuário/senha e utilizando pelo menos os protocolos SSHv2 e HTTPS;</w:t>
            </w:r>
          </w:p>
        </w:tc>
        <w:tc>
          <w:tcPr>
            <w:tcW w:w="992" w:type="dxa"/>
            <w:shd w:val="clear" w:color="auto" w:fill="FFFFFF" w:themeFill="background1"/>
            <w:vAlign w:val="center"/>
          </w:tcPr>
          <w:p w14:paraId="07A6DF8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E3BED6F" w14:textId="77777777" w:rsidTr="005901B7">
        <w:trPr>
          <w:cantSplit/>
          <w:trHeight w:val="180"/>
        </w:trPr>
        <w:tc>
          <w:tcPr>
            <w:tcW w:w="1277" w:type="dxa"/>
            <w:shd w:val="clear" w:color="auto" w:fill="FFFFFF" w:themeFill="background1"/>
            <w:vAlign w:val="center"/>
          </w:tcPr>
          <w:p w14:paraId="191A88ED"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A039C0E" w14:textId="77777777" w:rsidR="00603176" w:rsidRPr="00EA4858" w:rsidRDefault="00603176" w:rsidP="00AE112E">
            <w:pPr>
              <w:pStyle w:val="CorpoET"/>
              <w:numPr>
                <w:ilvl w:val="0"/>
                <w:numId w:val="19"/>
              </w:numPr>
              <w:rPr>
                <w:rFonts w:asciiTheme="minorHAnsi" w:eastAsia="Times New Roman" w:hAnsiTheme="minorHAnsi"/>
                <w:bCs/>
                <w:color w:val="000000"/>
                <w:kern w:val="0"/>
                <w:sz w:val="22"/>
                <w:szCs w:val="22"/>
                <w:lang w:eastAsia="ar-SA"/>
              </w:rPr>
            </w:pPr>
            <w:r w:rsidRPr="00EA4858">
              <w:rPr>
                <w:rFonts w:asciiTheme="minorHAnsi" w:eastAsia="Times New Roman" w:hAnsiTheme="minorHAnsi"/>
                <w:bCs/>
                <w:color w:val="000000"/>
                <w:kern w:val="0"/>
                <w:sz w:val="22"/>
                <w:szCs w:val="22"/>
                <w:lang w:eastAsia="ar-SA"/>
              </w:rPr>
              <w:t>Implementar RFC 3768 VRRP;</w:t>
            </w:r>
          </w:p>
        </w:tc>
        <w:tc>
          <w:tcPr>
            <w:tcW w:w="992" w:type="dxa"/>
            <w:shd w:val="clear" w:color="auto" w:fill="FFFFFF" w:themeFill="background1"/>
            <w:vAlign w:val="center"/>
          </w:tcPr>
          <w:p w14:paraId="6786822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A64C658" w14:textId="77777777" w:rsidTr="005901B7">
        <w:trPr>
          <w:cantSplit/>
          <w:trHeight w:val="180"/>
        </w:trPr>
        <w:tc>
          <w:tcPr>
            <w:tcW w:w="1277" w:type="dxa"/>
            <w:shd w:val="clear" w:color="auto" w:fill="FFFFFF" w:themeFill="background1"/>
            <w:vAlign w:val="center"/>
          </w:tcPr>
          <w:p w14:paraId="4C1077F1"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ED6305E"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OSPFv2 e OSPFv3 com suporte a autenticação de vizinhança utilizando protocolo MD5;</w:t>
            </w:r>
          </w:p>
        </w:tc>
        <w:tc>
          <w:tcPr>
            <w:tcW w:w="992" w:type="dxa"/>
            <w:shd w:val="clear" w:color="auto" w:fill="FFFFFF" w:themeFill="background1"/>
            <w:vAlign w:val="center"/>
          </w:tcPr>
          <w:p w14:paraId="6A0A5B7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A72EFD8" w14:textId="77777777" w:rsidTr="005901B7">
        <w:trPr>
          <w:cantSplit/>
          <w:trHeight w:val="180"/>
        </w:trPr>
        <w:tc>
          <w:tcPr>
            <w:tcW w:w="1277" w:type="dxa"/>
            <w:shd w:val="clear" w:color="auto" w:fill="FFFFFF" w:themeFill="background1"/>
            <w:vAlign w:val="center"/>
          </w:tcPr>
          <w:p w14:paraId="7719E213"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702F760"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Cliente NTP, contemplando suporte à autenticação entre os peers, conforme definido na RFC 1305. Deve possibilitar a especificação da interface de origem dos pacotes NTP;</w:t>
            </w:r>
          </w:p>
        </w:tc>
        <w:tc>
          <w:tcPr>
            <w:tcW w:w="992" w:type="dxa"/>
            <w:shd w:val="clear" w:color="auto" w:fill="FFFFFF" w:themeFill="background1"/>
            <w:vAlign w:val="center"/>
          </w:tcPr>
          <w:p w14:paraId="07D8FD1D"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9487EB0" w14:textId="77777777" w:rsidTr="005901B7">
        <w:trPr>
          <w:cantSplit/>
          <w:trHeight w:val="180"/>
        </w:trPr>
        <w:tc>
          <w:tcPr>
            <w:tcW w:w="1277" w:type="dxa"/>
            <w:shd w:val="clear" w:color="auto" w:fill="FFFFFF" w:themeFill="background1"/>
            <w:vAlign w:val="center"/>
          </w:tcPr>
          <w:p w14:paraId="1667EEB0"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C3C98C6"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Agente SNMP nas versões 2c e 3, com suporte a MIB-II, possibilitando acesso de leitura com restrição dos endereços que podem efetuar consultas SNMP;</w:t>
            </w:r>
          </w:p>
        </w:tc>
        <w:tc>
          <w:tcPr>
            <w:tcW w:w="992" w:type="dxa"/>
            <w:shd w:val="clear" w:color="auto" w:fill="FFFFFF" w:themeFill="background1"/>
            <w:vAlign w:val="center"/>
          </w:tcPr>
          <w:p w14:paraId="2BBDBEA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19127343" w14:textId="77777777" w:rsidTr="005901B7">
        <w:trPr>
          <w:cantSplit/>
          <w:trHeight w:val="180"/>
        </w:trPr>
        <w:tc>
          <w:tcPr>
            <w:tcW w:w="1277" w:type="dxa"/>
            <w:shd w:val="clear" w:color="auto" w:fill="FFFFFF" w:themeFill="background1"/>
            <w:vAlign w:val="center"/>
          </w:tcPr>
          <w:p w14:paraId="5D30F43C"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A169AE2"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Capacidade de geração e armazenamento de logs locais;</w:t>
            </w:r>
          </w:p>
        </w:tc>
        <w:tc>
          <w:tcPr>
            <w:tcW w:w="992" w:type="dxa"/>
            <w:shd w:val="clear" w:color="auto" w:fill="FFFFFF" w:themeFill="background1"/>
            <w:vAlign w:val="center"/>
          </w:tcPr>
          <w:p w14:paraId="104097F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8F58BA6" w14:textId="77777777" w:rsidTr="005901B7">
        <w:trPr>
          <w:cantSplit/>
          <w:trHeight w:val="180"/>
        </w:trPr>
        <w:tc>
          <w:tcPr>
            <w:tcW w:w="1277" w:type="dxa"/>
            <w:shd w:val="clear" w:color="auto" w:fill="FFFFFF" w:themeFill="background1"/>
            <w:vAlign w:val="center"/>
          </w:tcPr>
          <w:p w14:paraId="73DCA256"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24CA4A4"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Protocolo Syslog com a possibilidade de envio de timestamp baseado no relógio do roteador;</w:t>
            </w:r>
          </w:p>
        </w:tc>
        <w:tc>
          <w:tcPr>
            <w:tcW w:w="992" w:type="dxa"/>
            <w:shd w:val="clear" w:color="auto" w:fill="FFFFFF" w:themeFill="background1"/>
            <w:vAlign w:val="center"/>
          </w:tcPr>
          <w:p w14:paraId="01551AE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E59D5E5" w14:textId="77777777" w:rsidTr="005901B7">
        <w:trPr>
          <w:cantSplit/>
          <w:trHeight w:val="180"/>
        </w:trPr>
        <w:tc>
          <w:tcPr>
            <w:tcW w:w="1277" w:type="dxa"/>
            <w:shd w:val="clear" w:color="auto" w:fill="FFFFFF" w:themeFill="background1"/>
            <w:vAlign w:val="center"/>
          </w:tcPr>
          <w:p w14:paraId="3EFB2B95"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4C3D4FC"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Protocolo IP SLA ou similar, ou sejam deve ser capaz de responder a pacotes de simulação de tráfegos. Devem ser suportados, no mínimo, os protocolos ICMP, TCP e UDP. Os dados referentes aos tráfegos simulados devem ser disponibilizados via SNMP;</w:t>
            </w:r>
          </w:p>
        </w:tc>
        <w:tc>
          <w:tcPr>
            <w:tcW w:w="992" w:type="dxa"/>
            <w:shd w:val="clear" w:color="auto" w:fill="FFFFFF" w:themeFill="background1"/>
            <w:vAlign w:val="center"/>
          </w:tcPr>
          <w:p w14:paraId="27CEA9E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7FFDCFF" w14:textId="77777777" w:rsidTr="005901B7">
        <w:trPr>
          <w:cantSplit/>
          <w:trHeight w:val="180"/>
        </w:trPr>
        <w:tc>
          <w:tcPr>
            <w:tcW w:w="1277" w:type="dxa"/>
            <w:shd w:val="clear" w:color="auto" w:fill="FFFFFF" w:themeFill="background1"/>
            <w:vAlign w:val="center"/>
          </w:tcPr>
          <w:p w14:paraId="176F8225"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BE071A7"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Implementar ACLs com pelo menos os seguintes parâmetros;</w:t>
            </w:r>
          </w:p>
        </w:tc>
        <w:tc>
          <w:tcPr>
            <w:tcW w:w="992" w:type="dxa"/>
            <w:shd w:val="clear" w:color="auto" w:fill="FFFFFF" w:themeFill="background1"/>
            <w:vAlign w:val="center"/>
          </w:tcPr>
          <w:p w14:paraId="5C74CD9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A3DB7F4" w14:textId="77777777" w:rsidTr="005901B7">
        <w:trPr>
          <w:cantSplit/>
          <w:trHeight w:val="180"/>
        </w:trPr>
        <w:tc>
          <w:tcPr>
            <w:tcW w:w="1277" w:type="dxa"/>
            <w:shd w:val="clear" w:color="auto" w:fill="FFFFFF" w:themeFill="background1"/>
            <w:vAlign w:val="center"/>
          </w:tcPr>
          <w:p w14:paraId="7DCDCC8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B2BF8C2"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Endereços IP de host ou rede, de pacotes Ipv4 e Ipv6 (tanto de origem quanto de destino);</w:t>
            </w:r>
          </w:p>
        </w:tc>
        <w:tc>
          <w:tcPr>
            <w:tcW w:w="992" w:type="dxa"/>
            <w:shd w:val="clear" w:color="auto" w:fill="FFFFFF" w:themeFill="background1"/>
            <w:vAlign w:val="center"/>
          </w:tcPr>
          <w:p w14:paraId="40F320C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D5BC070" w14:textId="77777777" w:rsidTr="005901B7">
        <w:trPr>
          <w:cantSplit/>
          <w:trHeight w:val="180"/>
        </w:trPr>
        <w:tc>
          <w:tcPr>
            <w:tcW w:w="1277" w:type="dxa"/>
            <w:shd w:val="clear" w:color="auto" w:fill="FFFFFF" w:themeFill="background1"/>
            <w:vAlign w:val="center"/>
          </w:tcPr>
          <w:p w14:paraId="3CC6EBE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655A63C"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Tipos de pacote ICMP;</w:t>
            </w:r>
          </w:p>
        </w:tc>
        <w:tc>
          <w:tcPr>
            <w:tcW w:w="992" w:type="dxa"/>
            <w:shd w:val="clear" w:color="auto" w:fill="FFFFFF" w:themeFill="background1"/>
            <w:vAlign w:val="center"/>
          </w:tcPr>
          <w:p w14:paraId="0ED71C0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D1F56A5" w14:textId="77777777" w:rsidTr="005901B7">
        <w:trPr>
          <w:cantSplit/>
          <w:trHeight w:val="180"/>
        </w:trPr>
        <w:tc>
          <w:tcPr>
            <w:tcW w:w="1277" w:type="dxa"/>
            <w:shd w:val="clear" w:color="auto" w:fill="FFFFFF" w:themeFill="background1"/>
            <w:vAlign w:val="center"/>
          </w:tcPr>
          <w:p w14:paraId="73F27ED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8F935E8"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Portas e faixas de portas dos protocolos TCP e UDP (tanto de origem quanto de destino);</w:t>
            </w:r>
          </w:p>
        </w:tc>
        <w:tc>
          <w:tcPr>
            <w:tcW w:w="992" w:type="dxa"/>
            <w:shd w:val="clear" w:color="auto" w:fill="FFFFFF" w:themeFill="background1"/>
            <w:vAlign w:val="center"/>
          </w:tcPr>
          <w:p w14:paraId="4B95CE7C"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45A437A" w14:textId="77777777" w:rsidTr="005901B7">
        <w:trPr>
          <w:cantSplit/>
          <w:trHeight w:val="180"/>
        </w:trPr>
        <w:tc>
          <w:tcPr>
            <w:tcW w:w="1277" w:type="dxa"/>
            <w:shd w:val="clear" w:color="auto" w:fill="FFFFFF" w:themeFill="background1"/>
            <w:vAlign w:val="center"/>
          </w:tcPr>
          <w:p w14:paraId="464BCB7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4CA4231"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Deve permitir criar regras com base em hora do dia e com base nos dias da semana;</w:t>
            </w:r>
          </w:p>
        </w:tc>
        <w:tc>
          <w:tcPr>
            <w:tcW w:w="992" w:type="dxa"/>
            <w:shd w:val="clear" w:color="auto" w:fill="FFFFFF" w:themeFill="background1"/>
            <w:vAlign w:val="center"/>
          </w:tcPr>
          <w:p w14:paraId="3E5A2C1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EC05D45" w14:textId="77777777" w:rsidTr="005901B7">
        <w:trPr>
          <w:cantSplit/>
          <w:trHeight w:val="180"/>
        </w:trPr>
        <w:tc>
          <w:tcPr>
            <w:tcW w:w="1277" w:type="dxa"/>
            <w:shd w:val="clear" w:color="auto" w:fill="FFFFFF" w:themeFill="background1"/>
            <w:vAlign w:val="center"/>
          </w:tcPr>
          <w:p w14:paraId="35DB5FFC"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BFE1705"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Protocolo de coleta de informações de fluxos que circulam pelo equipamento, como Netflow, IPFIX ou similar, contemplando no mínimo as seguintes informações:</w:t>
            </w:r>
          </w:p>
        </w:tc>
        <w:tc>
          <w:tcPr>
            <w:tcW w:w="992" w:type="dxa"/>
            <w:shd w:val="clear" w:color="auto" w:fill="FFFFFF" w:themeFill="background1"/>
            <w:vAlign w:val="center"/>
          </w:tcPr>
          <w:p w14:paraId="1DC5F7C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041CE9C" w14:textId="77777777" w:rsidTr="005901B7">
        <w:trPr>
          <w:cantSplit/>
          <w:trHeight w:val="180"/>
        </w:trPr>
        <w:tc>
          <w:tcPr>
            <w:tcW w:w="1277" w:type="dxa"/>
            <w:shd w:val="clear" w:color="auto" w:fill="FFFFFF" w:themeFill="background1"/>
            <w:vAlign w:val="center"/>
          </w:tcPr>
          <w:p w14:paraId="44C70C3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32B6B66"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IP de origem/destino;</w:t>
            </w:r>
          </w:p>
        </w:tc>
        <w:tc>
          <w:tcPr>
            <w:tcW w:w="992" w:type="dxa"/>
            <w:shd w:val="clear" w:color="auto" w:fill="FFFFFF" w:themeFill="background1"/>
            <w:vAlign w:val="center"/>
          </w:tcPr>
          <w:p w14:paraId="53C3F95A"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C5216C1" w14:textId="77777777" w:rsidTr="005901B7">
        <w:trPr>
          <w:cantSplit/>
          <w:trHeight w:val="180"/>
        </w:trPr>
        <w:tc>
          <w:tcPr>
            <w:tcW w:w="1277" w:type="dxa"/>
            <w:shd w:val="clear" w:color="auto" w:fill="FFFFFF" w:themeFill="background1"/>
            <w:vAlign w:val="center"/>
          </w:tcPr>
          <w:p w14:paraId="179FF32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E3F75F4"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Parâmetro “protocol type” do cabeçalho IP;</w:t>
            </w:r>
          </w:p>
        </w:tc>
        <w:tc>
          <w:tcPr>
            <w:tcW w:w="992" w:type="dxa"/>
            <w:shd w:val="clear" w:color="auto" w:fill="FFFFFF" w:themeFill="background1"/>
            <w:vAlign w:val="center"/>
          </w:tcPr>
          <w:p w14:paraId="139D1598"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24A02AB" w14:textId="77777777" w:rsidTr="005901B7">
        <w:trPr>
          <w:cantSplit/>
          <w:trHeight w:val="180"/>
        </w:trPr>
        <w:tc>
          <w:tcPr>
            <w:tcW w:w="1277" w:type="dxa"/>
            <w:shd w:val="clear" w:color="auto" w:fill="FFFFFF" w:themeFill="background1"/>
            <w:vAlign w:val="center"/>
          </w:tcPr>
          <w:p w14:paraId="443F95D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66568D9"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Porta TCP/UDP de origem/destino;</w:t>
            </w:r>
          </w:p>
        </w:tc>
        <w:tc>
          <w:tcPr>
            <w:tcW w:w="992" w:type="dxa"/>
            <w:shd w:val="clear" w:color="auto" w:fill="FFFFFF" w:themeFill="background1"/>
            <w:vAlign w:val="center"/>
          </w:tcPr>
          <w:p w14:paraId="0B7428B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5F6D9902" w14:textId="77777777" w:rsidTr="005901B7">
        <w:trPr>
          <w:cantSplit/>
          <w:trHeight w:val="180"/>
        </w:trPr>
        <w:tc>
          <w:tcPr>
            <w:tcW w:w="1277" w:type="dxa"/>
            <w:shd w:val="clear" w:color="auto" w:fill="FFFFFF" w:themeFill="background1"/>
            <w:vAlign w:val="center"/>
          </w:tcPr>
          <w:p w14:paraId="6C5510F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678D270"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Campo TOS ou DSCP do cabeçalho IP;</w:t>
            </w:r>
          </w:p>
        </w:tc>
        <w:tc>
          <w:tcPr>
            <w:tcW w:w="992" w:type="dxa"/>
            <w:shd w:val="clear" w:color="auto" w:fill="FFFFFF" w:themeFill="background1"/>
            <w:vAlign w:val="center"/>
          </w:tcPr>
          <w:p w14:paraId="342DE316"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4E0023C6" w14:textId="77777777" w:rsidTr="005901B7">
        <w:trPr>
          <w:cantSplit/>
          <w:trHeight w:val="180"/>
        </w:trPr>
        <w:tc>
          <w:tcPr>
            <w:tcW w:w="1277" w:type="dxa"/>
            <w:shd w:val="clear" w:color="auto" w:fill="FFFFFF" w:themeFill="background1"/>
            <w:vAlign w:val="center"/>
          </w:tcPr>
          <w:p w14:paraId="0A93CFA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391D8B0"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Interface do equipamento em que o tráfego foi identificado;</w:t>
            </w:r>
          </w:p>
        </w:tc>
        <w:tc>
          <w:tcPr>
            <w:tcW w:w="992" w:type="dxa"/>
            <w:shd w:val="clear" w:color="auto" w:fill="FFFFFF" w:themeFill="background1"/>
            <w:vAlign w:val="center"/>
          </w:tcPr>
          <w:p w14:paraId="6D32B96B"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4DF166E" w14:textId="77777777" w:rsidTr="005901B7">
        <w:trPr>
          <w:cantSplit/>
          <w:trHeight w:val="180"/>
        </w:trPr>
        <w:tc>
          <w:tcPr>
            <w:tcW w:w="1277" w:type="dxa"/>
            <w:shd w:val="clear" w:color="auto" w:fill="FFFFFF" w:themeFill="background1"/>
            <w:vAlign w:val="center"/>
          </w:tcPr>
          <w:p w14:paraId="76693DF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E7B212B"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A informação coletada deve ser automaticamente exportável em intervalos pré-definidos através de um protocolo padrão de mercado para este fim;</w:t>
            </w:r>
          </w:p>
        </w:tc>
        <w:tc>
          <w:tcPr>
            <w:tcW w:w="992" w:type="dxa"/>
            <w:shd w:val="clear" w:color="auto" w:fill="FFFFFF" w:themeFill="background1"/>
            <w:vAlign w:val="center"/>
          </w:tcPr>
          <w:p w14:paraId="14B452F4"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3B9A4926" w14:textId="77777777" w:rsidTr="005901B7">
        <w:trPr>
          <w:cantSplit/>
          <w:trHeight w:val="180"/>
        </w:trPr>
        <w:tc>
          <w:tcPr>
            <w:tcW w:w="1277" w:type="dxa"/>
            <w:shd w:val="clear" w:color="auto" w:fill="FFFFFF" w:themeFill="background1"/>
            <w:vAlign w:val="center"/>
          </w:tcPr>
          <w:p w14:paraId="5D6C7837"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54CB24B" w14:textId="77777777" w:rsidR="00603176" w:rsidRPr="00EA4858" w:rsidRDefault="00603176" w:rsidP="00AE112E">
            <w:pPr>
              <w:pStyle w:val="CorpoET"/>
              <w:numPr>
                <w:ilvl w:val="0"/>
                <w:numId w:val="19"/>
              </w:numPr>
              <w:rPr>
                <w:rFonts w:asciiTheme="minorHAnsi" w:hAnsiTheme="minorHAnsi"/>
                <w:sz w:val="22"/>
                <w:szCs w:val="22"/>
              </w:rPr>
            </w:pPr>
            <w:r w:rsidRPr="00EA4858">
              <w:rPr>
                <w:rFonts w:asciiTheme="minorHAnsi" w:hAnsiTheme="minorHAnsi"/>
                <w:sz w:val="22"/>
                <w:szCs w:val="22"/>
              </w:rPr>
              <w:t>BGP</w:t>
            </w:r>
          </w:p>
        </w:tc>
        <w:tc>
          <w:tcPr>
            <w:tcW w:w="992" w:type="dxa"/>
            <w:shd w:val="clear" w:color="auto" w:fill="FFFFFF" w:themeFill="background1"/>
            <w:vAlign w:val="center"/>
          </w:tcPr>
          <w:p w14:paraId="0A60B8B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2CF198DA" w14:textId="77777777" w:rsidTr="005901B7">
        <w:trPr>
          <w:cantSplit/>
          <w:trHeight w:val="180"/>
        </w:trPr>
        <w:tc>
          <w:tcPr>
            <w:tcW w:w="1277" w:type="dxa"/>
            <w:shd w:val="clear" w:color="auto" w:fill="FFFFFF" w:themeFill="background1"/>
            <w:vAlign w:val="center"/>
          </w:tcPr>
          <w:p w14:paraId="28F5116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CA91A52"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Implementar RFC 4271 BGPv4.</w:t>
            </w:r>
          </w:p>
        </w:tc>
        <w:tc>
          <w:tcPr>
            <w:tcW w:w="992" w:type="dxa"/>
            <w:shd w:val="clear" w:color="auto" w:fill="FFFFFF" w:themeFill="background1"/>
            <w:vAlign w:val="center"/>
          </w:tcPr>
          <w:p w14:paraId="5E639254"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044A372D" w14:textId="77777777" w:rsidTr="005901B7">
        <w:trPr>
          <w:cantSplit/>
          <w:trHeight w:val="180"/>
        </w:trPr>
        <w:tc>
          <w:tcPr>
            <w:tcW w:w="1277" w:type="dxa"/>
            <w:shd w:val="clear" w:color="auto" w:fill="FFFFFF" w:themeFill="background1"/>
            <w:vAlign w:val="center"/>
          </w:tcPr>
          <w:p w14:paraId="4B81B21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99A26D3" w14:textId="77777777" w:rsidR="00603176" w:rsidRPr="00EA4858" w:rsidRDefault="00603176" w:rsidP="00AE112E">
            <w:pPr>
              <w:pStyle w:val="CorpoET"/>
              <w:numPr>
                <w:ilvl w:val="1"/>
                <w:numId w:val="19"/>
              </w:numPr>
              <w:rPr>
                <w:rFonts w:asciiTheme="minorHAnsi" w:hAnsiTheme="minorHAnsi"/>
                <w:sz w:val="22"/>
                <w:szCs w:val="22"/>
                <w:lang w:val="en-US"/>
              </w:rPr>
            </w:pPr>
            <w:r w:rsidRPr="00EA4858">
              <w:rPr>
                <w:rFonts w:asciiTheme="minorHAnsi" w:hAnsiTheme="minorHAnsi"/>
                <w:sz w:val="22"/>
                <w:szCs w:val="22"/>
                <w:lang w:val="en-US"/>
              </w:rPr>
              <w:t>Implementar RFC 1997 Communities and Attributes.</w:t>
            </w:r>
          </w:p>
        </w:tc>
        <w:tc>
          <w:tcPr>
            <w:tcW w:w="992" w:type="dxa"/>
            <w:shd w:val="clear" w:color="auto" w:fill="FFFFFF" w:themeFill="background1"/>
            <w:vAlign w:val="center"/>
          </w:tcPr>
          <w:p w14:paraId="39D039E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3B79D75F" w14:textId="77777777" w:rsidTr="005901B7">
        <w:trPr>
          <w:cantSplit/>
          <w:trHeight w:val="180"/>
        </w:trPr>
        <w:tc>
          <w:tcPr>
            <w:tcW w:w="1277" w:type="dxa"/>
            <w:shd w:val="clear" w:color="auto" w:fill="FFFFFF" w:themeFill="background1"/>
            <w:vAlign w:val="center"/>
          </w:tcPr>
          <w:p w14:paraId="2E336E2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FFFFFF" w:themeFill="background1"/>
            <w:vAlign w:val="center"/>
          </w:tcPr>
          <w:p w14:paraId="06166A00" w14:textId="77777777" w:rsidR="00603176" w:rsidRPr="00EA4858" w:rsidRDefault="00603176" w:rsidP="00AE112E">
            <w:pPr>
              <w:pStyle w:val="CorpoET"/>
              <w:numPr>
                <w:ilvl w:val="1"/>
                <w:numId w:val="19"/>
              </w:numPr>
              <w:rPr>
                <w:rFonts w:asciiTheme="minorHAnsi" w:hAnsiTheme="minorHAnsi"/>
                <w:sz w:val="22"/>
                <w:szCs w:val="22"/>
                <w:lang w:val="en-US"/>
              </w:rPr>
            </w:pPr>
            <w:r w:rsidRPr="00EA4858">
              <w:rPr>
                <w:rFonts w:asciiTheme="minorHAnsi" w:hAnsiTheme="minorHAnsi"/>
                <w:sz w:val="22"/>
                <w:szCs w:val="22"/>
                <w:lang w:val="en-US"/>
              </w:rPr>
              <w:t>Implementar RFC 4360 BGP Extended Communities Attribute.</w:t>
            </w:r>
          </w:p>
        </w:tc>
        <w:tc>
          <w:tcPr>
            <w:tcW w:w="992" w:type="dxa"/>
            <w:shd w:val="clear" w:color="auto" w:fill="FFFFFF" w:themeFill="background1"/>
            <w:vAlign w:val="center"/>
          </w:tcPr>
          <w:p w14:paraId="24ED379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7E576054" w14:textId="77777777" w:rsidTr="005901B7">
        <w:trPr>
          <w:cantSplit/>
          <w:trHeight w:val="180"/>
        </w:trPr>
        <w:tc>
          <w:tcPr>
            <w:tcW w:w="1277" w:type="dxa"/>
            <w:shd w:val="clear" w:color="auto" w:fill="FFFFFF" w:themeFill="background1"/>
            <w:vAlign w:val="center"/>
          </w:tcPr>
          <w:p w14:paraId="4C48309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FFFFFF" w:themeFill="background1"/>
            <w:vAlign w:val="center"/>
          </w:tcPr>
          <w:p w14:paraId="087D5CAA" w14:textId="77777777" w:rsidR="00603176" w:rsidRPr="00EA4858" w:rsidRDefault="00603176" w:rsidP="00AE112E">
            <w:pPr>
              <w:pStyle w:val="CorpoET"/>
              <w:numPr>
                <w:ilvl w:val="1"/>
                <w:numId w:val="19"/>
              </w:numPr>
              <w:rPr>
                <w:rFonts w:asciiTheme="minorHAnsi" w:hAnsiTheme="minorHAnsi"/>
                <w:sz w:val="22"/>
                <w:szCs w:val="22"/>
                <w:lang w:val="en-US"/>
              </w:rPr>
            </w:pPr>
            <w:r w:rsidRPr="00EA4858">
              <w:rPr>
                <w:rFonts w:asciiTheme="minorHAnsi" w:hAnsiTheme="minorHAnsi"/>
                <w:sz w:val="22"/>
                <w:szCs w:val="22"/>
                <w:lang w:val="en-US"/>
              </w:rPr>
              <w:t>Implementar RFC 2918 Route Refresh Capability.</w:t>
            </w:r>
          </w:p>
        </w:tc>
        <w:tc>
          <w:tcPr>
            <w:tcW w:w="992" w:type="dxa"/>
            <w:shd w:val="clear" w:color="auto" w:fill="FFFFFF" w:themeFill="background1"/>
            <w:vAlign w:val="center"/>
          </w:tcPr>
          <w:p w14:paraId="4C589BA1"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79C38851" w14:textId="77777777" w:rsidTr="005901B7">
        <w:trPr>
          <w:cantSplit/>
          <w:trHeight w:val="180"/>
        </w:trPr>
        <w:tc>
          <w:tcPr>
            <w:tcW w:w="1277" w:type="dxa"/>
            <w:shd w:val="clear" w:color="auto" w:fill="FFFFFF" w:themeFill="background1"/>
            <w:vAlign w:val="center"/>
          </w:tcPr>
          <w:p w14:paraId="7917657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FFFFFF" w:themeFill="background1"/>
            <w:vAlign w:val="center"/>
          </w:tcPr>
          <w:p w14:paraId="119D2057" w14:textId="77777777" w:rsidR="00603176" w:rsidRPr="00EA4858" w:rsidRDefault="00603176" w:rsidP="00AE112E">
            <w:pPr>
              <w:pStyle w:val="CorpoET"/>
              <w:numPr>
                <w:ilvl w:val="1"/>
                <w:numId w:val="19"/>
              </w:numPr>
              <w:rPr>
                <w:rFonts w:asciiTheme="minorHAnsi" w:hAnsiTheme="minorHAnsi"/>
                <w:sz w:val="22"/>
                <w:szCs w:val="22"/>
                <w:lang w:val="en-US"/>
              </w:rPr>
            </w:pPr>
            <w:r w:rsidRPr="00EA4858">
              <w:rPr>
                <w:rFonts w:asciiTheme="minorHAnsi" w:hAnsiTheme="minorHAnsi"/>
                <w:sz w:val="22"/>
                <w:szCs w:val="22"/>
                <w:lang w:val="en-US"/>
              </w:rPr>
              <w:t>Implementar RFC 2385 BGP Session Protection via TCP MD5.</w:t>
            </w:r>
          </w:p>
        </w:tc>
        <w:tc>
          <w:tcPr>
            <w:tcW w:w="992" w:type="dxa"/>
            <w:shd w:val="clear" w:color="auto" w:fill="FFFFFF" w:themeFill="background1"/>
            <w:vAlign w:val="center"/>
          </w:tcPr>
          <w:p w14:paraId="53EE586F"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1C2BC324" w14:textId="77777777" w:rsidTr="005901B7">
        <w:trPr>
          <w:cantSplit/>
          <w:trHeight w:val="180"/>
        </w:trPr>
        <w:tc>
          <w:tcPr>
            <w:tcW w:w="1277" w:type="dxa"/>
            <w:shd w:val="clear" w:color="auto" w:fill="FFFFFF" w:themeFill="background1"/>
            <w:vAlign w:val="center"/>
          </w:tcPr>
          <w:p w14:paraId="5D517E2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FFFFFF" w:themeFill="background1"/>
            <w:vAlign w:val="center"/>
          </w:tcPr>
          <w:p w14:paraId="1A610884" w14:textId="77777777" w:rsidR="00603176" w:rsidRPr="00EA4858" w:rsidRDefault="00603176" w:rsidP="00AE112E">
            <w:pPr>
              <w:pStyle w:val="CorpoET"/>
              <w:numPr>
                <w:ilvl w:val="1"/>
                <w:numId w:val="19"/>
              </w:numPr>
              <w:rPr>
                <w:rFonts w:asciiTheme="minorHAnsi" w:hAnsiTheme="minorHAnsi"/>
                <w:sz w:val="22"/>
                <w:szCs w:val="22"/>
                <w:lang w:val="en-US"/>
              </w:rPr>
            </w:pPr>
            <w:r w:rsidRPr="00EA4858">
              <w:rPr>
                <w:rFonts w:asciiTheme="minorHAnsi" w:hAnsiTheme="minorHAnsi"/>
                <w:sz w:val="22"/>
                <w:szCs w:val="22"/>
                <w:lang w:val="en-US"/>
              </w:rPr>
              <w:t>Implementar Generalized TTL Security Mechanism (GTSM).</w:t>
            </w:r>
          </w:p>
        </w:tc>
        <w:tc>
          <w:tcPr>
            <w:tcW w:w="992" w:type="dxa"/>
            <w:shd w:val="clear" w:color="auto" w:fill="FFFFFF" w:themeFill="background1"/>
            <w:vAlign w:val="center"/>
          </w:tcPr>
          <w:p w14:paraId="179076D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79467A9B" w14:textId="77777777" w:rsidTr="005901B7">
        <w:trPr>
          <w:cantSplit/>
          <w:trHeight w:val="180"/>
        </w:trPr>
        <w:tc>
          <w:tcPr>
            <w:tcW w:w="1277" w:type="dxa"/>
            <w:shd w:val="clear" w:color="auto" w:fill="FFFFFF" w:themeFill="background1"/>
            <w:vAlign w:val="center"/>
          </w:tcPr>
          <w:p w14:paraId="55E9F5E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FFFFFF" w:themeFill="background1"/>
            <w:vAlign w:val="center"/>
          </w:tcPr>
          <w:p w14:paraId="0B8C4145" w14:textId="77777777" w:rsidR="00603176" w:rsidRPr="00EA4858" w:rsidRDefault="00603176" w:rsidP="00AE112E">
            <w:pPr>
              <w:pStyle w:val="CorpoET"/>
              <w:numPr>
                <w:ilvl w:val="1"/>
                <w:numId w:val="19"/>
              </w:numPr>
              <w:rPr>
                <w:rFonts w:asciiTheme="minorHAnsi" w:hAnsiTheme="minorHAnsi"/>
                <w:sz w:val="22"/>
                <w:szCs w:val="22"/>
                <w:lang w:val="en-US"/>
              </w:rPr>
            </w:pPr>
            <w:r w:rsidRPr="00EA4858">
              <w:rPr>
                <w:rFonts w:asciiTheme="minorHAnsi" w:hAnsiTheme="minorHAnsi"/>
                <w:sz w:val="22"/>
                <w:szCs w:val="22"/>
                <w:lang w:val="en-US"/>
              </w:rPr>
              <w:t>Implementar RFC 4893 BGP Support for Four-octet AS Number Space.</w:t>
            </w:r>
          </w:p>
        </w:tc>
        <w:tc>
          <w:tcPr>
            <w:tcW w:w="992" w:type="dxa"/>
            <w:shd w:val="clear" w:color="auto" w:fill="FFFFFF" w:themeFill="background1"/>
            <w:vAlign w:val="center"/>
          </w:tcPr>
          <w:p w14:paraId="1EB0A213"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08421086" w14:textId="77777777" w:rsidTr="005901B7">
        <w:trPr>
          <w:cantSplit/>
          <w:trHeight w:val="180"/>
        </w:trPr>
        <w:tc>
          <w:tcPr>
            <w:tcW w:w="1277" w:type="dxa"/>
            <w:shd w:val="clear" w:color="auto" w:fill="FFFFFF" w:themeFill="background1"/>
            <w:vAlign w:val="center"/>
          </w:tcPr>
          <w:p w14:paraId="1FDA85F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FFFFFF" w:themeFill="background1"/>
            <w:vAlign w:val="center"/>
          </w:tcPr>
          <w:p w14:paraId="1D533A84" w14:textId="77777777" w:rsidR="00603176" w:rsidRPr="00EA4858" w:rsidRDefault="00603176" w:rsidP="00AE112E">
            <w:pPr>
              <w:pStyle w:val="CorpoET"/>
              <w:numPr>
                <w:ilvl w:val="1"/>
                <w:numId w:val="19"/>
              </w:numPr>
              <w:rPr>
                <w:rFonts w:asciiTheme="minorHAnsi" w:hAnsiTheme="minorHAnsi"/>
                <w:sz w:val="22"/>
                <w:szCs w:val="22"/>
                <w:lang w:val="en-US"/>
              </w:rPr>
            </w:pPr>
            <w:r w:rsidRPr="00EA4858">
              <w:rPr>
                <w:rFonts w:asciiTheme="minorHAnsi" w:hAnsiTheme="minorHAnsi"/>
                <w:sz w:val="22"/>
                <w:szCs w:val="22"/>
                <w:lang w:val="en-US"/>
              </w:rPr>
              <w:t>Implementar Outbound Route Filtering Capability for BGP-4.</w:t>
            </w:r>
          </w:p>
        </w:tc>
        <w:tc>
          <w:tcPr>
            <w:tcW w:w="992" w:type="dxa"/>
            <w:shd w:val="clear" w:color="auto" w:fill="FFFFFF" w:themeFill="background1"/>
            <w:vAlign w:val="center"/>
          </w:tcPr>
          <w:p w14:paraId="1CF89A3E"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22665CD9" w14:textId="77777777" w:rsidTr="005901B7">
        <w:trPr>
          <w:cantSplit/>
          <w:trHeight w:val="180"/>
        </w:trPr>
        <w:tc>
          <w:tcPr>
            <w:tcW w:w="1277" w:type="dxa"/>
            <w:shd w:val="clear" w:color="auto" w:fill="FFFFFF" w:themeFill="background1"/>
            <w:vAlign w:val="center"/>
          </w:tcPr>
          <w:p w14:paraId="6980898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FFFFFF" w:themeFill="background1"/>
            <w:vAlign w:val="center"/>
          </w:tcPr>
          <w:p w14:paraId="0329816D"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Implementar RFC 2858 Multiprotocol Extensions for BGP-4.</w:t>
            </w:r>
          </w:p>
        </w:tc>
        <w:tc>
          <w:tcPr>
            <w:tcW w:w="992" w:type="dxa"/>
            <w:shd w:val="clear" w:color="auto" w:fill="FFFFFF" w:themeFill="background1"/>
            <w:vAlign w:val="center"/>
          </w:tcPr>
          <w:p w14:paraId="6A56E399"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740476EE" w14:textId="77777777" w:rsidTr="005901B7">
        <w:trPr>
          <w:cantSplit/>
          <w:trHeight w:val="180"/>
        </w:trPr>
        <w:tc>
          <w:tcPr>
            <w:tcW w:w="1277" w:type="dxa"/>
            <w:shd w:val="clear" w:color="auto" w:fill="FFFFFF" w:themeFill="background1"/>
            <w:vAlign w:val="center"/>
          </w:tcPr>
          <w:p w14:paraId="4C04A96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9E3B393" w14:textId="77777777" w:rsidR="00603176" w:rsidRPr="00EA4858" w:rsidRDefault="00603176" w:rsidP="00AE112E">
            <w:pPr>
              <w:pStyle w:val="CorpoET"/>
              <w:numPr>
                <w:ilvl w:val="1"/>
                <w:numId w:val="19"/>
              </w:numPr>
              <w:rPr>
                <w:rFonts w:asciiTheme="minorHAnsi" w:hAnsiTheme="minorHAnsi"/>
                <w:sz w:val="22"/>
                <w:szCs w:val="22"/>
                <w:lang w:val="en-US"/>
              </w:rPr>
            </w:pPr>
            <w:r w:rsidRPr="00EA4858">
              <w:rPr>
                <w:rFonts w:asciiTheme="minorHAnsi" w:hAnsiTheme="minorHAnsi"/>
                <w:sz w:val="22"/>
                <w:szCs w:val="22"/>
                <w:lang w:val="en-US"/>
              </w:rPr>
              <w:t>Implementar RFC 4724 Graceful Restart Mechanism for BGP.</w:t>
            </w:r>
          </w:p>
        </w:tc>
        <w:tc>
          <w:tcPr>
            <w:tcW w:w="992" w:type="dxa"/>
            <w:shd w:val="clear" w:color="auto" w:fill="FFFFFF" w:themeFill="background1"/>
            <w:vAlign w:val="center"/>
          </w:tcPr>
          <w:p w14:paraId="5F6D0277"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val="en-US" w:eastAsia="ar-SA"/>
              </w:rPr>
            </w:pPr>
          </w:p>
        </w:tc>
      </w:tr>
      <w:tr w:rsidR="00603176" w:rsidRPr="00EA4858" w14:paraId="31F6618D" w14:textId="77777777" w:rsidTr="005901B7">
        <w:trPr>
          <w:cantSplit/>
          <w:trHeight w:val="180"/>
        </w:trPr>
        <w:tc>
          <w:tcPr>
            <w:tcW w:w="1277" w:type="dxa"/>
            <w:shd w:val="clear" w:color="auto" w:fill="FFFFFF" w:themeFill="background1"/>
            <w:vAlign w:val="center"/>
          </w:tcPr>
          <w:p w14:paraId="6A537149"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FFFFFF" w:themeFill="background1"/>
            <w:vAlign w:val="center"/>
          </w:tcPr>
          <w:p w14:paraId="1E2DDBDB"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Implementar definição de políticas de controle dos anúncios BGP.</w:t>
            </w:r>
          </w:p>
        </w:tc>
        <w:tc>
          <w:tcPr>
            <w:tcW w:w="992" w:type="dxa"/>
            <w:shd w:val="clear" w:color="auto" w:fill="FFFFFF" w:themeFill="background1"/>
            <w:vAlign w:val="center"/>
          </w:tcPr>
          <w:p w14:paraId="60582E55"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68F0D9A5" w14:textId="77777777" w:rsidTr="005901B7">
        <w:trPr>
          <w:cantSplit/>
          <w:trHeight w:val="180"/>
        </w:trPr>
        <w:tc>
          <w:tcPr>
            <w:tcW w:w="1277" w:type="dxa"/>
            <w:shd w:val="clear" w:color="auto" w:fill="FFFFFF" w:themeFill="background1"/>
            <w:vAlign w:val="center"/>
          </w:tcPr>
          <w:p w14:paraId="54091C9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C999EF2" w14:textId="77777777" w:rsidR="00603176" w:rsidRPr="00EA4858" w:rsidRDefault="00603176" w:rsidP="00AE112E">
            <w:pPr>
              <w:pStyle w:val="CorpoET"/>
              <w:numPr>
                <w:ilvl w:val="1"/>
                <w:numId w:val="19"/>
              </w:numPr>
              <w:rPr>
                <w:rFonts w:asciiTheme="minorHAnsi" w:hAnsiTheme="minorHAnsi"/>
                <w:sz w:val="22"/>
                <w:szCs w:val="22"/>
              </w:rPr>
            </w:pPr>
            <w:r w:rsidRPr="00EA4858">
              <w:rPr>
                <w:rFonts w:asciiTheme="minorHAnsi" w:hAnsiTheme="minorHAnsi"/>
                <w:sz w:val="22"/>
                <w:szCs w:val="22"/>
              </w:rPr>
              <w:t>Implementar aplicação de expressões regulares para filtragem de anúncios</w:t>
            </w:r>
          </w:p>
        </w:tc>
        <w:tc>
          <w:tcPr>
            <w:tcW w:w="992" w:type="dxa"/>
            <w:shd w:val="clear" w:color="auto" w:fill="FFFFFF" w:themeFill="background1"/>
            <w:vAlign w:val="center"/>
          </w:tcPr>
          <w:p w14:paraId="2C739391" w14:textId="77777777" w:rsidR="00603176" w:rsidRPr="00EA4858" w:rsidRDefault="00603176" w:rsidP="00603176">
            <w:pPr>
              <w:widowControl/>
              <w:tabs>
                <w:tab w:val="left" w:pos="340"/>
              </w:tabs>
              <w:autoSpaceDN/>
              <w:snapToGrid w:val="0"/>
              <w:spacing w:after="120"/>
              <w:textAlignment w:val="auto"/>
              <w:rPr>
                <w:rFonts w:asciiTheme="minorHAnsi" w:eastAsia="Times New Roman" w:hAnsiTheme="minorHAnsi" w:cs="Times New Roman"/>
                <w:b/>
                <w:bCs/>
                <w:color w:val="000000"/>
                <w:kern w:val="0"/>
                <w:sz w:val="22"/>
                <w:szCs w:val="22"/>
                <w:lang w:eastAsia="ar-SA"/>
              </w:rPr>
            </w:pPr>
          </w:p>
        </w:tc>
      </w:tr>
      <w:tr w:rsidR="00603176" w:rsidRPr="00EA4858" w14:paraId="20CA5E8D" w14:textId="77777777" w:rsidTr="005901B7">
        <w:trPr>
          <w:cantSplit/>
          <w:trHeight w:val="180"/>
        </w:trPr>
        <w:tc>
          <w:tcPr>
            <w:tcW w:w="1277" w:type="dxa"/>
            <w:shd w:val="clear" w:color="auto" w:fill="D9D9D9" w:themeFill="background1" w:themeFillShade="D9"/>
            <w:vAlign w:val="center"/>
          </w:tcPr>
          <w:p w14:paraId="7ADA8314" w14:textId="77777777" w:rsidR="00603176" w:rsidRPr="00EA4858" w:rsidRDefault="00603176" w:rsidP="00AE112E">
            <w:pPr>
              <w:pStyle w:val="CorpodetextoNumerado"/>
              <w:widowControl/>
              <w:numPr>
                <w:ilvl w:val="0"/>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2BE384F0" w14:textId="7502E999"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Item 63 - Serviço de Mudança de Endereço</w:t>
            </w:r>
          </w:p>
        </w:tc>
        <w:tc>
          <w:tcPr>
            <w:tcW w:w="992" w:type="dxa"/>
            <w:shd w:val="clear" w:color="auto" w:fill="D9D9D9" w:themeFill="background1" w:themeFillShade="D9"/>
            <w:vAlign w:val="center"/>
          </w:tcPr>
          <w:p w14:paraId="526FA99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314D8BA" w14:textId="77777777" w:rsidTr="005901B7">
        <w:trPr>
          <w:cantSplit/>
          <w:trHeight w:val="180"/>
        </w:trPr>
        <w:tc>
          <w:tcPr>
            <w:tcW w:w="1277" w:type="dxa"/>
            <w:shd w:val="clear" w:color="auto" w:fill="FFFFFF" w:themeFill="background1"/>
            <w:vAlign w:val="center"/>
          </w:tcPr>
          <w:p w14:paraId="0E9A0664"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5F3E286"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Qualquer unidade poderá ter sua localização alterada, dentro dos limites de cada município.</w:t>
            </w:r>
          </w:p>
        </w:tc>
        <w:tc>
          <w:tcPr>
            <w:tcW w:w="992" w:type="dxa"/>
            <w:shd w:val="clear" w:color="auto" w:fill="FFFFFF" w:themeFill="background1"/>
            <w:vAlign w:val="center"/>
          </w:tcPr>
          <w:p w14:paraId="3846115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142DC10" w14:textId="77777777" w:rsidTr="005901B7">
        <w:trPr>
          <w:cantSplit/>
          <w:trHeight w:val="180"/>
        </w:trPr>
        <w:tc>
          <w:tcPr>
            <w:tcW w:w="1277" w:type="dxa"/>
            <w:shd w:val="clear" w:color="auto" w:fill="FFFFFF" w:themeFill="background1"/>
            <w:vAlign w:val="center"/>
          </w:tcPr>
          <w:p w14:paraId="01CB3D67"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CFF4632" w14:textId="3B8836E4"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A instalação física e lógica do canal de comunicação no novo endereço deverá ser realizada em até 60 (sessenta) dias corridos, a contar da </w:t>
            </w:r>
            <w:r w:rsidR="009E7E34" w:rsidRPr="00EA4858">
              <w:rPr>
                <w:rFonts w:asciiTheme="minorHAnsi" w:hAnsiTheme="minorHAnsi"/>
                <w:sz w:val="22"/>
                <w:szCs w:val="22"/>
              </w:rPr>
              <w:t>emissão da ordem de serviço pela</w:t>
            </w:r>
            <w:r w:rsidRPr="00EA4858">
              <w:rPr>
                <w:rFonts w:asciiTheme="minorHAnsi" w:hAnsiTheme="minorHAnsi"/>
                <w:sz w:val="22"/>
                <w:szCs w:val="22"/>
              </w:rPr>
              <w:t xml:space="preserve"> CONTRATANTE;</w:t>
            </w:r>
          </w:p>
        </w:tc>
        <w:tc>
          <w:tcPr>
            <w:tcW w:w="992" w:type="dxa"/>
            <w:shd w:val="clear" w:color="auto" w:fill="FFFFFF" w:themeFill="background1"/>
            <w:vAlign w:val="center"/>
          </w:tcPr>
          <w:p w14:paraId="1834EBB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7BE93AC" w14:textId="77777777" w:rsidTr="005901B7">
        <w:trPr>
          <w:cantSplit/>
          <w:trHeight w:val="180"/>
        </w:trPr>
        <w:tc>
          <w:tcPr>
            <w:tcW w:w="1277" w:type="dxa"/>
            <w:shd w:val="clear" w:color="auto" w:fill="FFFFFF" w:themeFill="background1"/>
            <w:vAlign w:val="center"/>
          </w:tcPr>
          <w:p w14:paraId="3D0127D5"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061DDEF"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softHyphen/>
            </w:r>
            <w:r w:rsidRPr="00EA4858">
              <w:rPr>
                <w:rFonts w:asciiTheme="minorHAnsi" w:eastAsia="Arial, sans-serif" w:hAnsiTheme="minorHAnsi" w:cs="Times New Roman"/>
                <w:color w:val="000000"/>
                <w:sz w:val="22"/>
                <w:szCs w:val="22"/>
              </w:rPr>
              <w:t xml:space="preserve"> Todas as ações de funcionários da CONTRATADA dentro das dependências das Unidades da CONTRATANTE deverão ser executadas na presença do responsável da CONTRATANTE ou representantes por ela estabelecidos.</w:t>
            </w:r>
          </w:p>
        </w:tc>
        <w:tc>
          <w:tcPr>
            <w:tcW w:w="992" w:type="dxa"/>
            <w:shd w:val="clear" w:color="auto" w:fill="FFFFFF" w:themeFill="background1"/>
            <w:vAlign w:val="center"/>
          </w:tcPr>
          <w:p w14:paraId="758C059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66FD6F7" w14:textId="77777777" w:rsidTr="005901B7">
        <w:trPr>
          <w:cantSplit/>
          <w:trHeight w:val="180"/>
        </w:trPr>
        <w:tc>
          <w:tcPr>
            <w:tcW w:w="1277" w:type="dxa"/>
            <w:shd w:val="clear" w:color="auto" w:fill="FFFFFF" w:themeFill="background1"/>
            <w:vAlign w:val="center"/>
          </w:tcPr>
          <w:p w14:paraId="0533FB0A"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6326209"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 A CONTRATANTE informará à CONTRADA exata em que a mudança do circuito deve ser realizada com pelo menos 3 (três) dias úteis de antecedência. </w:t>
            </w:r>
          </w:p>
        </w:tc>
        <w:tc>
          <w:tcPr>
            <w:tcW w:w="992" w:type="dxa"/>
            <w:shd w:val="clear" w:color="auto" w:fill="FFFFFF" w:themeFill="background1"/>
            <w:vAlign w:val="center"/>
          </w:tcPr>
          <w:p w14:paraId="45E7BDF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3F25C91" w14:textId="77777777" w:rsidTr="005901B7">
        <w:trPr>
          <w:cantSplit/>
          <w:trHeight w:val="180"/>
        </w:trPr>
        <w:tc>
          <w:tcPr>
            <w:tcW w:w="1277" w:type="dxa"/>
            <w:shd w:val="clear" w:color="auto" w:fill="FFFFFF" w:themeFill="background1"/>
            <w:vAlign w:val="center"/>
          </w:tcPr>
          <w:p w14:paraId="6B96B5F1"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0FCED431" w14:textId="77777777"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A mudança poderá ocorrer em dias não úteis sem que haja qualquer custo adicional para a CONTRATANTE. </w:t>
            </w:r>
          </w:p>
        </w:tc>
        <w:tc>
          <w:tcPr>
            <w:tcW w:w="992" w:type="dxa"/>
            <w:shd w:val="clear" w:color="auto" w:fill="FFFFFF" w:themeFill="background1"/>
            <w:vAlign w:val="center"/>
          </w:tcPr>
          <w:p w14:paraId="0CAF162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8A74935" w14:textId="77777777" w:rsidTr="005901B7">
        <w:trPr>
          <w:cantSplit/>
          <w:trHeight w:val="180"/>
        </w:trPr>
        <w:tc>
          <w:tcPr>
            <w:tcW w:w="1277" w:type="dxa"/>
            <w:shd w:val="clear" w:color="auto" w:fill="D9D9D9" w:themeFill="background1" w:themeFillShade="D9"/>
            <w:vAlign w:val="center"/>
          </w:tcPr>
          <w:p w14:paraId="73D6048F" w14:textId="77777777" w:rsidR="00603176" w:rsidRPr="00EA4858" w:rsidRDefault="00603176" w:rsidP="00AE112E">
            <w:pPr>
              <w:pStyle w:val="CorpodetextoNumerado"/>
              <w:widowControl/>
              <w:numPr>
                <w:ilvl w:val="0"/>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7479D2A3" w14:textId="25754038"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Item 64 - Implantação solução - Lote 1</w:t>
            </w:r>
          </w:p>
        </w:tc>
        <w:tc>
          <w:tcPr>
            <w:tcW w:w="992" w:type="dxa"/>
            <w:shd w:val="clear" w:color="auto" w:fill="D9D9D9" w:themeFill="background1" w:themeFillShade="D9"/>
            <w:vAlign w:val="center"/>
          </w:tcPr>
          <w:p w14:paraId="0092BE9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45D0339A" w14:textId="77777777" w:rsidTr="005901B7">
        <w:trPr>
          <w:cantSplit/>
          <w:trHeight w:val="180"/>
        </w:trPr>
        <w:tc>
          <w:tcPr>
            <w:tcW w:w="1277" w:type="dxa"/>
            <w:shd w:val="clear" w:color="auto" w:fill="FFFFFF" w:themeFill="background1"/>
            <w:vAlign w:val="center"/>
          </w:tcPr>
          <w:p w14:paraId="64B02442"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46BF18C" w14:textId="4C1C938A"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Deverão ser apropriados neste contratado todos os custos para a implantação de infraestrutura dos </w:t>
            </w:r>
            <w:r w:rsidR="002E6099" w:rsidRPr="00EA4858">
              <w:rPr>
                <w:rFonts w:asciiTheme="minorHAnsi" w:hAnsiTheme="minorHAnsi"/>
                <w:sz w:val="22"/>
                <w:szCs w:val="22"/>
              </w:rPr>
              <w:t xml:space="preserve">itens </w:t>
            </w:r>
            <w:r w:rsidRPr="00EA4858">
              <w:rPr>
                <w:rFonts w:asciiTheme="minorHAnsi" w:hAnsiTheme="minorHAnsi"/>
                <w:sz w:val="22"/>
                <w:szCs w:val="22"/>
              </w:rPr>
              <w:t>1 a 62 como: lançamento de fibras, construção de dutos, mão de obra para instalar e configurar os equipamentos, dentre outros custos existentes apenas na fase de instalação.</w:t>
            </w:r>
          </w:p>
        </w:tc>
        <w:tc>
          <w:tcPr>
            <w:tcW w:w="992" w:type="dxa"/>
            <w:shd w:val="clear" w:color="auto" w:fill="FFFFFF" w:themeFill="background1"/>
            <w:vAlign w:val="center"/>
          </w:tcPr>
          <w:p w14:paraId="4C1E69D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3705885" w14:textId="77777777" w:rsidTr="005901B7">
        <w:trPr>
          <w:cantSplit/>
          <w:trHeight w:val="180"/>
        </w:trPr>
        <w:tc>
          <w:tcPr>
            <w:tcW w:w="1277" w:type="dxa"/>
            <w:shd w:val="clear" w:color="auto" w:fill="FFFFFF" w:themeFill="background1"/>
            <w:vAlign w:val="center"/>
          </w:tcPr>
          <w:p w14:paraId="5F587F7F"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1202232" w14:textId="156A2568"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Não deverão ser apropriados neste item os custos referentes a</w:t>
            </w:r>
            <w:r w:rsidR="00232A29" w:rsidRPr="00EA4858">
              <w:rPr>
                <w:rFonts w:asciiTheme="minorHAnsi" w:hAnsiTheme="minorHAnsi"/>
                <w:sz w:val="22"/>
                <w:szCs w:val="22"/>
              </w:rPr>
              <w:t>os</w:t>
            </w:r>
            <w:r w:rsidRPr="00EA4858">
              <w:rPr>
                <w:rFonts w:asciiTheme="minorHAnsi" w:hAnsiTheme="minorHAnsi"/>
                <w:sz w:val="22"/>
                <w:szCs w:val="22"/>
              </w:rPr>
              <w:t xml:space="preserve"> equipamentos utilizados exclusivamente no provimento do serviço e que serão discriminados nos </w:t>
            </w:r>
            <w:r w:rsidR="002E6099" w:rsidRPr="00EA4858">
              <w:rPr>
                <w:rFonts w:asciiTheme="minorHAnsi" w:hAnsiTheme="minorHAnsi"/>
                <w:sz w:val="22"/>
                <w:szCs w:val="22"/>
              </w:rPr>
              <w:t xml:space="preserve">itens </w:t>
            </w:r>
            <w:r w:rsidRPr="00EA4858">
              <w:rPr>
                <w:rFonts w:asciiTheme="minorHAnsi" w:hAnsiTheme="minorHAnsi"/>
                <w:sz w:val="22"/>
                <w:szCs w:val="22"/>
              </w:rPr>
              <w:t>28, 55 a 60 e 62.</w:t>
            </w:r>
          </w:p>
        </w:tc>
        <w:tc>
          <w:tcPr>
            <w:tcW w:w="992" w:type="dxa"/>
            <w:shd w:val="clear" w:color="auto" w:fill="FFFFFF" w:themeFill="background1"/>
            <w:vAlign w:val="center"/>
          </w:tcPr>
          <w:p w14:paraId="28CCCA0F"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B7D60E5" w14:textId="77777777" w:rsidTr="005901B7">
        <w:trPr>
          <w:cantSplit/>
          <w:trHeight w:val="180"/>
        </w:trPr>
        <w:tc>
          <w:tcPr>
            <w:tcW w:w="1277" w:type="dxa"/>
            <w:shd w:val="clear" w:color="auto" w:fill="FFFFFF" w:themeFill="background1"/>
            <w:vAlign w:val="center"/>
          </w:tcPr>
          <w:p w14:paraId="1800D391"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2C10EB4" w14:textId="26A52764"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Não deverão ser apropriados neste item os custos referentes aos repasses de conhecimento e que serão discriminados nos </w:t>
            </w:r>
            <w:r w:rsidR="003E43F1" w:rsidRPr="00EA4858">
              <w:rPr>
                <w:rFonts w:asciiTheme="minorHAnsi" w:hAnsiTheme="minorHAnsi"/>
                <w:sz w:val="22"/>
                <w:szCs w:val="22"/>
              </w:rPr>
              <w:t>itens</w:t>
            </w:r>
            <w:r w:rsidRPr="00EA4858">
              <w:rPr>
                <w:rFonts w:asciiTheme="minorHAnsi" w:hAnsiTheme="minorHAnsi"/>
                <w:sz w:val="22"/>
                <w:szCs w:val="22"/>
              </w:rPr>
              <w:t xml:space="preserve"> 65 e 66.</w:t>
            </w:r>
          </w:p>
        </w:tc>
        <w:tc>
          <w:tcPr>
            <w:tcW w:w="992" w:type="dxa"/>
            <w:shd w:val="clear" w:color="auto" w:fill="FFFFFF" w:themeFill="background1"/>
            <w:vAlign w:val="center"/>
          </w:tcPr>
          <w:p w14:paraId="735E15F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FF86341" w14:textId="77777777" w:rsidTr="005901B7">
        <w:trPr>
          <w:cantSplit/>
          <w:trHeight w:val="180"/>
        </w:trPr>
        <w:tc>
          <w:tcPr>
            <w:tcW w:w="1277" w:type="dxa"/>
            <w:shd w:val="clear" w:color="auto" w:fill="D9D9D9" w:themeFill="background1" w:themeFillShade="D9"/>
            <w:vAlign w:val="center"/>
          </w:tcPr>
          <w:p w14:paraId="7E7702C9" w14:textId="77777777" w:rsidR="00603176" w:rsidRPr="00EA4858" w:rsidRDefault="00603176" w:rsidP="00AE112E">
            <w:pPr>
              <w:pStyle w:val="CorpodetextoNumerado"/>
              <w:widowControl/>
              <w:numPr>
                <w:ilvl w:val="0"/>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36B2E19D" w14:textId="31459BDD"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Item 65 - Repasse de Conhecimento - Solução Firewall/Filtro de Conteúdo</w:t>
            </w:r>
          </w:p>
        </w:tc>
        <w:tc>
          <w:tcPr>
            <w:tcW w:w="992" w:type="dxa"/>
            <w:shd w:val="clear" w:color="auto" w:fill="D9D9D9" w:themeFill="background1" w:themeFillShade="D9"/>
            <w:vAlign w:val="center"/>
          </w:tcPr>
          <w:p w14:paraId="078622F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BDFE305" w14:textId="77777777" w:rsidTr="005901B7">
        <w:trPr>
          <w:cantSplit/>
          <w:trHeight w:val="180"/>
        </w:trPr>
        <w:tc>
          <w:tcPr>
            <w:tcW w:w="1277" w:type="dxa"/>
            <w:shd w:val="clear" w:color="auto" w:fill="FFFFFF" w:themeFill="background1"/>
            <w:vAlign w:val="center"/>
          </w:tcPr>
          <w:p w14:paraId="37048251"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3081EC3" w14:textId="0BAE16C7" w:rsidR="00603176" w:rsidRPr="00EA4858" w:rsidRDefault="005F6817" w:rsidP="00603176">
            <w:pPr>
              <w:jc w:val="both"/>
              <w:rPr>
                <w:rFonts w:asciiTheme="minorHAnsi" w:hAnsiTheme="minorHAnsi"/>
                <w:sz w:val="22"/>
                <w:szCs w:val="22"/>
              </w:rPr>
            </w:pPr>
            <w:r w:rsidRPr="00EA4858">
              <w:rPr>
                <w:rFonts w:asciiTheme="minorHAnsi" w:hAnsiTheme="minorHAnsi"/>
                <w:sz w:val="22"/>
                <w:szCs w:val="22"/>
              </w:rPr>
              <w:t>A prestação do serviço de transferência de conhecimento deverá observar o disposto no Anexo III - ESPECIFICAÇÃO DOS SERVIÇOS DE TRANSFERENCIA DE CONHECIMENTO.</w:t>
            </w:r>
          </w:p>
        </w:tc>
        <w:tc>
          <w:tcPr>
            <w:tcW w:w="992" w:type="dxa"/>
            <w:shd w:val="clear" w:color="auto" w:fill="FFFFFF" w:themeFill="background1"/>
            <w:vAlign w:val="center"/>
          </w:tcPr>
          <w:p w14:paraId="299107A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A21EC07" w14:textId="77777777" w:rsidTr="005901B7">
        <w:trPr>
          <w:cantSplit/>
          <w:trHeight w:val="180"/>
        </w:trPr>
        <w:tc>
          <w:tcPr>
            <w:tcW w:w="1277" w:type="dxa"/>
            <w:shd w:val="clear" w:color="auto" w:fill="FFFFFF" w:themeFill="background1"/>
            <w:vAlign w:val="center"/>
          </w:tcPr>
          <w:p w14:paraId="6C532204"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C4CD3F6"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Deve abordar pelo menos os seguintes tópicos:</w:t>
            </w:r>
          </w:p>
        </w:tc>
        <w:tc>
          <w:tcPr>
            <w:tcW w:w="992" w:type="dxa"/>
            <w:shd w:val="clear" w:color="auto" w:fill="FFFFFF" w:themeFill="background1"/>
            <w:vAlign w:val="center"/>
          </w:tcPr>
          <w:p w14:paraId="3A6C5C6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C4DD264" w14:textId="77777777" w:rsidTr="005901B7">
        <w:trPr>
          <w:cantSplit/>
          <w:trHeight w:val="180"/>
        </w:trPr>
        <w:tc>
          <w:tcPr>
            <w:tcW w:w="1277" w:type="dxa"/>
            <w:shd w:val="clear" w:color="auto" w:fill="FFFFFF" w:themeFill="background1"/>
            <w:vAlign w:val="center"/>
          </w:tcPr>
          <w:p w14:paraId="3268B81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66BF5C4"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Conhecimento e usabilidade dos recursos (hardwares e softwares) envolvidos;</w:t>
            </w:r>
          </w:p>
        </w:tc>
        <w:tc>
          <w:tcPr>
            <w:tcW w:w="992" w:type="dxa"/>
            <w:shd w:val="clear" w:color="auto" w:fill="FFFFFF" w:themeFill="background1"/>
            <w:vAlign w:val="center"/>
          </w:tcPr>
          <w:p w14:paraId="26C05A1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8047884" w14:textId="77777777" w:rsidTr="005901B7">
        <w:trPr>
          <w:cantSplit/>
          <w:trHeight w:val="180"/>
        </w:trPr>
        <w:tc>
          <w:tcPr>
            <w:tcW w:w="1277" w:type="dxa"/>
            <w:shd w:val="clear" w:color="auto" w:fill="FFFFFF" w:themeFill="background1"/>
            <w:vAlign w:val="center"/>
          </w:tcPr>
          <w:p w14:paraId="108D279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234767E"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Compreensão geral da filosofia de funcionamento e de operação da solução adotada;</w:t>
            </w:r>
          </w:p>
        </w:tc>
        <w:tc>
          <w:tcPr>
            <w:tcW w:w="992" w:type="dxa"/>
            <w:shd w:val="clear" w:color="auto" w:fill="FFFFFF" w:themeFill="background1"/>
            <w:vAlign w:val="center"/>
          </w:tcPr>
          <w:p w14:paraId="01B280D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071F1C2" w14:textId="77777777" w:rsidTr="005901B7">
        <w:trPr>
          <w:cantSplit/>
          <w:trHeight w:val="180"/>
        </w:trPr>
        <w:tc>
          <w:tcPr>
            <w:tcW w:w="1277" w:type="dxa"/>
            <w:shd w:val="clear" w:color="auto" w:fill="FFFFFF" w:themeFill="background1"/>
            <w:vAlign w:val="center"/>
          </w:tcPr>
          <w:p w14:paraId="1E902857"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B68478E"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Criação de grupos de dispositivos para aplicação de configurações em lote;</w:t>
            </w:r>
          </w:p>
        </w:tc>
        <w:tc>
          <w:tcPr>
            <w:tcW w:w="992" w:type="dxa"/>
            <w:shd w:val="clear" w:color="auto" w:fill="FFFFFF" w:themeFill="background1"/>
            <w:vAlign w:val="center"/>
          </w:tcPr>
          <w:p w14:paraId="0A8DE40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071D8A8" w14:textId="77777777" w:rsidTr="005901B7">
        <w:trPr>
          <w:cantSplit/>
          <w:trHeight w:val="180"/>
        </w:trPr>
        <w:tc>
          <w:tcPr>
            <w:tcW w:w="1277" w:type="dxa"/>
            <w:shd w:val="clear" w:color="auto" w:fill="FFFFFF" w:themeFill="background1"/>
            <w:vAlign w:val="center"/>
          </w:tcPr>
          <w:p w14:paraId="2E5453B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41BEB04"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Criação/configuração e aplicação de regras com controle de aplicação;</w:t>
            </w:r>
          </w:p>
        </w:tc>
        <w:tc>
          <w:tcPr>
            <w:tcW w:w="992" w:type="dxa"/>
            <w:shd w:val="clear" w:color="auto" w:fill="FFFFFF" w:themeFill="background1"/>
            <w:vAlign w:val="center"/>
          </w:tcPr>
          <w:p w14:paraId="6E1400DC"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FA579CB" w14:textId="77777777" w:rsidTr="005901B7">
        <w:trPr>
          <w:cantSplit/>
          <w:trHeight w:val="180"/>
        </w:trPr>
        <w:tc>
          <w:tcPr>
            <w:tcW w:w="1277" w:type="dxa"/>
            <w:shd w:val="clear" w:color="auto" w:fill="FFFFFF" w:themeFill="background1"/>
            <w:vAlign w:val="center"/>
          </w:tcPr>
          <w:p w14:paraId="7A916BA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7DD23CB"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Criação/configuração e aplicação de regras com filtro de URL;</w:t>
            </w:r>
          </w:p>
        </w:tc>
        <w:tc>
          <w:tcPr>
            <w:tcW w:w="992" w:type="dxa"/>
            <w:shd w:val="clear" w:color="auto" w:fill="FFFFFF" w:themeFill="background1"/>
            <w:vAlign w:val="center"/>
          </w:tcPr>
          <w:p w14:paraId="39B2E91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5A60032" w14:textId="77777777" w:rsidTr="005901B7">
        <w:trPr>
          <w:cantSplit/>
          <w:trHeight w:val="180"/>
        </w:trPr>
        <w:tc>
          <w:tcPr>
            <w:tcW w:w="1277" w:type="dxa"/>
            <w:shd w:val="clear" w:color="auto" w:fill="FFFFFF" w:themeFill="background1"/>
            <w:vAlign w:val="center"/>
          </w:tcPr>
          <w:p w14:paraId="2A3E111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A21E5D0"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Criação/configuração e aplicação de regras com SSL Inspection;</w:t>
            </w:r>
          </w:p>
        </w:tc>
        <w:tc>
          <w:tcPr>
            <w:tcW w:w="992" w:type="dxa"/>
            <w:shd w:val="clear" w:color="auto" w:fill="FFFFFF" w:themeFill="background1"/>
            <w:vAlign w:val="center"/>
          </w:tcPr>
          <w:p w14:paraId="717A233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B14F87A" w14:textId="77777777" w:rsidTr="005901B7">
        <w:trPr>
          <w:cantSplit/>
          <w:trHeight w:val="180"/>
        </w:trPr>
        <w:tc>
          <w:tcPr>
            <w:tcW w:w="1277" w:type="dxa"/>
            <w:shd w:val="clear" w:color="auto" w:fill="FFFFFF" w:themeFill="background1"/>
            <w:vAlign w:val="center"/>
          </w:tcPr>
          <w:p w14:paraId="7C626AE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6AB4F85"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Criação/configuração e aplicação de regras com NAT estático e dinâmico;</w:t>
            </w:r>
          </w:p>
        </w:tc>
        <w:tc>
          <w:tcPr>
            <w:tcW w:w="992" w:type="dxa"/>
            <w:shd w:val="clear" w:color="auto" w:fill="FFFFFF" w:themeFill="background1"/>
            <w:vAlign w:val="center"/>
          </w:tcPr>
          <w:p w14:paraId="55167F0D"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792F02C" w14:textId="77777777" w:rsidTr="005901B7">
        <w:trPr>
          <w:cantSplit/>
          <w:trHeight w:val="180"/>
        </w:trPr>
        <w:tc>
          <w:tcPr>
            <w:tcW w:w="1277" w:type="dxa"/>
            <w:shd w:val="clear" w:color="auto" w:fill="FFFFFF" w:themeFill="background1"/>
            <w:vAlign w:val="center"/>
          </w:tcPr>
          <w:p w14:paraId="4E8D499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D4D2DED"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Serviços de prevenção de ameaças;</w:t>
            </w:r>
          </w:p>
        </w:tc>
        <w:tc>
          <w:tcPr>
            <w:tcW w:w="992" w:type="dxa"/>
            <w:shd w:val="clear" w:color="auto" w:fill="FFFFFF" w:themeFill="background1"/>
            <w:vAlign w:val="center"/>
          </w:tcPr>
          <w:p w14:paraId="34E7B18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C95C000" w14:textId="77777777" w:rsidTr="005901B7">
        <w:trPr>
          <w:cantSplit/>
          <w:trHeight w:val="180"/>
        </w:trPr>
        <w:tc>
          <w:tcPr>
            <w:tcW w:w="1277" w:type="dxa"/>
            <w:shd w:val="clear" w:color="auto" w:fill="FFFFFF" w:themeFill="background1"/>
            <w:vAlign w:val="center"/>
          </w:tcPr>
          <w:p w14:paraId="1B149730"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FF8BFAF"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VPN site-to-site;</w:t>
            </w:r>
          </w:p>
        </w:tc>
        <w:tc>
          <w:tcPr>
            <w:tcW w:w="992" w:type="dxa"/>
            <w:shd w:val="clear" w:color="auto" w:fill="FFFFFF" w:themeFill="background1"/>
            <w:vAlign w:val="center"/>
          </w:tcPr>
          <w:p w14:paraId="04DEA61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58D50EF" w14:textId="77777777" w:rsidTr="005901B7">
        <w:trPr>
          <w:cantSplit/>
          <w:trHeight w:val="180"/>
        </w:trPr>
        <w:tc>
          <w:tcPr>
            <w:tcW w:w="1277" w:type="dxa"/>
            <w:shd w:val="clear" w:color="auto" w:fill="FFFFFF" w:themeFill="background1"/>
            <w:vAlign w:val="center"/>
          </w:tcPr>
          <w:p w14:paraId="47F3BA6F"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C4406AB"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SSL VPN;</w:t>
            </w:r>
          </w:p>
        </w:tc>
        <w:tc>
          <w:tcPr>
            <w:tcW w:w="992" w:type="dxa"/>
            <w:shd w:val="clear" w:color="auto" w:fill="FFFFFF" w:themeFill="background1"/>
            <w:vAlign w:val="center"/>
          </w:tcPr>
          <w:p w14:paraId="08C0BFDE"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6F60995" w14:textId="77777777" w:rsidTr="005901B7">
        <w:trPr>
          <w:cantSplit/>
          <w:trHeight w:val="180"/>
        </w:trPr>
        <w:tc>
          <w:tcPr>
            <w:tcW w:w="1277" w:type="dxa"/>
            <w:shd w:val="clear" w:color="auto" w:fill="FFFFFF" w:themeFill="background1"/>
            <w:vAlign w:val="center"/>
          </w:tcPr>
          <w:p w14:paraId="7966BDE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58F77DE"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Verificação de logs;</w:t>
            </w:r>
          </w:p>
        </w:tc>
        <w:tc>
          <w:tcPr>
            <w:tcW w:w="992" w:type="dxa"/>
            <w:shd w:val="clear" w:color="auto" w:fill="FFFFFF" w:themeFill="background1"/>
            <w:vAlign w:val="center"/>
          </w:tcPr>
          <w:p w14:paraId="1BF667B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CA11951" w14:textId="77777777" w:rsidTr="005901B7">
        <w:trPr>
          <w:cantSplit/>
          <w:trHeight w:val="180"/>
        </w:trPr>
        <w:tc>
          <w:tcPr>
            <w:tcW w:w="1277" w:type="dxa"/>
            <w:shd w:val="clear" w:color="auto" w:fill="FFFFFF" w:themeFill="background1"/>
            <w:vAlign w:val="center"/>
          </w:tcPr>
          <w:p w14:paraId="37DA901E"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6D79375"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Backup e restauração de configuração;</w:t>
            </w:r>
          </w:p>
        </w:tc>
        <w:tc>
          <w:tcPr>
            <w:tcW w:w="992" w:type="dxa"/>
            <w:shd w:val="clear" w:color="auto" w:fill="FFFFFF" w:themeFill="background1"/>
            <w:vAlign w:val="center"/>
          </w:tcPr>
          <w:p w14:paraId="2740D11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B27E6D7" w14:textId="77777777" w:rsidTr="005901B7">
        <w:trPr>
          <w:cantSplit/>
          <w:trHeight w:val="180"/>
        </w:trPr>
        <w:tc>
          <w:tcPr>
            <w:tcW w:w="1277" w:type="dxa"/>
            <w:shd w:val="clear" w:color="auto" w:fill="FFFFFF" w:themeFill="background1"/>
            <w:vAlign w:val="center"/>
          </w:tcPr>
          <w:p w14:paraId="4B5535B5"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EFA2F35" w14:textId="77777777" w:rsidR="00603176" w:rsidRPr="00EA4858" w:rsidRDefault="00603176" w:rsidP="00AE112E">
            <w:pPr>
              <w:pStyle w:val="PargrafodaLista"/>
              <w:numPr>
                <w:ilvl w:val="0"/>
                <w:numId w:val="39"/>
              </w:numPr>
              <w:jc w:val="both"/>
              <w:rPr>
                <w:rFonts w:asciiTheme="minorHAnsi" w:hAnsiTheme="minorHAnsi"/>
                <w:sz w:val="22"/>
                <w:szCs w:val="22"/>
              </w:rPr>
            </w:pPr>
            <w:r w:rsidRPr="00EA4858">
              <w:rPr>
                <w:rFonts w:asciiTheme="minorHAnsi" w:hAnsiTheme="minorHAnsi"/>
                <w:sz w:val="22"/>
                <w:szCs w:val="22"/>
              </w:rPr>
              <w:t>Geração de relatórios gerenciais.</w:t>
            </w:r>
          </w:p>
        </w:tc>
        <w:tc>
          <w:tcPr>
            <w:tcW w:w="992" w:type="dxa"/>
            <w:shd w:val="clear" w:color="auto" w:fill="FFFFFF" w:themeFill="background1"/>
            <w:vAlign w:val="center"/>
          </w:tcPr>
          <w:p w14:paraId="7EF1BE8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1D079D2" w14:textId="77777777" w:rsidTr="005901B7">
        <w:trPr>
          <w:cantSplit/>
          <w:trHeight w:val="180"/>
        </w:trPr>
        <w:tc>
          <w:tcPr>
            <w:tcW w:w="1277" w:type="dxa"/>
            <w:shd w:val="clear" w:color="auto" w:fill="D9D9D9" w:themeFill="background1" w:themeFillShade="D9"/>
            <w:vAlign w:val="center"/>
          </w:tcPr>
          <w:p w14:paraId="64CF81D2" w14:textId="77777777" w:rsidR="00603176" w:rsidRPr="00EA4858" w:rsidRDefault="00603176" w:rsidP="00AE112E">
            <w:pPr>
              <w:pStyle w:val="CorpodetextoNumerado"/>
              <w:widowControl/>
              <w:numPr>
                <w:ilvl w:val="0"/>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07B44C94" w14:textId="10BA2FBF" w:rsidR="00603176" w:rsidRPr="00EA4858" w:rsidRDefault="00603176" w:rsidP="00603176">
            <w:pPr>
              <w:jc w:val="both"/>
              <w:rPr>
                <w:rFonts w:asciiTheme="minorHAnsi" w:hAnsiTheme="minorHAnsi"/>
                <w:sz w:val="22"/>
                <w:szCs w:val="22"/>
              </w:rPr>
            </w:pPr>
            <w:r w:rsidRPr="00EA4858">
              <w:rPr>
                <w:rFonts w:asciiTheme="minorHAnsi" w:hAnsiTheme="minorHAnsi"/>
                <w:b/>
                <w:sz w:val="22"/>
                <w:szCs w:val="22"/>
              </w:rPr>
              <w:t>Itens</w:t>
            </w:r>
            <w:r w:rsidR="002E6099" w:rsidRPr="00EA4858">
              <w:rPr>
                <w:rFonts w:asciiTheme="minorHAnsi" w:hAnsiTheme="minorHAnsi"/>
                <w:b/>
                <w:sz w:val="22"/>
                <w:szCs w:val="22"/>
              </w:rPr>
              <w:t xml:space="preserve"> </w:t>
            </w:r>
            <w:r w:rsidRPr="00EA4858">
              <w:rPr>
                <w:rFonts w:asciiTheme="minorHAnsi" w:hAnsiTheme="minorHAnsi"/>
                <w:b/>
                <w:sz w:val="22"/>
                <w:szCs w:val="22"/>
              </w:rPr>
              <w:t>66 e 70 - Repasse de Conhecimento - Roteador Internet - Sede</w:t>
            </w:r>
          </w:p>
        </w:tc>
        <w:tc>
          <w:tcPr>
            <w:tcW w:w="992" w:type="dxa"/>
            <w:shd w:val="clear" w:color="auto" w:fill="D9D9D9" w:themeFill="background1" w:themeFillShade="D9"/>
            <w:vAlign w:val="center"/>
          </w:tcPr>
          <w:p w14:paraId="2AEA83D6"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1128E778" w14:textId="77777777" w:rsidTr="005901B7">
        <w:trPr>
          <w:cantSplit/>
          <w:trHeight w:val="180"/>
        </w:trPr>
        <w:tc>
          <w:tcPr>
            <w:tcW w:w="1277" w:type="dxa"/>
            <w:shd w:val="clear" w:color="auto" w:fill="FFFFFF" w:themeFill="background1"/>
            <w:vAlign w:val="center"/>
          </w:tcPr>
          <w:p w14:paraId="35DE0EEF"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22EFAFA9" w14:textId="2AD5248A" w:rsidR="00603176" w:rsidRPr="00EA4858" w:rsidRDefault="005F6817" w:rsidP="00603176">
            <w:pPr>
              <w:jc w:val="both"/>
              <w:rPr>
                <w:rFonts w:asciiTheme="minorHAnsi" w:hAnsiTheme="minorHAnsi"/>
                <w:sz w:val="22"/>
                <w:szCs w:val="22"/>
              </w:rPr>
            </w:pPr>
            <w:r w:rsidRPr="00EA4858">
              <w:rPr>
                <w:rFonts w:asciiTheme="minorHAnsi" w:hAnsiTheme="minorHAnsi"/>
                <w:sz w:val="22"/>
                <w:szCs w:val="22"/>
              </w:rPr>
              <w:t>A prestação do serviço de transferência de conhecimento deverá observar o disposto no Anexo III - ESPECIFICAÇÃO DOS SERVIÇOS DE TRANSFERENCIA DE CONHECIMENTO.</w:t>
            </w:r>
          </w:p>
        </w:tc>
        <w:tc>
          <w:tcPr>
            <w:tcW w:w="992" w:type="dxa"/>
            <w:shd w:val="clear" w:color="auto" w:fill="FFFFFF" w:themeFill="background1"/>
            <w:vAlign w:val="center"/>
          </w:tcPr>
          <w:p w14:paraId="60329FC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D520CCB" w14:textId="77777777" w:rsidTr="005901B7">
        <w:trPr>
          <w:cantSplit/>
          <w:trHeight w:val="180"/>
        </w:trPr>
        <w:tc>
          <w:tcPr>
            <w:tcW w:w="1277" w:type="dxa"/>
            <w:shd w:val="clear" w:color="auto" w:fill="FFFFFF" w:themeFill="background1"/>
            <w:vAlign w:val="center"/>
          </w:tcPr>
          <w:p w14:paraId="5D85B61D"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DA870E4" w14:textId="77777777" w:rsidR="00603176" w:rsidRPr="00EA4858" w:rsidRDefault="00603176" w:rsidP="00603176">
            <w:pPr>
              <w:jc w:val="both"/>
              <w:rPr>
                <w:rFonts w:asciiTheme="minorHAnsi" w:hAnsiTheme="minorHAnsi"/>
                <w:b/>
                <w:sz w:val="22"/>
                <w:szCs w:val="22"/>
              </w:rPr>
            </w:pPr>
            <w:r w:rsidRPr="00EA4858">
              <w:rPr>
                <w:rFonts w:asciiTheme="minorHAnsi" w:hAnsiTheme="minorHAnsi"/>
                <w:b/>
                <w:sz w:val="22"/>
                <w:szCs w:val="22"/>
              </w:rPr>
              <w:t>Deve abordar pelo menos os seguintes tópicos:</w:t>
            </w:r>
          </w:p>
        </w:tc>
        <w:tc>
          <w:tcPr>
            <w:tcW w:w="992" w:type="dxa"/>
            <w:shd w:val="clear" w:color="auto" w:fill="FFFFFF" w:themeFill="background1"/>
            <w:vAlign w:val="center"/>
          </w:tcPr>
          <w:p w14:paraId="71FFCC6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F315EBF" w14:textId="77777777" w:rsidTr="005901B7">
        <w:trPr>
          <w:cantSplit/>
          <w:trHeight w:val="180"/>
        </w:trPr>
        <w:tc>
          <w:tcPr>
            <w:tcW w:w="1277" w:type="dxa"/>
            <w:shd w:val="clear" w:color="auto" w:fill="FFFFFF" w:themeFill="background1"/>
            <w:vAlign w:val="center"/>
          </w:tcPr>
          <w:p w14:paraId="4FC1C58D"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7C48B29" w14:textId="77777777" w:rsidR="00603176" w:rsidRPr="00EA4858" w:rsidRDefault="00603176" w:rsidP="00AE112E">
            <w:pPr>
              <w:pStyle w:val="PargrafodaLista"/>
              <w:numPr>
                <w:ilvl w:val="0"/>
                <w:numId w:val="40"/>
              </w:numPr>
              <w:jc w:val="both"/>
              <w:rPr>
                <w:rFonts w:asciiTheme="minorHAnsi" w:hAnsiTheme="minorHAnsi"/>
                <w:sz w:val="22"/>
                <w:szCs w:val="22"/>
              </w:rPr>
            </w:pPr>
            <w:r w:rsidRPr="00EA4858">
              <w:rPr>
                <w:rFonts w:asciiTheme="minorHAnsi" w:hAnsiTheme="minorHAnsi"/>
                <w:sz w:val="22"/>
                <w:szCs w:val="22"/>
              </w:rPr>
              <w:t>O Protocolo BGP e seus Pacotes;</w:t>
            </w:r>
          </w:p>
        </w:tc>
        <w:tc>
          <w:tcPr>
            <w:tcW w:w="992" w:type="dxa"/>
            <w:shd w:val="clear" w:color="auto" w:fill="FFFFFF" w:themeFill="background1"/>
            <w:vAlign w:val="center"/>
          </w:tcPr>
          <w:p w14:paraId="2A1B950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2F28B3F5" w14:textId="77777777" w:rsidTr="005901B7">
        <w:trPr>
          <w:cantSplit/>
          <w:trHeight w:val="180"/>
        </w:trPr>
        <w:tc>
          <w:tcPr>
            <w:tcW w:w="1277" w:type="dxa"/>
            <w:shd w:val="clear" w:color="auto" w:fill="FFFFFF" w:themeFill="background1"/>
            <w:vAlign w:val="center"/>
          </w:tcPr>
          <w:p w14:paraId="240CB57B"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169AFF56" w14:textId="77777777" w:rsidR="00603176" w:rsidRPr="00EA4858" w:rsidRDefault="00603176" w:rsidP="00AE112E">
            <w:pPr>
              <w:pStyle w:val="PargrafodaLista"/>
              <w:numPr>
                <w:ilvl w:val="0"/>
                <w:numId w:val="40"/>
              </w:numPr>
              <w:jc w:val="both"/>
              <w:rPr>
                <w:rFonts w:asciiTheme="minorHAnsi" w:hAnsiTheme="minorHAnsi"/>
                <w:sz w:val="22"/>
                <w:szCs w:val="22"/>
              </w:rPr>
            </w:pPr>
            <w:r w:rsidRPr="00EA4858">
              <w:rPr>
                <w:rFonts w:asciiTheme="minorHAnsi" w:hAnsiTheme="minorHAnsi"/>
                <w:sz w:val="22"/>
                <w:szCs w:val="22"/>
              </w:rPr>
              <w:t>MP-BGP;</w:t>
            </w:r>
          </w:p>
        </w:tc>
        <w:tc>
          <w:tcPr>
            <w:tcW w:w="992" w:type="dxa"/>
            <w:shd w:val="clear" w:color="auto" w:fill="FFFFFF" w:themeFill="background1"/>
            <w:vAlign w:val="center"/>
          </w:tcPr>
          <w:p w14:paraId="53423CF0"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04BC17A" w14:textId="77777777" w:rsidTr="005901B7">
        <w:trPr>
          <w:cantSplit/>
          <w:trHeight w:val="180"/>
        </w:trPr>
        <w:tc>
          <w:tcPr>
            <w:tcW w:w="1277" w:type="dxa"/>
            <w:shd w:val="clear" w:color="auto" w:fill="FFFFFF" w:themeFill="background1"/>
            <w:vAlign w:val="center"/>
          </w:tcPr>
          <w:p w14:paraId="478C7FA4"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740994E9" w14:textId="77777777" w:rsidR="00603176" w:rsidRPr="00EA4858" w:rsidRDefault="00603176" w:rsidP="00AE112E">
            <w:pPr>
              <w:pStyle w:val="PargrafodaLista"/>
              <w:numPr>
                <w:ilvl w:val="0"/>
                <w:numId w:val="40"/>
              </w:numPr>
              <w:jc w:val="both"/>
              <w:rPr>
                <w:rFonts w:asciiTheme="minorHAnsi" w:hAnsiTheme="minorHAnsi"/>
                <w:sz w:val="22"/>
                <w:szCs w:val="22"/>
              </w:rPr>
            </w:pPr>
            <w:r w:rsidRPr="00EA4858">
              <w:rPr>
                <w:rFonts w:asciiTheme="minorHAnsi" w:hAnsiTheme="minorHAnsi"/>
                <w:sz w:val="22"/>
                <w:szCs w:val="22"/>
              </w:rPr>
              <w:t>Vizinhança BGP (IPv4/IPV6, autenticação, TTL e uso de loopback);</w:t>
            </w:r>
          </w:p>
        </w:tc>
        <w:tc>
          <w:tcPr>
            <w:tcW w:w="992" w:type="dxa"/>
            <w:shd w:val="clear" w:color="auto" w:fill="FFFFFF" w:themeFill="background1"/>
            <w:vAlign w:val="center"/>
          </w:tcPr>
          <w:p w14:paraId="2EA2A2C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77CECAB2" w14:textId="77777777" w:rsidTr="005901B7">
        <w:trPr>
          <w:cantSplit/>
          <w:trHeight w:val="180"/>
        </w:trPr>
        <w:tc>
          <w:tcPr>
            <w:tcW w:w="1277" w:type="dxa"/>
            <w:shd w:val="clear" w:color="auto" w:fill="FFFFFF" w:themeFill="background1"/>
            <w:vAlign w:val="center"/>
          </w:tcPr>
          <w:p w14:paraId="654A3198"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A5D90F9" w14:textId="77777777" w:rsidR="00603176" w:rsidRPr="00EA4858" w:rsidRDefault="00603176" w:rsidP="00AE112E">
            <w:pPr>
              <w:pStyle w:val="PargrafodaLista"/>
              <w:numPr>
                <w:ilvl w:val="0"/>
                <w:numId w:val="40"/>
              </w:numPr>
              <w:jc w:val="both"/>
              <w:rPr>
                <w:rFonts w:asciiTheme="minorHAnsi" w:hAnsiTheme="minorHAnsi"/>
                <w:sz w:val="22"/>
                <w:szCs w:val="22"/>
              </w:rPr>
            </w:pPr>
            <w:r w:rsidRPr="00EA4858">
              <w:rPr>
                <w:rFonts w:asciiTheme="minorHAnsi" w:hAnsiTheme="minorHAnsi"/>
                <w:sz w:val="22"/>
                <w:szCs w:val="22"/>
              </w:rPr>
              <w:t>iBGP e eBGP;</w:t>
            </w:r>
          </w:p>
        </w:tc>
        <w:tc>
          <w:tcPr>
            <w:tcW w:w="992" w:type="dxa"/>
            <w:shd w:val="clear" w:color="auto" w:fill="FFFFFF" w:themeFill="background1"/>
            <w:vAlign w:val="center"/>
          </w:tcPr>
          <w:p w14:paraId="228F8AD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27C9379" w14:textId="77777777" w:rsidTr="005901B7">
        <w:trPr>
          <w:cantSplit/>
          <w:trHeight w:val="180"/>
        </w:trPr>
        <w:tc>
          <w:tcPr>
            <w:tcW w:w="1277" w:type="dxa"/>
            <w:shd w:val="clear" w:color="auto" w:fill="FFFFFF" w:themeFill="background1"/>
            <w:vAlign w:val="center"/>
          </w:tcPr>
          <w:p w14:paraId="53431862"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00B3C0C" w14:textId="77777777" w:rsidR="00603176" w:rsidRPr="00EA4858" w:rsidRDefault="00603176" w:rsidP="00AE112E">
            <w:pPr>
              <w:pStyle w:val="PargrafodaLista"/>
              <w:numPr>
                <w:ilvl w:val="0"/>
                <w:numId w:val="40"/>
              </w:numPr>
              <w:jc w:val="both"/>
              <w:rPr>
                <w:rFonts w:asciiTheme="minorHAnsi" w:hAnsiTheme="minorHAnsi"/>
                <w:sz w:val="22"/>
                <w:szCs w:val="22"/>
                <w:lang w:val="en-US"/>
              </w:rPr>
            </w:pPr>
            <w:r w:rsidRPr="00EA4858">
              <w:rPr>
                <w:rFonts w:asciiTheme="minorHAnsi" w:hAnsiTheme="minorHAnsi"/>
                <w:sz w:val="22"/>
                <w:szCs w:val="22"/>
                <w:lang w:val="en-US"/>
              </w:rPr>
              <w:t>Atributos do BGP (Origin, AS Path, Next Hop, MED, Local Preference, Weight, Aggregator e Community);</w:t>
            </w:r>
          </w:p>
        </w:tc>
        <w:tc>
          <w:tcPr>
            <w:tcW w:w="992" w:type="dxa"/>
            <w:shd w:val="clear" w:color="auto" w:fill="FFFFFF" w:themeFill="background1"/>
            <w:vAlign w:val="center"/>
          </w:tcPr>
          <w:p w14:paraId="5A0B670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val="en-US" w:eastAsia="ar-SA"/>
              </w:rPr>
            </w:pPr>
            <w:r w:rsidRPr="00EA4858">
              <w:rPr>
                <w:rFonts w:asciiTheme="minorHAnsi" w:eastAsia="Times New Roman" w:hAnsiTheme="minorHAnsi" w:cs="Times New Roman"/>
                <w:b/>
                <w:bCs/>
                <w:color w:val="000000"/>
                <w:kern w:val="0"/>
                <w:sz w:val="22"/>
                <w:szCs w:val="22"/>
                <w:lang w:val="en-US" w:eastAsia="ar-SA"/>
              </w:rPr>
              <w:t>-</w:t>
            </w:r>
          </w:p>
        </w:tc>
      </w:tr>
      <w:tr w:rsidR="00603176" w:rsidRPr="00EA4858" w14:paraId="136972D6" w14:textId="77777777" w:rsidTr="005901B7">
        <w:trPr>
          <w:cantSplit/>
          <w:trHeight w:val="180"/>
        </w:trPr>
        <w:tc>
          <w:tcPr>
            <w:tcW w:w="1277" w:type="dxa"/>
            <w:shd w:val="clear" w:color="auto" w:fill="FFFFFF" w:themeFill="background1"/>
            <w:vAlign w:val="center"/>
          </w:tcPr>
          <w:p w14:paraId="00323C36"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val="en-US" w:eastAsia="ar-SA"/>
              </w:rPr>
            </w:pPr>
          </w:p>
        </w:tc>
        <w:tc>
          <w:tcPr>
            <w:tcW w:w="7406" w:type="dxa"/>
            <w:shd w:val="clear" w:color="auto" w:fill="FFFFFF" w:themeFill="background1"/>
            <w:vAlign w:val="center"/>
          </w:tcPr>
          <w:p w14:paraId="223CA063" w14:textId="77777777" w:rsidR="00603176" w:rsidRPr="00EA4858" w:rsidRDefault="00603176" w:rsidP="00AE112E">
            <w:pPr>
              <w:pStyle w:val="PargrafodaLista"/>
              <w:numPr>
                <w:ilvl w:val="0"/>
                <w:numId w:val="40"/>
              </w:numPr>
              <w:jc w:val="both"/>
              <w:rPr>
                <w:rFonts w:asciiTheme="minorHAnsi" w:hAnsiTheme="minorHAnsi"/>
                <w:sz w:val="22"/>
                <w:szCs w:val="22"/>
              </w:rPr>
            </w:pPr>
            <w:r w:rsidRPr="00EA4858">
              <w:rPr>
                <w:rFonts w:asciiTheme="minorHAnsi" w:hAnsiTheme="minorHAnsi"/>
                <w:sz w:val="22"/>
                <w:szCs w:val="22"/>
              </w:rPr>
              <w:t>Algoritmo para escolha do melhor caminho utilizado pelo BGP;</w:t>
            </w:r>
          </w:p>
        </w:tc>
        <w:tc>
          <w:tcPr>
            <w:tcW w:w="992" w:type="dxa"/>
            <w:shd w:val="clear" w:color="auto" w:fill="FFFFFF" w:themeFill="background1"/>
            <w:vAlign w:val="center"/>
          </w:tcPr>
          <w:p w14:paraId="0AE1CC5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6EA34D05" w14:textId="77777777" w:rsidTr="005901B7">
        <w:trPr>
          <w:cantSplit/>
          <w:trHeight w:val="180"/>
        </w:trPr>
        <w:tc>
          <w:tcPr>
            <w:tcW w:w="1277" w:type="dxa"/>
            <w:shd w:val="clear" w:color="auto" w:fill="FFFFFF" w:themeFill="background1"/>
            <w:vAlign w:val="center"/>
          </w:tcPr>
          <w:p w14:paraId="4F6742E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77F4701" w14:textId="77777777" w:rsidR="00603176" w:rsidRPr="00EA4858" w:rsidRDefault="00603176" w:rsidP="00AE112E">
            <w:pPr>
              <w:pStyle w:val="PargrafodaLista"/>
              <w:numPr>
                <w:ilvl w:val="0"/>
                <w:numId w:val="40"/>
              </w:numPr>
              <w:jc w:val="both"/>
              <w:rPr>
                <w:rFonts w:asciiTheme="minorHAnsi" w:hAnsiTheme="minorHAnsi"/>
                <w:sz w:val="22"/>
                <w:szCs w:val="22"/>
              </w:rPr>
            </w:pPr>
            <w:r w:rsidRPr="00EA4858">
              <w:rPr>
                <w:rFonts w:asciiTheme="minorHAnsi" w:hAnsiTheme="minorHAnsi"/>
                <w:sz w:val="22"/>
                <w:szCs w:val="22"/>
              </w:rPr>
              <w:t>Filtros de entrada e saída;</w:t>
            </w:r>
          </w:p>
        </w:tc>
        <w:tc>
          <w:tcPr>
            <w:tcW w:w="992" w:type="dxa"/>
            <w:shd w:val="clear" w:color="auto" w:fill="FFFFFF" w:themeFill="background1"/>
            <w:vAlign w:val="center"/>
          </w:tcPr>
          <w:p w14:paraId="78D3C115"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7A6B5DE" w14:textId="77777777" w:rsidTr="005901B7">
        <w:trPr>
          <w:cantSplit/>
          <w:trHeight w:val="180"/>
        </w:trPr>
        <w:tc>
          <w:tcPr>
            <w:tcW w:w="1277" w:type="dxa"/>
            <w:shd w:val="clear" w:color="auto" w:fill="FFFFFF" w:themeFill="background1"/>
            <w:vAlign w:val="center"/>
          </w:tcPr>
          <w:p w14:paraId="09CEA58A"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7B16830" w14:textId="77777777" w:rsidR="00603176" w:rsidRPr="00EA4858" w:rsidRDefault="00603176" w:rsidP="00AE112E">
            <w:pPr>
              <w:pStyle w:val="PargrafodaLista"/>
              <w:numPr>
                <w:ilvl w:val="0"/>
                <w:numId w:val="40"/>
              </w:numPr>
              <w:jc w:val="both"/>
              <w:rPr>
                <w:rFonts w:asciiTheme="minorHAnsi" w:hAnsiTheme="minorHAnsi"/>
                <w:sz w:val="22"/>
                <w:szCs w:val="22"/>
              </w:rPr>
            </w:pPr>
            <w:r w:rsidRPr="00EA4858">
              <w:rPr>
                <w:rFonts w:asciiTheme="minorHAnsi" w:hAnsiTheme="minorHAnsi"/>
                <w:sz w:val="22"/>
                <w:szCs w:val="22"/>
              </w:rPr>
              <w:t>Expressões regulares;</w:t>
            </w:r>
          </w:p>
        </w:tc>
        <w:tc>
          <w:tcPr>
            <w:tcW w:w="992" w:type="dxa"/>
            <w:shd w:val="clear" w:color="auto" w:fill="FFFFFF" w:themeFill="background1"/>
            <w:vAlign w:val="center"/>
          </w:tcPr>
          <w:p w14:paraId="4BF6D719"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1A705F8" w14:textId="77777777" w:rsidTr="005901B7">
        <w:trPr>
          <w:cantSplit/>
          <w:trHeight w:val="180"/>
        </w:trPr>
        <w:tc>
          <w:tcPr>
            <w:tcW w:w="1277" w:type="dxa"/>
            <w:shd w:val="clear" w:color="auto" w:fill="FFFFFF" w:themeFill="background1"/>
            <w:vAlign w:val="center"/>
          </w:tcPr>
          <w:p w14:paraId="319BF30C"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46C7CE54" w14:textId="77777777" w:rsidR="00603176" w:rsidRPr="00EA4858" w:rsidRDefault="00603176" w:rsidP="00AE112E">
            <w:pPr>
              <w:pStyle w:val="PargrafodaLista"/>
              <w:numPr>
                <w:ilvl w:val="0"/>
                <w:numId w:val="40"/>
              </w:numPr>
              <w:jc w:val="both"/>
              <w:rPr>
                <w:rFonts w:asciiTheme="minorHAnsi" w:hAnsiTheme="minorHAnsi"/>
                <w:sz w:val="22"/>
                <w:szCs w:val="22"/>
              </w:rPr>
            </w:pPr>
            <w:r w:rsidRPr="00EA4858">
              <w:rPr>
                <w:rFonts w:asciiTheme="minorHAnsi" w:hAnsiTheme="minorHAnsi"/>
                <w:sz w:val="22"/>
                <w:szCs w:val="22"/>
              </w:rPr>
              <w:t>Boas práticas de BGP para sistemas autônomos;</w:t>
            </w:r>
          </w:p>
        </w:tc>
        <w:tc>
          <w:tcPr>
            <w:tcW w:w="992" w:type="dxa"/>
            <w:shd w:val="clear" w:color="auto" w:fill="FFFFFF" w:themeFill="background1"/>
            <w:vAlign w:val="center"/>
          </w:tcPr>
          <w:p w14:paraId="7A43447A"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55335EE0" w14:textId="77777777" w:rsidTr="005901B7">
        <w:trPr>
          <w:cantSplit/>
          <w:trHeight w:val="180"/>
        </w:trPr>
        <w:tc>
          <w:tcPr>
            <w:tcW w:w="1277" w:type="dxa"/>
            <w:shd w:val="clear" w:color="auto" w:fill="FFFFFF" w:themeFill="background1"/>
            <w:vAlign w:val="center"/>
          </w:tcPr>
          <w:p w14:paraId="7F9CA221" w14:textId="77777777" w:rsidR="00603176" w:rsidRPr="00EA4858" w:rsidRDefault="00603176" w:rsidP="00413C80">
            <w:pPr>
              <w:pStyle w:val="CorpodetextoNumerado"/>
              <w:widowControl/>
              <w:numPr>
                <w:ilvl w:val="2"/>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3704BE2E" w14:textId="77777777" w:rsidR="00603176" w:rsidRPr="00EA4858" w:rsidRDefault="00603176" w:rsidP="00AE112E">
            <w:pPr>
              <w:pStyle w:val="PargrafodaLista"/>
              <w:numPr>
                <w:ilvl w:val="0"/>
                <w:numId w:val="40"/>
              </w:numPr>
              <w:jc w:val="both"/>
              <w:rPr>
                <w:rFonts w:asciiTheme="minorHAnsi" w:hAnsiTheme="minorHAnsi"/>
                <w:sz w:val="22"/>
                <w:szCs w:val="22"/>
              </w:rPr>
            </w:pPr>
            <w:r w:rsidRPr="00EA4858">
              <w:rPr>
                <w:rFonts w:asciiTheme="minorHAnsi" w:hAnsiTheme="minorHAnsi"/>
                <w:sz w:val="22"/>
                <w:szCs w:val="22"/>
              </w:rPr>
              <w:t>Conectando a um IXP.</w:t>
            </w:r>
          </w:p>
        </w:tc>
        <w:tc>
          <w:tcPr>
            <w:tcW w:w="992" w:type="dxa"/>
            <w:shd w:val="clear" w:color="auto" w:fill="FFFFFF" w:themeFill="background1"/>
            <w:vAlign w:val="center"/>
          </w:tcPr>
          <w:p w14:paraId="4C00C932"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3803ABBD" w14:textId="77777777" w:rsidTr="005901B7">
        <w:trPr>
          <w:cantSplit/>
          <w:trHeight w:val="180"/>
        </w:trPr>
        <w:tc>
          <w:tcPr>
            <w:tcW w:w="1277" w:type="dxa"/>
            <w:shd w:val="clear" w:color="auto" w:fill="D9D9D9" w:themeFill="background1" w:themeFillShade="D9"/>
            <w:vAlign w:val="center"/>
          </w:tcPr>
          <w:p w14:paraId="2ECB9DCE" w14:textId="77777777" w:rsidR="00603176" w:rsidRPr="00EA4858" w:rsidRDefault="00603176" w:rsidP="00AE112E">
            <w:pPr>
              <w:pStyle w:val="CorpodetextoNumerado"/>
              <w:widowControl/>
              <w:numPr>
                <w:ilvl w:val="0"/>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D9D9D9" w:themeFill="background1" w:themeFillShade="D9"/>
            <w:vAlign w:val="center"/>
          </w:tcPr>
          <w:p w14:paraId="5471A6ED" w14:textId="05A7886E" w:rsidR="00603176" w:rsidRPr="00EA4858" w:rsidRDefault="00603176" w:rsidP="00603176">
            <w:pPr>
              <w:jc w:val="both"/>
              <w:rPr>
                <w:rFonts w:asciiTheme="minorHAnsi" w:hAnsiTheme="minorHAnsi"/>
                <w:sz w:val="22"/>
                <w:szCs w:val="22"/>
              </w:rPr>
            </w:pPr>
            <w:r w:rsidRPr="00EA4858">
              <w:rPr>
                <w:rFonts w:asciiTheme="minorHAnsi" w:hAnsiTheme="minorHAnsi"/>
                <w:b/>
                <w:sz w:val="22"/>
                <w:szCs w:val="22"/>
              </w:rPr>
              <w:t>Item 69 - Implantação solução - Lote 2</w:t>
            </w:r>
          </w:p>
        </w:tc>
        <w:tc>
          <w:tcPr>
            <w:tcW w:w="992" w:type="dxa"/>
            <w:shd w:val="clear" w:color="auto" w:fill="D9D9D9" w:themeFill="background1" w:themeFillShade="D9"/>
            <w:vAlign w:val="center"/>
          </w:tcPr>
          <w:p w14:paraId="271DA9B1"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2F424ABE" w14:textId="77777777" w:rsidTr="005901B7">
        <w:trPr>
          <w:cantSplit/>
          <w:trHeight w:val="180"/>
        </w:trPr>
        <w:tc>
          <w:tcPr>
            <w:tcW w:w="1277" w:type="dxa"/>
            <w:shd w:val="clear" w:color="auto" w:fill="FFFFFF" w:themeFill="background1"/>
            <w:vAlign w:val="center"/>
          </w:tcPr>
          <w:p w14:paraId="7FE05396"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BF3B134" w14:textId="5EC17869"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Deverão ser apropriados neste contratado todos os custos para a implantação de infraestrutura do </w:t>
            </w:r>
            <w:r w:rsidR="003E43F1" w:rsidRPr="00EA4858">
              <w:rPr>
                <w:rFonts w:asciiTheme="minorHAnsi" w:hAnsiTheme="minorHAnsi"/>
                <w:sz w:val="22"/>
                <w:szCs w:val="22"/>
              </w:rPr>
              <w:t>i</w:t>
            </w:r>
            <w:r w:rsidRPr="00EA4858">
              <w:rPr>
                <w:rFonts w:asciiTheme="minorHAnsi" w:hAnsiTheme="minorHAnsi"/>
                <w:sz w:val="22"/>
                <w:szCs w:val="22"/>
              </w:rPr>
              <w:t>tem 67 como: lançamento de fibras, construção de dutos, mão de obra para instalar e configurar os equipamentos, dentre outros custos existentes apenas na fase de instalação.</w:t>
            </w:r>
          </w:p>
        </w:tc>
        <w:tc>
          <w:tcPr>
            <w:tcW w:w="992" w:type="dxa"/>
            <w:shd w:val="clear" w:color="auto" w:fill="FFFFFF" w:themeFill="background1"/>
            <w:vAlign w:val="center"/>
          </w:tcPr>
          <w:p w14:paraId="2EE200B7"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A0C586B" w14:textId="77777777" w:rsidTr="005901B7">
        <w:trPr>
          <w:cantSplit/>
          <w:trHeight w:val="180"/>
        </w:trPr>
        <w:tc>
          <w:tcPr>
            <w:tcW w:w="1277" w:type="dxa"/>
            <w:shd w:val="clear" w:color="auto" w:fill="FFFFFF" w:themeFill="background1"/>
            <w:vAlign w:val="center"/>
          </w:tcPr>
          <w:p w14:paraId="1D3A21D5"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5A30B4CE" w14:textId="4F3CF0A8"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Não deverá ser apropriado neste item o custo referente </w:t>
            </w:r>
            <w:r w:rsidR="00232A29" w:rsidRPr="00EA4858">
              <w:rPr>
                <w:rFonts w:asciiTheme="minorHAnsi" w:hAnsiTheme="minorHAnsi"/>
                <w:sz w:val="22"/>
                <w:szCs w:val="22"/>
              </w:rPr>
              <w:t xml:space="preserve">ao </w:t>
            </w:r>
            <w:r w:rsidRPr="00EA4858">
              <w:rPr>
                <w:rFonts w:asciiTheme="minorHAnsi" w:hAnsiTheme="minorHAnsi"/>
                <w:sz w:val="22"/>
                <w:szCs w:val="22"/>
              </w:rPr>
              <w:t xml:space="preserve">equipamento utilizado no provimento do serviço e que será discriminado no </w:t>
            </w:r>
            <w:r w:rsidR="003E43F1" w:rsidRPr="00EA4858">
              <w:rPr>
                <w:rFonts w:asciiTheme="minorHAnsi" w:hAnsiTheme="minorHAnsi"/>
                <w:sz w:val="22"/>
                <w:szCs w:val="22"/>
              </w:rPr>
              <w:t>i</w:t>
            </w:r>
            <w:r w:rsidRPr="00EA4858">
              <w:rPr>
                <w:rFonts w:asciiTheme="minorHAnsi" w:hAnsiTheme="minorHAnsi"/>
                <w:sz w:val="22"/>
                <w:szCs w:val="22"/>
              </w:rPr>
              <w:t>tem 68.</w:t>
            </w:r>
          </w:p>
        </w:tc>
        <w:tc>
          <w:tcPr>
            <w:tcW w:w="992" w:type="dxa"/>
            <w:shd w:val="clear" w:color="auto" w:fill="FFFFFF" w:themeFill="background1"/>
            <w:vAlign w:val="center"/>
          </w:tcPr>
          <w:p w14:paraId="1995272B"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tr w:rsidR="00603176" w:rsidRPr="00EA4858" w14:paraId="0FF92412" w14:textId="77777777" w:rsidTr="005901B7">
        <w:trPr>
          <w:cantSplit/>
          <w:trHeight w:val="180"/>
        </w:trPr>
        <w:tc>
          <w:tcPr>
            <w:tcW w:w="1277" w:type="dxa"/>
            <w:shd w:val="clear" w:color="auto" w:fill="FFFFFF" w:themeFill="background1"/>
            <w:vAlign w:val="center"/>
          </w:tcPr>
          <w:p w14:paraId="16A8B267" w14:textId="77777777" w:rsidR="00603176" w:rsidRPr="00EA4858" w:rsidRDefault="00603176" w:rsidP="00413C80">
            <w:pPr>
              <w:pStyle w:val="CorpodetextoNumerado"/>
              <w:widowControl/>
              <w:numPr>
                <w:ilvl w:val="1"/>
                <w:numId w:val="15"/>
              </w:numPr>
              <w:autoSpaceDN/>
              <w:snapToGrid w:val="0"/>
              <w:spacing w:after="0" w:line="240" w:lineRule="auto"/>
              <w:ind w:firstLine="0"/>
              <w:textAlignment w:val="auto"/>
              <w:rPr>
                <w:rFonts w:asciiTheme="minorHAnsi" w:eastAsia="Times New Roman" w:hAnsiTheme="minorHAnsi" w:cs="Times New Roman"/>
                <w:color w:val="000000"/>
                <w:kern w:val="0"/>
                <w:sz w:val="22"/>
                <w:szCs w:val="22"/>
                <w:lang w:eastAsia="ar-SA"/>
              </w:rPr>
            </w:pPr>
          </w:p>
        </w:tc>
        <w:tc>
          <w:tcPr>
            <w:tcW w:w="7406" w:type="dxa"/>
            <w:shd w:val="clear" w:color="auto" w:fill="FFFFFF" w:themeFill="background1"/>
            <w:vAlign w:val="center"/>
          </w:tcPr>
          <w:p w14:paraId="60D0CF5D" w14:textId="3CC87E0E" w:rsidR="00603176" w:rsidRPr="00EA4858" w:rsidRDefault="00603176" w:rsidP="00603176">
            <w:pPr>
              <w:jc w:val="both"/>
              <w:rPr>
                <w:rFonts w:asciiTheme="minorHAnsi" w:hAnsiTheme="minorHAnsi"/>
                <w:sz w:val="22"/>
                <w:szCs w:val="22"/>
              </w:rPr>
            </w:pPr>
            <w:r w:rsidRPr="00EA4858">
              <w:rPr>
                <w:rFonts w:asciiTheme="minorHAnsi" w:hAnsiTheme="minorHAnsi"/>
                <w:sz w:val="22"/>
                <w:szCs w:val="22"/>
              </w:rPr>
              <w:t xml:space="preserve">Não deverá ser apropriado neste item o custo referente ao repasse de conhecimento e que será discriminado no </w:t>
            </w:r>
            <w:r w:rsidR="003E43F1" w:rsidRPr="00EA4858">
              <w:rPr>
                <w:rFonts w:asciiTheme="minorHAnsi" w:hAnsiTheme="minorHAnsi"/>
                <w:sz w:val="22"/>
                <w:szCs w:val="22"/>
              </w:rPr>
              <w:t>i</w:t>
            </w:r>
            <w:r w:rsidRPr="00EA4858">
              <w:rPr>
                <w:rFonts w:asciiTheme="minorHAnsi" w:hAnsiTheme="minorHAnsi"/>
                <w:sz w:val="22"/>
                <w:szCs w:val="22"/>
              </w:rPr>
              <w:t>tem 70.</w:t>
            </w:r>
          </w:p>
        </w:tc>
        <w:tc>
          <w:tcPr>
            <w:tcW w:w="992" w:type="dxa"/>
            <w:shd w:val="clear" w:color="auto" w:fill="FFFFFF" w:themeFill="background1"/>
            <w:vAlign w:val="center"/>
          </w:tcPr>
          <w:p w14:paraId="45B01A98" w14:textId="77777777" w:rsidR="00603176" w:rsidRPr="00EA4858" w:rsidRDefault="00603176" w:rsidP="00603176">
            <w:pPr>
              <w:widowControl/>
              <w:tabs>
                <w:tab w:val="left" w:pos="340"/>
              </w:tabs>
              <w:autoSpaceDN/>
              <w:snapToGrid w:val="0"/>
              <w:spacing w:after="120"/>
              <w:jc w:val="center"/>
              <w:textAlignment w:val="auto"/>
              <w:rPr>
                <w:rFonts w:asciiTheme="minorHAnsi" w:eastAsia="Times New Roman" w:hAnsiTheme="minorHAnsi" w:cs="Times New Roman"/>
                <w:b/>
                <w:bCs/>
                <w:color w:val="000000"/>
                <w:kern w:val="0"/>
                <w:sz w:val="22"/>
                <w:szCs w:val="22"/>
                <w:lang w:eastAsia="ar-SA"/>
              </w:rPr>
            </w:pPr>
            <w:r w:rsidRPr="00EA4858">
              <w:rPr>
                <w:rFonts w:asciiTheme="minorHAnsi" w:eastAsia="Times New Roman" w:hAnsiTheme="minorHAnsi" w:cs="Times New Roman"/>
                <w:b/>
                <w:bCs/>
                <w:color w:val="000000"/>
                <w:kern w:val="0"/>
                <w:sz w:val="22"/>
                <w:szCs w:val="22"/>
                <w:lang w:eastAsia="ar-SA"/>
              </w:rPr>
              <w:t>-</w:t>
            </w:r>
          </w:p>
        </w:tc>
      </w:tr>
      <w:bookmarkEnd w:id="3"/>
    </w:tbl>
    <w:p w14:paraId="001E526B" w14:textId="77777777" w:rsidR="004541FD" w:rsidRPr="007B32DF" w:rsidRDefault="004541FD" w:rsidP="00E61337">
      <w:pPr>
        <w:pStyle w:val="Ttulo2"/>
        <w:spacing w:before="240" w:after="240" w:line="360" w:lineRule="auto"/>
        <w:jc w:val="center"/>
        <w:rPr>
          <w:rFonts w:eastAsia="Times New Roman" w:cs="Times New Roman"/>
          <w:szCs w:val="20"/>
          <w:lang w:eastAsia="zh-CN" w:bidi="hi-IN"/>
        </w:rPr>
      </w:pPr>
    </w:p>
    <w:sectPr w:rsidR="004541FD" w:rsidRPr="007B32DF" w:rsidSect="0058419E">
      <w:footerReference w:type="default" r:id="rId18"/>
      <w:headerReference w:type="first" r:id="rId19"/>
      <w:footerReference w:type="first" r:id="rId20"/>
      <w:pgSz w:w="11906" w:h="16838"/>
      <w:pgMar w:top="1418" w:right="1021" w:bottom="1134" w:left="1701" w:header="284"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9AA5F" w14:textId="77777777" w:rsidR="00914EA2" w:rsidRDefault="00914EA2">
      <w:r>
        <w:separator/>
      </w:r>
    </w:p>
  </w:endnote>
  <w:endnote w:type="continuationSeparator" w:id="0">
    <w:p w14:paraId="524EEAA2" w14:textId="77777777" w:rsidR="00914EA2" w:rsidRDefault="00914EA2">
      <w:r>
        <w:continuationSeparator/>
      </w:r>
    </w:p>
  </w:endnote>
  <w:endnote w:type="continuationNotice" w:id="1">
    <w:p w14:paraId="762F4E89" w14:textId="77777777" w:rsidR="00914EA2" w:rsidRDefault="00914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20B0603030804020204"/>
    <w:charset w:val="00"/>
    <w:family w:val="swiss"/>
    <w:pitch w:val="variable"/>
    <w:sig w:usb0="E7002EFF" w:usb1="D200FDFF" w:usb2="0A246029" w:usb3="00000000" w:csb0="000001FF" w:csb1="00000000"/>
  </w:font>
  <w:font w:name="Spranq eco sans">
    <w:altName w:val="Malgun Gothic"/>
    <w:panose1 w:val="020B0603030804020204"/>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sans">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Calibri">
    <w:altName w:val="Times New Roman"/>
    <w:panose1 w:val="00000000000000000000"/>
    <w:charset w:val="00"/>
    <w:family w:val="roman"/>
    <w:notTrueType/>
    <w:pitch w:val="default"/>
  </w:font>
  <w:font w:name="Arial, sans-serif">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790A" w14:textId="49109AC8" w:rsidR="00914EA2" w:rsidRPr="002B09FE" w:rsidRDefault="00914EA2" w:rsidP="0030590E">
    <w:pPr>
      <w:pStyle w:val="Rodap"/>
      <w:pBdr>
        <w:top w:val="thinThickSmallGap" w:sz="24" w:space="0" w:color="622423"/>
      </w:pBdr>
      <w:tabs>
        <w:tab w:val="clear" w:pos="4252"/>
        <w:tab w:val="clear" w:pos="8504"/>
        <w:tab w:val="right" w:pos="9746"/>
      </w:tabs>
      <w:jc w:val="center"/>
      <w:rPr>
        <w:rFonts w:ascii="Spranq eco sans" w:eastAsia="Times New Roman" w:hAnsi="Spranq eco sans" w:cs="Arial"/>
        <w:sz w:val="18"/>
        <w:szCs w:val="18"/>
      </w:rPr>
    </w:pPr>
    <w:r w:rsidRPr="002B09FE">
      <w:rPr>
        <w:rFonts w:ascii="Spranq eco sans" w:eastAsia="Times New Roman" w:hAnsi="Spranq eco sans" w:cs="Arial"/>
        <w:sz w:val="18"/>
        <w:szCs w:val="18"/>
      </w:rPr>
      <w:fldChar w:fldCharType="begin"/>
    </w:r>
    <w:r w:rsidRPr="002B09FE">
      <w:rPr>
        <w:rFonts w:ascii="Spranq eco sans" w:eastAsia="Times New Roman" w:hAnsi="Spranq eco sans" w:cs="Arial"/>
        <w:sz w:val="18"/>
        <w:szCs w:val="18"/>
      </w:rPr>
      <w:instrText xml:space="preserve"> PAGE   \* MERGEFORMAT </w:instrText>
    </w:r>
    <w:r w:rsidRPr="002B09FE">
      <w:rPr>
        <w:rFonts w:ascii="Spranq eco sans" w:eastAsia="Times New Roman" w:hAnsi="Spranq eco sans" w:cs="Arial"/>
        <w:sz w:val="18"/>
        <w:szCs w:val="18"/>
      </w:rPr>
      <w:fldChar w:fldCharType="separate"/>
    </w:r>
    <w:r w:rsidR="00E61337">
      <w:rPr>
        <w:rFonts w:ascii="Spranq eco sans" w:eastAsia="Times New Roman" w:hAnsi="Spranq eco sans" w:cs="Arial"/>
        <w:noProof/>
        <w:sz w:val="18"/>
        <w:szCs w:val="18"/>
      </w:rPr>
      <w:t>2</w:t>
    </w:r>
    <w:r w:rsidRPr="002B09FE">
      <w:rPr>
        <w:rFonts w:ascii="Spranq eco sans" w:eastAsia="Times New Roman" w:hAnsi="Spranq eco sans" w:cs="Arial"/>
        <w:sz w:val="18"/>
        <w:szCs w:val="18"/>
      </w:rPr>
      <w:fldChar w:fldCharType="end"/>
    </w:r>
    <w:r w:rsidRPr="002B09FE">
      <w:rPr>
        <w:rFonts w:ascii="Spranq eco sans" w:eastAsia="Times New Roman" w:hAnsi="Spranq eco sans" w:cs="Arial"/>
        <w:sz w:val="18"/>
        <w:szCs w:val="18"/>
      </w:rPr>
      <w:t xml:space="preserve"> / </w:t>
    </w:r>
    <w:r w:rsidRPr="002B09FE">
      <w:rPr>
        <w:rFonts w:ascii="Spranq eco sans" w:eastAsia="Times New Roman" w:hAnsi="Spranq eco sans" w:cs="Arial"/>
        <w:sz w:val="18"/>
        <w:szCs w:val="18"/>
      </w:rPr>
      <w:fldChar w:fldCharType="begin"/>
    </w:r>
    <w:r w:rsidRPr="002B09FE">
      <w:rPr>
        <w:rFonts w:ascii="Spranq eco sans" w:eastAsia="Times New Roman" w:hAnsi="Spranq eco sans" w:cs="Arial"/>
        <w:sz w:val="18"/>
        <w:szCs w:val="18"/>
      </w:rPr>
      <w:instrText xml:space="preserve"> NUMPAGES   \* MERGEFORMAT </w:instrText>
    </w:r>
    <w:r w:rsidRPr="002B09FE">
      <w:rPr>
        <w:rFonts w:ascii="Spranq eco sans" w:eastAsia="Times New Roman" w:hAnsi="Spranq eco sans" w:cs="Arial"/>
        <w:sz w:val="18"/>
        <w:szCs w:val="18"/>
      </w:rPr>
      <w:fldChar w:fldCharType="separate"/>
    </w:r>
    <w:r w:rsidR="00E61337">
      <w:rPr>
        <w:rFonts w:ascii="Spranq eco sans" w:eastAsia="Times New Roman" w:hAnsi="Spranq eco sans" w:cs="Arial"/>
        <w:noProof/>
        <w:sz w:val="18"/>
        <w:szCs w:val="18"/>
      </w:rPr>
      <w:t>38</w:t>
    </w:r>
    <w:r w:rsidRPr="002B09FE">
      <w:rPr>
        <w:rFonts w:ascii="Spranq eco sans" w:eastAsia="Times New Roman" w:hAnsi="Spranq eco san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314E" w14:textId="1D8DFB2F" w:rsidR="00914EA2" w:rsidRPr="00D74939" w:rsidRDefault="00914EA2" w:rsidP="007B7096">
    <w:pPr>
      <w:pStyle w:val="Rodap"/>
      <w:pBdr>
        <w:top w:val="thinThickSmallGap" w:sz="24" w:space="1" w:color="622423"/>
      </w:pBdr>
      <w:tabs>
        <w:tab w:val="clear" w:pos="4252"/>
        <w:tab w:val="clear" w:pos="8504"/>
        <w:tab w:val="right" w:pos="9746"/>
      </w:tabs>
      <w:jc w:val="center"/>
      <w:rPr>
        <w:rFonts w:ascii="Arial" w:hAnsi="Arial"/>
        <w:sz w:val="18"/>
      </w:rPr>
    </w:pPr>
    <w:r w:rsidRPr="00C62569">
      <w:rPr>
        <w:rFonts w:ascii="Arial" w:eastAsia="Times New Roman" w:hAnsi="Arial" w:cs="Arial"/>
        <w:sz w:val="18"/>
        <w:szCs w:val="18"/>
      </w:rPr>
      <w:fldChar w:fldCharType="begin"/>
    </w:r>
    <w:r w:rsidRPr="00C62569">
      <w:rPr>
        <w:rFonts w:ascii="Arial" w:eastAsia="Times New Roman" w:hAnsi="Arial" w:cs="Arial"/>
        <w:sz w:val="18"/>
        <w:szCs w:val="18"/>
      </w:rPr>
      <w:instrText xml:space="preserve"> PAGE   \* MERGEFORMAT </w:instrText>
    </w:r>
    <w:r w:rsidRPr="00C62569">
      <w:rPr>
        <w:rFonts w:ascii="Arial" w:eastAsia="Times New Roman" w:hAnsi="Arial" w:cs="Arial"/>
        <w:sz w:val="18"/>
        <w:szCs w:val="18"/>
      </w:rPr>
      <w:fldChar w:fldCharType="separate"/>
    </w:r>
    <w:r w:rsidR="00E61337">
      <w:rPr>
        <w:rFonts w:ascii="Arial" w:eastAsia="Times New Roman" w:hAnsi="Arial" w:cs="Arial"/>
        <w:noProof/>
        <w:sz w:val="18"/>
        <w:szCs w:val="18"/>
      </w:rPr>
      <w:t>1</w:t>
    </w:r>
    <w:r w:rsidRPr="00C62569">
      <w:rPr>
        <w:rFonts w:ascii="Arial" w:eastAsia="Times New Roman" w:hAnsi="Arial" w:cs="Arial"/>
        <w:sz w:val="18"/>
        <w:szCs w:val="18"/>
      </w:rPr>
      <w:fldChar w:fldCharType="end"/>
    </w:r>
    <w:r w:rsidRPr="00C62569">
      <w:rPr>
        <w:rFonts w:ascii="Arial" w:eastAsia="Times New Roman" w:hAnsi="Arial" w:cs="Arial"/>
        <w:sz w:val="18"/>
        <w:szCs w:val="18"/>
      </w:rPr>
      <w:t xml:space="preserve"> /</w:t>
    </w:r>
    <w:r w:rsidRPr="00C62569">
      <w:rPr>
        <w:rFonts w:ascii="Arial" w:eastAsia="Times New Roman" w:hAnsi="Arial" w:cs="Arial"/>
        <w:sz w:val="18"/>
        <w:szCs w:val="18"/>
      </w:rPr>
      <w:fldChar w:fldCharType="begin"/>
    </w:r>
    <w:r w:rsidRPr="00C62569">
      <w:rPr>
        <w:rFonts w:ascii="Arial" w:eastAsia="Times New Roman" w:hAnsi="Arial" w:cs="Arial"/>
        <w:sz w:val="18"/>
        <w:szCs w:val="18"/>
      </w:rPr>
      <w:instrText xml:space="preserve"> NUMPAGES   \* MERGEFORMAT </w:instrText>
    </w:r>
    <w:r w:rsidRPr="00C62569">
      <w:rPr>
        <w:rFonts w:ascii="Arial" w:eastAsia="Times New Roman" w:hAnsi="Arial" w:cs="Arial"/>
        <w:sz w:val="18"/>
        <w:szCs w:val="18"/>
      </w:rPr>
      <w:fldChar w:fldCharType="separate"/>
    </w:r>
    <w:r w:rsidR="00E61337">
      <w:rPr>
        <w:rFonts w:ascii="Arial" w:eastAsia="Times New Roman" w:hAnsi="Arial" w:cs="Arial"/>
        <w:noProof/>
        <w:sz w:val="18"/>
        <w:szCs w:val="18"/>
      </w:rPr>
      <w:t>38</w:t>
    </w:r>
    <w:r w:rsidRPr="00C62569">
      <w:rPr>
        <w:rFonts w:ascii="Arial" w:eastAsia="Times New Roman" w:hAnsi="Arial" w:cs="Arial"/>
        <w:sz w:val="18"/>
        <w:szCs w:val="18"/>
      </w:rPr>
      <w:fldChar w:fldCharType="end"/>
    </w:r>
    <w:bookmarkStart w:id="5" w:name="_Ref391652709"/>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A0BA8" w14:textId="77777777" w:rsidR="00914EA2" w:rsidRDefault="00914EA2">
      <w:r>
        <w:rPr>
          <w:color w:val="000000"/>
        </w:rPr>
        <w:separator/>
      </w:r>
    </w:p>
  </w:footnote>
  <w:footnote w:type="continuationSeparator" w:id="0">
    <w:p w14:paraId="2F68F407" w14:textId="77777777" w:rsidR="00914EA2" w:rsidRDefault="00914EA2">
      <w:r>
        <w:continuationSeparator/>
      </w:r>
    </w:p>
  </w:footnote>
  <w:footnote w:type="continuationNotice" w:id="1">
    <w:p w14:paraId="3D036F60" w14:textId="77777777" w:rsidR="00914EA2" w:rsidRDefault="00914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381E" w14:textId="77777777" w:rsidR="00914EA2" w:rsidRDefault="00914EA2" w:rsidP="00B779F5">
    <w:pPr>
      <w:pStyle w:val="Standard"/>
      <w:pageBreakBefore/>
      <w:jc w:val="center"/>
      <w:rPr>
        <w:rFonts w:ascii="Spranq eco sans" w:eastAsia="Arial" w:hAnsi="Spranq eco sans" w:cs="Arial"/>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1" w15:restartNumberingAfterBreak="0">
    <w:nsid w:val="00000004"/>
    <w:multiLevelType w:val="singleLevel"/>
    <w:tmpl w:val="00000004"/>
    <w:name w:val="WW8Num5"/>
    <w:lvl w:ilvl="0">
      <w:start w:val="1"/>
      <w:numFmt w:val="lowerLetter"/>
      <w:lvlText w:val="%1."/>
      <w:lvlJc w:val="left"/>
      <w:pPr>
        <w:tabs>
          <w:tab w:val="num" w:pos="0"/>
        </w:tabs>
        <w:ind w:left="720" w:hanging="360"/>
      </w:pPr>
    </w:lvl>
  </w:abstractNum>
  <w:abstractNum w:abstractNumId="2" w15:restartNumberingAfterBreak="0">
    <w:nsid w:val="01A71933"/>
    <w:multiLevelType w:val="hybridMultilevel"/>
    <w:tmpl w:val="C4DCA2A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4C23D8B"/>
    <w:multiLevelType w:val="hybridMultilevel"/>
    <w:tmpl w:val="6B287AA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04E16C3C"/>
    <w:multiLevelType w:val="hybridMultilevel"/>
    <w:tmpl w:val="004238B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05B7660B"/>
    <w:multiLevelType w:val="hybridMultilevel"/>
    <w:tmpl w:val="8F8A42EE"/>
    <w:lvl w:ilvl="0" w:tplc="90AC79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5107B8"/>
    <w:multiLevelType w:val="hybridMultilevel"/>
    <w:tmpl w:val="909089F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08B81B10"/>
    <w:multiLevelType w:val="multilevel"/>
    <w:tmpl w:val="FA5C4AE6"/>
    <w:styleLink w:val="WW8Num2"/>
    <w:lvl w:ilvl="0">
      <w:start w:val="1"/>
      <w:numFmt w:val="decimal"/>
      <w:lvlText w:val="%1. "/>
      <w:lvlJc w:val="left"/>
      <w:pPr>
        <w:ind w:left="283" w:hanging="283"/>
      </w:pPr>
    </w:lvl>
    <w:lvl w:ilvl="1">
      <w:start w:val="1"/>
      <w:numFmt w:val="decimal"/>
      <w:lvlText w:val="%1.%2. "/>
      <w:lvlJc w:val="left"/>
      <w:pPr>
        <w:ind w:left="567" w:hanging="283"/>
      </w:pPr>
    </w:lvl>
    <w:lvl w:ilvl="2">
      <w:start w:val="1"/>
      <w:numFmt w:val="decimal"/>
      <w:lvlText w:val="%1.%2.%3. "/>
      <w:lvlJc w:val="left"/>
      <w:pPr>
        <w:ind w:left="850" w:hanging="283"/>
      </w:pPr>
    </w:lvl>
    <w:lvl w:ilvl="3">
      <w:start w:val="1"/>
      <w:numFmt w:val="decimal"/>
      <w:lvlText w:val="%1.%2.%3.%4. "/>
      <w:lvlJc w:val="left"/>
      <w:pPr>
        <w:ind w:left="1134" w:hanging="283"/>
      </w:pPr>
    </w:lvl>
    <w:lvl w:ilvl="4">
      <w:start w:val="1"/>
      <w:numFmt w:val="decimal"/>
      <w:lvlText w:val="%1.%2.%3.%4.%5. "/>
      <w:lvlJc w:val="left"/>
      <w:pPr>
        <w:ind w:left="1417" w:hanging="283"/>
      </w:pPr>
    </w:lvl>
    <w:lvl w:ilvl="5">
      <w:start w:val="1"/>
      <w:numFmt w:val="lowerLetter"/>
      <w:lvlText w:val="%6) "/>
      <w:lvlJc w:val="left"/>
      <w:pPr>
        <w:ind w:left="1701" w:hanging="283"/>
      </w:pPr>
    </w:lvl>
    <w:lvl w:ilvl="6">
      <w:start w:val="1"/>
      <w:numFmt w:val="decimal"/>
      <w:lvlText w:val="%1.%2.%3.%4.%5.%6.%7. "/>
      <w:lvlJc w:val="left"/>
      <w:pPr>
        <w:ind w:left="1984" w:hanging="283"/>
      </w:pPr>
    </w:lvl>
    <w:lvl w:ilvl="7">
      <w:start w:val="1"/>
      <w:numFmt w:val="decimal"/>
      <w:lvlText w:val="%1.%2.%3.%4.%5.%6.%7.%8. "/>
      <w:lvlJc w:val="left"/>
      <w:pPr>
        <w:ind w:left="2268" w:hanging="283"/>
      </w:pPr>
    </w:lvl>
    <w:lvl w:ilvl="8">
      <w:start w:val="1"/>
      <w:numFmt w:val="decimal"/>
      <w:lvlText w:val="%1.%2.%3.%4.%5.%6.%7.%8.%9. "/>
      <w:lvlJc w:val="left"/>
      <w:pPr>
        <w:ind w:left="2551" w:hanging="283"/>
      </w:pPr>
    </w:lvl>
  </w:abstractNum>
  <w:abstractNum w:abstractNumId="8" w15:restartNumberingAfterBreak="0">
    <w:nsid w:val="0DDC608E"/>
    <w:multiLevelType w:val="multilevel"/>
    <w:tmpl w:val="F26A6386"/>
    <w:styleLink w:val="RTFNum9"/>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19284C31"/>
    <w:multiLevelType w:val="multilevel"/>
    <w:tmpl w:val="9610824E"/>
    <w:styleLink w:val="RTFNum4"/>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1AC3619A"/>
    <w:multiLevelType w:val="hybridMultilevel"/>
    <w:tmpl w:val="B7F4AB32"/>
    <w:lvl w:ilvl="0" w:tplc="2B4C730A">
      <w:start w:val="201"/>
      <w:numFmt w:val="bullet"/>
      <w:lvlText w:val=""/>
      <w:lvlJc w:val="left"/>
      <w:pPr>
        <w:ind w:left="720" w:hanging="360"/>
      </w:pPr>
      <w:rPr>
        <w:rFonts w:ascii="Symbol" w:eastAsia="DejaVu San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D833DF"/>
    <w:multiLevelType w:val="multilevel"/>
    <w:tmpl w:val="44D40CBE"/>
    <w:styleLink w:val="RTFNum8"/>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7B451F3"/>
    <w:multiLevelType w:val="hybridMultilevel"/>
    <w:tmpl w:val="92CE6FC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81859B1"/>
    <w:multiLevelType w:val="hybridMultilevel"/>
    <w:tmpl w:val="3FDA23A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29FC586C"/>
    <w:multiLevelType w:val="hybridMultilevel"/>
    <w:tmpl w:val="E1226B5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2A485996"/>
    <w:multiLevelType w:val="hybridMultilevel"/>
    <w:tmpl w:val="42CE30A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2A8C7DF4"/>
    <w:multiLevelType w:val="hybridMultilevel"/>
    <w:tmpl w:val="7FDA69E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B494CEC"/>
    <w:multiLevelType w:val="multilevel"/>
    <w:tmpl w:val="9E3AC6D2"/>
    <w:styleLink w:val="RTFNum5"/>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2D0667B9"/>
    <w:multiLevelType w:val="hybridMultilevel"/>
    <w:tmpl w:val="F6D84D0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308A5EB8"/>
    <w:multiLevelType w:val="multilevel"/>
    <w:tmpl w:val="CB74B9CA"/>
    <w:numStyleLink w:val="Numbering1"/>
  </w:abstractNum>
  <w:abstractNum w:abstractNumId="20" w15:restartNumberingAfterBreak="0">
    <w:nsid w:val="320063A4"/>
    <w:multiLevelType w:val="multilevel"/>
    <w:tmpl w:val="CB74B9CA"/>
    <w:numStyleLink w:val="Numbering1"/>
  </w:abstractNum>
  <w:abstractNum w:abstractNumId="21" w15:restartNumberingAfterBreak="0">
    <w:nsid w:val="32C90B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DA0F94"/>
    <w:multiLevelType w:val="hybridMultilevel"/>
    <w:tmpl w:val="BFEC32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3C3030F"/>
    <w:multiLevelType w:val="hybridMultilevel"/>
    <w:tmpl w:val="1CB80A6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346245C7"/>
    <w:multiLevelType w:val="hybridMultilevel"/>
    <w:tmpl w:val="6CD23CB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37B54EB3"/>
    <w:multiLevelType w:val="multilevel"/>
    <w:tmpl w:val="C6424730"/>
    <w:styleLink w:val="WW8Num10"/>
    <w:lvl w:ilvl="0">
      <w:start w:val="4"/>
      <w:numFmt w:val="decimal"/>
      <w:lvlText w:val="%1."/>
      <w:lvlJc w:val="left"/>
    </w:lvl>
    <w:lvl w:ilvl="1">
      <w:start w:val="1"/>
      <w:numFmt w:val="decimal"/>
      <w:lvlText w:val="%1.%2."/>
      <w:lvlJc w:val="left"/>
    </w:lvl>
    <w:lvl w:ilvl="2">
      <w:start w:val="2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3E41088B"/>
    <w:multiLevelType w:val="hybridMultilevel"/>
    <w:tmpl w:val="FE08162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3EBC03F0"/>
    <w:multiLevelType w:val="multilevel"/>
    <w:tmpl w:val="900A6AE0"/>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43DF0F83"/>
    <w:multiLevelType w:val="multilevel"/>
    <w:tmpl w:val="6FD4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3009A2"/>
    <w:multiLevelType w:val="hybridMultilevel"/>
    <w:tmpl w:val="05CCE3D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15:restartNumberingAfterBreak="0">
    <w:nsid w:val="548D73F8"/>
    <w:multiLevelType w:val="hybridMultilevel"/>
    <w:tmpl w:val="A2A2949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579E1804"/>
    <w:multiLevelType w:val="hybridMultilevel"/>
    <w:tmpl w:val="222A019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15:restartNumberingAfterBreak="0">
    <w:nsid w:val="59CC2A2C"/>
    <w:multiLevelType w:val="multilevel"/>
    <w:tmpl w:val="3E048D82"/>
    <w:styleLink w:val="RTFNum7"/>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5B1208A2"/>
    <w:multiLevelType w:val="multilevel"/>
    <w:tmpl w:val="D180BB4A"/>
    <w:lvl w:ilvl="0">
      <w:start w:val="1"/>
      <w:numFmt w:val="none"/>
      <w:suff w:val="nothing"/>
      <w:lvlText w:val=""/>
      <w:lvlJc w:val="left"/>
      <w:pPr>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5E314A44"/>
    <w:multiLevelType w:val="hybridMultilevel"/>
    <w:tmpl w:val="B0CC0CD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5F5878CC"/>
    <w:multiLevelType w:val="multilevel"/>
    <w:tmpl w:val="CB74B9CA"/>
    <w:styleLink w:val="Numbering1"/>
    <w:lvl w:ilvl="0">
      <w:start w:val="1"/>
      <w:numFmt w:val="decimal"/>
      <w:pStyle w:val="CorpodetextoNumerado"/>
      <w:lvlText w:val="%1. "/>
      <w:lvlJc w:val="left"/>
      <w:rPr>
        <w:rFonts w:ascii="Spranq eco sans" w:eastAsia="MS Gothic" w:hAnsi="Spranq eco sans" w:cs="Lucidasans"/>
        <w:b/>
        <w:bCs/>
        <w:sz w:val="20"/>
        <w:szCs w:val="20"/>
      </w:rPr>
    </w:lvl>
    <w:lvl w:ilvl="1">
      <w:start w:val="1"/>
      <w:numFmt w:val="decimal"/>
      <w:lvlText w:val="%1.%2. "/>
      <w:lvlJc w:val="left"/>
      <w:rPr>
        <w:rFonts w:ascii="Spranq eco sans" w:eastAsia="MS Gothic" w:hAnsi="Spranq eco sans" w:cs="Lucidasans"/>
        <w:b/>
        <w:bCs/>
        <w:sz w:val="20"/>
        <w:szCs w:val="20"/>
      </w:rPr>
    </w:lvl>
    <w:lvl w:ilvl="2">
      <w:start w:val="1"/>
      <w:numFmt w:val="decimal"/>
      <w:lvlText w:val="%1.%2.%3. "/>
      <w:lvlJc w:val="left"/>
      <w:rPr>
        <w:rFonts w:ascii="Spranq eco sans" w:eastAsia="MS Gothic" w:hAnsi="Spranq eco sans" w:cs="Lucidasans"/>
        <w:b/>
        <w:bCs/>
        <w:sz w:val="20"/>
        <w:szCs w:val="20"/>
      </w:rPr>
    </w:lvl>
    <w:lvl w:ilvl="3">
      <w:start w:val="1"/>
      <w:numFmt w:val="decimal"/>
      <w:lvlText w:val="%1.%2.%3.%4. "/>
      <w:lvlJc w:val="left"/>
      <w:pPr>
        <w:ind w:left="0" w:firstLine="0"/>
      </w:pPr>
      <w:rPr>
        <w:rFonts w:ascii="Spranq eco sans" w:eastAsia="MS Gothic" w:hAnsi="Spranq eco sans" w:cs="Lucidasans"/>
        <w:b/>
        <w:bCs/>
        <w:sz w:val="20"/>
        <w:szCs w:val="20"/>
      </w:rPr>
    </w:lvl>
    <w:lvl w:ilvl="4">
      <w:start w:val="1"/>
      <w:numFmt w:val="decimal"/>
      <w:lvlText w:val="%1.%2.%3.%4.%5. "/>
      <w:lvlJc w:val="left"/>
      <w:rPr>
        <w:rFonts w:ascii="Spranq eco sans" w:eastAsia="MS Gothic" w:hAnsi="Spranq eco sans" w:cs="Lucidasans"/>
        <w:b/>
        <w:bCs/>
        <w:sz w:val="20"/>
        <w:szCs w:val="20"/>
      </w:rPr>
    </w:lvl>
    <w:lvl w:ilvl="5">
      <w:start w:val="1"/>
      <w:numFmt w:val="decimal"/>
      <w:lvlText w:val="%1.%2.%3.%4.%5.%6. "/>
      <w:lvlJc w:val="left"/>
      <w:rPr>
        <w:rFonts w:ascii="Spranq eco sans" w:eastAsia="MS Gothic" w:hAnsi="Spranq eco sans" w:cs="Lucidasans"/>
        <w:b/>
        <w:bCs/>
        <w:sz w:val="20"/>
        <w:szCs w:val="20"/>
      </w:rPr>
    </w:lvl>
    <w:lvl w:ilvl="6">
      <w:start w:val="1"/>
      <w:numFmt w:val="decimal"/>
      <w:lvlText w:val="%1.%2.%3.%4.%5.%6.%7. "/>
      <w:lvlJc w:val="left"/>
      <w:rPr>
        <w:rFonts w:ascii="Spranq eco sans" w:eastAsia="MS Gothic" w:hAnsi="Spranq eco sans" w:cs="Lucidasans"/>
        <w:b/>
        <w:bCs/>
        <w:sz w:val="20"/>
        <w:szCs w:val="20"/>
      </w:rPr>
    </w:lvl>
    <w:lvl w:ilvl="7">
      <w:start w:val="1"/>
      <w:numFmt w:val="decimal"/>
      <w:lvlText w:val="%1.%2.%3.%4.%5.%6.%7.%8. "/>
      <w:lvlJc w:val="left"/>
      <w:rPr>
        <w:rFonts w:ascii="Spranq eco sans" w:eastAsia="MS Gothic" w:hAnsi="Spranq eco sans" w:cs="Lucidasans"/>
        <w:b/>
        <w:bCs/>
        <w:sz w:val="20"/>
        <w:szCs w:val="20"/>
      </w:rPr>
    </w:lvl>
    <w:lvl w:ilvl="8">
      <w:start w:val="1"/>
      <w:numFmt w:val="decimal"/>
      <w:lvlText w:val="%1.%2.%3.%4.%5.%6.%7.%8.%9. "/>
      <w:lvlJc w:val="left"/>
      <w:rPr>
        <w:rFonts w:ascii="Spranq eco sans" w:eastAsia="MS Gothic" w:hAnsi="Spranq eco sans" w:cs="Lucidasans"/>
        <w:b/>
        <w:bCs/>
        <w:sz w:val="20"/>
        <w:szCs w:val="20"/>
      </w:rPr>
    </w:lvl>
  </w:abstractNum>
  <w:abstractNum w:abstractNumId="36" w15:restartNumberingAfterBreak="0">
    <w:nsid w:val="60FA1439"/>
    <w:multiLevelType w:val="hybridMultilevel"/>
    <w:tmpl w:val="045CA2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15:restartNumberingAfterBreak="0">
    <w:nsid w:val="640C761B"/>
    <w:multiLevelType w:val="multilevel"/>
    <w:tmpl w:val="608C6F3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8" w15:restartNumberingAfterBreak="0">
    <w:nsid w:val="68DF0657"/>
    <w:multiLevelType w:val="hybridMultilevel"/>
    <w:tmpl w:val="9294DE6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6AF91C23"/>
    <w:multiLevelType w:val="hybridMultilevel"/>
    <w:tmpl w:val="E7509BA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0" w15:restartNumberingAfterBreak="0">
    <w:nsid w:val="6C2E6B58"/>
    <w:multiLevelType w:val="multilevel"/>
    <w:tmpl w:val="AB4CF6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381A12"/>
    <w:multiLevelType w:val="multilevel"/>
    <w:tmpl w:val="B28074B4"/>
    <w:styleLink w:val="RTFNum6"/>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2" w15:restartNumberingAfterBreak="0">
    <w:nsid w:val="72DC3C4B"/>
    <w:multiLevelType w:val="hybridMultilevel"/>
    <w:tmpl w:val="9D1A859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740819CB"/>
    <w:multiLevelType w:val="multilevel"/>
    <w:tmpl w:val="CB74B9CA"/>
    <w:numStyleLink w:val="Numbering1"/>
  </w:abstractNum>
  <w:abstractNum w:abstractNumId="44" w15:restartNumberingAfterBreak="0">
    <w:nsid w:val="743432F9"/>
    <w:multiLevelType w:val="multilevel"/>
    <w:tmpl w:val="8BCC92F4"/>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45" w15:restartNumberingAfterBreak="0">
    <w:nsid w:val="748F72B9"/>
    <w:multiLevelType w:val="multilevel"/>
    <w:tmpl w:val="0D5610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6" w15:restartNumberingAfterBreak="0">
    <w:nsid w:val="756D2248"/>
    <w:multiLevelType w:val="hybridMultilevel"/>
    <w:tmpl w:val="DA66F65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7F8A302A"/>
    <w:multiLevelType w:val="multilevel"/>
    <w:tmpl w:val="CB74B9CA"/>
    <w:numStyleLink w:val="Numbering1"/>
  </w:abstractNum>
  <w:num w:numId="1">
    <w:abstractNumId w:val="35"/>
  </w:num>
  <w:num w:numId="2">
    <w:abstractNumId w:val="7"/>
  </w:num>
  <w:num w:numId="3">
    <w:abstractNumId w:val="37"/>
  </w:num>
  <w:num w:numId="4">
    <w:abstractNumId w:val="45"/>
  </w:num>
  <w:num w:numId="5">
    <w:abstractNumId w:val="9"/>
  </w:num>
  <w:num w:numId="6">
    <w:abstractNumId w:val="17"/>
  </w:num>
  <w:num w:numId="7">
    <w:abstractNumId w:val="41"/>
  </w:num>
  <w:num w:numId="8">
    <w:abstractNumId w:val="32"/>
  </w:num>
  <w:num w:numId="9">
    <w:abstractNumId w:val="11"/>
  </w:num>
  <w:num w:numId="10">
    <w:abstractNumId w:val="8"/>
  </w:num>
  <w:num w:numId="11">
    <w:abstractNumId w:val="27"/>
  </w:num>
  <w:num w:numId="12">
    <w:abstractNumId w:val="25"/>
  </w:num>
  <w:num w:numId="13">
    <w:abstractNumId w:val="28"/>
  </w:num>
  <w:num w:numId="14">
    <w:abstractNumId w:val="40"/>
  </w:num>
  <w:num w:numId="15">
    <w:abstractNumId w:val="19"/>
    <w:lvlOverride w:ilvl="0">
      <w:lvl w:ilvl="0">
        <w:start w:val="1"/>
        <w:numFmt w:val="decimal"/>
        <w:lvlText w:val="%1. "/>
        <w:lvlJc w:val="left"/>
        <w:rPr>
          <w:rFonts w:ascii="Spranq eco sans" w:eastAsia="MS Gothic" w:hAnsi="Spranq eco sans" w:cs="Lucidasans"/>
          <w:b/>
          <w:bCs/>
          <w:sz w:val="20"/>
          <w:szCs w:val="20"/>
        </w:rPr>
      </w:lvl>
    </w:lvlOverride>
    <w:lvlOverride w:ilvl="1">
      <w:lvl w:ilvl="1">
        <w:start w:val="1"/>
        <w:numFmt w:val="decimal"/>
        <w:lvlText w:val="%1.%2. "/>
        <w:lvlJc w:val="left"/>
        <w:rPr>
          <w:rFonts w:ascii="Spranq eco sans" w:eastAsia="MS Gothic" w:hAnsi="Spranq eco sans" w:cs="Lucidasans"/>
          <w:b/>
          <w:bCs/>
          <w:sz w:val="20"/>
          <w:szCs w:val="20"/>
        </w:rPr>
      </w:lvl>
    </w:lvlOverride>
    <w:lvlOverride w:ilvl="2">
      <w:lvl w:ilvl="2">
        <w:start w:val="1"/>
        <w:numFmt w:val="decimal"/>
        <w:lvlText w:val="%1.%2.%3. "/>
        <w:lvlJc w:val="left"/>
        <w:rPr>
          <w:rFonts w:ascii="Spranq eco sans" w:eastAsia="MS Gothic" w:hAnsi="Spranq eco sans" w:cs="Lucidasans"/>
          <w:b/>
          <w:bCs/>
          <w:sz w:val="20"/>
          <w:szCs w:val="20"/>
        </w:rPr>
      </w:lvl>
    </w:lvlOverride>
    <w:lvlOverride w:ilvl="3">
      <w:lvl w:ilvl="3">
        <w:start w:val="1"/>
        <w:numFmt w:val="decimal"/>
        <w:lvlText w:val="%1.%2.%3.%4. "/>
        <w:lvlJc w:val="left"/>
        <w:pPr>
          <w:ind w:left="0" w:firstLine="0"/>
        </w:pPr>
        <w:rPr>
          <w:rFonts w:ascii="Spranq eco sans" w:eastAsia="MS Gothic" w:hAnsi="Spranq eco sans" w:cs="Lucidasans"/>
          <w:b/>
          <w:bCs/>
          <w:sz w:val="20"/>
          <w:szCs w:val="20"/>
        </w:rPr>
      </w:lvl>
    </w:lvlOverride>
    <w:lvlOverride w:ilvl="4">
      <w:lvl w:ilvl="4">
        <w:start w:val="1"/>
        <w:numFmt w:val="decimal"/>
        <w:lvlText w:val="%1.%2.%3.%4.%5. "/>
        <w:lvlJc w:val="left"/>
        <w:rPr>
          <w:rFonts w:ascii="Spranq eco sans" w:eastAsia="MS Gothic" w:hAnsi="Spranq eco sans" w:cs="Lucidasans"/>
          <w:b/>
          <w:bCs/>
          <w:sz w:val="20"/>
          <w:szCs w:val="20"/>
        </w:rPr>
      </w:lvl>
    </w:lvlOverride>
    <w:lvlOverride w:ilvl="5">
      <w:lvl w:ilvl="5">
        <w:start w:val="1"/>
        <w:numFmt w:val="decimal"/>
        <w:lvlText w:val="%1.%2.%3.%4.%5.%6. "/>
        <w:lvlJc w:val="left"/>
        <w:rPr>
          <w:rFonts w:ascii="Spranq eco sans" w:eastAsia="MS Gothic" w:hAnsi="Spranq eco sans" w:cs="Lucidasans"/>
          <w:b/>
          <w:bCs/>
          <w:sz w:val="20"/>
          <w:szCs w:val="20"/>
        </w:rPr>
      </w:lvl>
    </w:lvlOverride>
    <w:lvlOverride w:ilvl="6">
      <w:lvl w:ilvl="6">
        <w:start w:val="1"/>
        <w:numFmt w:val="decimal"/>
        <w:lvlText w:val="%1.%2.%3.%4.%5.%6.%7. "/>
        <w:lvlJc w:val="left"/>
        <w:rPr>
          <w:rFonts w:ascii="Spranq eco sans" w:eastAsia="MS Gothic" w:hAnsi="Spranq eco sans" w:cs="Lucidasans"/>
          <w:b/>
          <w:bCs/>
          <w:sz w:val="20"/>
          <w:szCs w:val="20"/>
        </w:rPr>
      </w:lvl>
    </w:lvlOverride>
    <w:lvlOverride w:ilvl="7">
      <w:lvl w:ilvl="7">
        <w:start w:val="1"/>
        <w:numFmt w:val="decimal"/>
        <w:lvlText w:val="%1.%2.%3.%4.%5.%6.%7.%8. "/>
        <w:lvlJc w:val="left"/>
        <w:rPr>
          <w:rFonts w:ascii="Spranq eco sans" w:eastAsia="MS Gothic" w:hAnsi="Spranq eco sans" w:cs="Lucidasans"/>
          <w:b/>
          <w:bCs/>
          <w:sz w:val="20"/>
          <w:szCs w:val="20"/>
        </w:rPr>
      </w:lvl>
    </w:lvlOverride>
    <w:lvlOverride w:ilvl="8">
      <w:lvl w:ilvl="8">
        <w:start w:val="1"/>
        <w:numFmt w:val="decimal"/>
        <w:lvlText w:val="%1.%2.%3.%4.%5.%6.%7.%8.%9. "/>
        <w:lvlJc w:val="left"/>
        <w:rPr>
          <w:rFonts w:ascii="Spranq eco sans" w:eastAsia="MS Gothic" w:hAnsi="Spranq eco sans" w:cs="Lucidasans"/>
          <w:b/>
          <w:bCs/>
          <w:sz w:val="20"/>
          <w:szCs w:val="20"/>
        </w:rPr>
      </w:lvl>
    </w:lvlOverride>
  </w:num>
  <w:num w:numId="16">
    <w:abstractNumId w:val="43"/>
    <w:lvlOverride w:ilvl="0">
      <w:lvl w:ilvl="0">
        <w:start w:val="1"/>
        <w:numFmt w:val="decimal"/>
        <w:lvlText w:val="%1. "/>
        <w:lvlJc w:val="left"/>
        <w:rPr>
          <w:rFonts w:ascii="Spranq eco sans" w:eastAsia="MS Gothic" w:hAnsi="Spranq eco sans" w:cs="Lucidasans"/>
          <w:b/>
          <w:bCs/>
          <w:sz w:val="20"/>
          <w:szCs w:val="20"/>
        </w:rPr>
      </w:lvl>
    </w:lvlOverride>
    <w:lvlOverride w:ilvl="1">
      <w:lvl w:ilvl="1">
        <w:start w:val="1"/>
        <w:numFmt w:val="decimal"/>
        <w:lvlText w:val="%1.%2. "/>
        <w:lvlJc w:val="left"/>
        <w:rPr>
          <w:rFonts w:ascii="Spranq eco sans" w:eastAsia="MS Gothic" w:hAnsi="Spranq eco sans" w:cs="Lucidasans"/>
          <w:b/>
          <w:bCs/>
          <w:sz w:val="20"/>
          <w:szCs w:val="20"/>
        </w:rPr>
      </w:lvl>
    </w:lvlOverride>
    <w:lvlOverride w:ilvl="2">
      <w:lvl w:ilvl="2">
        <w:start w:val="1"/>
        <w:numFmt w:val="decimal"/>
        <w:lvlText w:val="%1.%2.%3. "/>
        <w:lvlJc w:val="left"/>
        <w:rPr>
          <w:rFonts w:ascii="Spranq eco sans" w:eastAsia="MS Gothic" w:hAnsi="Spranq eco sans" w:cs="Lucidasans"/>
          <w:b/>
          <w:bCs/>
          <w:sz w:val="20"/>
          <w:szCs w:val="20"/>
        </w:rPr>
      </w:lvl>
    </w:lvlOverride>
    <w:lvlOverride w:ilvl="3">
      <w:lvl w:ilvl="3">
        <w:start w:val="1"/>
        <w:numFmt w:val="decimal"/>
        <w:lvlText w:val="%1.%2.%3.%4. "/>
        <w:lvlJc w:val="left"/>
        <w:pPr>
          <w:ind w:left="0" w:firstLine="0"/>
        </w:pPr>
        <w:rPr>
          <w:rFonts w:ascii="Spranq eco sans" w:eastAsia="MS Gothic" w:hAnsi="Spranq eco sans" w:cs="Lucidasans"/>
          <w:b/>
          <w:bCs/>
          <w:sz w:val="20"/>
          <w:szCs w:val="20"/>
        </w:rPr>
      </w:lvl>
    </w:lvlOverride>
    <w:lvlOverride w:ilvl="4">
      <w:lvl w:ilvl="4">
        <w:start w:val="1"/>
        <w:numFmt w:val="decimal"/>
        <w:lvlText w:val="%1.%2.%3.%4.%5. "/>
        <w:lvlJc w:val="left"/>
        <w:rPr>
          <w:rFonts w:ascii="Spranq eco sans" w:eastAsia="MS Gothic" w:hAnsi="Spranq eco sans" w:cs="Lucidasans"/>
          <w:b/>
          <w:bCs/>
          <w:sz w:val="20"/>
          <w:szCs w:val="20"/>
        </w:rPr>
      </w:lvl>
    </w:lvlOverride>
    <w:lvlOverride w:ilvl="5">
      <w:lvl w:ilvl="5">
        <w:start w:val="1"/>
        <w:numFmt w:val="decimal"/>
        <w:lvlText w:val="%1.%2.%3.%4.%5.%6. "/>
        <w:lvlJc w:val="left"/>
        <w:rPr>
          <w:rFonts w:ascii="Spranq eco sans" w:eastAsia="MS Gothic" w:hAnsi="Spranq eco sans" w:cs="Lucidasans"/>
          <w:b/>
          <w:bCs/>
          <w:sz w:val="20"/>
          <w:szCs w:val="20"/>
        </w:rPr>
      </w:lvl>
    </w:lvlOverride>
    <w:lvlOverride w:ilvl="6">
      <w:lvl w:ilvl="6">
        <w:start w:val="1"/>
        <w:numFmt w:val="decimal"/>
        <w:lvlText w:val="%1.%2.%3.%4.%5.%6.%7. "/>
        <w:lvlJc w:val="left"/>
        <w:rPr>
          <w:rFonts w:ascii="Spranq eco sans" w:eastAsia="MS Gothic" w:hAnsi="Spranq eco sans" w:cs="Lucidasans"/>
          <w:b/>
          <w:bCs/>
          <w:sz w:val="20"/>
          <w:szCs w:val="20"/>
        </w:rPr>
      </w:lvl>
    </w:lvlOverride>
    <w:lvlOverride w:ilvl="7">
      <w:lvl w:ilvl="7">
        <w:start w:val="1"/>
        <w:numFmt w:val="decimal"/>
        <w:lvlText w:val="%1.%2.%3.%4.%5.%6.%7.%8. "/>
        <w:lvlJc w:val="left"/>
        <w:rPr>
          <w:rFonts w:ascii="Spranq eco sans" w:eastAsia="MS Gothic" w:hAnsi="Spranq eco sans" w:cs="Lucidasans"/>
          <w:b/>
          <w:bCs/>
          <w:sz w:val="20"/>
          <w:szCs w:val="20"/>
        </w:rPr>
      </w:lvl>
    </w:lvlOverride>
    <w:lvlOverride w:ilvl="8">
      <w:lvl w:ilvl="8">
        <w:start w:val="1"/>
        <w:numFmt w:val="decimal"/>
        <w:lvlText w:val="%1.%2.%3.%4.%5.%6.%7.%8.%9. "/>
        <w:lvlJc w:val="left"/>
        <w:rPr>
          <w:rFonts w:ascii="Spranq eco sans" w:eastAsia="MS Gothic" w:hAnsi="Spranq eco sans" w:cs="Lucidasans"/>
          <w:b/>
          <w:bCs/>
          <w:sz w:val="20"/>
          <w:szCs w:val="20"/>
        </w:rPr>
      </w:lvl>
    </w:lvlOverride>
  </w:num>
  <w:num w:numId="17">
    <w:abstractNumId w:val="43"/>
    <w:lvlOverride w:ilvl="0">
      <w:startOverride w:val="1"/>
      <w:lvl w:ilvl="0">
        <w:start w:val="1"/>
        <w:numFmt w:val="decimal"/>
        <w:lvlText w:val="%1. "/>
        <w:lvlJc w:val="left"/>
        <w:rPr>
          <w:rFonts w:ascii="Spranq eco sans" w:eastAsia="MS Gothic" w:hAnsi="Spranq eco sans" w:cs="Lucidasans"/>
          <w:b/>
          <w:bCs/>
          <w:sz w:val="20"/>
          <w:szCs w:val="20"/>
        </w:rPr>
      </w:lvl>
    </w:lvlOverride>
    <w:lvlOverride w:ilvl="1">
      <w:startOverride w:val="1"/>
      <w:lvl w:ilvl="1">
        <w:start w:val="1"/>
        <w:numFmt w:val="decimal"/>
        <w:lvlText w:val="%1.%2. "/>
        <w:lvlJc w:val="left"/>
        <w:rPr>
          <w:rFonts w:ascii="Spranq eco sans" w:eastAsia="MS Gothic" w:hAnsi="Spranq eco sans" w:cs="Lucidasans"/>
          <w:b/>
          <w:bCs/>
          <w:sz w:val="20"/>
          <w:szCs w:val="20"/>
        </w:rPr>
      </w:lvl>
    </w:lvlOverride>
    <w:lvlOverride w:ilvl="2">
      <w:startOverride w:val="1"/>
      <w:lvl w:ilvl="2">
        <w:start w:val="1"/>
        <w:numFmt w:val="decimal"/>
        <w:lvlText w:val="%1.%2.%3. "/>
        <w:lvlJc w:val="left"/>
        <w:rPr>
          <w:rFonts w:ascii="Spranq eco sans" w:eastAsia="MS Gothic" w:hAnsi="Spranq eco sans" w:cs="Lucidasans"/>
          <w:b/>
          <w:bCs/>
          <w:sz w:val="20"/>
          <w:szCs w:val="20"/>
        </w:rPr>
      </w:lvl>
    </w:lvlOverride>
    <w:lvlOverride w:ilvl="3">
      <w:startOverride w:val="1"/>
      <w:lvl w:ilvl="3">
        <w:start w:val="1"/>
        <w:numFmt w:val="decimal"/>
        <w:lvlText w:val="%1.%2.%3.%4. "/>
        <w:lvlJc w:val="left"/>
        <w:pPr>
          <w:ind w:left="1701" w:firstLine="0"/>
        </w:pPr>
        <w:rPr>
          <w:rFonts w:ascii="Spranq eco sans" w:eastAsia="MS Gothic" w:hAnsi="Spranq eco sans" w:cs="Lucidasans"/>
          <w:b/>
          <w:bCs/>
          <w:sz w:val="20"/>
          <w:szCs w:val="20"/>
        </w:rPr>
      </w:lvl>
    </w:lvlOverride>
    <w:lvlOverride w:ilvl="4">
      <w:startOverride w:val="1"/>
      <w:lvl w:ilvl="4">
        <w:start w:val="1"/>
        <w:numFmt w:val="decimal"/>
        <w:lvlText w:val="%1.%2.%3.%4.%5. "/>
        <w:lvlJc w:val="left"/>
        <w:rPr>
          <w:rFonts w:ascii="Spranq eco sans" w:eastAsia="MS Gothic" w:hAnsi="Spranq eco sans" w:cs="Lucidasans"/>
          <w:b/>
          <w:bCs/>
          <w:sz w:val="20"/>
          <w:szCs w:val="20"/>
        </w:rPr>
      </w:lvl>
    </w:lvlOverride>
    <w:lvlOverride w:ilvl="5">
      <w:startOverride w:val="1"/>
      <w:lvl w:ilvl="5">
        <w:start w:val="1"/>
        <w:numFmt w:val="decimal"/>
        <w:lvlText w:val="%1.%2.%3.%4.%5.%6. "/>
        <w:lvlJc w:val="left"/>
        <w:rPr>
          <w:rFonts w:ascii="Spranq eco sans" w:eastAsia="MS Gothic" w:hAnsi="Spranq eco sans" w:cs="Lucidasans"/>
          <w:b/>
          <w:bCs/>
          <w:sz w:val="20"/>
          <w:szCs w:val="20"/>
        </w:rPr>
      </w:lvl>
    </w:lvlOverride>
    <w:lvlOverride w:ilvl="6">
      <w:startOverride w:val="1"/>
      <w:lvl w:ilvl="6">
        <w:start w:val="1"/>
        <w:numFmt w:val="decimal"/>
        <w:lvlText w:val="%1.%2.%3.%4.%5.%6.%7. "/>
        <w:lvlJc w:val="left"/>
        <w:rPr>
          <w:rFonts w:ascii="Spranq eco sans" w:eastAsia="MS Gothic" w:hAnsi="Spranq eco sans" w:cs="Lucidasans"/>
          <w:b/>
          <w:bCs/>
          <w:sz w:val="20"/>
          <w:szCs w:val="20"/>
        </w:rPr>
      </w:lvl>
    </w:lvlOverride>
    <w:lvlOverride w:ilvl="7">
      <w:startOverride w:val="1"/>
      <w:lvl w:ilvl="7">
        <w:start w:val="1"/>
        <w:numFmt w:val="decimal"/>
        <w:lvlText w:val="%1.%2.%3.%4.%5.%6.%7.%8. "/>
        <w:lvlJc w:val="left"/>
        <w:rPr>
          <w:rFonts w:ascii="Spranq eco sans" w:eastAsia="MS Gothic" w:hAnsi="Spranq eco sans" w:cs="Lucidasans"/>
          <w:b/>
          <w:bCs/>
          <w:sz w:val="20"/>
          <w:szCs w:val="20"/>
        </w:rPr>
      </w:lvl>
    </w:lvlOverride>
    <w:lvlOverride w:ilvl="8">
      <w:startOverride w:val="1"/>
      <w:lvl w:ilvl="8">
        <w:start w:val="1"/>
        <w:numFmt w:val="decimal"/>
        <w:lvlText w:val="%1.%2.%3.%4.%5.%6.%7.%8.%9. "/>
        <w:lvlJc w:val="left"/>
        <w:rPr>
          <w:rFonts w:ascii="Spranq eco sans" w:eastAsia="MS Gothic" w:hAnsi="Spranq eco sans" w:cs="Lucidasans"/>
          <w:b/>
          <w:bCs/>
          <w:sz w:val="20"/>
          <w:szCs w:val="20"/>
        </w:rPr>
      </w:lvl>
    </w:lvlOverride>
  </w:num>
  <w:num w:numId="18">
    <w:abstractNumId w:val="33"/>
  </w:num>
  <w:num w:numId="19">
    <w:abstractNumId w:val="39"/>
  </w:num>
  <w:num w:numId="20">
    <w:abstractNumId w:val="2"/>
  </w:num>
  <w:num w:numId="21">
    <w:abstractNumId w:val="15"/>
  </w:num>
  <w:num w:numId="22">
    <w:abstractNumId w:val="29"/>
  </w:num>
  <w:num w:numId="23">
    <w:abstractNumId w:val="13"/>
  </w:num>
  <w:num w:numId="24">
    <w:abstractNumId w:val="24"/>
  </w:num>
  <w:num w:numId="25">
    <w:abstractNumId w:val="14"/>
  </w:num>
  <w:num w:numId="26">
    <w:abstractNumId w:val="16"/>
  </w:num>
  <w:num w:numId="27">
    <w:abstractNumId w:val="36"/>
  </w:num>
  <w:num w:numId="28">
    <w:abstractNumId w:val="6"/>
  </w:num>
  <w:num w:numId="29">
    <w:abstractNumId w:val="30"/>
  </w:num>
  <w:num w:numId="30">
    <w:abstractNumId w:val="18"/>
  </w:num>
  <w:num w:numId="31">
    <w:abstractNumId w:val="42"/>
  </w:num>
  <w:num w:numId="32">
    <w:abstractNumId w:val="26"/>
  </w:num>
  <w:num w:numId="33">
    <w:abstractNumId w:val="38"/>
  </w:num>
  <w:num w:numId="34">
    <w:abstractNumId w:val="22"/>
  </w:num>
  <w:num w:numId="35">
    <w:abstractNumId w:val="46"/>
  </w:num>
  <w:num w:numId="36">
    <w:abstractNumId w:val="34"/>
  </w:num>
  <w:num w:numId="37">
    <w:abstractNumId w:val="31"/>
  </w:num>
  <w:num w:numId="38">
    <w:abstractNumId w:val="3"/>
  </w:num>
  <w:num w:numId="39">
    <w:abstractNumId w:val="23"/>
  </w:num>
  <w:num w:numId="40">
    <w:abstractNumId w:val="4"/>
  </w:num>
  <w:num w:numId="41">
    <w:abstractNumId w:val="21"/>
  </w:num>
  <w:num w:numId="42">
    <w:abstractNumId w:val="5"/>
  </w:num>
  <w:num w:numId="43">
    <w:abstractNumId w:val="20"/>
  </w:num>
  <w:num w:numId="44">
    <w:abstractNumId w:val="47"/>
    <w:lvlOverride w:ilvl="0">
      <w:lvl w:ilvl="0">
        <w:start w:val="1"/>
        <w:numFmt w:val="decimal"/>
        <w:pStyle w:val="NumeraoGimenez"/>
        <w:lvlText w:val="%1. "/>
        <w:lvlJc w:val="left"/>
        <w:rPr>
          <w:rFonts w:ascii="Spranq eco sans" w:eastAsia="MS Gothic" w:hAnsi="Spranq eco sans" w:cs="Lucidasans"/>
          <w:b/>
          <w:bCs/>
          <w:sz w:val="20"/>
          <w:szCs w:val="20"/>
        </w:rPr>
      </w:lvl>
    </w:lvlOverride>
    <w:lvlOverride w:ilvl="1">
      <w:lvl w:ilvl="1">
        <w:start w:val="1"/>
        <w:numFmt w:val="decimal"/>
        <w:lvlText w:val="%1.%2. "/>
        <w:lvlJc w:val="left"/>
        <w:rPr>
          <w:rFonts w:ascii="Spranq eco sans" w:eastAsia="MS Gothic" w:hAnsi="Spranq eco sans" w:cs="Lucidasans"/>
          <w:b/>
          <w:bCs/>
          <w:sz w:val="20"/>
          <w:szCs w:val="20"/>
        </w:rPr>
      </w:lvl>
    </w:lvlOverride>
    <w:lvlOverride w:ilvl="2">
      <w:lvl w:ilvl="2">
        <w:start w:val="1"/>
        <w:numFmt w:val="decimal"/>
        <w:lvlText w:val="%1.%2.%3. "/>
        <w:lvlJc w:val="left"/>
        <w:rPr>
          <w:rFonts w:ascii="Spranq eco sans" w:eastAsia="MS Gothic" w:hAnsi="Spranq eco sans" w:cs="Lucidasans"/>
          <w:b/>
          <w:bCs/>
          <w:sz w:val="20"/>
          <w:szCs w:val="20"/>
        </w:rPr>
      </w:lvl>
    </w:lvlOverride>
    <w:lvlOverride w:ilvl="3">
      <w:lvl w:ilvl="3">
        <w:start w:val="1"/>
        <w:numFmt w:val="decimal"/>
        <w:lvlText w:val="%1.%2.%3.%4. "/>
        <w:lvlJc w:val="left"/>
        <w:pPr>
          <w:ind w:left="1701" w:firstLine="0"/>
        </w:pPr>
        <w:rPr>
          <w:rFonts w:ascii="Spranq eco sans" w:eastAsia="MS Gothic" w:hAnsi="Spranq eco sans" w:cs="Lucidasans"/>
          <w:b/>
          <w:bCs/>
          <w:sz w:val="20"/>
          <w:szCs w:val="20"/>
        </w:rPr>
      </w:lvl>
    </w:lvlOverride>
    <w:lvlOverride w:ilvl="4">
      <w:lvl w:ilvl="4">
        <w:start w:val="1"/>
        <w:numFmt w:val="decimal"/>
        <w:lvlText w:val="%1.%2.%3.%4.%5. "/>
        <w:lvlJc w:val="left"/>
        <w:rPr>
          <w:rFonts w:ascii="Spranq eco sans" w:eastAsia="MS Gothic" w:hAnsi="Spranq eco sans" w:cs="Lucidasans"/>
          <w:b/>
          <w:bCs/>
          <w:sz w:val="20"/>
          <w:szCs w:val="20"/>
        </w:rPr>
      </w:lvl>
    </w:lvlOverride>
    <w:lvlOverride w:ilvl="5">
      <w:lvl w:ilvl="5">
        <w:start w:val="1"/>
        <w:numFmt w:val="decimal"/>
        <w:lvlText w:val="%1.%2.%3.%4.%5.%6. "/>
        <w:lvlJc w:val="left"/>
        <w:rPr>
          <w:rFonts w:ascii="Spranq eco sans" w:eastAsia="MS Gothic" w:hAnsi="Spranq eco sans" w:cs="Lucidasans"/>
          <w:b/>
          <w:bCs/>
          <w:sz w:val="20"/>
          <w:szCs w:val="20"/>
        </w:rPr>
      </w:lvl>
    </w:lvlOverride>
    <w:lvlOverride w:ilvl="6">
      <w:lvl w:ilvl="6">
        <w:start w:val="1"/>
        <w:numFmt w:val="decimal"/>
        <w:lvlText w:val="%1.%2.%3.%4.%5.%6.%7. "/>
        <w:lvlJc w:val="left"/>
        <w:rPr>
          <w:rFonts w:ascii="Spranq eco sans" w:eastAsia="MS Gothic" w:hAnsi="Spranq eco sans" w:cs="Lucidasans"/>
          <w:b/>
          <w:bCs/>
          <w:sz w:val="20"/>
          <w:szCs w:val="20"/>
        </w:rPr>
      </w:lvl>
    </w:lvlOverride>
    <w:lvlOverride w:ilvl="7">
      <w:lvl w:ilvl="7">
        <w:start w:val="1"/>
        <w:numFmt w:val="decimal"/>
        <w:lvlText w:val="%1.%2.%3.%4.%5.%6.%7.%8. "/>
        <w:lvlJc w:val="left"/>
        <w:rPr>
          <w:rFonts w:ascii="Spranq eco sans" w:eastAsia="MS Gothic" w:hAnsi="Spranq eco sans" w:cs="Lucidasans"/>
          <w:b/>
          <w:bCs/>
          <w:sz w:val="20"/>
          <w:szCs w:val="20"/>
        </w:rPr>
      </w:lvl>
    </w:lvlOverride>
    <w:lvlOverride w:ilvl="8">
      <w:lvl w:ilvl="8">
        <w:start w:val="1"/>
        <w:numFmt w:val="decimal"/>
        <w:lvlText w:val="%1.%2.%3.%4.%5.%6.%7.%8.%9. "/>
        <w:lvlJc w:val="left"/>
        <w:rPr>
          <w:rFonts w:ascii="Spranq eco sans" w:eastAsia="MS Gothic" w:hAnsi="Spranq eco sans" w:cs="Lucidasans"/>
          <w:b/>
          <w:bCs/>
          <w:sz w:val="20"/>
          <w:szCs w:val="20"/>
        </w:rPr>
      </w:lvl>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2"/>
  </w:num>
  <w:num w:numId="48">
    <w:abstractNumId w:val="19"/>
  </w:num>
  <w:num w:numId="49">
    <w:abstractNumId w:val="43"/>
    <w:lvlOverride w:ilvl="0">
      <w:lvl w:ilvl="0">
        <w:start w:val="1"/>
        <w:numFmt w:val="decimal"/>
        <w:lvlText w:val="%1. "/>
        <w:lvlJc w:val="left"/>
        <w:rPr>
          <w:rFonts w:ascii="Spranq eco sans" w:eastAsia="MS Gothic" w:hAnsi="Spranq eco sans" w:cs="Lucidasans"/>
          <w:b/>
          <w:bCs/>
          <w:sz w:val="20"/>
          <w:szCs w:val="20"/>
        </w:rPr>
      </w:lvl>
    </w:lvlOverride>
    <w:lvlOverride w:ilvl="1">
      <w:lvl w:ilvl="1">
        <w:start w:val="1"/>
        <w:numFmt w:val="decimal"/>
        <w:lvlText w:val="%1.%2. "/>
        <w:lvlJc w:val="left"/>
        <w:rPr>
          <w:rFonts w:ascii="Spranq eco sans" w:eastAsia="MS Gothic" w:hAnsi="Spranq eco sans" w:cs="Lucidasans"/>
          <w:b/>
          <w:bCs/>
          <w:sz w:val="20"/>
          <w:szCs w:val="20"/>
        </w:rPr>
      </w:lvl>
    </w:lvlOverride>
    <w:lvlOverride w:ilvl="2">
      <w:lvl w:ilvl="2">
        <w:start w:val="1"/>
        <w:numFmt w:val="decimal"/>
        <w:lvlText w:val="%1.%2.%3. "/>
        <w:lvlJc w:val="left"/>
        <w:rPr>
          <w:rFonts w:ascii="Spranq eco sans" w:eastAsia="MS Gothic" w:hAnsi="Spranq eco sans" w:cs="Lucidasans"/>
          <w:b/>
          <w:bCs/>
          <w:sz w:val="20"/>
          <w:szCs w:val="20"/>
        </w:rPr>
      </w:lvl>
    </w:lvlOverride>
    <w:lvlOverride w:ilvl="3">
      <w:lvl w:ilvl="3">
        <w:start w:val="1"/>
        <w:numFmt w:val="decimal"/>
        <w:lvlText w:val="%1.%2.%3.%4. "/>
        <w:lvlJc w:val="left"/>
        <w:pPr>
          <w:ind w:left="1701" w:firstLine="0"/>
        </w:pPr>
        <w:rPr>
          <w:rFonts w:ascii="Spranq eco sans" w:eastAsia="MS Gothic" w:hAnsi="Spranq eco sans" w:cs="Lucidasans"/>
          <w:b/>
          <w:bCs/>
          <w:sz w:val="20"/>
          <w:szCs w:val="20"/>
        </w:rPr>
      </w:lvl>
    </w:lvlOverride>
    <w:lvlOverride w:ilvl="4">
      <w:lvl w:ilvl="4">
        <w:start w:val="1"/>
        <w:numFmt w:val="decimal"/>
        <w:lvlText w:val="%1.%2.%3.%4.%5. "/>
        <w:lvlJc w:val="left"/>
        <w:rPr>
          <w:rFonts w:ascii="Spranq eco sans" w:eastAsia="MS Gothic" w:hAnsi="Spranq eco sans" w:cs="Lucidasans"/>
          <w:b/>
          <w:bCs/>
          <w:sz w:val="20"/>
          <w:szCs w:val="20"/>
        </w:rPr>
      </w:lvl>
    </w:lvlOverride>
    <w:lvlOverride w:ilvl="5">
      <w:lvl w:ilvl="5">
        <w:start w:val="1"/>
        <w:numFmt w:val="decimal"/>
        <w:lvlText w:val="%1.%2.%3.%4.%5.%6. "/>
        <w:lvlJc w:val="left"/>
        <w:rPr>
          <w:rFonts w:ascii="Spranq eco sans" w:eastAsia="MS Gothic" w:hAnsi="Spranq eco sans" w:cs="Lucidasans"/>
          <w:b/>
          <w:bCs/>
          <w:sz w:val="20"/>
          <w:szCs w:val="20"/>
        </w:rPr>
      </w:lvl>
    </w:lvlOverride>
    <w:lvlOverride w:ilvl="6">
      <w:lvl w:ilvl="6">
        <w:start w:val="1"/>
        <w:numFmt w:val="decimal"/>
        <w:lvlText w:val="%1.%2.%3.%4.%5.%6.%7. "/>
        <w:lvlJc w:val="left"/>
        <w:rPr>
          <w:rFonts w:ascii="Spranq eco sans" w:eastAsia="MS Gothic" w:hAnsi="Spranq eco sans" w:cs="Lucidasans"/>
          <w:b/>
          <w:bCs/>
          <w:sz w:val="20"/>
          <w:szCs w:val="20"/>
        </w:rPr>
      </w:lvl>
    </w:lvlOverride>
    <w:lvlOverride w:ilvl="7">
      <w:lvl w:ilvl="7">
        <w:start w:val="1"/>
        <w:numFmt w:val="decimal"/>
        <w:lvlText w:val="%1.%2.%3.%4.%5.%6.%7.%8. "/>
        <w:lvlJc w:val="left"/>
        <w:rPr>
          <w:rFonts w:ascii="Spranq eco sans" w:eastAsia="MS Gothic" w:hAnsi="Spranq eco sans" w:cs="Lucidasans"/>
          <w:b/>
          <w:bCs/>
          <w:sz w:val="20"/>
          <w:szCs w:val="20"/>
        </w:rPr>
      </w:lvl>
    </w:lvlOverride>
    <w:lvlOverride w:ilvl="8">
      <w:lvl w:ilvl="8">
        <w:start w:val="1"/>
        <w:numFmt w:val="decimal"/>
        <w:lvlText w:val="%1.%2.%3.%4.%5.%6.%7.%8.%9. "/>
        <w:lvlJc w:val="left"/>
        <w:rPr>
          <w:rFonts w:ascii="Spranq eco sans" w:eastAsia="MS Gothic" w:hAnsi="Spranq eco sans" w:cs="Lucidasans"/>
          <w:b/>
          <w:bCs/>
          <w:sz w:val="20"/>
          <w:szCs w:val="20"/>
        </w:rPr>
      </w:lvl>
    </w:lvlOverride>
  </w:num>
  <w:num w:numId="50">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mirrorMargins/>
  <w:defaultTabStop w:val="709"/>
  <w:autoHyphenation/>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FB"/>
    <w:rsid w:val="0000162C"/>
    <w:rsid w:val="00002FA3"/>
    <w:rsid w:val="000034C4"/>
    <w:rsid w:val="00004678"/>
    <w:rsid w:val="000048FD"/>
    <w:rsid w:val="000049AD"/>
    <w:rsid w:val="00004BA9"/>
    <w:rsid w:val="00005F12"/>
    <w:rsid w:val="00006BF8"/>
    <w:rsid w:val="00006FC6"/>
    <w:rsid w:val="000070F4"/>
    <w:rsid w:val="000076F6"/>
    <w:rsid w:val="00007F14"/>
    <w:rsid w:val="000113BA"/>
    <w:rsid w:val="00011788"/>
    <w:rsid w:val="0001249B"/>
    <w:rsid w:val="00013E12"/>
    <w:rsid w:val="00014273"/>
    <w:rsid w:val="000148BC"/>
    <w:rsid w:val="00014D68"/>
    <w:rsid w:val="00015638"/>
    <w:rsid w:val="00016614"/>
    <w:rsid w:val="000168B1"/>
    <w:rsid w:val="00016FA1"/>
    <w:rsid w:val="000172AA"/>
    <w:rsid w:val="00017E5E"/>
    <w:rsid w:val="00017E6D"/>
    <w:rsid w:val="00020358"/>
    <w:rsid w:val="0002105C"/>
    <w:rsid w:val="00022322"/>
    <w:rsid w:val="0002271B"/>
    <w:rsid w:val="00023C7A"/>
    <w:rsid w:val="00024E2A"/>
    <w:rsid w:val="000253C4"/>
    <w:rsid w:val="000253D0"/>
    <w:rsid w:val="000257A9"/>
    <w:rsid w:val="00025EEF"/>
    <w:rsid w:val="00025FA6"/>
    <w:rsid w:val="000273E5"/>
    <w:rsid w:val="00027594"/>
    <w:rsid w:val="0002794D"/>
    <w:rsid w:val="00027951"/>
    <w:rsid w:val="00030184"/>
    <w:rsid w:val="00030A11"/>
    <w:rsid w:val="000321A7"/>
    <w:rsid w:val="00032334"/>
    <w:rsid w:val="000349E6"/>
    <w:rsid w:val="00036272"/>
    <w:rsid w:val="000363C8"/>
    <w:rsid w:val="00037816"/>
    <w:rsid w:val="00037F22"/>
    <w:rsid w:val="00037FAD"/>
    <w:rsid w:val="000406F4"/>
    <w:rsid w:val="000430E7"/>
    <w:rsid w:val="0004328F"/>
    <w:rsid w:val="000437C2"/>
    <w:rsid w:val="00043A2B"/>
    <w:rsid w:val="000442F0"/>
    <w:rsid w:val="00044C82"/>
    <w:rsid w:val="000463CA"/>
    <w:rsid w:val="000467BB"/>
    <w:rsid w:val="00046B6B"/>
    <w:rsid w:val="000473A1"/>
    <w:rsid w:val="00050043"/>
    <w:rsid w:val="000503AF"/>
    <w:rsid w:val="000503F6"/>
    <w:rsid w:val="00050F2D"/>
    <w:rsid w:val="000514D7"/>
    <w:rsid w:val="00051787"/>
    <w:rsid w:val="0005188E"/>
    <w:rsid w:val="000519C1"/>
    <w:rsid w:val="000526E8"/>
    <w:rsid w:val="00053F61"/>
    <w:rsid w:val="00053FB4"/>
    <w:rsid w:val="000547A3"/>
    <w:rsid w:val="00054B99"/>
    <w:rsid w:val="00054EF9"/>
    <w:rsid w:val="00055007"/>
    <w:rsid w:val="000564AE"/>
    <w:rsid w:val="0005680F"/>
    <w:rsid w:val="0005737F"/>
    <w:rsid w:val="000617FD"/>
    <w:rsid w:val="0006238E"/>
    <w:rsid w:val="00063171"/>
    <w:rsid w:val="00063A80"/>
    <w:rsid w:val="000644F8"/>
    <w:rsid w:val="00064B34"/>
    <w:rsid w:val="000654EA"/>
    <w:rsid w:val="000658D4"/>
    <w:rsid w:val="00067A38"/>
    <w:rsid w:val="00067E66"/>
    <w:rsid w:val="000719D8"/>
    <w:rsid w:val="00071BB3"/>
    <w:rsid w:val="00072B62"/>
    <w:rsid w:val="0007493C"/>
    <w:rsid w:val="00074964"/>
    <w:rsid w:val="00074B01"/>
    <w:rsid w:val="00074C58"/>
    <w:rsid w:val="00074FA1"/>
    <w:rsid w:val="00075B08"/>
    <w:rsid w:val="00075EB9"/>
    <w:rsid w:val="00076A6B"/>
    <w:rsid w:val="000774D0"/>
    <w:rsid w:val="00077C29"/>
    <w:rsid w:val="00080A2D"/>
    <w:rsid w:val="000830BF"/>
    <w:rsid w:val="00083640"/>
    <w:rsid w:val="00083CEC"/>
    <w:rsid w:val="000840CA"/>
    <w:rsid w:val="000847E9"/>
    <w:rsid w:val="00085DE7"/>
    <w:rsid w:val="00086337"/>
    <w:rsid w:val="00091249"/>
    <w:rsid w:val="00091A75"/>
    <w:rsid w:val="000925CB"/>
    <w:rsid w:val="000931C1"/>
    <w:rsid w:val="00093752"/>
    <w:rsid w:val="0009428B"/>
    <w:rsid w:val="0009440C"/>
    <w:rsid w:val="00095606"/>
    <w:rsid w:val="0009600D"/>
    <w:rsid w:val="000967F2"/>
    <w:rsid w:val="0009684F"/>
    <w:rsid w:val="00096AA2"/>
    <w:rsid w:val="00096B22"/>
    <w:rsid w:val="00096D3C"/>
    <w:rsid w:val="000A072A"/>
    <w:rsid w:val="000A0BA1"/>
    <w:rsid w:val="000A1E0B"/>
    <w:rsid w:val="000A1EC9"/>
    <w:rsid w:val="000A2BF3"/>
    <w:rsid w:val="000A2E68"/>
    <w:rsid w:val="000A346E"/>
    <w:rsid w:val="000A3627"/>
    <w:rsid w:val="000A3645"/>
    <w:rsid w:val="000A7BCF"/>
    <w:rsid w:val="000A7CC1"/>
    <w:rsid w:val="000B121F"/>
    <w:rsid w:val="000B17D8"/>
    <w:rsid w:val="000B3BE1"/>
    <w:rsid w:val="000B3BFB"/>
    <w:rsid w:val="000B42C1"/>
    <w:rsid w:val="000B4482"/>
    <w:rsid w:val="000B4FE7"/>
    <w:rsid w:val="000B5B4D"/>
    <w:rsid w:val="000B686C"/>
    <w:rsid w:val="000B6CDA"/>
    <w:rsid w:val="000B702E"/>
    <w:rsid w:val="000C0106"/>
    <w:rsid w:val="000C1207"/>
    <w:rsid w:val="000C2D6D"/>
    <w:rsid w:val="000C32C1"/>
    <w:rsid w:val="000C3E2F"/>
    <w:rsid w:val="000C46ED"/>
    <w:rsid w:val="000C6183"/>
    <w:rsid w:val="000C7971"/>
    <w:rsid w:val="000D0E9A"/>
    <w:rsid w:val="000D0FFB"/>
    <w:rsid w:val="000D2125"/>
    <w:rsid w:val="000D21BF"/>
    <w:rsid w:val="000D2892"/>
    <w:rsid w:val="000D34AB"/>
    <w:rsid w:val="000D403F"/>
    <w:rsid w:val="000D462C"/>
    <w:rsid w:val="000D54DC"/>
    <w:rsid w:val="000D556D"/>
    <w:rsid w:val="000D6176"/>
    <w:rsid w:val="000D63C4"/>
    <w:rsid w:val="000D6653"/>
    <w:rsid w:val="000D66C0"/>
    <w:rsid w:val="000D6AE1"/>
    <w:rsid w:val="000D74BD"/>
    <w:rsid w:val="000E04D9"/>
    <w:rsid w:val="000E10CC"/>
    <w:rsid w:val="000E1DD0"/>
    <w:rsid w:val="000E1F39"/>
    <w:rsid w:val="000E2879"/>
    <w:rsid w:val="000E3236"/>
    <w:rsid w:val="000E3567"/>
    <w:rsid w:val="000E4445"/>
    <w:rsid w:val="000E4E88"/>
    <w:rsid w:val="000E5833"/>
    <w:rsid w:val="000E5D92"/>
    <w:rsid w:val="000E645F"/>
    <w:rsid w:val="000E64D6"/>
    <w:rsid w:val="000E65DE"/>
    <w:rsid w:val="000F2483"/>
    <w:rsid w:val="000F331B"/>
    <w:rsid w:val="000F3524"/>
    <w:rsid w:val="000F4314"/>
    <w:rsid w:val="000F4572"/>
    <w:rsid w:val="000F489B"/>
    <w:rsid w:val="000F57C4"/>
    <w:rsid w:val="000F5893"/>
    <w:rsid w:val="000F61AB"/>
    <w:rsid w:val="000F61AD"/>
    <w:rsid w:val="000F673D"/>
    <w:rsid w:val="000F6F93"/>
    <w:rsid w:val="000F71A6"/>
    <w:rsid w:val="0010001C"/>
    <w:rsid w:val="00100F41"/>
    <w:rsid w:val="001013D2"/>
    <w:rsid w:val="00103994"/>
    <w:rsid w:val="00103B20"/>
    <w:rsid w:val="00103EC7"/>
    <w:rsid w:val="001047B1"/>
    <w:rsid w:val="00105DEE"/>
    <w:rsid w:val="0010626B"/>
    <w:rsid w:val="00106CFC"/>
    <w:rsid w:val="0010734C"/>
    <w:rsid w:val="0011054A"/>
    <w:rsid w:val="001112F8"/>
    <w:rsid w:val="001115FA"/>
    <w:rsid w:val="00111636"/>
    <w:rsid w:val="001118D6"/>
    <w:rsid w:val="00111BEA"/>
    <w:rsid w:val="001137FD"/>
    <w:rsid w:val="00113AA4"/>
    <w:rsid w:val="00114963"/>
    <w:rsid w:val="001154E2"/>
    <w:rsid w:val="00115A09"/>
    <w:rsid w:val="00115AFD"/>
    <w:rsid w:val="001160E2"/>
    <w:rsid w:val="001161FF"/>
    <w:rsid w:val="00116839"/>
    <w:rsid w:val="00117069"/>
    <w:rsid w:val="001171C5"/>
    <w:rsid w:val="00117F7F"/>
    <w:rsid w:val="00120932"/>
    <w:rsid w:val="00121042"/>
    <w:rsid w:val="00121493"/>
    <w:rsid w:val="00122CED"/>
    <w:rsid w:val="0012357E"/>
    <w:rsid w:val="00123D1B"/>
    <w:rsid w:val="0012505C"/>
    <w:rsid w:val="0012516F"/>
    <w:rsid w:val="00125F5D"/>
    <w:rsid w:val="00125F6D"/>
    <w:rsid w:val="00126147"/>
    <w:rsid w:val="0012631D"/>
    <w:rsid w:val="00126C69"/>
    <w:rsid w:val="00127D18"/>
    <w:rsid w:val="00130B19"/>
    <w:rsid w:val="00130BAD"/>
    <w:rsid w:val="001313F2"/>
    <w:rsid w:val="001313FB"/>
    <w:rsid w:val="00131CBC"/>
    <w:rsid w:val="00132AF7"/>
    <w:rsid w:val="001347E2"/>
    <w:rsid w:val="00134C40"/>
    <w:rsid w:val="00135BAF"/>
    <w:rsid w:val="00135C6E"/>
    <w:rsid w:val="0013602B"/>
    <w:rsid w:val="001366C7"/>
    <w:rsid w:val="001366C9"/>
    <w:rsid w:val="00137766"/>
    <w:rsid w:val="001379E3"/>
    <w:rsid w:val="001411CC"/>
    <w:rsid w:val="00141DBD"/>
    <w:rsid w:val="00142074"/>
    <w:rsid w:val="00142801"/>
    <w:rsid w:val="00142BAA"/>
    <w:rsid w:val="001432DC"/>
    <w:rsid w:val="00143A5E"/>
    <w:rsid w:val="00143B40"/>
    <w:rsid w:val="00143D2B"/>
    <w:rsid w:val="00144205"/>
    <w:rsid w:val="001447A8"/>
    <w:rsid w:val="001452EC"/>
    <w:rsid w:val="00146A36"/>
    <w:rsid w:val="00146ED0"/>
    <w:rsid w:val="001479FE"/>
    <w:rsid w:val="00150C8F"/>
    <w:rsid w:val="0015309E"/>
    <w:rsid w:val="00153A44"/>
    <w:rsid w:val="00153ABF"/>
    <w:rsid w:val="001549C9"/>
    <w:rsid w:val="00155125"/>
    <w:rsid w:val="00160C55"/>
    <w:rsid w:val="00161588"/>
    <w:rsid w:val="00162007"/>
    <w:rsid w:val="00163328"/>
    <w:rsid w:val="001645E6"/>
    <w:rsid w:val="00164C74"/>
    <w:rsid w:val="00164F17"/>
    <w:rsid w:val="00165457"/>
    <w:rsid w:val="001662EF"/>
    <w:rsid w:val="00166BA6"/>
    <w:rsid w:val="00166F24"/>
    <w:rsid w:val="0016765B"/>
    <w:rsid w:val="00167D6E"/>
    <w:rsid w:val="001700FE"/>
    <w:rsid w:val="00170F5C"/>
    <w:rsid w:val="001710B6"/>
    <w:rsid w:val="00171971"/>
    <w:rsid w:val="0017216F"/>
    <w:rsid w:val="001721BF"/>
    <w:rsid w:val="00172398"/>
    <w:rsid w:val="001724C5"/>
    <w:rsid w:val="001731D6"/>
    <w:rsid w:val="00173575"/>
    <w:rsid w:val="00173C80"/>
    <w:rsid w:val="001748B2"/>
    <w:rsid w:val="001749BA"/>
    <w:rsid w:val="00174A3B"/>
    <w:rsid w:val="00175B7A"/>
    <w:rsid w:val="00175BA6"/>
    <w:rsid w:val="00175D70"/>
    <w:rsid w:val="00176230"/>
    <w:rsid w:val="001762E3"/>
    <w:rsid w:val="001805D7"/>
    <w:rsid w:val="001818FB"/>
    <w:rsid w:val="0018363C"/>
    <w:rsid w:val="00183962"/>
    <w:rsid w:val="00183F50"/>
    <w:rsid w:val="0018494F"/>
    <w:rsid w:val="00185096"/>
    <w:rsid w:val="001852B6"/>
    <w:rsid w:val="001860B6"/>
    <w:rsid w:val="001907D0"/>
    <w:rsid w:val="00190AAF"/>
    <w:rsid w:val="001910BB"/>
    <w:rsid w:val="00191B23"/>
    <w:rsid w:val="00192727"/>
    <w:rsid w:val="00193AE8"/>
    <w:rsid w:val="00193D6C"/>
    <w:rsid w:val="0019416C"/>
    <w:rsid w:val="00195171"/>
    <w:rsid w:val="0019529A"/>
    <w:rsid w:val="00196384"/>
    <w:rsid w:val="00197516"/>
    <w:rsid w:val="001A03DD"/>
    <w:rsid w:val="001A0A77"/>
    <w:rsid w:val="001A1175"/>
    <w:rsid w:val="001A1880"/>
    <w:rsid w:val="001A39B3"/>
    <w:rsid w:val="001A4F31"/>
    <w:rsid w:val="001A5047"/>
    <w:rsid w:val="001A5CC7"/>
    <w:rsid w:val="001A61FC"/>
    <w:rsid w:val="001A62C0"/>
    <w:rsid w:val="001A7882"/>
    <w:rsid w:val="001A79E5"/>
    <w:rsid w:val="001A79E6"/>
    <w:rsid w:val="001A7F04"/>
    <w:rsid w:val="001B06B7"/>
    <w:rsid w:val="001B0C32"/>
    <w:rsid w:val="001B0FF8"/>
    <w:rsid w:val="001B24DF"/>
    <w:rsid w:val="001B286A"/>
    <w:rsid w:val="001B3184"/>
    <w:rsid w:val="001B35C8"/>
    <w:rsid w:val="001B45A9"/>
    <w:rsid w:val="001B54E2"/>
    <w:rsid w:val="001B595D"/>
    <w:rsid w:val="001B639D"/>
    <w:rsid w:val="001B641F"/>
    <w:rsid w:val="001B69F5"/>
    <w:rsid w:val="001B6E44"/>
    <w:rsid w:val="001B7AA6"/>
    <w:rsid w:val="001B7F8B"/>
    <w:rsid w:val="001C0FE9"/>
    <w:rsid w:val="001C160C"/>
    <w:rsid w:val="001C25AD"/>
    <w:rsid w:val="001C31E8"/>
    <w:rsid w:val="001C365F"/>
    <w:rsid w:val="001C400A"/>
    <w:rsid w:val="001C4286"/>
    <w:rsid w:val="001C5232"/>
    <w:rsid w:val="001C6318"/>
    <w:rsid w:val="001C6AB5"/>
    <w:rsid w:val="001C738C"/>
    <w:rsid w:val="001C7845"/>
    <w:rsid w:val="001D0279"/>
    <w:rsid w:val="001D063B"/>
    <w:rsid w:val="001D0D42"/>
    <w:rsid w:val="001D0FD0"/>
    <w:rsid w:val="001D2978"/>
    <w:rsid w:val="001D2AEF"/>
    <w:rsid w:val="001D32CA"/>
    <w:rsid w:val="001D388D"/>
    <w:rsid w:val="001D43CD"/>
    <w:rsid w:val="001D4BCE"/>
    <w:rsid w:val="001D54BC"/>
    <w:rsid w:val="001D596A"/>
    <w:rsid w:val="001D5EBE"/>
    <w:rsid w:val="001D6919"/>
    <w:rsid w:val="001D7967"/>
    <w:rsid w:val="001D7B8A"/>
    <w:rsid w:val="001D7E56"/>
    <w:rsid w:val="001D7EA8"/>
    <w:rsid w:val="001E0FE5"/>
    <w:rsid w:val="001E1460"/>
    <w:rsid w:val="001E2815"/>
    <w:rsid w:val="001E3362"/>
    <w:rsid w:val="001E34C4"/>
    <w:rsid w:val="001E3D9D"/>
    <w:rsid w:val="001E5989"/>
    <w:rsid w:val="001E5E65"/>
    <w:rsid w:val="001E5F43"/>
    <w:rsid w:val="001E6CB0"/>
    <w:rsid w:val="001F035F"/>
    <w:rsid w:val="001F0505"/>
    <w:rsid w:val="001F24BC"/>
    <w:rsid w:val="001F3555"/>
    <w:rsid w:val="001F3A80"/>
    <w:rsid w:val="001F6195"/>
    <w:rsid w:val="001F6361"/>
    <w:rsid w:val="00200DCD"/>
    <w:rsid w:val="00201E76"/>
    <w:rsid w:val="00202C6B"/>
    <w:rsid w:val="00203102"/>
    <w:rsid w:val="00203BCC"/>
    <w:rsid w:val="00204139"/>
    <w:rsid w:val="00204BD2"/>
    <w:rsid w:val="00204C34"/>
    <w:rsid w:val="0020532C"/>
    <w:rsid w:val="00205488"/>
    <w:rsid w:val="00205E80"/>
    <w:rsid w:val="00206958"/>
    <w:rsid w:val="00206A46"/>
    <w:rsid w:val="00207DE0"/>
    <w:rsid w:val="0021007F"/>
    <w:rsid w:val="00211D99"/>
    <w:rsid w:val="00212C0D"/>
    <w:rsid w:val="00213F01"/>
    <w:rsid w:val="00214033"/>
    <w:rsid w:val="00214B19"/>
    <w:rsid w:val="00215498"/>
    <w:rsid w:val="00216089"/>
    <w:rsid w:val="00217279"/>
    <w:rsid w:val="00217393"/>
    <w:rsid w:val="00217563"/>
    <w:rsid w:val="002209F1"/>
    <w:rsid w:val="00220B22"/>
    <w:rsid w:val="00220CED"/>
    <w:rsid w:val="002214CC"/>
    <w:rsid w:val="002221F0"/>
    <w:rsid w:val="0022222B"/>
    <w:rsid w:val="00223540"/>
    <w:rsid w:val="00223800"/>
    <w:rsid w:val="00223AAA"/>
    <w:rsid w:val="00223D9A"/>
    <w:rsid w:val="002245B9"/>
    <w:rsid w:val="002251F4"/>
    <w:rsid w:val="00225D1B"/>
    <w:rsid w:val="00225F62"/>
    <w:rsid w:val="00226539"/>
    <w:rsid w:val="00226678"/>
    <w:rsid w:val="00226D4F"/>
    <w:rsid w:val="00226DE6"/>
    <w:rsid w:val="002275E3"/>
    <w:rsid w:val="002277E7"/>
    <w:rsid w:val="0023002D"/>
    <w:rsid w:val="002309AE"/>
    <w:rsid w:val="002328B9"/>
    <w:rsid w:val="00232A29"/>
    <w:rsid w:val="0023420F"/>
    <w:rsid w:val="0023442B"/>
    <w:rsid w:val="00234D64"/>
    <w:rsid w:val="00234FCA"/>
    <w:rsid w:val="00235911"/>
    <w:rsid w:val="00236286"/>
    <w:rsid w:val="00236740"/>
    <w:rsid w:val="002377E5"/>
    <w:rsid w:val="00240E2B"/>
    <w:rsid w:val="002411E5"/>
    <w:rsid w:val="00241A40"/>
    <w:rsid w:val="00242391"/>
    <w:rsid w:val="00242602"/>
    <w:rsid w:val="002430B1"/>
    <w:rsid w:val="002441B6"/>
    <w:rsid w:val="0024562D"/>
    <w:rsid w:val="002467C9"/>
    <w:rsid w:val="00247BB7"/>
    <w:rsid w:val="002501AE"/>
    <w:rsid w:val="002505C4"/>
    <w:rsid w:val="0025165A"/>
    <w:rsid w:val="00252154"/>
    <w:rsid w:val="00252FA0"/>
    <w:rsid w:val="00254384"/>
    <w:rsid w:val="002550DC"/>
    <w:rsid w:val="002551DF"/>
    <w:rsid w:val="00255443"/>
    <w:rsid w:val="002564BD"/>
    <w:rsid w:val="00256AF1"/>
    <w:rsid w:val="00256BD1"/>
    <w:rsid w:val="00256DD6"/>
    <w:rsid w:val="002571AC"/>
    <w:rsid w:val="00257F43"/>
    <w:rsid w:val="00257F72"/>
    <w:rsid w:val="00261365"/>
    <w:rsid w:val="002619E6"/>
    <w:rsid w:val="00262776"/>
    <w:rsid w:val="00263ACD"/>
    <w:rsid w:val="00263C66"/>
    <w:rsid w:val="00265E81"/>
    <w:rsid w:val="002660A9"/>
    <w:rsid w:val="0026691A"/>
    <w:rsid w:val="002669CE"/>
    <w:rsid w:val="00266AA6"/>
    <w:rsid w:val="00266BC4"/>
    <w:rsid w:val="002676A4"/>
    <w:rsid w:val="0027082F"/>
    <w:rsid w:val="00272055"/>
    <w:rsid w:val="00272BDB"/>
    <w:rsid w:val="00273024"/>
    <w:rsid w:val="0027333A"/>
    <w:rsid w:val="00273497"/>
    <w:rsid w:val="00273EF2"/>
    <w:rsid w:val="00274D5F"/>
    <w:rsid w:val="00275914"/>
    <w:rsid w:val="002768F1"/>
    <w:rsid w:val="00276A57"/>
    <w:rsid w:val="00277316"/>
    <w:rsid w:val="00277C73"/>
    <w:rsid w:val="00280D5C"/>
    <w:rsid w:val="00280E4F"/>
    <w:rsid w:val="00282951"/>
    <w:rsid w:val="00282B6A"/>
    <w:rsid w:val="00283597"/>
    <w:rsid w:val="00283EB8"/>
    <w:rsid w:val="00284F28"/>
    <w:rsid w:val="00285C6C"/>
    <w:rsid w:val="00286FFB"/>
    <w:rsid w:val="0029254B"/>
    <w:rsid w:val="00292DC0"/>
    <w:rsid w:val="002932A5"/>
    <w:rsid w:val="002937C0"/>
    <w:rsid w:val="00293C75"/>
    <w:rsid w:val="002943DB"/>
    <w:rsid w:val="00294644"/>
    <w:rsid w:val="00294853"/>
    <w:rsid w:val="0029525E"/>
    <w:rsid w:val="002956B3"/>
    <w:rsid w:val="00295D30"/>
    <w:rsid w:val="002960B7"/>
    <w:rsid w:val="00296877"/>
    <w:rsid w:val="00296A45"/>
    <w:rsid w:val="002976EB"/>
    <w:rsid w:val="002976F5"/>
    <w:rsid w:val="00297B4A"/>
    <w:rsid w:val="00297D9C"/>
    <w:rsid w:val="00297FEE"/>
    <w:rsid w:val="002A00C0"/>
    <w:rsid w:val="002A08A4"/>
    <w:rsid w:val="002A0CE1"/>
    <w:rsid w:val="002A1650"/>
    <w:rsid w:val="002A19A5"/>
    <w:rsid w:val="002A1ABC"/>
    <w:rsid w:val="002A1F0A"/>
    <w:rsid w:val="002A2575"/>
    <w:rsid w:val="002A3910"/>
    <w:rsid w:val="002A40F3"/>
    <w:rsid w:val="002A4C1C"/>
    <w:rsid w:val="002A4F15"/>
    <w:rsid w:val="002A617F"/>
    <w:rsid w:val="002A64DE"/>
    <w:rsid w:val="002A66EA"/>
    <w:rsid w:val="002A6EE9"/>
    <w:rsid w:val="002A6FEF"/>
    <w:rsid w:val="002A7BCB"/>
    <w:rsid w:val="002A7D42"/>
    <w:rsid w:val="002B000D"/>
    <w:rsid w:val="002B06E0"/>
    <w:rsid w:val="002B09FE"/>
    <w:rsid w:val="002B2671"/>
    <w:rsid w:val="002B3C8A"/>
    <w:rsid w:val="002B3F96"/>
    <w:rsid w:val="002B4BF7"/>
    <w:rsid w:val="002B516E"/>
    <w:rsid w:val="002B51FE"/>
    <w:rsid w:val="002B598F"/>
    <w:rsid w:val="002B5AE9"/>
    <w:rsid w:val="002B5D93"/>
    <w:rsid w:val="002B5DCC"/>
    <w:rsid w:val="002B5F4F"/>
    <w:rsid w:val="002B619D"/>
    <w:rsid w:val="002B6624"/>
    <w:rsid w:val="002B667F"/>
    <w:rsid w:val="002B69B4"/>
    <w:rsid w:val="002B6C8D"/>
    <w:rsid w:val="002B7315"/>
    <w:rsid w:val="002B7945"/>
    <w:rsid w:val="002B7EA6"/>
    <w:rsid w:val="002C028F"/>
    <w:rsid w:val="002C1498"/>
    <w:rsid w:val="002C2B28"/>
    <w:rsid w:val="002C2C66"/>
    <w:rsid w:val="002C3181"/>
    <w:rsid w:val="002C39AA"/>
    <w:rsid w:val="002C4E4F"/>
    <w:rsid w:val="002C539C"/>
    <w:rsid w:val="002C5748"/>
    <w:rsid w:val="002C5CEE"/>
    <w:rsid w:val="002C67F5"/>
    <w:rsid w:val="002C6C8E"/>
    <w:rsid w:val="002D09E0"/>
    <w:rsid w:val="002D0CB6"/>
    <w:rsid w:val="002D178E"/>
    <w:rsid w:val="002D26F4"/>
    <w:rsid w:val="002D30B0"/>
    <w:rsid w:val="002D3A3F"/>
    <w:rsid w:val="002D51FB"/>
    <w:rsid w:val="002D5455"/>
    <w:rsid w:val="002D5CEC"/>
    <w:rsid w:val="002D65CE"/>
    <w:rsid w:val="002D6DF3"/>
    <w:rsid w:val="002D70D0"/>
    <w:rsid w:val="002D734F"/>
    <w:rsid w:val="002E00FE"/>
    <w:rsid w:val="002E09E4"/>
    <w:rsid w:val="002E0A46"/>
    <w:rsid w:val="002E17A4"/>
    <w:rsid w:val="002E1D32"/>
    <w:rsid w:val="002E2485"/>
    <w:rsid w:val="002E3EEA"/>
    <w:rsid w:val="002E5252"/>
    <w:rsid w:val="002E6030"/>
    <w:rsid w:val="002E6099"/>
    <w:rsid w:val="002E7382"/>
    <w:rsid w:val="002E7444"/>
    <w:rsid w:val="002F05DF"/>
    <w:rsid w:val="002F0F9C"/>
    <w:rsid w:val="002F162B"/>
    <w:rsid w:val="002F1F89"/>
    <w:rsid w:val="002F20DB"/>
    <w:rsid w:val="002F3407"/>
    <w:rsid w:val="002F36A7"/>
    <w:rsid w:val="002F4B8C"/>
    <w:rsid w:val="002F5066"/>
    <w:rsid w:val="002F5511"/>
    <w:rsid w:val="002F578E"/>
    <w:rsid w:val="002F5934"/>
    <w:rsid w:val="002F5FA7"/>
    <w:rsid w:val="002F646C"/>
    <w:rsid w:val="002F74C5"/>
    <w:rsid w:val="002F7703"/>
    <w:rsid w:val="0030048C"/>
    <w:rsid w:val="00300491"/>
    <w:rsid w:val="00300F71"/>
    <w:rsid w:val="003039CF"/>
    <w:rsid w:val="0030576B"/>
    <w:rsid w:val="0030590E"/>
    <w:rsid w:val="00305E77"/>
    <w:rsid w:val="00305F96"/>
    <w:rsid w:val="00306A17"/>
    <w:rsid w:val="00307368"/>
    <w:rsid w:val="00310D4B"/>
    <w:rsid w:val="00311AEB"/>
    <w:rsid w:val="00311C71"/>
    <w:rsid w:val="00311FD1"/>
    <w:rsid w:val="00314355"/>
    <w:rsid w:val="003147AA"/>
    <w:rsid w:val="0031490B"/>
    <w:rsid w:val="0031541D"/>
    <w:rsid w:val="00315424"/>
    <w:rsid w:val="00315A5F"/>
    <w:rsid w:val="00315FE9"/>
    <w:rsid w:val="003160B3"/>
    <w:rsid w:val="0032005C"/>
    <w:rsid w:val="00320558"/>
    <w:rsid w:val="003215DF"/>
    <w:rsid w:val="00321810"/>
    <w:rsid w:val="00321D4F"/>
    <w:rsid w:val="003222D8"/>
    <w:rsid w:val="0032404B"/>
    <w:rsid w:val="003244B6"/>
    <w:rsid w:val="00325006"/>
    <w:rsid w:val="003259CD"/>
    <w:rsid w:val="00325C24"/>
    <w:rsid w:val="00326E2B"/>
    <w:rsid w:val="0032787B"/>
    <w:rsid w:val="00327C57"/>
    <w:rsid w:val="00330027"/>
    <w:rsid w:val="003302AC"/>
    <w:rsid w:val="00330954"/>
    <w:rsid w:val="003316F6"/>
    <w:rsid w:val="0033351D"/>
    <w:rsid w:val="00333A95"/>
    <w:rsid w:val="00334067"/>
    <w:rsid w:val="00334486"/>
    <w:rsid w:val="00334C52"/>
    <w:rsid w:val="00334CB3"/>
    <w:rsid w:val="00335622"/>
    <w:rsid w:val="00337888"/>
    <w:rsid w:val="00337CE1"/>
    <w:rsid w:val="0034093C"/>
    <w:rsid w:val="00342499"/>
    <w:rsid w:val="003429FD"/>
    <w:rsid w:val="00342AD5"/>
    <w:rsid w:val="003433DD"/>
    <w:rsid w:val="003435B7"/>
    <w:rsid w:val="00343E7B"/>
    <w:rsid w:val="00344335"/>
    <w:rsid w:val="00344492"/>
    <w:rsid w:val="00344B7E"/>
    <w:rsid w:val="00344BCD"/>
    <w:rsid w:val="00345DDE"/>
    <w:rsid w:val="00346797"/>
    <w:rsid w:val="00347104"/>
    <w:rsid w:val="003474A5"/>
    <w:rsid w:val="00350519"/>
    <w:rsid w:val="00351C7E"/>
    <w:rsid w:val="0035208A"/>
    <w:rsid w:val="00352E28"/>
    <w:rsid w:val="00352E50"/>
    <w:rsid w:val="00353624"/>
    <w:rsid w:val="00353B87"/>
    <w:rsid w:val="003546D4"/>
    <w:rsid w:val="003551A9"/>
    <w:rsid w:val="003555D3"/>
    <w:rsid w:val="0035661A"/>
    <w:rsid w:val="00356788"/>
    <w:rsid w:val="00356B18"/>
    <w:rsid w:val="003575D6"/>
    <w:rsid w:val="00357E41"/>
    <w:rsid w:val="00360D30"/>
    <w:rsid w:val="00361873"/>
    <w:rsid w:val="00361A48"/>
    <w:rsid w:val="00363581"/>
    <w:rsid w:val="003648C2"/>
    <w:rsid w:val="0036497D"/>
    <w:rsid w:val="00364DDD"/>
    <w:rsid w:val="00364FAE"/>
    <w:rsid w:val="00365367"/>
    <w:rsid w:val="003662B2"/>
    <w:rsid w:val="003666D9"/>
    <w:rsid w:val="003705C4"/>
    <w:rsid w:val="003706B5"/>
    <w:rsid w:val="00371F1A"/>
    <w:rsid w:val="0037221D"/>
    <w:rsid w:val="00372910"/>
    <w:rsid w:val="00374260"/>
    <w:rsid w:val="00374C46"/>
    <w:rsid w:val="00375E79"/>
    <w:rsid w:val="00376139"/>
    <w:rsid w:val="0037614B"/>
    <w:rsid w:val="003767A0"/>
    <w:rsid w:val="00377A84"/>
    <w:rsid w:val="00380662"/>
    <w:rsid w:val="00380B43"/>
    <w:rsid w:val="00380E7D"/>
    <w:rsid w:val="00380F81"/>
    <w:rsid w:val="003819BB"/>
    <w:rsid w:val="0038314A"/>
    <w:rsid w:val="00383975"/>
    <w:rsid w:val="00383E41"/>
    <w:rsid w:val="0038470A"/>
    <w:rsid w:val="00384B2B"/>
    <w:rsid w:val="00385E56"/>
    <w:rsid w:val="00386696"/>
    <w:rsid w:val="00391A3A"/>
    <w:rsid w:val="00392101"/>
    <w:rsid w:val="0039422B"/>
    <w:rsid w:val="00394CFB"/>
    <w:rsid w:val="0039574D"/>
    <w:rsid w:val="00396239"/>
    <w:rsid w:val="00396293"/>
    <w:rsid w:val="003968FA"/>
    <w:rsid w:val="003A0EB5"/>
    <w:rsid w:val="003A10AC"/>
    <w:rsid w:val="003A23DB"/>
    <w:rsid w:val="003A2768"/>
    <w:rsid w:val="003A2769"/>
    <w:rsid w:val="003A5323"/>
    <w:rsid w:val="003A5D73"/>
    <w:rsid w:val="003A5DCE"/>
    <w:rsid w:val="003A6154"/>
    <w:rsid w:val="003A7031"/>
    <w:rsid w:val="003A7F61"/>
    <w:rsid w:val="003A7FBD"/>
    <w:rsid w:val="003B0AE2"/>
    <w:rsid w:val="003B0E3C"/>
    <w:rsid w:val="003B1487"/>
    <w:rsid w:val="003B15BB"/>
    <w:rsid w:val="003B26D4"/>
    <w:rsid w:val="003B2E1A"/>
    <w:rsid w:val="003B3206"/>
    <w:rsid w:val="003B3533"/>
    <w:rsid w:val="003B3D1B"/>
    <w:rsid w:val="003B3E87"/>
    <w:rsid w:val="003B5368"/>
    <w:rsid w:val="003B577A"/>
    <w:rsid w:val="003B5DAD"/>
    <w:rsid w:val="003B668C"/>
    <w:rsid w:val="003B7975"/>
    <w:rsid w:val="003B7DA6"/>
    <w:rsid w:val="003C03E4"/>
    <w:rsid w:val="003C06B8"/>
    <w:rsid w:val="003C0A2E"/>
    <w:rsid w:val="003C1792"/>
    <w:rsid w:val="003C1B59"/>
    <w:rsid w:val="003C1F0B"/>
    <w:rsid w:val="003C219A"/>
    <w:rsid w:val="003C23BD"/>
    <w:rsid w:val="003C276F"/>
    <w:rsid w:val="003C27D5"/>
    <w:rsid w:val="003C2FE3"/>
    <w:rsid w:val="003C2FE7"/>
    <w:rsid w:val="003C32A0"/>
    <w:rsid w:val="003C3464"/>
    <w:rsid w:val="003C42EB"/>
    <w:rsid w:val="003C4E3E"/>
    <w:rsid w:val="003C5323"/>
    <w:rsid w:val="003C5437"/>
    <w:rsid w:val="003C5A03"/>
    <w:rsid w:val="003C5CE9"/>
    <w:rsid w:val="003C5F79"/>
    <w:rsid w:val="003C698B"/>
    <w:rsid w:val="003C6CF3"/>
    <w:rsid w:val="003C7BDC"/>
    <w:rsid w:val="003C7EEF"/>
    <w:rsid w:val="003C7FE3"/>
    <w:rsid w:val="003D12F1"/>
    <w:rsid w:val="003D2355"/>
    <w:rsid w:val="003D2428"/>
    <w:rsid w:val="003D2F34"/>
    <w:rsid w:val="003D3E31"/>
    <w:rsid w:val="003D4011"/>
    <w:rsid w:val="003D420E"/>
    <w:rsid w:val="003D45EA"/>
    <w:rsid w:val="003D6984"/>
    <w:rsid w:val="003D75B6"/>
    <w:rsid w:val="003E03A4"/>
    <w:rsid w:val="003E0F99"/>
    <w:rsid w:val="003E103B"/>
    <w:rsid w:val="003E2664"/>
    <w:rsid w:val="003E31DF"/>
    <w:rsid w:val="003E37A7"/>
    <w:rsid w:val="003E43F1"/>
    <w:rsid w:val="003E734F"/>
    <w:rsid w:val="003F04CC"/>
    <w:rsid w:val="003F0F31"/>
    <w:rsid w:val="003F15C0"/>
    <w:rsid w:val="003F1D93"/>
    <w:rsid w:val="003F294B"/>
    <w:rsid w:val="003F2BD6"/>
    <w:rsid w:val="003F3E9F"/>
    <w:rsid w:val="003F4341"/>
    <w:rsid w:val="003F4547"/>
    <w:rsid w:val="003F4A00"/>
    <w:rsid w:val="003F6AF0"/>
    <w:rsid w:val="003F6B04"/>
    <w:rsid w:val="003F79AE"/>
    <w:rsid w:val="0040057B"/>
    <w:rsid w:val="00400987"/>
    <w:rsid w:val="004014C2"/>
    <w:rsid w:val="00401598"/>
    <w:rsid w:val="004016FE"/>
    <w:rsid w:val="00401A6F"/>
    <w:rsid w:val="00401B94"/>
    <w:rsid w:val="00401F70"/>
    <w:rsid w:val="00402748"/>
    <w:rsid w:val="00403B7A"/>
    <w:rsid w:val="00404591"/>
    <w:rsid w:val="00404E40"/>
    <w:rsid w:val="00404EA1"/>
    <w:rsid w:val="00405089"/>
    <w:rsid w:val="00405363"/>
    <w:rsid w:val="0040621F"/>
    <w:rsid w:val="00407482"/>
    <w:rsid w:val="004101D6"/>
    <w:rsid w:val="004108CA"/>
    <w:rsid w:val="004118BB"/>
    <w:rsid w:val="00411E50"/>
    <w:rsid w:val="004120F9"/>
    <w:rsid w:val="004123E9"/>
    <w:rsid w:val="0041291A"/>
    <w:rsid w:val="00413B6B"/>
    <w:rsid w:val="00413C80"/>
    <w:rsid w:val="00415E01"/>
    <w:rsid w:val="004160D9"/>
    <w:rsid w:val="00420D38"/>
    <w:rsid w:val="004215A1"/>
    <w:rsid w:val="00422025"/>
    <w:rsid w:val="004227BD"/>
    <w:rsid w:val="0042457F"/>
    <w:rsid w:val="00424FA5"/>
    <w:rsid w:val="004252B8"/>
    <w:rsid w:val="0042563D"/>
    <w:rsid w:val="00425D6F"/>
    <w:rsid w:val="00425F47"/>
    <w:rsid w:val="00426826"/>
    <w:rsid w:val="00426A4B"/>
    <w:rsid w:val="00426CEB"/>
    <w:rsid w:val="004302A1"/>
    <w:rsid w:val="004305B2"/>
    <w:rsid w:val="00431CA4"/>
    <w:rsid w:val="00431DDB"/>
    <w:rsid w:val="00432D03"/>
    <w:rsid w:val="004330A9"/>
    <w:rsid w:val="004331A0"/>
    <w:rsid w:val="00434182"/>
    <w:rsid w:val="00434CA9"/>
    <w:rsid w:val="00436659"/>
    <w:rsid w:val="004368F5"/>
    <w:rsid w:val="0043698F"/>
    <w:rsid w:val="0043725F"/>
    <w:rsid w:val="00437DD5"/>
    <w:rsid w:val="00440235"/>
    <w:rsid w:val="00440AA3"/>
    <w:rsid w:val="00441170"/>
    <w:rsid w:val="00441CBF"/>
    <w:rsid w:val="0044215D"/>
    <w:rsid w:val="004427A2"/>
    <w:rsid w:val="0044296C"/>
    <w:rsid w:val="00443139"/>
    <w:rsid w:val="00444424"/>
    <w:rsid w:val="00445FA2"/>
    <w:rsid w:val="00446057"/>
    <w:rsid w:val="00446AE8"/>
    <w:rsid w:val="00446FD9"/>
    <w:rsid w:val="00450622"/>
    <w:rsid w:val="004522EE"/>
    <w:rsid w:val="004527E5"/>
    <w:rsid w:val="00453392"/>
    <w:rsid w:val="004541FD"/>
    <w:rsid w:val="004548E9"/>
    <w:rsid w:val="00455015"/>
    <w:rsid w:val="0045603F"/>
    <w:rsid w:val="004560CA"/>
    <w:rsid w:val="004564E4"/>
    <w:rsid w:val="00456DCC"/>
    <w:rsid w:val="00456F20"/>
    <w:rsid w:val="00460943"/>
    <w:rsid w:val="00460DCC"/>
    <w:rsid w:val="00460FA9"/>
    <w:rsid w:val="00461AEF"/>
    <w:rsid w:val="00462695"/>
    <w:rsid w:val="00463BAF"/>
    <w:rsid w:val="00464103"/>
    <w:rsid w:val="00464110"/>
    <w:rsid w:val="00465BD4"/>
    <w:rsid w:val="00466282"/>
    <w:rsid w:val="00466FF4"/>
    <w:rsid w:val="00467645"/>
    <w:rsid w:val="00470100"/>
    <w:rsid w:val="00471160"/>
    <w:rsid w:val="00471588"/>
    <w:rsid w:val="00471D29"/>
    <w:rsid w:val="0047283E"/>
    <w:rsid w:val="00473A54"/>
    <w:rsid w:val="00474542"/>
    <w:rsid w:val="00475B92"/>
    <w:rsid w:val="00475DF7"/>
    <w:rsid w:val="0047780C"/>
    <w:rsid w:val="00477CEB"/>
    <w:rsid w:val="0048045F"/>
    <w:rsid w:val="00480A91"/>
    <w:rsid w:val="004810B0"/>
    <w:rsid w:val="004811A5"/>
    <w:rsid w:val="004819FD"/>
    <w:rsid w:val="004842A6"/>
    <w:rsid w:val="0048441D"/>
    <w:rsid w:val="00484D83"/>
    <w:rsid w:val="004851B4"/>
    <w:rsid w:val="004857A9"/>
    <w:rsid w:val="00490AE5"/>
    <w:rsid w:val="00490CEC"/>
    <w:rsid w:val="00490F84"/>
    <w:rsid w:val="004916D5"/>
    <w:rsid w:val="004918BA"/>
    <w:rsid w:val="00491924"/>
    <w:rsid w:val="004919F2"/>
    <w:rsid w:val="00493638"/>
    <w:rsid w:val="00494A79"/>
    <w:rsid w:val="00495106"/>
    <w:rsid w:val="00496988"/>
    <w:rsid w:val="00497A22"/>
    <w:rsid w:val="004A0555"/>
    <w:rsid w:val="004A1713"/>
    <w:rsid w:val="004A190E"/>
    <w:rsid w:val="004A1B38"/>
    <w:rsid w:val="004A2173"/>
    <w:rsid w:val="004A23B9"/>
    <w:rsid w:val="004A3269"/>
    <w:rsid w:val="004A38FC"/>
    <w:rsid w:val="004A39A3"/>
    <w:rsid w:val="004A3B36"/>
    <w:rsid w:val="004A3B50"/>
    <w:rsid w:val="004A47C1"/>
    <w:rsid w:val="004A5F08"/>
    <w:rsid w:val="004A6078"/>
    <w:rsid w:val="004A6870"/>
    <w:rsid w:val="004A76B9"/>
    <w:rsid w:val="004A7751"/>
    <w:rsid w:val="004B023F"/>
    <w:rsid w:val="004B02F8"/>
    <w:rsid w:val="004B0513"/>
    <w:rsid w:val="004B11CF"/>
    <w:rsid w:val="004B12E7"/>
    <w:rsid w:val="004B1BA9"/>
    <w:rsid w:val="004B1BAE"/>
    <w:rsid w:val="004B290A"/>
    <w:rsid w:val="004B2F7E"/>
    <w:rsid w:val="004B32F8"/>
    <w:rsid w:val="004B3FF5"/>
    <w:rsid w:val="004B46DC"/>
    <w:rsid w:val="004B6FDD"/>
    <w:rsid w:val="004B7F3E"/>
    <w:rsid w:val="004C17F2"/>
    <w:rsid w:val="004C1C4C"/>
    <w:rsid w:val="004C1D83"/>
    <w:rsid w:val="004C2627"/>
    <w:rsid w:val="004C35BD"/>
    <w:rsid w:val="004C410D"/>
    <w:rsid w:val="004C4149"/>
    <w:rsid w:val="004C4C12"/>
    <w:rsid w:val="004C5A19"/>
    <w:rsid w:val="004C5FF8"/>
    <w:rsid w:val="004C615C"/>
    <w:rsid w:val="004C6952"/>
    <w:rsid w:val="004C6C26"/>
    <w:rsid w:val="004D0402"/>
    <w:rsid w:val="004D061C"/>
    <w:rsid w:val="004D08CE"/>
    <w:rsid w:val="004D0C76"/>
    <w:rsid w:val="004D13FF"/>
    <w:rsid w:val="004D17BD"/>
    <w:rsid w:val="004D1BB3"/>
    <w:rsid w:val="004D3526"/>
    <w:rsid w:val="004D3B16"/>
    <w:rsid w:val="004D3C75"/>
    <w:rsid w:val="004D3E5F"/>
    <w:rsid w:val="004D425E"/>
    <w:rsid w:val="004D42DF"/>
    <w:rsid w:val="004D48F9"/>
    <w:rsid w:val="004D4FA3"/>
    <w:rsid w:val="004D6BA7"/>
    <w:rsid w:val="004D721F"/>
    <w:rsid w:val="004D7F33"/>
    <w:rsid w:val="004E203A"/>
    <w:rsid w:val="004E230B"/>
    <w:rsid w:val="004E25CB"/>
    <w:rsid w:val="004E2890"/>
    <w:rsid w:val="004E2FF2"/>
    <w:rsid w:val="004E324E"/>
    <w:rsid w:val="004E4DA2"/>
    <w:rsid w:val="004E5062"/>
    <w:rsid w:val="004E5D78"/>
    <w:rsid w:val="004E68A7"/>
    <w:rsid w:val="004E6B7D"/>
    <w:rsid w:val="004E7ED0"/>
    <w:rsid w:val="004E7F67"/>
    <w:rsid w:val="004F01DD"/>
    <w:rsid w:val="004F08FF"/>
    <w:rsid w:val="004F13A6"/>
    <w:rsid w:val="004F17B8"/>
    <w:rsid w:val="004F20F2"/>
    <w:rsid w:val="004F229E"/>
    <w:rsid w:val="004F30BD"/>
    <w:rsid w:val="004F32A7"/>
    <w:rsid w:val="004F3C7D"/>
    <w:rsid w:val="004F3DE4"/>
    <w:rsid w:val="004F4007"/>
    <w:rsid w:val="004F4592"/>
    <w:rsid w:val="004F4B66"/>
    <w:rsid w:val="004F5E9F"/>
    <w:rsid w:val="004F5EB6"/>
    <w:rsid w:val="004F5F16"/>
    <w:rsid w:val="004F6CAA"/>
    <w:rsid w:val="004F6E1C"/>
    <w:rsid w:val="004F7909"/>
    <w:rsid w:val="004F7C45"/>
    <w:rsid w:val="005004C6"/>
    <w:rsid w:val="00500B27"/>
    <w:rsid w:val="00502CEE"/>
    <w:rsid w:val="00503BF2"/>
    <w:rsid w:val="00503F05"/>
    <w:rsid w:val="00504242"/>
    <w:rsid w:val="0050517B"/>
    <w:rsid w:val="005054DC"/>
    <w:rsid w:val="005065AB"/>
    <w:rsid w:val="00506849"/>
    <w:rsid w:val="00510BA6"/>
    <w:rsid w:val="00510DDF"/>
    <w:rsid w:val="00510FB5"/>
    <w:rsid w:val="00511601"/>
    <w:rsid w:val="005122B4"/>
    <w:rsid w:val="00512461"/>
    <w:rsid w:val="005152E4"/>
    <w:rsid w:val="00516FD0"/>
    <w:rsid w:val="005175D5"/>
    <w:rsid w:val="005177D4"/>
    <w:rsid w:val="00517896"/>
    <w:rsid w:val="005179AD"/>
    <w:rsid w:val="0052182C"/>
    <w:rsid w:val="005220BF"/>
    <w:rsid w:val="005220ED"/>
    <w:rsid w:val="0052286D"/>
    <w:rsid w:val="0052291F"/>
    <w:rsid w:val="00522CB5"/>
    <w:rsid w:val="00522E6B"/>
    <w:rsid w:val="005239BE"/>
    <w:rsid w:val="005244D4"/>
    <w:rsid w:val="00524943"/>
    <w:rsid w:val="00525B6D"/>
    <w:rsid w:val="005268BE"/>
    <w:rsid w:val="0052782D"/>
    <w:rsid w:val="00527B5E"/>
    <w:rsid w:val="00531EBF"/>
    <w:rsid w:val="005344B1"/>
    <w:rsid w:val="0053469B"/>
    <w:rsid w:val="0053605D"/>
    <w:rsid w:val="005377CE"/>
    <w:rsid w:val="005378BF"/>
    <w:rsid w:val="0054005A"/>
    <w:rsid w:val="005415B8"/>
    <w:rsid w:val="0054203C"/>
    <w:rsid w:val="00543C07"/>
    <w:rsid w:val="00543C77"/>
    <w:rsid w:val="00544023"/>
    <w:rsid w:val="00544340"/>
    <w:rsid w:val="00545384"/>
    <w:rsid w:val="005478D5"/>
    <w:rsid w:val="005478E6"/>
    <w:rsid w:val="00550657"/>
    <w:rsid w:val="00550A1D"/>
    <w:rsid w:val="00551CCF"/>
    <w:rsid w:val="005520B0"/>
    <w:rsid w:val="005530F6"/>
    <w:rsid w:val="005531CC"/>
    <w:rsid w:val="00553A93"/>
    <w:rsid w:val="00553C73"/>
    <w:rsid w:val="00554806"/>
    <w:rsid w:val="00554D66"/>
    <w:rsid w:val="005568EB"/>
    <w:rsid w:val="00557DB8"/>
    <w:rsid w:val="00557E91"/>
    <w:rsid w:val="005601CF"/>
    <w:rsid w:val="0056049C"/>
    <w:rsid w:val="005606CD"/>
    <w:rsid w:val="00560D3B"/>
    <w:rsid w:val="00561E1D"/>
    <w:rsid w:val="00562C12"/>
    <w:rsid w:val="005638E8"/>
    <w:rsid w:val="005641FA"/>
    <w:rsid w:val="00565687"/>
    <w:rsid w:val="005656B1"/>
    <w:rsid w:val="005668E2"/>
    <w:rsid w:val="00566D37"/>
    <w:rsid w:val="00567EDE"/>
    <w:rsid w:val="00570A8D"/>
    <w:rsid w:val="00571209"/>
    <w:rsid w:val="005727ED"/>
    <w:rsid w:val="005747DE"/>
    <w:rsid w:val="00574ED3"/>
    <w:rsid w:val="00577238"/>
    <w:rsid w:val="00577C55"/>
    <w:rsid w:val="00580511"/>
    <w:rsid w:val="0058071F"/>
    <w:rsid w:val="00581DA6"/>
    <w:rsid w:val="00581DE2"/>
    <w:rsid w:val="00581FF6"/>
    <w:rsid w:val="005821E0"/>
    <w:rsid w:val="00584139"/>
    <w:rsid w:val="0058419E"/>
    <w:rsid w:val="005842C5"/>
    <w:rsid w:val="005844DD"/>
    <w:rsid w:val="005847D1"/>
    <w:rsid w:val="00584F3B"/>
    <w:rsid w:val="00586111"/>
    <w:rsid w:val="00586256"/>
    <w:rsid w:val="00586580"/>
    <w:rsid w:val="00586725"/>
    <w:rsid w:val="005868B8"/>
    <w:rsid w:val="00586AC9"/>
    <w:rsid w:val="00587395"/>
    <w:rsid w:val="005875E8"/>
    <w:rsid w:val="005901B7"/>
    <w:rsid w:val="005906B7"/>
    <w:rsid w:val="005908F2"/>
    <w:rsid w:val="00591BEB"/>
    <w:rsid w:val="00591CBF"/>
    <w:rsid w:val="005929BC"/>
    <w:rsid w:val="00592DAD"/>
    <w:rsid w:val="00593333"/>
    <w:rsid w:val="00593D37"/>
    <w:rsid w:val="00594C29"/>
    <w:rsid w:val="005974D4"/>
    <w:rsid w:val="005976F5"/>
    <w:rsid w:val="005A043B"/>
    <w:rsid w:val="005A0A92"/>
    <w:rsid w:val="005A30E7"/>
    <w:rsid w:val="005A367D"/>
    <w:rsid w:val="005A445C"/>
    <w:rsid w:val="005A50EB"/>
    <w:rsid w:val="005A5768"/>
    <w:rsid w:val="005A5FCA"/>
    <w:rsid w:val="005A6687"/>
    <w:rsid w:val="005A7ACE"/>
    <w:rsid w:val="005A7B02"/>
    <w:rsid w:val="005B01B9"/>
    <w:rsid w:val="005B1778"/>
    <w:rsid w:val="005B1BDD"/>
    <w:rsid w:val="005B29D0"/>
    <w:rsid w:val="005B2C26"/>
    <w:rsid w:val="005B3AFB"/>
    <w:rsid w:val="005B4042"/>
    <w:rsid w:val="005B5303"/>
    <w:rsid w:val="005B548E"/>
    <w:rsid w:val="005B5C3D"/>
    <w:rsid w:val="005B6EFF"/>
    <w:rsid w:val="005C168E"/>
    <w:rsid w:val="005C182B"/>
    <w:rsid w:val="005C1BEC"/>
    <w:rsid w:val="005C257B"/>
    <w:rsid w:val="005C25D7"/>
    <w:rsid w:val="005C3480"/>
    <w:rsid w:val="005C36E7"/>
    <w:rsid w:val="005C3EE0"/>
    <w:rsid w:val="005C41B8"/>
    <w:rsid w:val="005C44AE"/>
    <w:rsid w:val="005C4FD1"/>
    <w:rsid w:val="005C53C2"/>
    <w:rsid w:val="005C53DE"/>
    <w:rsid w:val="005C7508"/>
    <w:rsid w:val="005C7928"/>
    <w:rsid w:val="005C7940"/>
    <w:rsid w:val="005D235D"/>
    <w:rsid w:val="005D265A"/>
    <w:rsid w:val="005D2A67"/>
    <w:rsid w:val="005D313B"/>
    <w:rsid w:val="005D3809"/>
    <w:rsid w:val="005D4861"/>
    <w:rsid w:val="005D4DE1"/>
    <w:rsid w:val="005D55A0"/>
    <w:rsid w:val="005D5B2D"/>
    <w:rsid w:val="005D5D48"/>
    <w:rsid w:val="005D5EDF"/>
    <w:rsid w:val="005E032B"/>
    <w:rsid w:val="005E14EC"/>
    <w:rsid w:val="005E3421"/>
    <w:rsid w:val="005E3BEC"/>
    <w:rsid w:val="005E3D10"/>
    <w:rsid w:val="005E4401"/>
    <w:rsid w:val="005E4549"/>
    <w:rsid w:val="005E4AEC"/>
    <w:rsid w:val="005E5346"/>
    <w:rsid w:val="005E5C2A"/>
    <w:rsid w:val="005E6132"/>
    <w:rsid w:val="005E6756"/>
    <w:rsid w:val="005E6A99"/>
    <w:rsid w:val="005E7C58"/>
    <w:rsid w:val="005E7D73"/>
    <w:rsid w:val="005F0BB9"/>
    <w:rsid w:val="005F0DA0"/>
    <w:rsid w:val="005F0F42"/>
    <w:rsid w:val="005F108A"/>
    <w:rsid w:val="005F12F2"/>
    <w:rsid w:val="005F14A0"/>
    <w:rsid w:val="005F1D75"/>
    <w:rsid w:val="005F30E2"/>
    <w:rsid w:val="005F4A12"/>
    <w:rsid w:val="005F4F45"/>
    <w:rsid w:val="005F5220"/>
    <w:rsid w:val="005F5354"/>
    <w:rsid w:val="005F5871"/>
    <w:rsid w:val="005F5F7C"/>
    <w:rsid w:val="005F6817"/>
    <w:rsid w:val="005F7602"/>
    <w:rsid w:val="005F7A17"/>
    <w:rsid w:val="005F7EF2"/>
    <w:rsid w:val="00600AB2"/>
    <w:rsid w:val="006021B6"/>
    <w:rsid w:val="00602392"/>
    <w:rsid w:val="006024BA"/>
    <w:rsid w:val="006025A4"/>
    <w:rsid w:val="00603176"/>
    <w:rsid w:val="006034B1"/>
    <w:rsid w:val="00604BF9"/>
    <w:rsid w:val="00604D18"/>
    <w:rsid w:val="00605ADC"/>
    <w:rsid w:val="0060605D"/>
    <w:rsid w:val="006072D0"/>
    <w:rsid w:val="00610427"/>
    <w:rsid w:val="00610608"/>
    <w:rsid w:val="00610C1D"/>
    <w:rsid w:val="00610E35"/>
    <w:rsid w:val="00611842"/>
    <w:rsid w:val="00611B00"/>
    <w:rsid w:val="00611DD8"/>
    <w:rsid w:val="00611EA7"/>
    <w:rsid w:val="00613843"/>
    <w:rsid w:val="0061680E"/>
    <w:rsid w:val="006170C7"/>
    <w:rsid w:val="0062027D"/>
    <w:rsid w:val="00620570"/>
    <w:rsid w:val="00620D5E"/>
    <w:rsid w:val="0062191C"/>
    <w:rsid w:val="00622F0B"/>
    <w:rsid w:val="0062387C"/>
    <w:rsid w:val="00624202"/>
    <w:rsid w:val="00624D8F"/>
    <w:rsid w:val="0062508D"/>
    <w:rsid w:val="00626108"/>
    <w:rsid w:val="006265BB"/>
    <w:rsid w:val="006266CD"/>
    <w:rsid w:val="0062701F"/>
    <w:rsid w:val="00627149"/>
    <w:rsid w:val="00627552"/>
    <w:rsid w:val="0063026A"/>
    <w:rsid w:val="006335DE"/>
    <w:rsid w:val="00633E8A"/>
    <w:rsid w:val="00633FBA"/>
    <w:rsid w:val="006346FD"/>
    <w:rsid w:val="006349CA"/>
    <w:rsid w:val="006349FB"/>
    <w:rsid w:val="00634AF9"/>
    <w:rsid w:val="0063500D"/>
    <w:rsid w:val="00635889"/>
    <w:rsid w:val="0063651F"/>
    <w:rsid w:val="00636BB0"/>
    <w:rsid w:val="006372AA"/>
    <w:rsid w:val="00637510"/>
    <w:rsid w:val="006375EF"/>
    <w:rsid w:val="00637B04"/>
    <w:rsid w:val="00640E47"/>
    <w:rsid w:val="00641143"/>
    <w:rsid w:val="006411A2"/>
    <w:rsid w:val="0064211C"/>
    <w:rsid w:val="0064259B"/>
    <w:rsid w:val="00642918"/>
    <w:rsid w:val="006433DD"/>
    <w:rsid w:val="006440D1"/>
    <w:rsid w:val="0064443F"/>
    <w:rsid w:val="006447E6"/>
    <w:rsid w:val="00645039"/>
    <w:rsid w:val="00645595"/>
    <w:rsid w:val="00645B10"/>
    <w:rsid w:val="00645C18"/>
    <w:rsid w:val="00645E4E"/>
    <w:rsid w:val="00646075"/>
    <w:rsid w:val="006462F0"/>
    <w:rsid w:val="006466D4"/>
    <w:rsid w:val="00647B95"/>
    <w:rsid w:val="00650E01"/>
    <w:rsid w:val="00650F68"/>
    <w:rsid w:val="00651E2C"/>
    <w:rsid w:val="006520CD"/>
    <w:rsid w:val="006527E5"/>
    <w:rsid w:val="0065310B"/>
    <w:rsid w:val="00653485"/>
    <w:rsid w:val="00653A86"/>
    <w:rsid w:val="00653E37"/>
    <w:rsid w:val="006540A1"/>
    <w:rsid w:val="00654D1B"/>
    <w:rsid w:val="00655A95"/>
    <w:rsid w:val="0065664B"/>
    <w:rsid w:val="00656DC3"/>
    <w:rsid w:val="00661F20"/>
    <w:rsid w:val="00663F1C"/>
    <w:rsid w:val="00664DBE"/>
    <w:rsid w:val="006664EB"/>
    <w:rsid w:val="00666BC7"/>
    <w:rsid w:val="00666FDE"/>
    <w:rsid w:val="006672BF"/>
    <w:rsid w:val="00667769"/>
    <w:rsid w:val="006677D2"/>
    <w:rsid w:val="00667EA8"/>
    <w:rsid w:val="00670089"/>
    <w:rsid w:val="006722A6"/>
    <w:rsid w:val="0067258E"/>
    <w:rsid w:val="006725D9"/>
    <w:rsid w:val="006736F8"/>
    <w:rsid w:val="00674633"/>
    <w:rsid w:val="006748DA"/>
    <w:rsid w:val="00674BC7"/>
    <w:rsid w:val="00674C68"/>
    <w:rsid w:val="00675C24"/>
    <w:rsid w:val="0067732A"/>
    <w:rsid w:val="0067752B"/>
    <w:rsid w:val="00677795"/>
    <w:rsid w:val="0067787A"/>
    <w:rsid w:val="00677F16"/>
    <w:rsid w:val="00680365"/>
    <w:rsid w:val="00680DCA"/>
    <w:rsid w:val="0068186C"/>
    <w:rsid w:val="00682A41"/>
    <w:rsid w:val="006832FC"/>
    <w:rsid w:val="006839B7"/>
    <w:rsid w:val="00683AB2"/>
    <w:rsid w:val="0068434D"/>
    <w:rsid w:val="00684786"/>
    <w:rsid w:val="00684ACE"/>
    <w:rsid w:val="00686EF7"/>
    <w:rsid w:val="006877C3"/>
    <w:rsid w:val="00687B40"/>
    <w:rsid w:val="00690120"/>
    <w:rsid w:val="00690F8D"/>
    <w:rsid w:val="0069181E"/>
    <w:rsid w:val="00693B44"/>
    <w:rsid w:val="00693EC5"/>
    <w:rsid w:val="0069494F"/>
    <w:rsid w:val="006949DD"/>
    <w:rsid w:val="00695521"/>
    <w:rsid w:val="006957BB"/>
    <w:rsid w:val="00695B5D"/>
    <w:rsid w:val="00695DB6"/>
    <w:rsid w:val="00696CFE"/>
    <w:rsid w:val="00697D66"/>
    <w:rsid w:val="006A0467"/>
    <w:rsid w:val="006A205B"/>
    <w:rsid w:val="006A2A68"/>
    <w:rsid w:val="006A2C4B"/>
    <w:rsid w:val="006A3147"/>
    <w:rsid w:val="006A31D4"/>
    <w:rsid w:val="006A37D4"/>
    <w:rsid w:val="006A439B"/>
    <w:rsid w:val="006A44D9"/>
    <w:rsid w:val="006A4C2E"/>
    <w:rsid w:val="006A4C33"/>
    <w:rsid w:val="006A568B"/>
    <w:rsid w:val="006A6DE6"/>
    <w:rsid w:val="006A7732"/>
    <w:rsid w:val="006B090C"/>
    <w:rsid w:val="006B14AF"/>
    <w:rsid w:val="006B210E"/>
    <w:rsid w:val="006B2C2D"/>
    <w:rsid w:val="006B2F43"/>
    <w:rsid w:val="006B405F"/>
    <w:rsid w:val="006B449A"/>
    <w:rsid w:val="006B4A7D"/>
    <w:rsid w:val="006B4AE3"/>
    <w:rsid w:val="006B53C6"/>
    <w:rsid w:val="006B6DBC"/>
    <w:rsid w:val="006B6E4D"/>
    <w:rsid w:val="006B6FC2"/>
    <w:rsid w:val="006C19FD"/>
    <w:rsid w:val="006C2727"/>
    <w:rsid w:val="006C2DB6"/>
    <w:rsid w:val="006C3561"/>
    <w:rsid w:val="006C3926"/>
    <w:rsid w:val="006C5A2E"/>
    <w:rsid w:val="006C5BBB"/>
    <w:rsid w:val="006C6550"/>
    <w:rsid w:val="006C6707"/>
    <w:rsid w:val="006C6788"/>
    <w:rsid w:val="006C7A29"/>
    <w:rsid w:val="006D0179"/>
    <w:rsid w:val="006D059E"/>
    <w:rsid w:val="006D0948"/>
    <w:rsid w:val="006D09EB"/>
    <w:rsid w:val="006D0F86"/>
    <w:rsid w:val="006D1963"/>
    <w:rsid w:val="006D22AA"/>
    <w:rsid w:val="006D2A45"/>
    <w:rsid w:val="006D3480"/>
    <w:rsid w:val="006D35AB"/>
    <w:rsid w:val="006D35D4"/>
    <w:rsid w:val="006D57F3"/>
    <w:rsid w:val="006D63A4"/>
    <w:rsid w:val="006D6C82"/>
    <w:rsid w:val="006D6EEF"/>
    <w:rsid w:val="006D703B"/>
    <w:rsid w:val="006D7ECD"/>
    <w:rsid w:val="006E0460"/>
    <w:rsid w:val="006E0BC7"/>
    <w:rsid w:val="006E115A"/>
    <w:rsid w:val="006E206B"/>
    <w:rsid w:val="006E2446"/>
    <w:rsid w:val="006E3832"/>
    <w:rsid w:val="006E3EB9"/>
    <w:rsid w:val="006E4FFB"/>
    <w:rsid w:val="006E5126"/>
    <w:rsid w:val="006E601D"/>
    <w:rsid w:val="006E61D2"/>
    <w:rsid w:val="006E782D"/>
    <w:rsid w:val="006F0304"/>
    <w:rsid w:val="006F03B3"/>
    <w:rsid w:val="006F1018"/>
    <w:rsid w:val="006F1D87"/>
    <w:rsid w:val="006F1EA6"/>
    <w:rsid w:val="006F2447"/>
    <w:rsid w:val="006F2597"/>
    <w:rsid w:val="006F2894"/>
    <w:rsid w:val="006F2BE0"/>
    <w:rsid w:val="006F2F6D"/>
    <w:rsid w:val="006F4469"/>
    <w:rsid w:val="006F4C3B"/>
    <w:rsid w:val="006F4CE4"/>
    <w:rsid w:val="006F4EFD"/>
    <w:rsid w:val="006F629D"/>
    <w:rsid w:val="006F69D5"/>
    <w:rsid w:val="006F7CC6"/>
    <w:rsid w:val="007003F5"/>
    <w:rsid w:val="00700D93"/>
    <w:rsid w:val="00701477"/>
    <w:rsid w:val="007016D4"/>
    <w:rsid w:val="007038EA"/>
    <w:rsid w:val="00706989"/>
    <w:rsid w:val="00710624"/>
    <w:rsid w:val="00710655"/>
    <w:rsid w:val="00712D36"/>
    <w:rsid w:val="00713AE6"/>
    <w:rsid w:val="00714996"/>
    <w:rsid w:val="00715CC3"/>
    <w:rsid w:val="00715DAC"/>
    <w:rsid w:val="00715DB7"/>
    <w:rsid w:val="00716406"/>
    <w:rsid w:val="00716958"/>
    <w:rsid w:val="00716DD6"/>
    <w:rsid w:val="00717C05"/>
    <w:rsid w:val="0072021C"/>
    <w:rsid w:val="00720685"/>
    <w:rsid w:val="00720D34"/>
    <w:rsid w:val="00721E30"/>
    <w:rsid w:val="00722031"/>
    <w:rsid w:val="00722856"/>
    <w:rsid w:val="00722B2F"/>
    <w:rsid w:val="0072373B"/>
    <w:rsid w:val="007237EC"/>
    <w:rsid w:val="0072392D"/>
    <w:rsid w:val="0072527C"/>
    <w:rsid w:val="0072637E"/>
    <w:rsid w:val="00726478"/>
    <w:rsid w:val="00726639"/>
    <w:rsid w:val="00726DF3"/>
    <w:rsid w:val="007271D3"/>
    <w:rsid w:val="00727400"/>
    <w:rsid w:val="00727996"/>
    <w:rsid w:val="00727A90"/>
    <w:rsid w:val="00731D49"/>
    <w:rsid w:val="00732486"/>
    <w:rsid w:val="00732DC2"/>
    <w:rsid w:val="00734DA7"/>
    <w:rsid w:val="007357C3"/>
    <w:rsid w:val="0073676A"/>
    <w:rsid w:val="007367B9"/>
    <w:rsid w:val="0074048E"/>
    <w:rsid w:val="007413C6"/>
    <w:rsid w:val="00741966"/>
    <w:rsid w:val="00741EED"/>
    <w:rsid w:val="007421D1"/>
    <w:rsid w:val="007425EA"/>
    <w:rsid w:val="0074293E"/>
    <w:rsid w:val="0074397E"/>
    <w:rsid w:val="00743C80"/>
    <w:rsid w:val="0074416E"/>
    <w:rsid w:val="0074554A"/>
    <w:rsid w:val="00746455"/>
    <w:rsid w:val="00747726"/>
    <w:rsid w:val="0074772A"/>
    <w:rsid w:val="00747BF6"/>
    <w:rsid w:val="00747F3C"/>
    <w:rsid w:val="007501A9"/>
    <w:rsid w:val="007523F5"/>
    <w:rsid w:val="00752A0F"/>
    <w:rsid w:val="007541B6"/>
    <w:rsid w:val="007550E4"/>
    <w:rsid w:val="00756171"/>
    <w:rsid w:val="0075689A"/>
    <w:rsid w:val="0076018B"/>
    <w:rsid w:val="007601B4"/>
    <w:rsid w:val="007605C9"/>
    <w:rsid w:val="007609F8"/>
    <w:rsid w:val="00760AA5"/>
    <w:rsid w:val="007623ED"/>
    <w:rsid w:val="00762C62"/>
    <w:rsid w:val="00762E36"/>
    <w:rsid w:val="00763697"/>
    <w:rsid w:val="00764D3D"/>
    <w:rsid w:val="00765E04"/>
    <w:rsid w:val="00766530"/>
    <w:rsid w:val="007670E3"/>
    <w:rsid w:val="0076726E"/>
    <w:rsid w:val="00770123"/>
    <w:rsid w:val="0077012A"/>
    <w:rsid w:val="00770716"/>
    <w:rsid w:val="00770745"/>
    <w:rsid w:val="0077095D"/>
    <w:rsid w:val="00771F11"/>
    <w:rsid w:val="007721B0"/>
    <w:rsid w:val="0077254E"/>
    <w:rsid w:val="00772F12"/>
    <w:rsid w:val="007735DD"/>
    <w:rsid w:val="0077435B"/>
    <w:rsid w:val="00776765"/>
    <w:rsid w:val="007769B7"/>
    <w:rsid w:val="0077788D"/>
    <w:rsid w:val="00777F1C"/>
    <w:rsid w:val="00780EE8"/>
    <w:rsid w:val="0078166B"/>
    <w:rsid w:val="00782A2F"/>
    <w:rsid w:val="00782CC7"/>
    <w:rsid w:val="00782E9A"/>
    <w:rsid w:val="0078303E"/>
    <w:rsid w:val="007841F4"/>
    <w:rsid w:val="0078467F"/>
    <w:rsid w:val="007852AE"/>
    <w:rsid w:val="00785588"/>
    <w:rsid w:val="00785987"/>
    <w:rsid w:val="00785FB6"/>
    <w:rsid w:val="00786870"/>
    <w:rsid w:val="00790961"/>
    <w:rsid w:val="00791ABD"/>
    <w:rsid w:val="00791BA0"/>
    <w:rsid w:val="00792B80"/>
    <w:rsid w:val="00793C45"/>
    <w:rsid w:val="007940EB"/>
    <w:rsid w:val="0079475B"/>
    <w:rsid w:val="00794FDC"/>
    <w:rsid w:val="0079576E"/>
    <w:rsid w:val="00795D80"/>
    <w:rsid w:val="007964CE"/>
    <w:rsid w:val="00796F2C"/>
    <w:rsid w:val="00797699"/>
    <w:rsid w:val="00797912"/>
    <w:rsid w:val="007A084C"/>
    <w:rsid w:val="007A156A"/>
    <w:rsid w:val="007A2889"/>
    <w:rsid w:val="007A5432"/>
    <w:rsid w:val="007A54D0"/>
    <w:rsid w:val="007A5699"/>
    <w:rsid w:val="007A5BCC"/>
    <w:rsid w:val="007A63F8"/>
    <w:rsid w:val="007A66A9"/>
    <w:rsid w:val="007A6A6D"/>
    <w:rsid w:val="007A6FDE"/>
    <w:rsid w:val="007A74EA"/>
    <w:rsid w:val="007A79B9"/>
    <w:rsid w:val="007B1F10"/>
    <w:rsid w:val="007B229A"/>
    <w:rsid w:val="007B32DF"/>
    <w:rsid w:val="007B39C5"/>
    <w:rsid w:val="007B39CF"/>
    <w:rsid w:val="007B5F6B"/>
    <w:rsid w:val="007B648C"/>
    <w:rsid w:val="007B6A0F"/>
    <w:rsid w:val="007B6AA6"/>
    <w:rsid w:val="007B6D94"/>
    <w:rsid w:val="007B7096"/>
    <w:rsid w:val="007B7A63"/>
    <w:rsid w:val="007B7C16"/>
    <w:rsid w:val="007B7E0B"/>
    <w:rsid w:val="007B7FA2"/>
    <w:rsid w:val="007C0081"/>
    <w:rsid w:val="007C07BD"/>
    <w:rsid w:val="007C1DB3"/>
    <w:rsid w:val="007C2812"/>
    <w:rsid w:val="007C2878"/>
    <w:rsid w:val="007C2C9D"/>
    <w:rsid w:val="007C2EA4"/>
    <w:rsid w:val="007C3C44"/>
    <w:rsid w:val="007C46A3"/>
    <w:rsid w:val="007C4F64"/>
    <w:rsid w:val="007C50A1"/>
    <w:rsid w:val="007C57B8"/>
    <w:rsid w:val="007C676F"/>
    <w:rsid w:val="007C6D67"/>
    <w:rsid w:val="007C7135"/>
    <w:rsid w:val="007D0195"/>
    <w:rsid w:val="007D05CD"/>
    <w:rsid w:val="007D12B4"/>
    <w:rsid w:val="007D1CA2"/>
    <w:rsid w:val="007D1F18"/>
    <w:rsid w:val="007D289B"/>
    <w:rsid w:val="007D353F"/>
    <w:rsid w:val="007D3B8D"/>
    <w:rsid w:val="007D3FDA"/>
    <w:rsid w:val="007D46B4"/>
    <w:rsid w:val="007D4AEF"/>
    <w:rsid w:val="007D52AD"/>
    <w:rsid w:val="007D582B"/>
    <w:rsid w:val="007D5FA6"/>
    <w:rsid w:val="007E0134"/>
    <w:rsid w:val="007E0E5A"/>
    <w:rsid w:val="007E14BE"/>
    <w:rsid w:val="007E16FD"/>
    <w:rsid w:val="007E17E9"/>
    <w:rsid w:val="007E189C"/>
    <w:rsid w:val="007E1A70"/>
    <w:rsid w:val="007E252E"/>
    <w:rsid w:val="007E395D"/>
    <w:rsid w:val="007E40CF"/>
    <w:rsid w:val="007E46C5"/>
    <w:rsid w:val="007E471F"/>
    <w:rsid w:val="007E64ED"/>
    <w:rsid w:val="007E6898"/>
    <w:rsid w:val="007E7255"/>
    <w:rsid w:val="007F0FC4"/>
    <w:rsid w:val="007F1967"/>
    <w:rsid w:val="007F23C7"/>
    <w:rsid w:val="007F23C8"/>
    <w:rsid w:val="007F444F"/>
    <w:rsid w:val="007F4586"/>
    <w:rsid w:val="007F58AD"/>
    <w:rsid w:val="007F67BC"/>
    <w:rsid w:val="007F6912"/>
    <w:rsid w:val="007F6E68"/>
    <w:rsid w:val="007F7877"/>
    <w:rsid w:val="0080079A"/>
    <w:rsid w:val="0080221D"/>
    <w:rsid w:val="0080281C"/>
    <w:rsid w:val="00802E2B"/>
    <w:rsid w:val="00803B17"/>
    <w:rsid w:val="00804502"/>
    <w:rsid w:val="0080456A"/>
    <w:rsid w:val="00804789"/>
    <w:rsid w:val="00805861"/>
    <w:rsid w:val="008061FB"/>
    <w:rsid w:val="008064F9"/>
    <w:rsid w:val="00807326"/>
    <w:rsid w:val="008121D2"/>
    <w:rsid w:val="008127EE"/>
    <w:rsid w:val="008128BF"/>
    <w:rsid w:val="008131A1"/>
    <w:rsid w:val="008146CF"/>
    <w:rsid w:val="00815BA9"/>
    <w:rsid w:val="00816418"/>
    <w:rsid w:val="0081695C"/>
    <w:rsid w:val="0081748D"/>
    <w:rsid w:val="00820D53"/>
    <w:rsid w:val="00821E25"/>
    <w:rsid w:val="00822FD6"/>
    <w:rsid w:val="0082347E"/>
    <w:rsid w:val="00823959"/>
    <w:rsid w:val="00824448"/>
    <w:rsid w:val="00824ECF"/>
    <w:rsid w:val="00825012"/>
    <w:rsid w:val="008253AF"/>
    <w:rsid w:val="0082632C"/>
    <w:rsid w:val="00826CE8"/>
    <w:rsid w:val="00827A8F"/>
    <w:rsid w:val="008306BA"/>
    <w:rsid w:val="008309C2"/>
    <w:rsid w:val="00831D18"/>
    <w:rsid w:val="00833FBB"/>
    <w:rsid w:val="00834DEC"/>
    <w:rsid w:val="00835068"/>
    <w:rsid w:val="008361B3"/>
    <w:rsid w:val="00836762"/>
    <w:rsid w:val="008369C1"/>
    <w:rsid w:val="00837824"/>
    <w:rsid w:val="008378D3"/>
    <w:rsid w:val="00837AD7"/>
    <w:rsid w:val="00837BF3"/>
    <w:rsid w:val="00837EA4"/>
    <w:rsid w:val="00840F87"/>
    <w:rsid w:val="00841FDE"/>
    <w:rsid w:val="008423EC"/>
    <w:rsid w:val="0084267C"/>
    <w:rsid w:val="00842CA0"/>
    <w:rsid w:val="00843268"/>
    <w:rsid w:val="0084394F"/>
    <w:rsid w:val="00844322"/>
    <w:rsid w:val="00844557"/>
    <w:rsid w:val="008456D4"/>
    <w:rsid w:val="008457E8"/>
    <w:rsid w:val="0084585C"/>
    <w:rsid w:val="008468CC"/>
    <w:rsid w:val="0084730D"/>
    <w:rsid w:val="0084766A"/>
    <w:rsid w:val="008501AC"/>
    <w:rsid w:val="00850A8A"/>
    <w:rsid w:val="00850EEF"/>
    <w:rsid w:val="008514F7"/>
    <w:rsid w:val="008522D7"/>
    <w:rsid w:val="00852912"/>
    <w:rsid w:val="00852EB6"/>
    <w:rsid w:val="0085375B"/>
    <w:rsid w:val="00853893"/>
    <w:rsid w:val="00853B07"/>
    <w:rsid w:val="00853DFB"/>
    <w:rsid w:val="00854415"/>
    <w:rsid w:val="0085480E"/>
    <w:rsid w:val="00854852"/>
    <w:rsid w:val="00854EB2"/>
    <w:rsid w:val="00855083"/>
    <w:rsid w:val="0085579C"/>
    <w:rsid w:val="008557B0"/>
    <w:rsid w:val="0085726F"/>
    <w:rsid w:val="008577D5"/>
    <w:rsid w:val="0086048E"/>
    <w:rsid w:val="0086297A"/>
    <w:rsid w:val="00862BCF"/>
    <w:rsid w:val="00863AD6"/>
    <w:rsid w:val="00863BB3"/>
    <w:rsid w:val="008642A8"/>
    <w:rsid w:val="00865479"/>
    <w:rsid w:val="008656AE"/>
    <w:rsid w:val="00865B74"/>
    <w:rsid w:val="00865E45"/>
    <w:rsid w:val="008676B1"/>
    <w:rsid w:val="0086786A"/>
    <w:rsid w:val="00867882"/>
    <w:rsid w:val="00867D56"/>
    <w:rsid w:val="00870D28"/>
    <w:rsid w:val="008720E6"/>
    <w:rsid w:val="008725AE"/>
    <w:rsid w:val="00872CC4"/>
    <w:rsid w:val="008739B9"/>
    <w:rsid w:val="00873A24"/>
    <w:rsid w:val="00873CCE"/>
    <w:rsid w:val="00874136"/>
    <w:rsid w:val="00874719"/>
    <w:rsid w:val="0087482C"/>
    <w:rsid w:val="0087482E"/>
    <w:rsid w:val="008754F8"/>
    <w:rsid w:val="00875D88"/>
    <w:rsid w:val="008776CF"/>
    <w:rsid w:val="00877910"/>
    <w:rsid w:val="0088108B"/>
    <w:rsid w:val="008823F7"/>
    <w:rsid w:val="00883E30"/>
    <w:rsid w:val="00883F5C"/>
    <w:rsid w:val="008842EA"/>
    <w:rsid w:val="008846C8"/>
    <w:rsid w:val="00884D0E"/>
    <w:rsid w:val="008854F3"/>
    <w:rsid w:val="00885C06"/>
    <w:rsid w:val="00887602"/>
    <w:rsid w:val="00890197"/>
    <w:rsid w:val="00892388"/>
    <w:rsid w:val="0089256E"/>
    <w:rsid w:val="00892F76"/>
    <w:rsid w:val="00893140"/>
    <w:rsid w:val="008939BA"/>
    <w:rsid w:val="008939D5"/>
    <w:rsid w:val="0089437F"/>
    <w:rsid w:val="00896184"/>
    <w:rsid w:val="008978A5"/>
    <w:rsid w:val="00897A0E"/>
    <w:rsid w:val="00897D02"/>
    <w:rsid w:val="008A1DFB"/>
    <w:rsid w:val="008A7B34"/>
    <w:rsid w:val="008B13FC"/>
    <w:rsid w:val="008B1445"/>
    <w:rsid w:val="008B2355"/>
    <w:rsid w:val="008B242B"/>
    <w:rsid w:val="008B29E2"/>
    <w:rsid w:val="008B2D93"/>
    <w:rsid w:val="008B2E44"/>
    <w:rsid w:val="008B2F30"/>
    <w:rsid w:val="008B3EC5"/>
    <w:rsid w:val="008B62D2"/>
    <w:rsid w:val="008B749A"/>
    <w:rsid w:val="008C128E"/>
    <w:rsid w:val="008C172D"/>
    <w:rsid w:val="008C2B53"/>
    <w:rsid w:val="008C3191"/>
    <w:rsid w:val="008C3464"/>
    <w:rsid w:val="008C47F6"/>
    <w:rsid w:val="008C4A90"/>
    <w:rsid w:val="008C4CB8"/>
    <w:rsid w:val="008C5207"/>
    <w:rsid w:val="008C6B2B"/>
    <w:rsid w:val="008C6E80"/>
    <w:rsid w:val="008C77F2"/>
    <w:rsid w:val="008C7844"/>
    <w:rsid w:val="008C7BF6"/>
    <w:rsid w:val="008D0C74"/>
    <w:rsid w:val="008D112C"/>
    <w:rsid w:val="008D2256"/>
    <w:rsid w:val="008D286C"/>
    <w:rsid w:val="008D347B"/>
    <w:rsid w:val="008D3A5E"/>
    <w:rsid w:val="008D584C"/>
    <w:rsid w:val="008D5D7C"/>
    <w:rsid w:val="008D772B"/>
    <w:rsid w:val="008D7947"/>
    <w:rsid w:val="008D7D64"/>
    <w:rsid w:val="008D7DCA"/>
    <w:rsid w:val="008E00BE"/>
    <w:rsid w:val="008E0251"/>
    <w:rsid w:val="008E0694"/>
    <w:rsid w:val="008E0775"/>
    <w:rsid w:val="008E1F89"/>
    <w:rsid w:val="008E20B3"/>
    <w:rsid w:val="008E2806"/>
    <w:rsid w:val="008E2A6D"/>
    <w:rsid w:val="008E3CAD"/>
    <w:rsid w:val="008E48ED"/>
    <w:rsid w:val="008E4C5B"/>
    <w:rsid w:val="008E5871"/>
    <w:rsid w:val="008E60B3"/>
    <w:rsid w:val="008E656A"/>
    <w:rsid w:val="008E6F00"/>
    <w:rsid w:val="008E6F06"/>
    <w:rsid w:val="008F0325"/>
    <w:rsid w:val="008F22AD"/>
    <w:rsid w:val="008F2BDF"/>
    <w:rsid w:val="008F319D"/>
    <w:rsid w:val="008F371C"/>
    <w:rsid w:val="008F419E"/>
    <w:rsid w:val="008F456F"/>
    <w:rsid w:val="008F4DB3"/>
    <w:rsid w:val="008F5166"/>
    <w:rsid w:val="008F5A26"/>
    <w:rsid w:val="008F6050"/>
    <w:rsid w:val="008F6A43"/>
    <w:rsid w:val="009004CE"/>
    <w:rsid w:val="009010A1"/>
    <w:rsid w:val="00901BE2"/>
    <w:rsid w:val="00905136"/>
    <w:rsid w:val="0090719B"/>
    <w:rsid w:val="00907351"/>
    <w:rsid w:val="0090763F"/>
    <w:rsid w:val="009076B2"/>
    <w:rsid w:val="00907FDA"/>
    <w:rsid w:val="00910080"/>
    <w:rsid w:val="009109EC"/>
    <w:rsid w:val="00912CCC"/>
    <w:rsid w:val="009138EB"/>
    <w:rsid w:val="00913BD5"/>
    <w:rsid w:val="009144F6"/>
    <w:rsid w:val="00914EA2"/>
    <w:rsid w:val="009160AB"/>
    <w:rsid w:val="00916720"/>
    <w:rsid w:val="00917A22"/>
    <w:rsid w:val="00917A8E"/>
    <w:rsid w:val="00920274"/>
    <w:rsid w:val="0092077C"/>
    <w:rsid w:val="0092302B"/>
    <w:rsid w:val="00923ED8"/>
    <w:rsid w:val="00925C1A"/>
    <w:rsid w:val="00925E94"/>
    <w:rsid w:val="009262A2"/>
    <w:rsid w:val="00926C35"/>
    <w:rsid w:val="009310A2"/>
    <w:rsid w:val="0093136D"/>
    <w:rsid w:val="00931434"/>
    <w:rsid w:val="00932669"/>
    <w:rsid w:val="0093335C"/>
    <w:rsid w:val="009339EF"/>
    <w:rsid w:val="0093403E"/>
    <w:rsid w:val="00934202"/>
    <w:rsid w:val="0093572F"/>
    <w:rsid w:val="00935D36"/>
    <w:rsid w:val="00937BAB"/>
    <w:rsid w:val="009408D3"/>
    <w:rsid w:val="00940FC1"/>
    <w:rsid w:val="00941235"/>
    <w:rsid w:val="00941246"/>
    <w:rsid w:val="009412C3"/>
    <w:rsid w:val="00941AF7"/>
    <w:rsid w:val="00942ACA"/>
    <w:rsid w:val="009438B6"/>
    <w:rsid w:val="00943F43"/>
    <w:rsid w:val="00944DD3"/>
    <w:rsid w:val="009462C2"/>
    <w:rsid w:val="0094687A"/>
    <w:rsid w:val="009470B1"/>
    <w:rsid w:val="009476E2"/>
    <w:rsid w:val="00947B7C"/>
    <w:rsid w:val="00947D4A"/>
    <w:rsid w:val="00947F59"/>
    <w:rsid w:val="00950980"/>
    <w:rsid w:val="00950CAB"/>
    <w:rsid w:val="00950F78"/>
    <w:rsid w:val="009510D6"/>
    <w:rsid w:val="00951725"/>
    <w:rsid w:val="00951C5D"/>
    <w:rsid w:val="00952564"/>
    <w:rsid w:val="00952774"/>
    <w:rsid w:val="0095291D"/>
    <w:rsid w:val="00952E58"/>
    <w:rsid w:val="0095565B"/>
    <w:rsid w:val="009557BA"/>
    <w:rsid w:val="00955982"/>
    <w:rsid w:val="00956648"/>
    <w:rsid w:val="00957E94"/>
    <w:rsid w:val="00960432"/>
    <w:rsid w:val="00960B4E"/>
    <w:rsid w:val="00961107"/>
    <w:rsid w:val="00962A4C"/>
    <w:rsid w:val="00963AC4"/>
    <w:rsid w:val="00963B6C"/>
    <w:rsid w:val="00965222"/>
    <w:rsid w:val="0096552B"/>
    <w:rsid w:val="00967EE4"/>
    <w:rsid w:val="00970231"/>
    <w:rsid w:val="00970959"/>
    <w:rsid w:val="0097097F"/>
    <w:rsid w:val="009711C5"/>
    <w:rsid w:val="00972824"/>
    <w:rsid w:val="00974F7E"/>
    <w:rsid w:val="00975673"/>
    <w:rsid w:val="009758BD"/>
    <w:rsid w:val="009759C5"/>
    <w:rsid w:val="00975AB8"/>
    <w:rsid w:val="00975B99"/>
    <w:rsid w:val="00976260"/>
    <w:rsid w:val="00976474"/>
    <w:rsid w:val="00976573"/>
    <w:rsid w:val="009773A7"/>
    <w:rsid w:val="00980124"/>
    <w:rsid w:val="009807C4"/>
    <w:rsid w:val="00980C37"/>
    <w:rsid w:val="009817D9"/>
    <w:rsid w:val="00981837"/>
    <w:rsid w:val="00982076"/>
    <w:rsid w:val="009836A2"/>
    <w:rsid w:val="00984286"/>
    <w:rsid w:val="00984A5F"/>
    <w:rsid w:val="00984BBD"/>
    <w:rsid w:val="00984E04"/>
    <w:rsid w:val="00985D94"/>
    <w:rsid w:val="00986CB0"/>
    <w:rsid w:val="00987CAE"/>
    <w:rsid w:val="00987ED1"/>
    <w:rsid w:val="00990716"/>
    <w:rsid w:val="00990AA5"/>
    <w:rsid w:val="00991032"/>
    <w:rsid w:val="0099166D"/>
    <w:rsid w:val="00991CAE"/>
    <w:rsid w:val="00991E39"/>
    <w:rsid w:val="00992218"/>
    <w:rsid w:val="00992CC1"/>
    <w:rsid w:val="00993CA1"/>
    <w:rsid w:val="00995DA9"/>
    <w:rsid w:val="00995DC1"/>
    <w:rsid w:val="009962C1"/>
    <w:rsid w:val="00996D61"/>
    <w:rsid w:val="00997024"/>
    <w:rsid w:val="009A0745"/>
    <w:rsid w:val="009A2849"/>
    <w:rsid w:val="009A28A6"/>
    <w:rsid w:val="009A2DBE"/>
    <w:rsid w:val="009A3179"/>
    <w:rsid w:val="009A4098"/>
    <w:rsid w:val="009A49D6"/>
    <w:rsid w:val="009A5629"/>
    <w:rsid w:val="009A6A10"/>
    <w:rsid w:val="009A6F9D"/>
    <w:rsid w:val="009A6FBB"/>
    <w:rsid w:val="009A7284"/>
    <w:rsid w:val="009A7331"/>
    <w:rsid w:val="009B02E3"/>
    <w:rsid w:val="009B0C76"/>
    <w:rsid w:val="009B13EF"/>
    <w:rsid w:val="009B1409"/>
    <w:rsid w:val="009B2030"/>
    <w:rsid w:val="009B2CBD"/>
    <w:rsid w:val="009B313B"/>
    <w:rsid w:val="009B3B3D"/>
    <w:rsid w:val="009B47C7"/>
    <w:rsid w:val="009B5D46"/>
    <w:rsid w:val="009B6013"/>
    <w:rsid w:val="009B6055"/>
    <w:rsid w:val="009B6BFC"/>
    <w:rsid w:val="009B7542"/>
    <w:rsid w:val="009C20AB"/>
    <w:rsid w:val="009C2293"/>
    <w:rsid w:val="009C36F5"/>
    <w:rsid w:val="009C43E3"/>
    <w:rsid w:val="009C470E"/>
    <w:rsid w:val="009C4FE0"/>
    <w:rsid w:val="009C5240"/>
    <w:rsid w:val="009C550E"/>
    <w:rsid w:val="009C5D98"/>
    <w:rsid w:val="009D0041"/>
    <w:rsid w:val="009D0378"/>
    <w:rsid w:val="009D0608"/>
    <w:rsid w:val="009D08DF"/>
    <w:rsid w:val="009D0D61"/>
    <w:rsid w:val="009D1019"/>
    <w:rsid w:val="009D1D99"/>
    <w:rsid w:val="009D21E3"/>
    <w:rsid w:val="009D27F8"/>
    <w:rsid w:val="009D3F01"/>
    <w:rsid w:val="009D4518"/>
    <w:rsid w:val="009D5149"/>
    <w:rsid w:val="009D5311"/>
    <w:rsid w:val="009D5761"/>
    <w:rsid w:val="009D69FC"/>
    <w:rsid w:val="009D6D04"/>
    <w:rsid w:val="009D7F59"/>
    <w:rsid w:val="009E0252"/>
    <w:rsid w:val="009E0787"/>
    <w:rsid w:val="009E079D"/>
    <w:rsid w:val="009E0CCD"/>
    <w:rsid w:val="009E113C"/>
    <w:rsid w:val="009E1D21"/>
    <w:rsid w:val="009E2DBC"/>
    <w:rsid w:val="009E3ADC"/>
    <w:rsid w:val="009E3D9D"/>
    <w:rsid w:val="009E4D63"/>
    <w:rsid w:val="009E5624"/>
    <w:rsid w:val="009E6F93"/>
    <w:rsid w:val="009E757F"/>
    <w:rsid w:val="009E7A58"/>
    <w:rsid w:val="009E7E34"/>
    <w:rsid w:val="009F0ABE"/>
    <w:rsid w:val="009F157D"/>
    <w:rsid w:val="009F1A11"/>
    <w:rsid w:val="009F1B38"/>
    <w:rsid w:val="009F304B"/>
    <w:rsid w:val="009F3781"/>
    <w:rsid w:val="009F3CB0"/>
    <w:rsid w:val="009F473F"/>
    <w:rsid w:val="009F4A2B"/>
    <w:rsid w:val="009F4ED2"/>
    <w:rsid w:val="009F4F23"/>
    <w:rsid w:val="009F6EF7"/>
    <w:rsid w:val="009F7BFB"/>
    <w:rsid w:val="009F7F00"/>
    <w:rsid w:val="00A00A86"/>
    <w:rsid w:val="00A00B8A"/>
    <w:rsid w:val="00A0110B"/>
    <w:rsid w:val="00A02117"/>
    <w:rsid w:val="00A02388"/>
    <w:rsid w:val="00A02C65"/>
    <w:rsid w:val="00A030C0"/>
    <w:rsid w:val="00A030C1"/>
    <w:rsid w:val="00A04075"/>
    <w:rsid w:val="00A06F5D"/>
    <w:rsid w:val="00A075E1"/>
    <w:rsid w:val="00A103DD"/>
    <w:rsid w:val="00A142E7"/>
    <w:rsid w:val="00A14743"/>
    <w:rsid w:val="00A1594C"/>
    <w:rsid w:val="00A15A80"/>
    <w:rsid w:val="00A15AEF"/>
    <w:rsid w:val="00A16433"/>
    <w:rsid w:val="00A1656D"/>
    <w:rsid w:val="00A175CE"/>
    <w:rsid w:val="00A207C4"/>
    <w:rsid w:val="00A210A3"/>
    <w:rsid w:val="00A215E6"/>
    <w:rsid w:val="00A21730"/>
    <w:rsid w:val="00A21BA6"/>
    <w:rsid w:val="00A237AD"/>
    <w:rsid w:val="00A24DA3"/>
    <w:rsid w:val="00A253E7"/>
    <w:rsid w:val="00A2565E"/>
    <w:rsid w:val="00A26BFB"/>
    <w:rsid w:val="00A2755C"/>
    <w:rsid w:val="00A27AE7"/>
    <w:rsid w:val="00A30DCC"/>
    <w:rsid w:val="00A31131"/>
    <w:rsid w:val="00A311B8"/>
    <w:rsid w:val="00A32127"/>
    <w:rsid w:val="00A33003"/>
    <w:rsid w:val="00A34B2D"/>
    <w:rsid w:val="00A350CD"/>
    <w:rsid w:val="00A3517C"/>
    <w:rsid w:val="00A35550"/>
    <w:rsid w:val="00A3671E"/>
    <w:rsid w:val="00A36AE8"/>
    <w:rsid w:val="00A4058D"/>
    <w:rsid w:val="00A40E82"/>
    <w:rsid w:val="00A416FA"/>
    <w:rsid w:val="00A4421F"/>
    <w:rsid w:val="00A44540"/>
    <w:rsid w:val="00A463B9"/>
    <w:rsid w:val="00A472F5"/>
    <w:rsid w:val="00A4735A"/>
    <w:rsid w:val="00A47430"/>
    <w:rsid w:val="00A47C93"/>
    <w:rsid w:val="00A50291"/>
    <w:rsid w:val="00A51E5B"/>
    <w:rsid w:val="00A529AA"/>
    <w:rsid w:val="00A534E7"/>
    <w:rsid w:val="00A566E4"/>
    <w:rsid w:val="00A56FD5"/>
    <w:rsid w:val="00A60CA8"/>
    <w:rsid w:val="00A611FD"/>
    <w:rsid w:val="00A62DCF"/>
    <w:rsid w:val="00A633B1"/>
    <w:rsid w:val="00A639F8"/>
    <w:rsid w:val="00A6441C"/>
    <w:rsid w:val="00A64893"/>
    <w:rsid w:val="00A64FB4"/>
    <w:rsid w:val="00A65AA2"/>
    <w:rsid w:val="00A65DC8"/>
    <w:rsid w:val="00A6611D"/>
    <w:rsid w:val="00A661BD"/>
    <w:rsid w:val="00A66BA4"/>
    <w:rsid w:val="00A67069"/>
    <w:rsid w:val="00A6747B"/>
    <w:rsid w:val="00A67AC6"/>
    <w:rsid w:val="00A7006C"/>
    <w:rsid w:val="00A71829"/>
    <w:rsid w:val="00A7254E"/>
    <w:rsid w:val="00A72599"/>
    <w:rsid w:val="00A7296D"/>
    <w:rsid w:val="00A72FCB"/>
    <w:rsid w:val="00A73230"/>
    <w:rsid w:val="00A732ED"/>
    <w:rsid w:val="00A73E10"/>
    <w:rsid w:val="00A74774"/>
    <w:rsid w:val="00A74FEE"/>
    <w:rsid w:val="00A7562B"/>
    <w:rsid w:val="00A75B51"/>
    <w:rsid w:val="00A76B34"/>
    <w:rsid w:val="00A76B8E"/>
    <w:rsid w:val="00A774C6"/>
    <w:rsid w:val="00A77B08"/>
    <w:rsid w:val="00A81B62"/>
    <w:rsid w:val="00A81DA6"/>
    <w:rsid w:val="00A82249"/>
    <w:rsid w:val="00A82470"/>
    <w:rsid w:val="00A82C2C"/>
    <w:rsid w:val="00A83B41"/>
    <w:rsid w:val="00A84071"/>
    <w:rsid w:val="00A84261"/>
    <w:rsid w:val="00A849BE"/>
    <w:rsid w:val="00A85174"/>
    <w:rsid w:val="00A85B39"/>
    <w:rsid w:val="00A85D0D"/>
    <w:rsid w:val="00A86123"/>
    <w:rsid w:val="00A87086"/>
    <w:rsid w:val="00A9153A"/>
    <w:rsid w:val="00A91F28"/>
    <w:rsid w:val="00A929CB"/>
    <w:rsid w:val="00A92F83"/>
    <w:rsid w:val="00A93385"/>
    <w:rsid w:val="00A93D2A"/>
    <w:rsid w:val="00A958EE"/>
    <w:rsid w:val="00A965BD"/>
    <w:rsid w:val="00A975E0"/>
    <w:rsid w:val="00AA0204"/>
    <w:rsid w:val="00AA05A7"/>
    <w:rsid w:val="00AA1591"/>
    <w:rsid w:val="00AA1653"/>
    <w:rsid w:val="00AA2FD8"/>
    <w:rsid w:val="00AA3797"/>
    <w:rsid w:val="00AA3AB7"/>
    <w:rsid w:val="00AA4154"/>
    <w:rsid w:val="00AA510A"/>
    <w:rsid w:val="00AA5DD8"/>
    <w:rsid w:val="00AA63B8"/>
    <w:rsid w:val="00AA6A49"/>
    <w:rsid w:val="00AA7504"/>
    <w:rsid w:val="00AA7A48"/>
    <w:rsid w:val="00AA7AA2"/>
    <w:rsid w:val="00AA7AA7"/>
    <w:rsid w:val="00AA7E61"/>
    <w:rsid w:val="00AB036B"/>
    <w:rsid w:val="00AB041E"/>
    <w:rsid w:val="00AB05A4"/>
    <w:rsid w:val="00AB08CB"/>
    <w:rsid w:val="00AB0BD0"/>
    <w:rsid w:val="00AB15F9"/>
    <w:rsid w:val="00AB20A0"/>
    <w:rsid w:val="00AB3534"/>
    <w:rsid w:val="00AB3641"/>
    <w:rsid w:val="00AB47B4"/>
    <w:rsid w:val="00AB49C9"/>
    <w:rsid w:val="00AB5B44"/>
    <w:rsid w:val="00AB5F37"/>
    <w:rsid w:val="00AB6C32"/>
    <w:rsid w:val="00AB6D9F"/>
    <w:rsid w:val="00AB7D56"/>
    <w:rsid w:val="00AC1CD6"/>
    <w:rsid w:val="00AC1F9A"/>
    <w:rsid w:val="00AC258A"/>
    <w:rsid w:val="00AC2CF6"/>
    <w:rsid w:val="00AC5A6F"/>
    <w:rsid w:val="00AC5B23"/>
    <w:rsid w:val="00AC6123"/>
    <w:rsid w:val="00AC73AE"/>
    <w:rsid w:val="00AC73C7"/>
    <w:rsid w:val="00AC75BB"/>
    <w:rsid w:val="00AC7D79"/>
    <w:rsid w:val="00AD2D3E"/>
    <w:rsid w:val="00AD36FF"/>
    <w:rsid w:val="00AD376F"/>
    <w:rsid w:val="00AD3D54"/>
    <w:rsid w:val="00AD413F"/>
    <w:rsid w:val="00AD434E"/>
    <w:rsid w:val="00AD64C0"/>
    <w:rsid w:val="00AD6959"/>
    <w:rsid w:val="00AD78CC"/>
    <w:rsid w:val="00AE0A79"/>
    <w:rsid w:val="00AE10BA"/>
    <w:rsid w:val="00AE112E"/>
    <w:rsid w:val="00AE12D0"/>
    <w:rsid w:val="00AE15DB"/>
    <w:rsid w:val="00AE32DC"/>
    <w:rsid w:val="00AE3974"/>
    <w:rsid w:val="00AE3AC2"/>
    <w:rsid w:val="00AE3EC4"/>
    <w:rsid w:val="00AE3EF2"/>
    <w:rsid w:val="00AE45FE"/>
    <w:rsid w:val="00AE5317"/>
    <w:rsid w:val="00AE540B"/>
    <w:rsid w:val="00AE5529"/>
    <w:rsid w:val="00AE5B5A"/>
    <w:rsid w:val="00AE6AC9"/>
    <w:rsid w:val="00AE7556"/>
    <w:rsid w:val="00AE7DB8"/>
    <w:rsid w:val="00AF0162"/>
    <w:rsid w:val="00AF0E3E"/>
    <w:rsid w:val="00AF1400"/>
    <w:rsid w:val="00AF1493"/>
    <w:rsid w:val="00AF2A05"/>
    <w:rsid w:val="00AF37E5"/>
    <w:rsid w:val="00AF47A6"/>
    <w:rsid w:val="00AF4906"/>
    <w:rsid w:val="00AF57C7"/>
    <w:rsid w:val="00AF5A0E"/>
    <w:rsid w:val="00AF60FB"/>
    <w:rsid w:val="00AF6585"/>
    <w:rsid w:val="00AF73B9"/>
    <w:rsid w:val="00B001A0"/>
    <w:rsid w:val="00B00B0D"/>
    <w:rsid w:val="00B029D6"/>
    <w:rsid w:val="00B035DB"/>
    <w:rsid w:val="00B03F13"/>
    <w:rsid w:val="00B05ACD"/>
    <w:rsid w:val="00B05BF2"/>
    <w:rsid w:val="00B05CC9"/>
    <w:rsid w:val="00B0660B"/>
    <w:rsid w:val="00B06B45"/>
    <w:rsid w:val="00B0757D"/>
    <w:rsid w:val="00B07C70"/>
    <w:rsid w:val="00B104EF"/>
    <w:rsid w:val="00B107F7"/>
    <w:rsid w:val="00B137DD"/>
    <w:rsid w:val="00B1390A"/>
    <w:rsid w:val="00B152FF"/>
    <w:rsid w:val="00B15D43"/>
    <w:rsid w:val="00B17A72"/>
    <w:rsid w:val="00B200A8"/>
    <w:rsid w:val="00B212B4"/>
    <w:rsid w:val="00B21708"/>
    <w:rsid w:val="00B218D8"/>
    <w:rsid w:val="00B227C8"/>
    <w:rsid w:val="00B23419"/>
    <w:rsid w:val="00B23EB0"/>
    <w:rsid w:val="00B24126"/>
    <w:rsid w:val="00B244A4"/>
    <w:rsid w:val="00B25715"/>
    <w:rsid w:val="00B2642B"/>
    <w:rsid w:val="00B26452"/>
    <w:rsid w:val="00B26737"/>
    <w:rsid w:val="00B2749E"/>
    <w:rsid w:val="00B301CA"/>
    <w:rsid w:val="00B30412"/>
    <w:rsid w:val="00B30EAF"/>
    <w:rsid w:val="00B314AE"/>
    <w:rsid w:val="00B32123"/>
    <w:rsid w:val="00B33563"/>
    <w:rsid w:val="00B33913"/>
    <w:rsid w:val="00B33A81"/>
    <w:rsid w:val="00B33B61"/>
    <w:rsid w:val="00B34293"/>
    <w:rsid w:val="00B3459D"/>
    <w:rsid w:val="00B35C65"/>
    <w:rsid w:val="00B36E3D"/>
    <w:rsid w:val="00B3705B"/>
    <w:rsid w:val="00B37250"/>
    <w:rsid w:val="00B37829"/>
    <w:rsid w:val="00B402A1"/>
    <w:rsid w:val="00B40367"/>
    <w:rsid w:val="00B4055D"/>
    <w:rsid w:val="00B40EC5"/>
    <w:rsid w:val="00B41063"/>
    <w:rsid w:val="00B412A2"/>
    <w:rsid w:val="00B41B65"/>
    <w:rsid w:val="00B42B26"/>
    <w:rsid w:val="00B4348A"/>
    <w:rsid w:val="00B44A79"/>
    <w:rsid w:val="00B45930"/>
    <w:rsid w:val="00B4646B"/>
    <w:rsid w:val="00B50F6B"/>
    <w:rsid w:val="00B5121D"/>
    <w:rsid w:val="00B51922"/>
    <w:rsid w:val="00B52788"/>
    <w:rsid w:val="00B52841"/>
    <w:rsid w:val="00B53487"/>
    <w:rsid w:val="00B53C7A"/>
    <w:rsid w:val="00B545D7"/>
    <w:rsid w:val="00B54780"/>
    <w:rsid w:val="00B5486F"/>
    <w:rsid w:val="00B552C4"/>
    <w:rsid w:val="00B55924"/>
    <w:rsid w:val="00B55B0E"/>
    <w:rsid w:val="00B55C9B"/>
    <w:rsid w:val="00B568B3"/>
    <w:rsid w:val="00B56E4A"/>
    <w:rsid w:val="00B56EC0"/>
    <w:rsid w:val="00B5762B"/>
    <w:rsid w:val="00B57ED7"/>
    <w:rsid w:val="00B60587"/>
    <w:rsid w:val="00B62576"/>
    <w:rsid w:val="00B62CA0"/>
    <w:rsid w:val="00B62E5B"/>
    <w:rsid w:val="00B62E99"/>
    <w:rsid w:val="00B62F73"/>
    <w:rsid w:val="00B6383E"/>
    <w:rsid w:val="00B6403E"/>
    <w:rsid w:val="00B64E8E"/>
    <w:rsid w:val="00B65578"/>
    <w:rsid w:val="00B7063D"/>
    <w:rsid w:val="00B72782"/>
    <w:rsid w:val="00B72940"/>
    <w:rsid w:val="00B73727"/>
    <w:rsid w:val="00B73834"/>
    <w:rsid w:val="00B73EFD"/>
    <w:rsid w:val="00B74AF2"/>
    <w:rsid w:val="00B7512A"/>
    <w:rsid w:val="00B76021"/>
    <w:rsid w:val="00B763E1"/>
    <w:rsid w:val="00B764E4"/>
    <w:rsid w:val="00B76CCD"/>
    <w:rsid w:val="00B76E8C"/>
    <w:rsid w:val="00B779F5"/>
    <w:rsid w:val="00B80A8A"/>
    <w:rsid w:val="00B81EA8"/>
    <w:rsid w:val="00B8215D"/>
    <w:rsid w:val="00B82DF4"/>
    <w:rsid w:val="00B8335F"/>
    <w:rsid w:val="00B83F2D"/>
    <w:rsid w:val="00B846A3"/>
    <w:rsid w:val="00B856C6"/>
    <w:rsid w:val="00B85BDE"/>
    <w:rsid w:val="00B90357"/>
    <w:rsid w:val="00B90547"/>
    <w:rsid w:val="00B91790"/>
    <w:rsid w:val="00B91AC0"/>
    <w:rsid w:val="00B92225"/>
    <w:rsid w:val="00B9260D"/>
    <w:rsid w:val="00B93907"/>
    <w:rsid w:val="00B93C3E"/>
    <w:rsid w:val="00B94650"/>
    <w:rsid w:val="00B956D1"/>
    <w:rsid w:val="00B95857"/>
    <w:rsid w:val="00B95BC2"/>
    <w:rsid w:val="00B96347"/>
    <w:rsid w:val="00B968E7"/>
    <w:rsid w:val="00B969C1"/>
    <w:rsid w:val="00B979E9"/>
    <w:rsid w:val="00B97DBC"/>
    <w:rsid w:val="00BA0B0E"/>
    <w:rsid w:val="00BA1599"/>
    <w:rsid w:val="00BA1750"/>
    <w:rsid w:val="00BA2528"/>
    <w:rsid w:val="00BA27E3"/>
    <w:rsid w:val="00BA3A84"/>
    <w:rsid w:val="00BA42E8"/>
    <w:rsid w:val="00BA5099"/>
    <w:rsid w:val="00BA6B85"/>
    <w:rsid w:val="00BB26C3"/>
    <w:rsid w:val="00BB28A0"/>
    <w:rsid w:val="00BB2CC1"/>
    <w:rsid w:val="00BB342E"/>
    <w:rsid w:val="00BB4CF8"/>
    <w:rsid w:val="00BB5DD5"/>
    <w:rsid w:val="00BB65D9"/>
    <w:rsid w:val="00BB70C8"/>
    <w:rsid w:val="00BC1F2E"/>
    <w:rsid w:val="00BC5021"/>
    <w:rsid w:val="00BC5130"/>
    <w:rsid w:val="00BC5CE5"/>
    <w:rsid w:val="00BC6E14"/>
    <w:rsid w:val="00BC7133"/>
    <w:rsid w:val="00BC732D"/>
    <w:rsid w:val="00BC78DD"/>
    <w:rsid w:val="00BC792F"/>
    <w:rsid w:val="00BC7FAC"/>
    <w:rsid w:val="00BD0D2E"/>
    <w:rsid w:val="00BD2580"/>
    <w:rsid w:val="00BD2EF6"/>
    <w:rsid w:val="00BD3036"/>
    <w:rsid w:val="00BD35E6"/>
    <w:rsid w:val="00BD4FE5"/>
    <w:rsid w:val="00BD5437"/>
    <w:rsid w:val="00BD5499"/>
    <w:rsid w:val="00BD6D0C"/>
    <w:rsid w:val="00BD7945"/>
    <w:rsid w:val="00BE0586"/>
    <w:rsid w:val="00BE06F2"/>
    <w:rsid w:val="00BE080B"/>
    <w:rsid w:val="00BE0CC6"/>
    <w:rsid w:val="00BE1BC0"/>
    <w:rsid w:val="00BE1DF4"/>
    <w:rsid w:val="00BE226C"/>
    <w:rsid w:val="00BE41BC"/>
    <w:rsid w:val="00BE54E7"/>
    <w:rsid w:val="00BE555E"/>
    <w:rsid w:val="00BE58A6"/>
    <w:rsid w:val="00BE5EFC"/>
    <w:rsid w:val="00BF1168"/>
    <w:rsid w:val="00BF11AA"/>
    <w:rsid w:val="00BF183E"/>
    <w:rsid w:val="00BF1C24"/>
    <w:rsid w:val="00BF22F7"/>
    <w:rsid w:val="00BF4050"/>
    <w:rsid w:val="00BF4105"/>
    <w:rsid w:val="00BF4128"/>
    <w:rsid w:val="00BF4306"/>
    <w:rsid w:val="00BF4B61"/>
    <w:rsid w:val="00BF583A"/>
    <w:rsid w:val="00BF6716"/>
    <w:rsid w:val="00BF6834"/>
    <w:rsid w:val="00BF70F9"/>
    <w:rsid w:val="00BF7522"/>
    <w:rsid w:val="00C00FA9"/>
    <w:rsid w:val="00C017F4"/>
    <w:rsid w:val="00C018EC"/>
    <w:rsid w:val="00C01EEF"/>
    <w:rsid w:val="00C01F9D"/>
    <w:rsid w:val="00C0251A"/>
    <w:rsid w:val="00C03102"/>
    <w:rsid w:val="00C0371A"/>
    <w:rsid w:val="00C03823"/>
    <w:rsid w:val="00C03994"/>
    <w:rsid w:val="00C04CBF"/>
    <w:rsid w:val="00C051B9"/>
    <w:rsid w:val="00C06C2A"/>
    <w:rsid w:val="00C075B4"/>
    <w:rsid w:val="00C07782"/>
    <w:rsid w:val="00C078AC"/>
    <w:rsid w:val="00C100D5"/>
    <w:rsid w:val="00C10513"/>
    <w:rsid w:val="00C105EF"/>
    <w:rsid w:val="00C108CF"/>
    <w:rsid w:val="00C13996"/>
    <w:rsid w:val="00C13AD0"/>
    <w:rsid w:val="00C141B3"/>
    <w:rsid w:val="00C16FF5"/>
    <w:rsid w:val="00C1743B"/>
    <w:rsid w:val="00C17A06"/>
    <w:rsid w:val="00C20074"/>
    <w:rsid w:val="00C20202"/>
    <w:rsid w:val="00C2093B"/>
    <w:rsid w:val="00C20A57"/>
    <w:rsid w:val="00C21387"/>
    <w:rsid w:val="00C21438"/>
    <w:rsid w:val="00C23C49"/>
    <w:rsid w:val="00C24A24"/>
    <w:rsid w:val="00C2611E"/>
    <w:rsid w:val="00C2644C"/>
    <w:rsid w:val="00C27D4C"/>
    <w:rsid w:val="00C30B18"/>
    <w:rsid w:val="00C31EAD"/>
    <w:rsid w:val="00C3284A"/>
    <w:rsid w:val="00C33F0E"/>
    <w:rsid w:val="00C34717"/>
    <w:rsid w:val="00C35BDE"/>
    <w:rsid w:val="00C35DC2"/>
    <w:rsid w:val="00C36B61"/>
    <w:rsid w:val="00C36E69"/>
    <w:rsid w:val="00C37466"/>
    <w:rsid w:val="00C37889"/>
    <w:rsid w:val="00C37CE7"/>
    <w:rsid w:val="00C4033C"/>
    <w:rsid w:val="00C40838"/>
    <w:rsid w:val="00C41E83"/>
    <w:rsid w:val="00C43C9D"/>
    <w:rsid w:val="00C440B5"/>
    <w:rsid w:val="00C4488B"/>
    <w:rsid w:val="00C44E91"/>
    <w:rsid w:val="00C45079"/>
    <w:rsid w:val="00C47419"/>
    <w:rsid w:val="00C476D7"/>
    <w:rsid w:val="00C50007"/>
    <w:rsid w:val="00C51937"/>
    <w:rsid w:val="00C52DC5"/>
    <w:rsid w:val="00C53053"/>
    <w:rsid w:val="00C55B55"/>
    <w:rsid w:val="00C5645C"/>
    <w:rsid w:val="00C57A0B"/>
    <w:rsid w:val="00C61139"/>
    <w:rsid w:val="00C6130C"/>
    <w:rsid w:val="00C6182E"/>
    <w:rsid w:val="00C62569"/>
    <w:rsid w:val="00C632B7"/>
    <w:rsid w:val="00C63333"/>
    <w:rsid w:val="00C638AC"/>
    <w:rsid w:val="00C63E19"/>
    <w:rsid w:val="00C63EA6"/>
    <w:rsid w:val="00C63EDB"/>
    <w:rsid w:val="00C640E7"/>
    <w:rsid w:val="00C64753"/>
    <w:rsid w:val="00C64CC9"/>
    <w:rsid w:val="00C65006"/>
    <w:rsid w:val="00C65105"/>
    <w:rsid w:val="00C65168"/>
    <w:rsid w:val="00C655EF"/>
    <w:rsid w:val="00C6641E"/>
    <w:rsid w:val="00C666F2"/>
    <w:rsid w:val="00C67B53"/>
    <w:rsid w:val="00C71336"/>
    <w:rsid w:val="00C72535"/>
    <w:rsid w:val="00C72FCE"/>
    <w:rsid w:val="00C734A0"/>
    <w:rsid w:val="00C73A2D"/>
    <w:rsid w:val="00C73BC9"/>
    <w:rsid w:val="00C7401F"/>
    <w:rsid w:val="00C7504D"/>
    <w:rsid w:val="00C75120"/>
    <w:rsid w:val="00C75C04"/>
    <w:rsid w:val="00C764BF"/>
    <w:rsid w:val="00C76AB4"/>
    <w:rsid w:val="00C80132"/>
    <w:rsid w:val="00C816DD"/>
    <w:rsid w:val="00C8180D"/>
    <w:rsid w:val="00C81E1B"/>
    <w:rsid w:val="00C81E9D"/>
    <w:rsid w:val="00C82A05"/>
    <w:rsid w:val="00C82FE6"/>
    <w:rsid w:val="00C83310"/>
    <w:rsid w:val="00C83632"/>
    <w:rsid w:val="00C83DB6"/>
    <w:rsid w:val="00C85045"/>
    <w:rsid w:val="00C85159"/>
    <w:rsid w:val="00C85B19"/>
    <w:rsid w:val="00C85DE8"/>
    <w:rsid w:val="00C87839"/>
    <w:rsid w:val="00C879C1"/>
    <w:rsid w:val="00C923FB"/>
    <w:rsid w:val="00C92A60"/>
    <w:rsid w:val="00C934D4"/>
    <w:rsid w:val="00C93BFA"/>
    <w:rsid w:val="00C943D3"/>
    <w:rsid w:val="00C9589E"/>
    <w:rsid w:val="00C95ED5"/>
    <w:rsid w:val="00C97B31"/>
    <w:rsid w:val="00CA11AD"/>
    <w:rsid w:val="00CA1F31"/>
    <w:rsid w:val="00CA313D"/>
    <w:rsid w:val="00CA3A9C"/>
    <w:rsid w:val="00CA45E6"/>
    <w:rsid w:val="00CA5468"/>
    <w:rsid w:val="00CA5D11"/>
    <w:rsid w:val="00CA6A4D"/>
    <w:rsid w:val="00CB054C"/>
    <w:rsid w:val="00CB2DFA"/>
    <w:rsid w:val="00CB2E46"/>
    <w:rsid w:val="00CB4422"/>
    <w:rsid w:val="00CB4919"/>
    <w:rsid w:val="00CB5560"/>
    <w:rsid w:val="00CB5F5F"/>
    <w:rsid w:val="00CB7418"/>
    <w:rsid w:val="00CB7662"/>
    <w:rsid w:val="00CC0A16"/>
    <w:rsid w:val="00CC0D03"/>
    <w:rsid w:val="00CC0ED0"/>
    <w:rsid w:val="00CC10F2"/>
    <w:rsid w:val="00CC12DD"/>
    <w:rsid w:val="00CC28C3"/>
    <w:rsid w:val="00CC2C5C"/>
    <w:rsid w:val="00CC2D43"/>
    <w:rsid w:val="00CC3502"/>
    <w:rsid w:val="00CC3743"/>
    <w:rsid w:val="00CC3ED5"/>
    <w:rsid w:val="00CC5D7A"/>
    <w:rsid w:val="00CC61E3"/>
    <w:rsid w:val="00CC65BC"/>
    <w:rsid w:val="00CC6A6A"/>
    <w:rsid w:val="00CC791D"/>
    <w:rsid w:val="00CD0622"/>
    <w:rsid w:val="00CD0713"/>
    <w:rsid w:val="00CD1192"/>
    <w:rsid w:val="00CD2128"/>
    <w:rsid w:val="00CD2650"/>
    <w:rsid w:val="00CD2ADF"/>
    <w:rsid w:val="00CD314D"/>
    <w:rsid w:val="00CD3EDD"/>
    <w:rsid w:val="00CD4108"/>
    <w:rsid w:val="00CD4F51"/>
    <w:rsid w:val="00CD5404"/>
    <w:rsid w:val="00CD54AD"/>
    <w:rsid w:val="00CD59E8"/>
    <w:rsid w:val="00CD67C6"/>
    <w:rsid w:val="00CD790B"/>
    <w:rsid w:val="00CD7A65"/>
    <w:rsid w:val="00CE0B5C"/>
    <w:rsid w:val="00CE0F0A"/>
    <w:rsid w:val="00CE0FDD"/>
    <w:rsid w:val="00CE1146"/>
    <w:rsid w:val="00CE17C3"/>
    <w:rsid w:val="00CE18E3"/>
    <w:rsid w:val="00CE1DAF"/>
    <w:rsid w:val="00CE2174"/>
    <w:rsid w:val="00CE3ADB"/>
    <w:rsid w:val="00CE4E3E"/>
    <w:rsid w:val="00CE5CC2"/>
    <w:rsid w:val="00CE648C"/>
    <w:rsid w:val="00CE657B"/>
    <w:rsid w:val="00CE7886"/>
    <w:rsid w:val="00CF086C"/>
    <w:rsid w:val="00CF08B8"/>
    <w:rsid w:val="00CF0AB7"/>
    <w:rsid w:val="00CF1ACD"/>
    <w:rsid w:val="00CF1E98"/>
    <w:rsid w:val="00CF4640"/>
    <w:rsid w:val="00CF5493"/>
    <w:rsid w:val="00CF6281"/>
    <w:rsid w:val="00CF70DC"/>
    <w:rsid w:val="00CF7694"/>
    <w:rsid w:val="00D00925"/>
    <w:rsid w:val="00D00980"/>
    <w:rsid w:val="00D00D0D"/>
    <w:rsid w:val="00D0161D"/>
    <w:rsid w:val="00D01A0E"/>
    <w:rsid w:val="00D024D7"/>
    <w:rsid w:val="00D03829"/>
    <w:rsid w:val="00D03BF3"/>
    <w:rsid w:val="00D048CF"/>
    <w:rsid w:val="00D05348"/>
    <w:rsid w:val="00D061DD"/>
    <w:rsid w:val="00D06599"/>
    <w:rsid w:val="00D07C15"/>
    <w:rsid w:val="00D10503"/>
    <w:rsid w:val="00D10DD3"/>
    <w:rsid w:val="00D11B5B"/>
    <w:rsid w:val="00D14EC8"/>
    <w:rsid w:val="00D155C6"/>
    <w:rsid w:val="00D15BCA"/>
    <w:rsid w:val="00D170DF"/>
    <w:rsid w:val="00D17207"/>
    <w:rsid w:val="00D1731F"/>
    <w:rsid w:val="00D17803"/>
    <w:rsid w:val="00D20324"/>
    <w:rsid w:val="00D20E7F"/>
    <w:rsid w:val="00D21B8A"/>
    <w:rsid w:val="00D2241B"/>
    <w:rsid w:val="00D2285C"/>
    <w:rsid w:val="00D22C6B"/>
    <w:rsid w:val="00D23336"/>
    <w:rsid w:val="00D23BB5"/>
    <w:rsid w:val="00D2472F"/>
    <w:rsid w:val="00D24E74"/>
    <w:rsid w:val="00D24ED4"/>
    <w:rsid w:val="00D26529"/>
    <w:rsid w:val="00D26544"/>
    <w:rsid w:val="00D2667A"/>
    <w:rsid w:val="00D3096B"/>
    <w:rsid w:val="00D31733"/>
    <w:rsid w:val="00D329D4"/>
    <w:rsid w:val="00D337DB"/>
    <w:rsid w:val="00D33965"/>
    <w:rsid w:val="00D344BD"/>
    <w:rsid w:val="00D34CFA"/>
    <w:rsid w:val="00D34D9E"/>
    <w:rsid w:val="00D34E91"/>
    <w:rsid w:val="00D35344"/>
    <w:rsid w:val="00D357DC"/>
    <w:rsid w:val="00D366D0"/>
    <w:rsid w:val="00D37CC6"/>
    <w:rsid w:val="00D404B0"/>
    <w:rsid w:val="00D411DA"/>
    <w:rsid w:val="00D4141C"/>
    <w:rsid w:val="00D4152C"/>
    <w:rsid w:val="00D41D8D"/>
    <w:rsid w:val="00D422C4"/>
    <w:rsid w:val="00D42B94"/>
    <w:rsid w:val="00D42BD6"/>
    <w:rsid w:val="00D435AC"/>
    <w:rsid w:val="00D437BE"/>
    <w:rsid w:val="00D43E5A"/>
    <w:rsid w:val="00D447FD"/>
    <w:rsid w:val="00D44A73"/>
    <w:rsid w:val="00D451F7"/>
    <w:rsid w:val="00D45F5B"/>
    <w:rsid w:val="00D46376"/>
    <w:rsid w:val="00D46B9A"/>
    <w:rsid w:val="00D46DC8"/>
    <w:rsid w:val="00D472B1"/>
    <w:rsid w:val="00D47402"/>
    <w:rsid w:val="00D47564"/>
    <w:rsid w:val="00D476FF"/>
    <w:rsid w:val="00D47AD6"/>
    <w:rsid w:val="00D51456"/>
    <w:rsid w:val="00D518A5"/>
    <w:rsid w:val="00D519EF"/>
    <w:rsid w:val="00D52BBA"/>
    <w:rsid w:val="00D5594B"/>
    <w:rsid w:val="00D55A7B"/>
    <w:rsid w:val="00D5662D"/>
    <w:rsid w:val="00D60947"/>
    <w:rsid w:val="00D618A4"/>
    <w:rsid w:val="00D625B3"/>
    <w:rsid w:val="00D641B6"/>
    <w:rsid w:val="00D645B7"/>
    <w:rsid w:val="00D6489B"/>
    <w:rsid w:val="00D654FD"/>
    <w:rsid w:val="00D65755"/>
    <w:rsid w:val="00D65845"/>
    <w:rsid w:val="00D660EE"/>
    <w:rsid w:val="00D67AB0"/>
    <w:rsid w:val="00D67D26"/>
    <w:rsid w:val="00D703F2"/>
    <w:rsid w:val="00D703FB"/>
    <w:rsid w:val="00D7112F"/>
    <w:rsid w:val="00D71543"/>
    <w:rsid w:val="00D71A80"/>
    <w:rsid w:val="00D726A3"/>
    <w:rsid w:val="00D72757"/>
    <w:rsid w:val="00D740D1"/>
    <w:rsid w:val="00D74939"/>
    <w:rsid w:val="00D74B65"/>
    <w:rsid w:val="00D758C4"/>
    <w:rsid w:val="00D76337"/>
    <w:rsid w:val="00D7695D"/>
    <w:rsid w:val="00D77CF8"/>
    <w:rsid w:val="00D77D35"/>
    <w:rsid w:val="00D80C8C"/>
    <w:rsid w:val="00D8122C"/>
    <w:rsid w:val="00D82971"/>
    <w:rsid w:val="00D83269"/>
    <w:rsid w:val="00D83349"/>
    <w:rsid w:val="00D8478B"/>
    <w:rsid w:val="00D84D9B"/>
    <w:rsid w:val="00D84EA8"/>
    <w:rsid w:val="00D86C4D"/>
    <w:rsid w:val="00D87194"/>
    <w:rsid w:val="00D87507"/>
    <w:rsid w:val="00D87E77"/>
    <w:rsid w:val="00D90BDB"/>
    <w:rsid w:val="00D9171B"/>
    <w:rsid w:val="00D91E51"/>
    <w:rsid w:val="00D92BEE"/>
    <w:rsid w:val="00D93CB0"/>
    <w:rsid w:val="00D942FD"/>
    <w:rsid w:val="00D95980"/>
    <w:rsid w:val="00D95BB1"/>
    <w:rsid w:val="00D9649C"/>
    <w:rsid w:val="00D96AA5"/>
    <w:rsid w:val="00D971A6"/>
    <w:rsid w:val="00D973F0"/>
    <w:rsid w:val="00DA1C80"/>
    <w:rsid w:val="00DA270F"/>
    <w:rsid w:val="00DA3C24"/>
    <w:rsid w:val="00DA4A1F"/>
    <w:rsid w:val="00DA616A"/>
    <w:rsid w:val="00DA6B54"/>
    <w:rsid w:val="00DA6DBA"/>
    <w:rsid w:val="00DA6E32"/>
    <w:rsid w:val="00DA701F"/>
    <w:rsid w:val="00DB0433"/>
    <w:rsid w:val="00DB08D0"/>
    <w:rsid w:val="00DB0BEB"/>
    <w:rsid w:val="00DB17F0"/>
    <w:rsid w:val="00DB21BD"/>
    <w:rsid w:val="00DB28B8"/>
    <w:rsid w:val="00DB28BE"/>
    <w:rsid w:val="00DB31F9"/>
    <w:rsid w:val="00DB3204"/>
    <w:rsid w:val="00DB36C7"/>
    <w:rsid w:val="00DB41DD"/>
    <w:rsid w:val="00DB41F1"/>
    <w:rsid w:val="00DB4786"/>
    <w:rsid w:val="00DB64B6"/>
    <w:rsid w:val="00DB6A79"/>
    <w:rsid w:val="00DB7768"/>
    <w:rsid w:val="00DB7BBD"/>
    <w:rsid w:val="00DC0003"/>
    <w:rsid w:val="00DC1249"/>
    <w:rsid w:val="00DC175B"/>
    <w:rsid w:val="00DC1B52"/>
    <w:rsid w:val="00DC1DF8"/>
    <w:rsid w:val="00DC2C89"/>
    <w:rsid w:val="00DC3AE8"/>
    <w:rsid w:val="00DC5F80"/>
    <w:rsid w:val="00DC6705"/>
    <w:rsid w:val="00DC7C3C"/>
    <w:rsid w:val="00DD043D"/>
    <w:rsid w:val="00DD064D"/>
    <w:rsid w:val="00DD097D"/>
    <w:rsid w:val="00DD0A6C"/>
    <w:rsid w:val="00DD0E37"/>
    <w:rsid w:val="00DD145A"/>
    <w:rsid w:val="00DD15B4"/>
    <w:rsid w:val="00DD1EAD"/>
    <w:rsid w:val="00DD2749"/>
    <w:rsid w:val="00DD2BB8"/>
    <w:rsid w:val="00DD3136"/>
    <w:rsid w:val="00DD3978"/>
    <w:rsid w:val="00DD453D"/>
    <w:rsid w:val="00DD4CFF"/>
    <w:rsid w:val="00DD5862"/>
    <w:rsid w:val="00DD5E36"/>
    <w:rsid w:val="00DD62F9"/>
    <w:rsid w:val="00DD7521"/>
    <w:rsid w:val="00DD7830"/>
    <w:rsid w:val="00DD7D37"/>
    <w:rsid w:val="00DE04DF"/>
    <w:rsid w:val="00DE0AE2"/>
    <w:rsid w:val="00DE0DA1"/>
    <w:rsid w:val="00DE1D22"/>
    <w:rsid w:val="00DE28C0"/>
    <w:rsid w:val="00DE35DF"/>
    <w:rsid w:val="00DE3A26"/>
    <w:rsid w:val="00DE4527"/>
    <w:rsid w:val="00DE56B7"/>
    <w:rsid w:val="00DE5829"/>
    <w:rsid w:val="00DE6265"/>
    <w:rsid w:val="00DE634D"/>
    <w:rsid w:val="00DE7773"/>
    <w:rsid w:val="00DE779A"/>
    <w:rsid w:val="00DE7F0C"/>
    <w:rsid w:val="00DF03DB"/>
    <w:rsid w:val="00DF0BBD"/>
    <w:rsid w:val="00DF0F28"/>
    <w:rsid w:val="00DF1A81"/>
    <w:rsid w:val="00DF1ACB"/>
    <w:rsid w:val="00DF2015"/>
    <w:rsid w:val="00DF227A"/>
    <w:rsid w:val="00DF2A91"/>
    <w:rsid w:val="00DF3D1F"/>
    <w:rsid w:val="00DF3F75"/>
    <w:rsid w:val="00DF50F8"/>
    <w:rsid w:val="00DF55B3"/>
    <w:rsid w:val="00DF5E4D"/>
    <w:rsid w:val="00DF660C"/>
    <w:rsid w:val="00DF6683"/>
    <w:rsid w:val="00DF66E9"/>
    <w:rsid w:val="00DF6D5B"/>
    <w:rsid w:val="00DF6EED"/>
    <w:rsid w:val="00DF7B98"/>
    <w:rsid w:val="00DF7ECB"/>
    <w:rsid w:val="00E01B60"/>
    <w:rsid w:val="00E0276A"/>
    <w:rsid w:val="00E033F3"/>
    <w:rsid w:val="00E05479"/>
    <w:rsid w:val="00E0562E"/>
    <w:rsid w:val="00E069D2"/>
    <w:rsid w:val="00E0784B"/>
    <w:rsid w:val="00E10C8B"/>
    <w:rsid w:val="00E1167D"/>
    <w:rsid w:val="00E11DD9"/>
    <w:rsid w:val="00E13A0B"/>
    <w:rsid w:val="00E13C6C"/>
    <w:rsid w:val="00E14048"/>
    <w:rsid w:val="00E14463"/>
    <w:rsid w:val="00E14D53"/>
    <w:rsid w:val="00E15298"/>
    <w:rsid w:val="00E155A8"/>
    <w:rsid w:val="00E15EF7"/>
    <w:rsid w:val="00E167B4"/>
    <w:rsid w:val="00E16B10"/>
    <w:rsid w:val="00E17398"/>
    <w:rsid w:val="00E174D0"/>
    <w:rsid w:val="00E2092B"/>
    <w:rsid w:val="00E20BD5"/>
    <w:rsid w:val="00E20DF5"/>
    <w:rsid w:val="00E22172"/>
    <w:rsid w:val="00E2299F"/>
    <w:rsid w:val="00E22D8E"/>
    <w:rsid w:val="00E22F31"/>
    <w:rsid w:val="00E24DFC"/>
    <w:rsid w:val="00E2611C"/>
    <w:rsid w:val="00E32708"/>
    <w:rsid w:val="00E33C08"/>
    <w:rsid w:val="00E34569"/>
    <w:rsid w:val="00E348C7"/>
    <w:rsid w:val="00E3629D"/>
    <w:rsid w:val="00E370BF"/>
    <w:rsid w:val="00E3766E"/>
    <w:rsid w:val="00E37902"/>
    <w:rsid w:val="00E40919"/>
    <w:rsid w:val="00E40A53"/>
    <w:rsid w:val="00E40DD6"/>
    <w:rsid w:val="00E41653"/>
    <w:rsid w:val="00E41919"/>
    <w:rsid w:val="00E41927"/>
    <w:rsid w:val="00E41BE6"/>
    <w:rsid w:val="00E41C82"/>
    <w:rsid w:val="00E4277C"/>
    <w:rsid w:val="00E43793"/>
    <w:rsid w:val="00E43C54"/>
    <w:rsid w:val="00E43DD8"/>
    <w:rsid w:val="00E44C02"/>
    <w:rsid w:val="00E4677B"/>
    <w:rsid w:val="00E47DC3"/>
    <w:rsid w:val="00E50817"/>
    <w:rsid w:val="00E50B6B"/>
    <w:rsid w:val="00E50D05"/>
    <w:rsid w:val="00E51549"/>
    <w:rsid w:val="00E522AF"/>
    <w:rsid w:val="00E5263A"/>
    <w:rsid w:val="00E52EEA"/>
    <w:rsid w:val="00E53A65"/>
    <w:rsid w:val="00E53F77"/>
    <w:rsid w:val="00E54026"/>
    <w:rsid w:val="00E54047"/>
    <w:rsid w:val="00E540FA"/>
    <w:rsid w:val="00E54276"/>
    <w:rsid w:val="00E54C1A"/>
    <w:rsid w:val="00E55F5C"/>
    <w:rsid w:val="00E6125C"/>
    <w:rsid w:val="00E61337"/>
    <w:rsid w:val="00E61631"/>
    <w:rsid w:val="00E6291D"/>
    <w:rsid w:val="00E64407"/>
    <w:rsid w:val="00E64C7A"/>
    <w:rsid w:val="00E64D99"/>
    <w:rsid w:val="00E659EA"/>
    <w:rsid w:val="00E65BB9"/>
    <w:rsid w:val="00E6630B"/>
    <w:rsid w:val="00E668EC"/>
    <w:rsid w:val="00E66C5B"/>
    <w:rsid w:val="00E66EA7"/>
    <w:rsid w:val="00E66F12"/>
    <w:rsid w:val="00E67146"/>
    <w:rsid w:val="00E7122A"/>
    <w:rsid w:val="00E72864"/>
    <w:rsid w:val="00E73954"/>
    <w:rsid w:val="00E73E6E"/>
    <w:rsid w:val="00E741F7"/>
    <w:rsid w:val="00E74528"/>
    <w:rsid w:val="00E74EE1"/>
    <w:rsid w:val="00E74F3D"/>
    <w:rsid w:val="00E7627D"/>
    <w:rsid w:val="00E77149"/>
    <w:rsid w:val="00E771AE"/>
    <w:rsid w:val="00E77679"/>
    <w:rsid w:val="00E8018F"/>
    <w:rsid w:val="00E801E5"/>
    <w:rsid w:val="00E81F1A"/>
    <w:rsid w:val="00E8243A"/>
    <w:rsid w:val="00E82EE9"/>
    <w:rsid w:val="00E83767"/>
    <w:rsid w:val="00E83D1D"/>
    <w:rsid w:val="00E84118"/>
    <w:rsid w:val="00E84598"/>
    <w:rsid w:val="00E854AE"/>
    <w:rsid w:val="00E86E13"/>
    <w:rsid w:val="00E87033"/>
    <w:rsid w:val="00E870F9"/>
    <w:rsid w:val="00E87E88"/>
    <w:rsid w:val="00E87F4C"/>
    <w:rsid w:val="00E90005"/>
    <w:rsid w:val="00E914D6"/>
    <w:rsid w:val="00E91626"/>
    <w:rsid w:val="00E91E64"/>
    <w:rsid w:val="00E91EC4"/>
    <w:rsid w:val="00E92502"/>
    <w:rsid w:val="00E94CDE"/>
    <w:rsid w:val="00E956DB"/>
    <w:rsid w:val="00EA057E"/>
    <w:rsid w:val="00EA0F6F"/>
    <w:rsid w:val="00EA10EB"/>
    <w:rsid w:val="00EA222B"/>
    <w:rsid w:val="00EA25C0"/>
    <w:rsid w:val="00EA2AEB"/>
    <w:rsid w:val="00EA2DBE"/>
    <w:rsid w:val="00EA2DFF"/>
    <w:rsid w:val="00EA2F26"/>
    <w:rsid w:val="00EA4858"/>
    <w:rsid w:val="00EA4C29"/>
    <w:rsid w:val="00EA6C4B"/>
    <w:rsid w:val="00EA6CE0"/>
    <w:rsid w:val="00EA6ED8"/>
    <w:rsid w:val="00EA6F7F"/>
    <w:rsid w:val="00EA70F4"/>
    <w:rsid w:val="00EB09B8"/>
    <w:rsid w:val="00EB2760"/>
    <w:rsid w:val="00EB45D0"/>
    <w:rsid w:val="00EB4A2E"/>
    <w:rsid w:val="00EB58F7"/>
    <w:rsid w:val="00EB5B17"/>
    <w:rsid w:val="00EB5E24"/>
    <w:rsid w:val="00EB629B"/>
    <w:rsid w:val="00EB73B0"/>
    <w:rsid w:val="00EC0532"/>
    <w:rsid w:val="00EC083B"/>
    <w:rsid w:val="00EC2573"/>
    <w:rsid w:val="00EC29A3"/>
    <w:rsid w:val="00EC2C65"/>
    <w:rsid w:val="00EC3072"/>
    <w:rsid w:val="00EC3279"/>
    <w:rsid w:val="00EC4B90"/>
    <w:rsid w:val="00EC4C20"/>
    <w:rsid w:val="00EC5398"/>
    <w:rsid w:val="00EC6788"/>
    <w:rsid w:val="00EC6E1B"/>
    <w:rsid w:val="00EC72ED"/>
    <w:rsid w:val="00ED0009"/>
    <w:rsid w:val="00ED1817"/>
    <w:rsid w:val="00ED18C2"/>
    <w:rsid w:val="00ED43DC"/>
    <w:rsid w:val="00ED5984"/>
    <w:rsid w:val="00ED60F4"/>
    <w:rsid w:val="00ED6889"/>
    <w:rsid w:val="00ED69B9"/>
    <w:rsid w:val="00ED718F"/>
    <w:rsid w:val="00ED7825"/>
    <w:rsid w:val="00ED7847"/>
    <w:rsid w:val="00EE064C"/>
    <w:rsid w:val="00EE12EB"/>
    <w:rsid w:val="00EE1F7E"/>
    <w:rsid w:val="00EE2473"/>
    <w:rsid w:val="00EE2BD6"/>
    <w:rsid w:val="00EE3E3F"/>
    <w:rsid w:val="00EE6FA8"/>
    <w:rsid w:val="00EF06D3"/>
    <w:rsid w:val="00EF0CB1"/>
    <w:rsid w:val="00EF0E77"/>
    <w:rsid w:val="00EF1689"/>
    <w:rsid w:val="00EF217F"/>
    <w:rsid w:val="00EF21EF"/>
    <w:rsid w:val="00EF3D3F"/>
    <w:rsid w:val="00EF3E45"/>
    <w:rsid w:val="00EF4499"/>
    <w:rsid w:val="00EF4A1A"/>
    <w:rsid w:val="00EF5C0A"/>
    <w:rsid w:val="00EF6193"/>
    <w:rsid w:val="00EF6297"/>
    <w:rsid w:val="00EF77A4"/>
    <w:rsid w:val="00EF79A5"/>
    <w:rsid w:val="00F00263"/>
    <w:rsid w:val="00F0090A"/>
    <w:rsid w:val="00F013E5"/>
    <w:rsid w:val="00F01922"/>
    <w:rsid w:val="00F029DF"/>
    <w:rsid w:val="00F02EA3"/>
    <w:rsid w:val="00F033C9"/>
    <w:rsid w:val="00F04FEB"/>
    <w:rsid w:val="00F108D5"/>
    <w:rsid w:val="00F109FA"/>
    <w:rsid w:val="00F10A36"/>
    <w:rsid w:val="00F11EC6"/>
    <w:rsid w:val="00F122E3"/>
    <w:rsid w:val="00F13C42"/>
    <w:rsid w:val="00F16AAF"/>
    <w:rsid w:val="00F172A7"/>
    <w:rsid w:val="00F17659"/>
    <w:rsid w:val="00F24451"/>
    <w:rsid w:val="00F24ADC"/>
    <w:rsid w:val="00F24CDF"/>
    <w:rsid w:val="00F24E84"/>
    <w:rsid w:val="00F24EFF"/>
    <w:rsid w:val="00F2618E"/>
    <w:rsid w:val="00F2688E"/>
    <w:rsid w:val="00F26DE8"/>
    <w:rsid w:val="00F279F0"/>
    <w:rsid w:val="00F27C57"/>
    <w:rsid w:val="00F304AF"/>
    <w:rsid w:val="00F3247F"/>
    <w:rsid w:val="00F32537"/>
    <w:rsid w:val="00F34C01"/>
    <w:rsid w:val="00F351C1"/>
    <w:rsid w:val="00F358E2"/>
    <w:rsid w:val="00F35BB2"/>
    <w:rsid w:val="00F36EC3"/>
    <w:rsid w:val="00F37583"/>
    <w:rsid w:val="00F40410"/>
    <w:rsid w:val="00F40418"/>
    <w:rsid w:val="00F40940"/>
    <w:rsid w:val="00F40DEF"/>
    <w:rsid w:val="00F4167F"/>
    <w:rsid w:val="00F42B0D"/>
    <w:rsid w:val="00F42F09"/>
    <w:rsid w:val="00F4316D"/>
    <w:rsid w:val="00F43BF5"/>
    <w:rsid w:val="00F43CDC"/>
    <w:rsid w:val="00F43EE3"/>
    <w:rsid w:val="00F442AC"/>
    <w:rsid w:val="00F44A22"/>
    <w:rsid w:val="00F44A79"/>
    <w:rsid w:val="00F45B65"/>
    <w:rsid w:val="00F45ED0"/>
    <w:rsid w:val="00F470F0"/>
    <w:rsid w:val="00F47A3F"/>
    <w:rsid w:val="00F5039D"/>
    <w:rsid w:val="00F50B14"/>
    <w:rsid w:val="00F50B67"/>
    <w:rsid w:val="00F51D7E"/>
    <w:rsid w:val="00F52844"/>
    <w:rsid w:val="00F52A61"/>
    <w:rsid w:val="00F52EFD"/>
    <w:rsid w:val="00F538A5"/>
    <w:rsid w:val="00F5396B"/>
    <w:rsid w:val="00F53D9D"/>
    <w:rsid w:val="00F54254"/>
    <w:rsid w:val="00F54659"/>
    <w:rsid w:val="00F546DC"/>
    <w:rsid w:val="00F54DC4"/>
    <w:rsid w:val="00F54EB9"/>
    <w:rsid w:val="00F55107"/>
    <w:rsid w:val="00F5520C"/>
    <w:rsid w:val="00F55315"/>
    <w:rsid w:val="00F561E7"/>
    <w:rsid w:val="00F57241"/>
    <w:rsid w:val="00F573A9"/>
    <w:rsid w:val="00F607D6"/>
    <w:rsid w:val="00F6149E"/>
    <w:rsid w:val="00F617DB"/>
    <w:rsid w:val="00F61A63"/>
    <w:rsid w:val="00F61BF6"/>
    <w:rsid w:val="00F629AD"/>
    <w:rsid w:val="00F63178"/>
    <w:rsid w:val="00F63292"/>
    <w:rsid w:val="00F637B4"/>
    <w:rsid w:val="00F648B0"/>
    <w:rsid w:val="00F64B0B"/>
    <w:rsid w:val="00F654C8"/>
    <w:rsid w:val="00F656F5"/>
    <w:rsid w:val="00F65AE3"/>
    <w:rsid w:val="00F665C8"/>
    <w:rsid w:val="00F667D0"/>
    <w:rsid w:val="00F728FE"/>
    <w:rsid w:val="00F730C2"/>
    <w:rsid w:val="00F73247"/>
    <w:rsid w:val="00F735D7"/>
    <w:rsid w:val="00F74ED4"/>
    <w:rsid w:val="00F76852"/>
    <w:rsid w:val="00F76F34"/>
    <w:rsid w:val="00F77351"/>
    <w:rsid w:val="00F77620"/>
    <w:rsid w:val="00F7783F"/>
    <w:rsid w:val="00F77876"/>
    <w:rsid w:val="00F77E1D"/>
    <w:rsid w:val="00F80560"/>
    <w:rsid w:val="00F8111A"/>
    <w:rsid w:val="00F8245A"/>
    <w:rsid w:val="00F82785"/>
    <w:rsid w:val="00F82896"/>
    <w:rsid w:val="00F8329E"/>
    <w:rsid w:val="00F83D16"/>
    <w:rsid w:val="00F83D61"/>
    <w:rsid w:val="00F84706"/>
    <w:rsid w:val="00F852B5"/>
    <w:rsid w:val="00F852E5"/>
    <w:rsid w:val="00F8556E"/>
    <w:rsid w:val="00F858A6"/>
    <w:rsid w:val="00F85FD7"/>
    <w:rsid w:val="00F86340"/>
    <w:rsid w:val="00F868B9"/>
    <w:rsid w:val="00F900B3"/>
    <w:rsid w:val="00F900F5"/>
    <w:rsid w:val="00F901D7"/>
    <w:rsid w:val="00F9043E"/>
    <w:rsid w:val="00F91B9B"/>
    <w:rsid w:val="00F91F1C"/>
    <w:rsid w:val="00F93647"/>
    <w:rsid w:val="00F93936"/>
    <w:rsid w:val="00F93D6B"/>
    <w:rsid w:val="00F93DB1"/>
    <w:rsid w:val="00F9441E"/>
    <w:rsid w:val="00F94DFA"/>
    <w:rsid w:val="00F94F0B"/>
    <w:rsid w:val="00F957F1"/>
    <w:rsid w:val="00F9599C"/>
    <w:rsid w:val="00F95C80"/>
    <w:rsid w:val="00F96253"/>
    <w:rsid w:val="00F96C27"/>
    <w:rsid w:val="00F97103"/>
    <w:rsid w:val="00F977E2"/>
    <w:rsid w:val="00F97B56"/>
    <w:rsid w:val="00FA016D"/>
    <w:rsid w:val="00FA03B3"/>
    <w:rsid w:val="00FA07E4"/>
    <w:rsid w:val="00FA0B04"/>
    <w:rsid w:val="00FA0FBB"/>
    <w:rsid w:val="00FA170E"/>
    <w:rsid w:val="00FA1B71"/>
    <w:rsid w:val="00FA1E17"/>
    <w:rsid w:val="00FA2701"/>
    <w:rsid w:val="00FA2875"/>
    <w:rsid w:val="00FA2CE9"/>
    <w:rsid w:val="00FA2E3E"/>
    <w:rsid w:val="00FA38DC"/>
    <w:rsid w:val="00FA3A40"/>
    <w:rsid w:val="00FA45BB"/>
    <w:rsid w:val="00FA5334"/>
    <w:rsid w:val="00FA5CDB"/>
    <w:rsid w:val="00FB0005"/>
    <w:rsid w:val="00FB073B"/>
    <w:rsid w:val="00FB0FF7"/>
    <w:rsid w:val="00FB18BE"/>
    <w:rsid w:val="00FB1F8C"/>
    <w:rsid w:val="00FB32CA"/>
    <w:rsid w:val="00FB3DAE"/>
    <w:rsid w:val="00FB4BB3"/>
    <w:rsid w:val="00FB4E0F"/>
    <w:rsid w:val="00FB4E19"/>
    <w:rsid w:val="00FB4E95"/>
    <w:rsid w:val="00FB67D6"/>
    <w:rsid w:val="00FB6E3C"/>
    <w:rsid w:val="00FB6FAC"/>
    <w:rsid w:val="00FB743F"/>
    <w:rsid w:val="00FB7464"/>
    <w:rsid w:val="00FB79E9"/>
    <w:rsid w:val="00FC0168"/>
    <w:rsid w:val="00FC0552"/>
    <w:rsid w:val="00FC0A53"/>
    <w:rsid w:val="00FC238D"/>
    <w:rsid w:val="00FC2453"/>
    <w:rsid w:val="00FC46BA"/>
    <w:rsid w:val="00FC540A"/>
    <w:rsid w:val="00FC55F6"/>
    <w:rsid w:val="00FC604C"/>
    <w:rsid w:val="00FC74CF"/>
    <w:rsid w:val="00FC7A32"/>
    <w:rsid w:val="00FC7FD3"/>
    <w:rsid w:val="00FD0B80"/>
    <w:rsid w:val="00FD0BE7"/>
    <w:rsid w:val="00FD0F5C"/>
    <w:rsid w:val="00FD17D7"/>
    <w:rsid w:val="00FD23C4"/>
    <w:rsid w:val="00FD34FC"/>
    <w:rsid w:val="00FD372C"/>
    <w:rsid w:val="00FD4E94"/>
    <w:rsid w:val="00FD5029"/>
    <w:rsid w:val="00FD59D3"/>
    <w:rsid w:val="00FD6B0F"/>
    <w:rsid w:val="00FD6B8C"/>
    <w:rsid w:val="00FD7FEC"/>
    <w:rsid w:val="00FE09D4"/>
    <w:rsid w:val="00FE1923"/>
    <w:rsid w:val="00FE1EEF"/>
    <w:rsid w:val="00FE2196"/>
    <w:rsid w:val="00FE34FB"/>
    <w:rsid w:val="00FE36BE"/>
    <w:rsid w:val="00FE3C7F"/>
    <w:rsid w:val="00FE3E94"/>
    <w:rsid w:val="00FE45D9"/>
    <w:rsid w:val="00FE4668"/>
    <w:rsid w:val="00FE609C"/>
    <w:rsid w:val="00FE6433"/>
    <w:rsid w:val="00FE792D"/>
    <w:rsid w:val="00FF020E"/>
    <w:rsid w:val="00FF08F2"/>
    <w:rsid w:val="00FF0AB1"/>
    <w:rsid w:val="00FF1A87"/>
    <w:rsid w:val="00FF1F4E"/>
    <w:rsid w:val="00FF3A51"/>
    <w:rsid w:val="00FF451E"/>
    <w:rsid w:val="00FF4991"/>
    <w:rsid w:val="00FF4F30"/>
    <w:rsid w:val="00FF62F9"/>
    <w:rsid w:val="00FF689F"/>
    <w:rsid w:val="00FF73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BCD5A5F"/>
  <w15:docId w15:val="{896EA821-722E-4BEC-B91F-87CDCD8D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ucidasans"/>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32B"/>
    <w:pPr>
      <w:widowControl w:val="0"/>
      <w:suppressAutoHyphens/>
      <w:autoSpaceDN w:val="0"/>
      <w:textAlignment w:val="baseline"/>
    </w:pPr>
    <w:rPr>
      <w:kern w:val="3"/>
      <w:sz w:val="24"/>
      <w:szCs w:val="24"/>
    </w:rPr>
  </w:style>
  <w:style w:type="paragraph" w:styleId="Ttulo1">
    <w:name w:val="heading 1"/>
    <w:basedOn w:val="Ttulo"/>
    <w:next w:val="Textbody"/>
    <w:pPr>
      <w:spacing w:before="113" w:after="227"/>
      <w:outlineLvl w:val="0"/>
    </w:pPr>
    <w:rPr>
      <w:rFonts w:ascii="Times New Roman" w:hAnsi="Times New Roman"/>
      <w:b/>
      <w:bCs/>
      <w:caps/>
      <w:sz w:val="24"/>
    </w:rPr>
  </w:style>
  <w:style w:type="paragraph" w:styleId="Ttulo2">
    <w:name w:val="heading 2"/>
    <w:basedOn w:val="Standard"/>
    <w:next w:val="Standard"/>
    <w:pPr>
      <w:keepNext/>
      <w:spacing w:before="113" w:after="227"/>
      <w:outlineLvl w:val="1"/>
    </w:pPr>
    <w:rPr>
      <w:b/>
      <w:caps/>
    </w:rPr>
  </w:style>
  <w:style w:type="paragraph" w:styleId="Ttulo3">
    <w:name w:val="heading 3"/>
    <w:basedOn w:val="Ttulo"/>
    <w:next w:val="Textbody"/>
    <w:pPr>
      <w:spacing w:before="113" w:after="227"/>
      <w:outlineLvl w:val="2"/>
    </w:pPr>
    <w:rPr>
      <w:rFonts w:ascii="Times New Roman" w:hAnsi="Times New Roman"/>
      <w:b/>
      <w:bCs/>
      <w:caps/>
    </w:rPr>
  </w:style>
  <w:style w:type="paragraph" w:styleId="Ttulo4">
    <w:name w:val="heading 4"/>
    <w:basedOn w:val="Normal"/>
    <w:next w:val="Normal"/>
    <w:link w:val="Ttulo4Char"/>
    <w:uiPriority w:val="9"/>
    <w:semiHidden/>
    <w:unhideWhenUsed/>
    <w:qFormat/>
    <w:rsid w:val="00D654FD"/>
    <w:pPr>
      <w:keepNext/>
      <w:spacing w:before="240" w:after="60"/>
      <w:outlineLvl w:val="3"/>
    </w:pPr>
    <w:rPr>
      <w:rFonts w:ascii="Calibri" w:eastAsia="Times New Roman" w:hAnsi="Calibri"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pPr>
      <w:widowControl w:val="0"/>
      <w:suppressAutoHyphens/>
      <w:autoSpaceDN w:val="0"/>
      <w:spacing w:after="119"/>
      <w:textAlignment w:val="baseline"/>
    </w:pPr>
    <w:rPr>
      <w:kern w:val="3"/>
      <w:sz w:val="24"/>
      <w:szCs w:val="24"/>
    </w:rPr>
  </w:style>
  <w:style w:type="paragraph" w:customStyle="1" w:styleId="Textbody">
    <w:name w:val="Text body"/>
    <w:basedOn w:val="Standard"/>
    <w:pPr>
      <w:spacing w:after="120" w:line="360" w:lineRule="auto"/>
      <w:ind w:firstLine="1417"/>
      <w:jc w:val="both"/>
    </w:pPr>
  </w:style>
  <w:style w:type="paragraph" w:styleId="Ttulo">
    <w:name w:val="Title"/>
    <w:basedOn w:val="Standard"/>
    <w:next w:val="Textbody"/>
    <w:pPr>
      <w:keepNext/>
      <w:spacing w:before="240" w:after="120"/>
    </w:pPr>
    <w:rPr>
      <w:rFonts w:ascii="Arial" w:eastAsia="MS Gothic" w:hAnsi="Arial"/>
      <w:sz w:val="28"/>
      <w:szCs w:val="28"/>
    </w:rPr>
  </w:style>
  <w:style w:type="paragraph" w:styleId="Subttulo">
    <w:name w:val="Subtitle"/>
    <w:basedOn w:val="Ttulo"/>
    <w:next w:val="Textbody"/>
    <w:pPr>
      <w:jc w:val="center"/>
    </w:pPr>
    <w:rPr>
      <w:i/>
      <w:iCs/>
    </w:rPr>
  </w:style>
  <w:style w:type="paragraph" w:styleId="Lista">
    <w:name w:val="List"/>
    <w:basedOn w:val="Textbody"/>
  </w:style>
  <w:style w:type="paragraph" w:styleId="Cabealho">
    <w:name w:val="header"/>
    <w:basedOn w:val="Standard"/>
    <w:pPr>
      <w:suppressLineNumbers/>
      <w:tabs>
        <w:tab w:val="center" w:pos="4818"/>
        <w:tab w:val="right" w:pos="9637"/>
      </w:tabs>
      <w:jc w:val="center"/>
    </w:pPr>
    <w:rPr>
      <w:b/>
      <w:caps/>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rPr>
      <w:b/>
      <w:bCs/>
    </w:rPr>
  </w:style>
  <w:style w:type="paragraph" w:styleId="Legenda">
    <w:name w:val="caption"/>
    <w:basedOn w:val="Standard"/>
    <w:uiPriority w:val="99"/>
    <w:qFormat/>
    <w:pPr>
      <w:suppressLineNumbers/>
      <w:spacing w:before="120" w:after="120"/>
    </w:pPr>
    <w:rPr>
      <w:rFonts w:ascii="Arial" w:hAnsi="Arial"/>
      <w:i/>
      <w:iCs/>
    </w:rPr>
  </w:style>
  <w:style w:type="paragraph" w:customStyle="1" w:styleId="Index">
    <w:name w:val="Index"/>
    <w:basedOn w:val="Standard"/>
    <w:pPr>
      <w:suppressLineNumbers/>
    </w:pPr>
  </w:style>
  <w:style w:type="paragraph" w:customStyle="1" w:styleId="CorpodetextoNumerado">
    <w:name w:val="Corpo de texto Numerado"/>
    <w:basedOn w:val="Textbody"/>
    <w:pPr>
      <w:numPr>
        <w:numId w:val="43"/>
      </w:numPr>
    </w:pPr>
  </w:style>
  <w:style w:type="paragraph" w:customStyle="1" w:styleId="CabealhoTtulo">
    <w:name w:val="Cabeçalho Título"/>
    <w:basedOn w:val="Cabealho"/>
    <w:rPr>
      <w:sz w:val="28"/>
    </w:rPr>
  </w:style>
  <w:style w:type="paragraph" w:customStyle="1" w:styleId="WW-Padro">
    <w:name w:val="WW-Padrão"/>
    <w:pPr>
      <w:suppressAutoHyphens/>
      <w:autoSpaceDN w:val="0"/>
      <w:textAlignment w:val="baseline"/>
    </w:pPr>
    <w:rPr>
      <w:rFonts w:eastAsia="Arial" w:cs="Times New Roman"/>
      <w:kern w:val="3"/>
      <w:sz w:val="24"/>
      <w:lang w:val="en-US"/>
    </w:rPr>
  </w:style>
  <w:style w:type="paragraph" w:styleId="NormalWeb">
    <w:name w:val="Normal (Web)"/>
    <w:basedOn w:val="Standard"/>
    <w:pPr>
      <w:spacing w:before="100" w:after="100"/>
    </w:pPr>
    <w:rPr>
      <w:color w:val="000000"/>
    </w:rPr>
  </w:style>
  <w:style w:type="paragraph" w:customStyle="1" w:styleId="Normal12">
    <w:name w:val="Normal 12"/>
    <w:basedOn w:val="Standard"/>
    <w:pPr>
      <w:jc w:val="both"/>
    </w:pPr>
    <w:rPr>
      <w:rFonts w:ascii="Arial" w:eastAsia="Arial" w:hAnsi="Arial" w:cs="Arial"/>
      <w:color w:val="000000"/>
    </w:rPr>
  </w:style>
  <w:style w:type="paragraph" w:customStyle="1" w:styleId="WW-Corpodetexto21">
    <w:name w:val="WW-Corpo de texto 21"/>
    <w:basedOn w:val="Standard"/>
  </w:style>
  <w:style w:type="paragraph" w:customStyle="1" w:styleId="WW-Recuodecorpodetexto312">
    <w:name w:val="WW-Recuo de corpo de texto 312"/>
    <w:basedOn w:val="Standard"/>
    <w:pPr>
      <w:ind w:firstLine="708"/>
    </w:pPr>
  </w:style>
  <w:style w:type="paragraph" w:customStyle="1" w:styleId="western">
    <w:name w:val="western"/>
    <w:basedOn w:val="Standard"/>
    <w:pPr>
      <w:suppressAutoHyphens w:val="0"/>
      <w:spacing w:before="100"/>
      <w:ind w:firstLine="1418"/>
      <w:jc w:val="both"/>
    </w:pPr>
  </w:style>
  <w:style w:type="paragraph" w:styleId="Recuodecorpodetexto2">
    <w:name w:val="Body Text Indent 2"/>
    <w:basedOn w:val="Standard"/>
    <w:pPr>
      <w:ind w:left="284" w:hanging="284"/>
      <w:jc w:val="both"/>
    </w:pPr>
  </w:style>
  <w:style w:type="character" w:customStyle="1" w:styleId="NumberingSymbols">
    <w:name w:val="Numbering Symbols"/>
    <w:rPr>
      <w:rFonts w:ascii="Spranq eco sans" w:eastAsia="MS Gothic" w:hAnsi="Spranq eco sans" w:cs="Lucidasans"/>
      <w:b/>
      <w:bCs/>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numbering" w:customStyle="1" w:styleId="Numbering1">
    <w:name w:val="Numbering 1"/>
    <w:basedOn w:val="Semlista"/>
    <w:pPr>
      <w:numPr>
        <w:numId w:val="1"/>
      </w:numPr>
    </w:pPr>
  </w:style>
  <w:style w:type="numbering" w:customStyle="1" w:styleId="WW8Num2">
    <w:name w:val="WW8Num2"/>
    <w:basedOn w:val="Semlista"/>
    <w:pPr>
      <w:numPr>
        <w:numId w:val="2"/>
      </w:numPr>
    </w:pPr>
  </w:style>
  <w:style w:type="numbering" w:customStyle="1" w:styleId="RTFNum2">
    <w:name w:val="RTF_Num 2"/>
    <w:basedOn w:val="Semlista"/>
    <w:pPr>
      <w:numPr>
        <w:numId w:val="3"/>
      </w:numPr>
    </w:pPr>
  </w:style>
  <w:style w:type="numbering" w:customStyle="1" w:styleId="RTFNum3">
    <w:name w:val="RTF_Num 3"/>
    <w:basedOn w:val="Semlista"/>
    <w:pPr>
      <w:numPr>
        <w:numId w:val="4"/>
      </w:numPr>
    </w:pPr>
  </w:style>
  <w:style w:type="numbering" w:customStyle="1" w:styleId="RTFNum4">
    <w:name w:val="RTF_Num 4"/>
    <w:basedOn w:val="Semlista"/>
    <w:pPr>
      <w:numPr>
        <w:numId w:val="5"/>
      </w:numPr>
    </w:pPr>
  </w:style>
  <w:style w:type="numbering" w:customStyle="1" w:styleId="RTFNum5">
    <w:name w:val="RTF_Num 5"/>
    <w:basedOn w:val="Semlista"/>
    <w:pPr>
      <w:numPr>
        <w:numId w:val="6"/>
      </w:numPr>
    </w:pPr>
  </w:style>
  <w:style w:type="numbering" w:customStyle="1" w:styleId="RTFNum6">
    <w:name w:val="RTF_Num 6"/>
    <w:basedOn w:val="Semlista"/>
    <w:pPr>
      <w:numPr>
        <w:numId w:val="7"/>
      </w:numPr>
    </w:pPr>
  </w:style>
  <w:style w:type="numbering" w:customStyle="1" w:styleId="RTFNum7">
    <w:name w:val="RTF_Num 7"/>
    <w:basedOn w:val="Semlista"/>
    <w:pPr>
      <w:numPr>
        <w:numId w:val="8"/>
      </w:numPr>
    </w:pPr>
  </w:style>
  <w:style w:type="numbering" w:customStyle="1" w:styleId="RTFNum8">
    <w:name w:val="RTF_Num 8"/>
    <w:basedOn w:val="Semlista"/>
    <w:pPr>
      <w:numPr>
        <w:numId w:val="9"/>
      </w:numPr>
    </w:pPr>
  </w:style>
  <w:style w:type="numbering" w:customStyle="1" w:styleId="RTFNum9">
    <w:name w:val="RTF_Num 9"/>
    <w:basedOn w:val="Semlista"/>
    <w:pPr>
      <w:numPr>
        <w:numId w:val="10"/>
      </w:numPr>
    </w:pPr>
  </w:style>
  <w:style w:type="numbering" w:customStyle="1" w:styleId="WW8Num14">
    <w:name w:val="WW8Num14"/>
    <w:basedOn w:val="Semlista"/>
    <w:pPr>
      <w:numPr>
        <w:numId w:val="11"/>
      </w:numPr>
    </w:pPr>
  </w:style>
  <w:style w:type="numbering" w:customStyle="1" w:styleId="WW8Num10">
    <w:name w:val="WW8Num10"/>
    <w:basedOn w:val="Semlista"/>
    <w:pPr>
      <w:numPr>
        <w:numId w:val="12"/>
      </w:numPr>
    </w:pPr>
  </w:style>
  <w:style w:type="paragraph" w:styleId="Textodebalo">
    <w:name w:val="Balloon Text"/>
    <w:basedOn w:val="Normal"/>
    <w:link w:val="TextodebaloChar"/>
    <w:uiPriority w:val="99"/>
    <w:semiHidden/>
    <w:unhideWhenUsed/>
    <w:rsid w:val="0023420F"/>
    <w:rPr>
      <w:rFonts w:ascii="Tahoma" w:hAnsi="Tahoma" w:cs="Tahoma"/>
      <w:sz w:val="16"/>
      <w:szCs w:val="16"/>
    </w:rPr>
  </w:style>
  <w:style w:type="character" w:customStyle="1" w:styleId="TextodebaloChar">
    <w:name w:val="Texto de balão Char"/>
    <w:link w:val="Textodebalo"/>
    <w:uiPriority w:val="99"/>
    <w:semiHidden/>
    <w:rsid w:val="0023420F"/>
    <w:rPr>
      <w:rFonts w:ascii="Tahoma" w:hAnsi="Tahoma" w:cs="Tahoma"/>
      <w:sz w:val="16"/>
      <w:szCs w:val="16"/>
    </w:rPr>
  </w:style>
  <w:style w:type="paragraph" w:styleId="Rodap">
    <w:name w:val="footer"/>
    <w:basedOn w:val="Normal"/>
    <w:link w:val="RodapChar"/>
    <w:uiPriority w:val="99"/>
    <w:unhideWhenUsed/>
    <w:rsid w:val="00D00925"/>
    <w:pPr>
      <w:tabs>
        <w:tab w:val="center" w:pos="4252"/>
        <w:tab w:val="right" w:pos="8504"/>
      </w:tabs>
    </w:pPr>
  </w:style>
  <w:style w:type="character" w:customStyle="1" w:styleId="RodapChar">
    <w:name w:val="Rodapé Char"/>
    <w:link w:val="Rodap"/>
    <w:uiPriority w:val="99"/>
    <w:qFormat/>
    <w:rsid w:val="00D00925"/>
    <w:rPr>
      <w:kern w:val="3"/>
      <w:sz w:val="24"/>
      <w:szCs w:val="24"/>
    </w:rPr>
  </w:style>
  <w:style w:type="paragraph" w:styleId="PargrafodaLista">
    <w:name w:val="List Paragraph"/>
    <w:basedOn w:val="Normal"/>
    <w:link w:val="PargrafodaListaChar"/>
    <w:uiPriority w:val="34"/>
    <w:qFormat/>
    <w:rsid w:val="00A639F8"/>
    <w:pPr>
      <w:ind w:left="708"/>
    </w:pPr>
  </w:style>
  <w:style w:type="table" w:styleId="Tabelacomgrade">
    <w:name w:val="Table Grid"/>
    <w:basedOn w:val="Tabelanormal"/>
    <w:uiPriority w:val="59"/>
    <w:rsid w:val="005E0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83D16"/>
    <w:pPr>
      <w:widowControl w:val="0"/>
      <w:suppressAutoHyphens/>
      <w:autoSpaceDN w:val="0"/>
      <w:textAlignment w:val="baseline"/>
    </w:pPr>
    <w:rPr>
      <w:kern w:val="3"/>
      <w:sz w:val="24"/>
      <w:szCs w:val="24"/>
    </w:rPr>
  </w:style>
  <w:style w:type="paragraph" w:styleId="Reviso">
    <w:name w:val="Revision"/>
    <w:hidden/>
    <w:uiPriority w:val="99"/>
    <w:semiHidden/>
    <w:rsid w:val="00B301CA"/>
    <w:rPr>
      <w:kern w:val="3"/>
      <w:sz w:val="24"/>
      <w:szCs w:val="24"/>
    </w:rPr>
  </w:style>
  <w:style w:type="character" w:customStyle="1" w:styleId="Ttulo4Char">
    <w:name w:val="Título 4 Char"/>
    <w:link w:val="Ttulo4"/>
    <w:uiPriority w:val="9"/>
    <w:semiHidden/>
    <w:rsid w:val="00D654FD"/>
    <w:rPr>
      <w:rFonts w:ascii="Calibri" w:eastAsia="Times New Roman" w:hAnsi="Calibri" w:cs="Times New Roman"/>
      <w:b/>
      <w:bCs/>
      <w:kern w:val="3"/>
      <w:sz w:val="28"/>
      <w:szCs w:val="28"/>
    </w:rPr>
  </w:style>
  <w:style w:type="paragraph" w:styleId="Recuodecorpodetexto3">
    <w:name w:val="Body Text Indent 3"/>
    <w:basedOn w:val="Normal"/>
    <w:link w:val="Recuodecorpodetexto3Char"/>
    <w:uiPriority w:val="99"/>
    <w:semiHidden/>
    <w:unhideWhenUsed/>
    <w:rsid w:val="00D654FD"/>
    <w:pPr>
      <w:spacing w:after="120"/>
      <w:ind w:left="283"/>
    </w:pPr>
    <w:rPr>
      <w:sz w:val="16"/>
      <w:szCs w:val="16"/>
    </w:rPr>
  </w:style>
  <w:style w:type="character" w:customStyle="1" w:styleId="Recuodecorpodetexto3Char">
    <w:name w:val="Recuo de corpo de texto 3 Char"/>
    <w:link w:val="Recuodecorpodetexto3"/>
    <w:uiPriority w:val="99"/>
    <w:semiHidden/>
    <w:rsid w:val="00D654FD"/>
    <w:rPr>
      <w:kern w:val="3"/>
      <w:sz w:val="16"/>
      <w:szCs w:val="16"/>
    </w:rPr>
  </w:style>
  <w:style w:type="paragraph" w:customStyle="1" w:styleId="Contedodoquadro">
    <w:name w:val="Conteúdo do quadro"/>
    <w:basedOn w:val="Textbody"/>
    <w:rsid w:val="00D654FD"/>
    <w:pPr>
      <w:widowControl/>
      <w:spacing w:after="0" w:line="240" w:lineRule="auto"/>
      <w:ind w:firstLine="0"/>
    </w:pPr>
    <w:rPr>
      <w:rFonts w:ascii="Spranq eco sans" w:eastAsia="Times New Roman" w:hAnsi="Spranq eco sans" w:cs="Times New Roman"/>
      <w:szCs w:val="20"/>
      <w:lang w:eastAsia="zh-CN" w:bidi="hi-IN"/>
    </w:rPr>
  </w:style>
  <w:style w:type="paragraph" w:styleId="Recuodecorpodetexto">
    <w:name w:val="Body Text Indent"/>
    <w:basedOn w:val="Normal"/>
    <w:link w:val="RecuodecorpodetextoChar"/>
    <w:rsid w:val="00B212B4"/>
    <w:pPr>
      <w:widowControl/>
      <w:autoSpaceDN/>
      <w:spacing w:after="120"/>
      <w:ind w:left="283"/>
      <w:jc w:val="both"/>
      <w:textAlignment w:val="auto"/>
    </w:pPr>
    <w:rPr>
      <w:rFonts w:ascii="Spranq eco sans" w:eastAsia="Times New Roman" w:hAnsi="Spranq eco sans" w:cs="Times New Roman"/>
      <w:kern w:val="0"/>
      <w:sz w:val="20"/>
      <w:szCs w:val="20"/>
    </w:rPr>
  </w:style>
  <w:style w:type="character" w:customStyle="1" w:styleId="RecuodecorpodetextoChar">
    <w:name w:val="Recuo de corpo de texto Char"/>
    <w:link w:val="Recuodecorpodetexto"/>
    <w:rsid w:val="00B212B4"/>
    <w:rPr>
      <w:rFonts w:ascii="Spranq eco sans" w:eastAsia="Times New Roman" w:hAnsi="Spranq eco sans" w:cs="Times New Roman"/>
    </w:rPr>
  </w:style>
  <w:style w:type="paragraph" w:customStyle="1" w:styleId="Captulo">
    <w:name w:val="Capítulo"/>
    <w:basedOn w:val="Normal"/>
    <w:next w:val="Corpodetexto"/>
    <w:uiPriority w:val="99"/>
    <w:rsid w:val="00007F14"/>
    <w:pPr>
      <w:keepNext/>
      <w:widowControl/>
      <w:autoSpaceDN/>
      <w:spacing w:before="240" w:after="120"/>
      <w:jc w:val="both"/>
      <w:textAlignment w:val="auto"/>
    </w:pPr>
    <w:rPr>
      <w:rFonts w:ascii="Arial" w:eastAsia="Lucida Sans Unicode" w:hAnsi="Arial" w:cs="Tahoma"/>
      <w:kern w:val="0"/>
      <w:sz w:val="28"/>
      <w:szCs w:val="28"/>
    </w:rPr>
  </w:style>
  <w:style w:type="paragraph" w:styleId="Corpodetexto">
    <w:name w:val="Body Text"/>
    <w:basedOn w:val="Normal"/>
    <w:link w:val="CorpodetextoChar"/>
    <w:uiPriority w:val="99"/>
    <w:unhideWhenUsed/>
    <w:rsid w:val="00007F14"/>
    <w:pPr>
      <w:spacing w:after="120"/>
    </w:pPr>
  </w:style>
  <w:style w:type="character" w:customStyle="1" w:styleId="CorpodetextoChar">
    <w:name w:val="Corpo de texto Char"/>
    <w:basedOn w:val="Fontepargpadro"/>
    <w:link w:val="Corpodetexto"/>
    <w:uiPriority w:val="99"/>
    <w:rsid w:val="00007F14"/>
    <w:rPr>
      <w:kern w:val="3"/>
      <w:sz w:val="24"/>
      <w:szCs w:val="24"/>
    </w:rPr>
  </w:style>
  <w:style w:type="paragraph" w:customStyle="1" w:styleId="Padro">
    <w:name w:val="Padrão"/>
    <w:uiPriority w:val="99"/>
    <w:rsid w:val="004E7F67"/>
    <w:pPr>
      <w:widowControl w:val="0"/>
      <w:tabs>
        <w:tab w:val="left" w:pos="709"/>
      </w:tabs>
      <w:suppressAutoHyphens/>
      <w:spacing w:after="200" w:line="276" w:lineRule="auto"/>
    </w:pPr>
    <w:rPr>
      <w:rFonts w:eastAsia="Times New Roman" w:cs="Tahoma"/>
      <w:sz w:val="24"/>
      <w:szCs w:val="24"/>
    </w:rPr>
  </w:style>
  <w:style w:type="table" w:styleId="SombreamentoClaro-nfase3">
    <w:name w:val="Light Shading Accent 3"/>
    <w:basedOn w:val="Tabelanormal"/>
    <w:uiPriority w:val="60"/>
    <w:rsid w:val="00F8111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Mdio1-nfase1">
    <w:name w:val="Medium Shading 1 Accent 1"/>
    <w:basedOn w:val="Tabelanormal"/>
    <w:uiPriority w:val="63"/>
    <w:rsid w:val="00F8111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orpoET">
    <w:name w:val="Corpo ET"/>
    <w:basedOn w:val="Normal"/>
    <w:link w:val="CorpoETChar"/>
    <w:qFormat/>
    <w:rsid w:val="00493638"/>
    <w:pPr>
      <w:widowControl/>
      <w:tabs>
        <w:tab w:val="left" w:pos="340"/>
      </w:tabs>
      <w:autoSpaceDN/>
      <w:snapToGrid w:val="0"/>
      <w:jc w:val="both"/>
      <w:textAlignment w:val="auto"/>
    </w:pPr>
    <w:rPr>
      <w:rFonts w:ascii="Spranq eco sans" w:hAnsi="Spranq eco sans" w:cs="Times New Roman"/>
      <w:sz w:val="20"/>
      <w:szCs w:val="20"/>
    </w:rPr>
  </w:style>
  <w:style w:type="paragraph" w:styleId="Textodecomentrio">
    <w:name w:val="annotation text"/>
    <w:basedOn w:val="Normal"/>
    <w:link w:val="TextodecomentrioChar"/>
    <w:uiPriority w:val="99"/>
    <w:unhideWhenUsed/>
    <w:rsid w:val="008E0694"/>
    <w:pPr>
      <w:widowControl/>
      <w:suppressAutoHyphens w:val="0"/>
      <w:autoSpaceDE w:val="0"/>
      <w:autoSpaceDN/>
      <w:spacing w:after="200"/>
      <w:textAlignment w:val="auto"/>
    </w:pPr>
    <w:rPr>
      <w:rFonts w:ascii="Calibri;Calibri" w:eastAsia="Calibri;Calibri" w:hAnsi="Calibri;Calibri" w:cs="Calibri;Calibri"/>
      <w:color w:val="000000"/>
      <w:kern w:val="0"/>
      <w:sz w:val="20"/>
      <w:szCs w:val="20"/>
    </w:rPr>
  </w:style>
  <w:style w:type="character" w:customStyle="1" w:styleId="CorpoETChar">
    <w:name w:val="Corpo ET Char"/>
    <w:basedOn w:val="Fontepargpadro"/>
    <w:link w:val="CorpoET"/>
    <w:qFormat/>
    <w:rsid w:val="00493638"/>
    <w:rPr>
      <w:rFonts w:ascii="Spranq eco sans" w:hAnsi="Spranq eco sans" w:cs="Times New Roman"/>
      <w:kern w:val="3"/>
    </w:rPr>
  </w:style>
  <w:style w:type="character" w:customStyle="1" w:styleId="TextodecomentrioChar">
    <w:name w:val="Texto de comentário Char"/>
    <w:basedOn w:val="Fontepargpadro"/>
    <w:link w:val="Textodecomentrio"/>
    <w:uiPriority w:val="99"/>
    <w:rsid w:val="008E0694"/>
    <w:rPr>
      <w:rFonts w:ascii="Calibri;Calibri" w:eastAsia="Calibri;Calibri" w:hAnsi="Calibri;Calibri" w:cs="Calibri;Calibri"/>
      <w:color w:val="000000"/>
    </w:rPr>
  </w:style>
  <w:style w:type="character" w:styleId="Refdecomentrio">
    <w:name w:val="annotation reference"/>
    <w:basedOn w:val="Fontepargpadro"/>
    <w:uiPriority w:val="99"/>
    <w:semiHidden/>
    <w:unhideWhenUsed/>
    <w:rsid w:val="00DF1A81"/>
    <w:rPr>
      <w:sz w:val="16"/>
      <w:szCs w:val="16"/>
    </w:rPr>
  </w:style>
  <w:style w:type="paragraph" w:styleId="Assuntodocomentrio">
    <w:name w:val="annotation subject"/>
    <w:basedOn w:val="Textodecomentrio"/>
    <w:next w:val="Textodecomentrio"/>
    <w:link w:val="AssuntodocomentrioChar"/>
    <w:uiPriority w:val="99"/>
    <w:semiHidden/>
    <w:unhideWhenUsed/>
    <w:rsid w:val="00DF1A81"/>
    <w:pPr>
      <w:widowControl w:val="0"/>
      <w:suppressAutoHyphens/>
      <w:autoSpaceDE/>
      <w:autoSpaceDN w:val="0"/>
      <w:spacing w:after="0"/>
      <w:textAlignment w:val="baseline"/>
    </w:pPr>
    <w:rPr>
      <w:rFonts w:ascii="Times New Roman" w:eastAsia="DejaVu Sans" w:hAnsi="Times New Roman" w:cs="Lucidasans"/>
      <w:b/>
      <w:bCs/>
      <w:color w:val="auto"/>
      <w:kern w:val="3"/>
    </w:rPr>
  </w:style>
  <w:style w:type="character" w:customStyle="1" w:styleId="AssuntodocomentrioChar">
    <w:name w:val="Assunto do comentário Char"/>
    <w:basedOn w:val="TextodecomentrioChar"/>
    <w:link w:val="Assuntodocomentrio"/>
    <w:uiPriority w:val="99"/>
    <w:semiHidden/>
    <w:rsid w:val="00DF1A81"/>
    <w:rPr>
      <w:rFonts w:ascii="Calibri;Calibri" w:eastAsia="Calibri;Calibri" w:hAnsi="Calibri;Calibri" w:cs="Calibri;Calibri"/>
      <w:b/>
      <w:bCs/>
      <w:color w:val="000000"/>
      <w:kern w:val="3"/>
    </w:rPr>
  </w:style>
  <w:style w:type="character" w:styleId="TtulodoLivro">
    <w:name w:val="Book Title"/>
    <w:basedOn w:val="Fontepargpadro"/>
    <w:uiPriority w:val="33"/>
    <w:qFormat/>
    <w:rsid w:val="00CF1E98"/>
    <w:rPr>
      <w:b/>
      <w:bCs/>
      <w:smallCaps/>
      <w:spacing w:val="5"/>
    </w:rPr>
  </w:style>
  <w:style w:type="paragraph" w:customStyle="1" w:styleId="Contedodetabela">
    <w:name w:val="Conteúdo de tabela"/>
    <w:basedOn w:val="Normal"/>
    <w:rsid w:val="00E0276A"/>
    <w:pPr>
      <w:widowControl/>
      <w:suppressLineNumbers/>
      <w:autoSpaceDN/>
      <w:jc w:val="both"/>
      <w:textAlignment w:val="auto"/>
    </w:pPr>
    <w:rPr>
      <w:rFonts w:ascii="Spranq eco sans" w:eastAsia="Times New Roman" w:hAnsi="Spranq eco sans" w:cs="Times New Roman"/>
      <w:kern w:val="0"/>
      <w:sz w:val="20"/>
      <w:szCs w:val="20"/>
    </w:rPr>
  </w:style>
  <w:style w:type="paragraph" w:customStyle="1" w:styleId="CGUCabealho">
    <w:name w:val="CGU Cabeçalho"/>
    <w:basedOn w:val="Normal"/>
    <w:rsid w:val="0086048E"/>
    <w:pPr>
      <w:jc w:val="center"/>
    </w:pPr>
    <w:rPr>
      <w:rFonts w:eastAsia="Lucida Sans Unicode" w:cs="Tahoma"/>
      <w:caps/>
    </w:rPr>
  </w:style>
  <w:style w:type="paragraph" w:customStyle="1" w:styleId="CGUEndereo">
    <w:name w:val="CGU Endereço"/>
    <w:basedOn w:val="CGUCabealho"/>
    <w:rsid w:val="0086048E"/>
    <w:rPr>
      <w:smallCaps/>
      <w:sz w:val="16"/>
    </w:rPr>
  </w:style>
  <w:style w:type="paragraph" w:customStyle="1" w:styleId="Contedodatabela">
    <w:name w:val="Conteúdo da tabela"/>
    <w:basedOn w:val="Standard"/>
    <w:qFormat/>
    <w:rsid w:val="00B55C9B"/>
    <w:pPr>
      <w:suppressLineNumbers/>
      <w:autoSpaceDN/>
      <w:jc w:val="center"/>
    </w:pPr>
    <w:rPr>
      <w:kern w:val="0"/>
    </w:rPr>
  </w:style>
  <w:style w:type="character" w:customStyle="1" w:styleId="PargrafodaListaChar">
    <w:name w:val="Parágrafo da Lista Char"/>
    <w:link w:val="PargrafodaLista"/>
    <w:uiPriority w:val="34"/>
    <w:qFormat/>
    <w:locked/>
    <w:rsid w:val="005F4A12"/>
    <w:rPr>
      <w:kern w:val="3"/>
      <w:sz w:val="24"/>
      <w:szCs w:val="24"/>
    </w:rPr>
  </w:style>
  <w:style w:type="character" w:styleId="Hyperlink">
    <w:name w:val="Hyperlink"/>
    <w:basedOn w:val="Fontepargpadro"/>
    <w:uiPriority w:val="99"/>
    <w:unhideWhenUsed/>
    <w:rsid w:val="00A27AE7"/>
    <w:rPr>
      <w:color w:val="0563C1"/>
      <w:u w:val="single"/>
    </w:rPr>
  </w:style>
  <w:style w:type="character" w:styleId="HiperlinkVisitado">
    <w:name w:val="FollowedHyperlink"/>
    <w:basedOn w:val="Fontepargpadro"/>
    <w:uiPriority w:val="99"/>
    <w:semiHidden/>
    <w:unhideWhenUsed/>
    <w:rsid w:val="00A27AE7"/>
    <w:rPr>
      <w:color w:val="954F72"/>
      <w:u w:val="single"/>
    </w:rPr>
  </w:style>
  <w:style w:type="paragraph" w:customStyle="1" w:styleId="msonormal0">
    <w:name w:val="msonormal"/>
    <w:basedOn w:val="Normal"/>
    <w:rsid w:val="00A27AE7"/>
    <w:pPr>
      <w:widowControl/>
      <w:suppressAutoHyphens w:val="0"/>
      <w:autoSpaceDN/>
      <w:spacing w:before="100" w:beforeAutospacing="1" w:after="100" w:afterAutospacing="1"/>
      <w:textAlignment w:val="auto"/>
    </w:pPr>
    <w:rPr>
      <w:rFonts w:eastAsia="Times New Roman" w:cs="Times New Roman"/>
      <w:kern w:val="0"/>
    </w:rPr>
  </w:style>
  <w:style w:type="paragraph" w:customStyle="1" w:styleId="xl65">
    <w:name w:val="xl65"/>
    <w:basedOn w:val="Normal"/>
    <w:rsid w:val="00A27AE7"/>
    <w:pPr>
      <w:widowControl/>
      <w:suppressAutoHyphens w:val="0"/>
      <w:autoSpaceDN/>
      <w:spacing w:before="100" w:beforeAutospacing="1" w:after="100" w:afterAutospacing="1"/>
      <w:textAlignment w:val="center"/>
    </w:pPr>
    <w:rPr>
      <w:rFonts w:eastAsia="Times New Roman" w:cs="Times New Roman"/>
      <w:kern w:val="0"/>
    </w:rPr>
  </w:style>
  <w:style w:type="paragraph" w:customStyle="1" w:styleId="xl66">
    <w:name w:val="xl66"/>
    <w:basedOn w:val="Normal"/>
    <w:rsid w:val="00A27AE7"/>
    <w:pPr>
      <w:widowControl/>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67">
    <w:name w:val="xl67"/>
    <w:basedOn w:val="Normal"/>
    <w:rsid w:val="00A27AE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68">
    <w:name w:val="xl68"/>
    <w:basedOn w:val="Normal"/>
    <w:rsid w:val="00A27AE7"/>
    <w:pPr>
      <w:widowControl/>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69">
    <w:name w:val="xl69"/>
    <w:basedOn w:val="Normal"/>
    <w:rsid w:val="00A27AE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rPr>
  </w:style>
  <w:style w:type="paragraph" w:customStyle="1" w:styleId="xl70">
    <w:name w:val="xl70"/>
    <w:basedOn w:val="Normal"/>
    <w:rsid w:val="00A27AE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rPr>
  </w:style>
  <w:style w:type="paragraph" w:customStyle="1" w:styleId="xl71">
    <w:name w:val="xl71"/>
    <w:basedOn w:val="Normal"/>
    <w:rsid w:val="00A27AE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72">
    <w:name w:val="xl72"/>
    <w:basedOn w:val="Normal"/>
    <w:rsid w:val="00A27AE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rPr>
  </w:style>
  <w:style w:type="paragraph" w:customStyle="1" w:styleId="NumeraoGimenez">
    <w:name w:val="Numeração Gimenez"/>
    <w:basedOn w:val="PargrafodaLista"/>
    <w:qFormat/>
    <w:rsid w:val="00B244A4"/>
    <w:pPr>
      <w:widowControl/>
      <w:numPr>
        <w:numId w:val="44"/>
      </w:numPr>
      <w:tabs>
        <w:tab w:val="num" w:pos="360"/>
      </w:tabs>
      <w:suppressAutoHyphens w:val="0"/>
      <w:autoSpaceDN/>
      <w:spacing w:before="120" w:after="120" w:line="360" w:lineRule="auto"/>
      <w:ind w:left="0"/>
      <w:textAlignment w:val="auto"/>
    </w:pPr>
    <w:rPr>
      <w:rFonts w:ascii="Spranq eco sans" w:hAnsi="Spranq eco sans"/>
      <w:sz w:val="20"/>
    </w:rPr>
  </w:style>
  <w:style w:type="paragraph" w:customStyle="1" w:styleId="xl73">
    <w:name w:val="xl73"/>
    <w:basedOn w:val="Normal"/>
    <w:rsid w:val="00242391"/>
    <w:pPr>
      <w:widowControl/>
      <w:pBdr>
        <w:left w:val="single" w:sz="4" w:space="0" w:color="auto"/>
        <w:right w:val="single" w:sz="4" w:space="0" w:color="auto"/>
      </w:pBdr>
      <w:shd w:val="clear" w:color="000000" w:fill="000000"/>
      <w:suppressAutoHyphens w:val="0"/>
      <w:autoSpaceDN/>
      <w:spacing w:before="100" w:beforeAutospacing="1" w:after="100" w:afterAutospacing="1"/>
      <w:jc w:val="center"/>
      <w:textAlignment w:val="center"/>
    </w:pPr>
    <w:rPr>
      <w:rFonts w:eastAsia="Times New Roman" w:cs="Times New Roman"/>
      <w:b/>
      <w:bCs/>
      <w:color w:val="FFFFFF"/>
      <w:kern w:val="0"/>
      <w:sz w:val="32"/>
      <w:szCs w:val="32"/>
    </w:rPr>
  </w:style>
  <w:style w:type="paragraph" w:customStyle="1" w:styleId="xl74">
    <w:name w:val="xl74"/>
    <w:basedOn w:val="Normal"/>
    <w:rsid w:val="00242391"/>
    <w:pPr>
      <w:widowControl/>
      <w:pBdr>
        <w:left w:val="single" w:sz="4" w:space="0" w:color="auto"/>
        <w:bottom w:val="single" w:sz="4" w:space="0" w:color="auto"/>
        <w:right w:val="single" w:sz="4" w:space="0" w:color="auto"/>
      </w:pBdr>
      <w:shd w:val="clear" w:color="000000" w:fill="000000"/>
      <w:suppressAutoHyphens w:val="0"/>
      <w:autoSpaceDN/>
      <w:spacing w:before="100" w:beforeAutospacing="1" w:after="100" w:afterAutospacing="1"/>
      <w:jc w:val="center"/>
      <w:textAlignment w:val="center"/>
    </w:pPr>
    <w:rPr>
      <w:rFonts w:eastAsia="Times New Roman" w:cs="Times New Roman"/>
      <w:b/>
      <w:bCs/>
      <w:color w:val="FFFFFF"/>
      <w:kern w:val="0"/>
      <w:sz w:val="32"/>
      <w:szCs w:val="32"/>
    </w:rPr>
  </w:style>
  <w:style w:type="paragraph" w:customStyle="1" w:styleId="xl75">
    <w:name w:val="xl75"/>
    <w:basedOn w:val="Normal"/>
    <w:rsid w:val="00242391"/>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b/>
      <w:bCs/>
      <w:kern w:val="0"/>
    </w:rPr>
  </w:style>
  <w:style w:type="paragraph" w:customStyle="1" w:styleId="xl76">
    <w:name w:val="xl76"/>
    <w:basedOn w:val="Normal"/>
    <w:rsid w:val="00242391"/>
    <w:pPr>
      <w:widowControl/>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77">
    <w:name w:val="xl77"/>
    <w:basedOn w:val="Normal"/>
    <w:rsid w:val="00242391"/>
    <w:pPr>
      <w:widowControl/>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textAlignment w:val="center"/>
    </w:pPr>
    <w:rPr>
      <w:rFonts w:eastAsia="Times New Roman" w:cs="Times New Roman"/>
      <w:b/>
      <w:bCs/>
      <w:kern w:val="0"/>
    </w:rPr>
  </w:style>
  <w:style w:type="paragraph" w:customStyle="1" w:styleId="xl78">
    <w:name w:val="xl78"/>
    <w:basedOn w:val="Normal"/>
    <w:rsid w:val="00242391"/>
    <w:pPr>
      <w:widowControl/>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79">
    <w:name w:val="xl79"/>
    <w:basedOn w:val="Normal"/>
    <w:rsid w:val="00242391"/>
    <w:pPr>
      <w:widowControl/>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80">
    <w:name w:val="xl80"/>
    <w:basedOn w:val="Normal"/>
    <w:rsid w:val="00242391"/>
    <w:pPr>
      <w:widowControl/>
      <w:pBdr>
        <w:top w:val="single" w:sz="4" w:space="0" w:color="auto"/>
        <w:left w:val="single" w:sz="4" w:space="0" w:color="auto"/>
        <w:bottom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b/>
      <w:bCs/>
      <w:kern w:val="0"/>
      <w:sz w:val="28"/>
      <w:szCs w:val="28"/>
    </w:rPr>
  </w:style>
  <w:style w:type="paragraph" w:customStyle="1" w:styleId="xl81">
    <w:name w:val="xl81"/>
    <w:basedOn w:val="Normal"/>
    <w:rsid w:val="00242391"/>
    <w:pPr>
      <w:widowControl/>
      <w:pBdr>
        <w:top w:val="single" w:sz="4" w:space="0" w:color="auto"/>
        <w:bottom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b/>
      <w:bCs/>
      <w:kern w:val="0"/>
      <w:sz w:val="28"/>
      <w:szCs w:val="28"/>
    </w:rPr>
  </w:style>
  <w:style w:type="paragraph" w:customStyle="1" w:styleId="xl82">
    <w:name w:val="xl82"/>
    <w:basedOn w:val="Normal"/>
    <w:rsid w:val="00242391"/>
    <w:pPr>
      <w:widowControl/>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textAlignment w:val="center"/>
    </w:pPr>
    <w:rPr>
      <w:rFonts w:eastAsia="Times New Roman" w:cs="Times New Roman"/>
      <w:b/>
      <w:bCs/>
      <w:kern w:val="0"/>
      <w:sz w:val="28"/>
      <w:szCs w:val="28"/>
    </w:rPr>
  </w:style>
  <w:style w:type="paragraph" w:customStyle="1" w:styleId="xl83">
    <w:name w:val="xl83"/>
    <w:basedOn w:val="Normal"/>
    <w:rsid w:val="00242391"/>
    <w:pPr>
      <w:widowControl/>
      <w:shd w:val="clear" w:color="000000" w:fill="FFFFFF"/>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84">
    <w:name w:val="xl84"/>
    <w:basedOn w:val="Normal"/>
    <w:rsid w:val="00242391"/>
    <w:pPr>
      <w:widowControl/>
      <w:shd w:val="clear" w:color="000000" w:fill="FFFFFF"/>
      <w:suppressAutoHyphens w:val="0"/>
      <w:autoSpaceDN/>
      <w:spacing w:before="100" w:beforeAutospacing="1" w:after="100" w:afterAutospacing="1"/>
      <w:textAlignment w:val="center"/>
    </w:pPr>
    <w:rPr>
      <w:rFonts w:eastAsia="Times New Roman" w:cs="Times New Roman"/>
      <w:kern w:val="0"/>
    </w:rPr>
  </w:style>
  <w:style w:type="character" w:styleId="MenoPendente">
    <w:name w:val="Unresolved Mention"/>
    <w:basedOn w:val="Fontepargpadro"/>
    <w:uiPriority w:val="99"/>
    <w:semiHidden/>
    <w:unhideWhenUsed/>
    <w:rsid w:val="000046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2985">
      <w:bodyDiv w:val="1"/>
      <w:marLeft w:val="0"/>
      <w:marRight w:val="0"/>
      <w:marTop w:val="0"/>
      <w:marBottom w:val="0"/>
      <w:divBdr>
        <w:top w:val="none" w:sz="0" w:space="0" w:color="auto"/>
        <w:left w:val="none" w:sz="0" w:space="0" w:color="auto"/>
        <w:bottom w:val="none" w:sz="0" w:space="0" w:color="auto"/>
        <w:right w:val="none" w:sz="0" w:space="0" w:color="auto"/>
      </w:divBdr>
    </w:div>
    <w:div w:id="216478542">
      <w:bodyDiv w:val="1"/>
      <w:marLeft w:val="0"/>
      <w:marRight w:val="0"/>
      <w:marTop w:val="0"/>
      <w:marBottom w:val="0"/>
      <w:divBdr>
        <w:top w:val="none" w:sz="0" w:space="0" w:color="auto"/>
        <w:left w:val="none" w:sz="0" w:space="0" w:color="auto"/>
        <w:bottom w:val="none" w:sz="0" w:space="0" w:color="auto"/>
        <w:right w:val="none" w:sz="0" w:space="0" w:color="auto"/>
      </w:divBdr>
    </w:div>
    <w:div w:id="220094168">
      <w:bodyDiv w:val="1"/>
      <w:marLeft w:val="0"/>
      <w:marRight w:val="0"/>
      <w:marTop w:val="0"/>
      <w:marBottom w:val="0"/>
      <w:divBdr>
        <w:top w:val="none" w:sz="0" w:space="0" w:color="auto"/>
        <w:left w:val="none" w:sz="0" w:space="0" w:color="auto"/>
        <w:bottom w:val="none" w:sz="0" w:space="0" w:color="auto"/>
        <w:right w:val="none" w:sz="0" w:space="0" w:color="auto"/>
      </w:divBdr>
    </w:div>
    <w:div w:id="285622418">
      <w:bodyDiv w:val="1"/>
      <w:marLeft w:val="0"/>
      <w:marRight w:val="0"/>
      <w:marTop w:val="0"/>
      <w:marBottom w:val="0"/>
      <w:divBdr>
        <w:top w:val="none" w:sz="0" w:space="0" w:color="auto"/>
        <w:left w:val="none" w:sz="0" w:space="0" w:color="auto"/>
        <w:bottom w:val="none" w:sz="0" w:space="0" w:color="auto"/>
        <w:right w:val="none" w:sz="0" w:space="0" w:color="auto"/>
      </w:divBdr>
    </w:div>
    <w:div w:id="530921770">
      <w:bodyDiv w:val="1"/>
      <w:marLeft w:val="0"/>
      <w:marRight w:val="0"/>
      <w:marTop w:val="0"/>
      <w:marBottom w:val="0"/>
      <w:divBdr>
        <w:top w:val="none" w:sz="0" w:space="0" w:color="auto"/>
        <w:left w:val="none" w:sz="0" w:space="0" w:color="auto"/>
        <w:bottom w:val="none" w:sz="0" w:space="0" w:color="auto"/>
        <w:right w:val="none" w:sz="0" w:space="0" w:color="auto"/>
      </w:divBdr>
    </w:div>
    <w:div w:id="539124277">
      <w:bodyDiv w:val="1"/>
      <w:marLeft w:val="0"/>
      <w:marRight w:val="0"/>
      <w:marTop w:val="0"/>
      <w:marBottom w:val="0"/>
      <w:divBdr>
        <w:top w:val="none" w:sz="0" w:space="0" w:color="auto"/>
        <w:left w:val="none" w:sz="0" w:space="0" w:color="auto"/>
        <w:bottom w:val="none" w:sz="0" w:space="0" w:color="auto"/>
        <w:right w:val="none" w:sz="0" w:space="0" w:color="auto"/>
      </w:divBdr>
    </w:div>
    <w:div w:id="692921270">
      <w:bodyDiv w:val="1"/>
      <w:marLeft w:val="0"/>
      <w:marRight w:val="0"/>
      <w:marTop w:val="0"/>
      <w:marBottom w:val="0"/>
      <w:divBdr>
        <w:top w:val="none" w:sz="0" w:space="0" w:color="auto"/>
        <w:left w:val="none" w:sz="0" w:space="0" w:color="auto"/>
        <w:bottom w:val="none" w:sz="0" w:space="0" w:color="auto"/>
        <w:right w:val="none" w:sz="0" w:space="0" w:color="auto"/>
      </w:divBdr>
    </w:div>
    <w:div w:id="754743435">
      <w:bodyDiv w:val="1"/>
      <w:marLeft w:val="0"/>
      <w:marRight w:val="0"/>
      <w:marTop w:val="0"/>
      <w:marBottom w:val="0"/>
      <w:divBdr>
        <w:top w:val="none" w:sz="0" w:space="0" w:color="auto"/>
        <w:left w:val="none" w:sz="0" w:space="0" w:color="auto"/>
        <w:bottom w:val="none" w:sz="0" w:space="0" w:color="auto"/>
        <w:right w:val="none" w:sz="0" w:space="0" w:color="auto"/>
      </w:divBdr>
    </w:div>
    <w:div w:id="771509046">
      <w:bodyDiv w:val="1"/>
      <w:marLeft w:val="0"/>
      <w:marRight w:val="0"/>
      <w:marTop w:val="0"/>
      <w:marBottom w:val="0"/>
      <w:divBdr>
        <w:top w:val="none" w:sz="0" w:space="0" w:color="auto"/>
        <w:left w:val="none" w:sz="0" w:space="0" w:color="auto"/>
        <w:bottom w:val="none" w:sz="0" w:space="0" w:color="auto"/>
        <w:right w:val="none" w:sz="0" w:space="0" w:color="auto"/>
      </w:divBdr>
    </w:div>
    <w:div w:id="787047883">
      <w:bodyDiv w:val="1"/>
      <w:marLeft w:val="0"/>
      <w:marRight w:val="0"/>
      <w:marTop w:val="0"/>
      <w:marBottom w:val="0"/>
      <w:divBdr>
        <w:top w:val="none" w:sz="0" w:space="0" w:color="auto"/>
        <w:left w:val="none" w:sz="0" w:space="0" w:color="auto"/>
        <w:bottom w:val="none" w:sz="0" w:space="0" w:color="auto"/>
        <w:right w:val="none" w:sz="0" w:space="0" w:color="auto"/>
      </w:divBdr>
    </w:div>
    <w:div w:id="836263813">
      <w:bodyDiv w:val="1"/>
      <w:marLeft w:val="0"/>
      <w:marRight w:val="0"/>
      <w:marTop w:val="0"/>
      <w:marBottom w:val="0"/>
      <w:divBdr>
        <w:top w:val="none" w:sz="0" w:space="0" w:color="auto"/>
        <w:left w:val="none" w:sz="0" w:space="0" w:color="auto"/>
        <w:bottom w:val="none" w:sz="0" w:space="0" w:color="auto"/>
        <w:right w:val="none" w:sz="0" w:space="0" w:color="auto"/>
      </w:divBdr>
    </w:div>
    <w:div w:id="841437498">
      <w:bodyDiv w:val="1"/>
      <w:marLeft w:val="0"/>
      <w:marRight w:val="0"/>
      <w:marTop w:val="0"/>
      <w:marBottom w:val="0"/>
      <w:divBdr>
        <w:top w:val="none" w:sz="0" w:space="0" w:color="auto"/>
        <w:left w:val="none" w:sz="0" w:space="0" w:color="auto"/>
        <w:bottom w:val="none" w:sz="0" w:space="0" w:color="auto"/>
        <w:right w:val="none" w:sz="0" w:space="0" w:color="auto"/>
      </w:divBdr>
    </w:div>
    <w:div w:id="845170525">
      <w:bodyDiv w:val="1"/>
      <w:marLeft w:val="0"/>
      <w:marRight w:val="0"/>
      <w:marTop w:val="0"/>
      <w:marBottom w:val="0"/>
      <w:divBdr>
        <w:top w:val="none" w:sz="0" w:space="0" w:color="auto"/>
        <w:left w:val="none" w:sz="0" w:space="0" w:color="auto"/>
        <w:bottom w:val="none" w:sz="0" w:space="0" w:color="auto"/>
        <w:right w:val="none" w:sz="0" w:space="0" w:color="auto"/>
      </w:divBdr>
    </w:div>
    <w:div w:id="895360498">
      <w:bodyDiv w:val="1"/>
      <w:marLeft w:val="0"/>
      <w:marRight w:val="0"/>
      <w:marTop w:val="0"/>
      <w:marBottom w:val="0"/>
      <w:divBdr>
        <w:top w:val="none" w:sz="0" w:space="0" w:color="auto"/>
        <w:left w:val="none" w:sz="0" w:space="0" w:color="auto"/>
        <w:bottom w:val="none" w:sz="0" w:space="0" w:color="auto"/>
        <w:right w:val="none" w:sz="0" w:space="0" w:color="auto"/>
      </w:divBdr>
    </w:div>
    <w:div w:id="960693774">
      <w:bodyDiv w:val="1"/>
      <w:marLeft w:val="0"/>
      <w:marRight w:val="0"/>
      <w:marTop w:val="0"/>
      <w:marBottom w:val="0"/>
      <w:divBdr>
        <w:top w:val="none" w:sz="0" w:space="0" w:color="auto"/>
        <w:left w:val="none" w:sz="0" w:space="0" w:color="auto"/>
        <w:bottom w:val="none" w:sz="0" w:space="0" w:color="auto"/>
        <w:right w:val="none" w:sz="0" w:space="0" w:color="auto"/>
      </w:divBdr>
    </w:div>
    <w:div w:id="966471942">
      <w:bodyDiv w:val="1"/>
      <w:marLeft w:val="0"/>
      <w:marRight w:val="0"/>
      <w:marTop w:val="0"/>
      <w:marBottom w:val="0"/>
      <w:divBdr>
        <w:top w:val="none" w:sz="0" w:space="0" w:color="auto"/>
        <w:left w:val="none" w:sz="0" w:space="0" w:color="auto"/>
        <w:bottom w:val="none" w:sz="0" w:space="0" w:color="auto"/>
        <w:right w:val="none" w:sz="0" w:space="0" w:color="auto"/>
      </w:divBdr>
    </w:div>
    <w:div w:id="994258226">
      <w:bodyDiv w:val="1"/>
      <w:marLeft w:val="0"/>
      <w:marRight w:val="0"/>
      <w:marTop w:val="0"/>
      <w:marBottom w:val="0"/>
      <w:divBdr>
        <w:top w:val="none" w:sz="0" w:space="0" w:color="auto"/>
        <w:left w:val="none" w:sz="0" w:space="0" w:color="auto"/>
        <w:bottom w:val="none" w:sz="0" w:space="0" w:color="auto"/>
        <w:right w:val="none" w:sz="0" w:space="0" w:color="auto"/>
      </w:divBdr>
    </w:div>
    <w:div w:id="997227644">
      <w:bodyDiv w:val="1"/>
      <w:marLeft w:val="0"/>
      <w:marRight w:val="0"/>
      <w:marTop w:val="0"/>
      <w:marBottom w:val="0"/>
      <w:divBdr>
        <w:top w:val="none" w:sz="0" w:space="0" w:color="auto"/>
        <w:left w:val="none" w:sz="0" w:space="0" w:color="auto"/>
        <w:bottom w:val="none" w:sz="0" w:space="0" w:color="auto"/>
        <w:right w:val="none" w:sz="0" w:space="0" w:color="auto"/>
      </w:divBdr>
    </w:div>
    <w:div w:id="1003433173">
      <w:bodyDiv w:val="1"/>
      <w:marLeft w:val="0"/>
      <w:marRight w:val="0"/>
      <w:marTop w:val="0"/>
      <w:marBottom w:val="0"/>
      <w:divBdr>
        <w:top w:val="none" w:sz="0" w:space="0" w:color="auto"/>
        <w:left w:val="none" w:sz="0" w:space="0" w:color="auto"/>
        <w:bottom w:val="none" w:sz="0" w:space="0" w:color="auto"/>
        <w:right w:val="none" w:sz="0" w:space="0" w:color="auto"/>
      </w:divBdr>
    </w:div>
    <w:div w:id="1030304129">
      <w:bodyDiv w:val="1"/>
      <w:marLeft w:val="0"/>
      <w:marRight w:val="0"/>
      <w:marTop w:val="0"/>
      <w:marBottom w:val="0"/>
      <w:divBdr>
        <w:top w:val="none" w:sz="0" w:space="0" w:color="auto"/>
        <w:left w:val="none" w:sz="0" w:space="0" w:color="auto"/>
        <w:bottom w:val="none" w:sz="0" w:space="0" w:color="auto"/>
        <w:right w:val="none" w:sz="0" w:space="0" w:color="auto"/>
      </w:divBdr>
    </w:div>
    <w:div w:id="1091782455">
      <w:bodyDiv w:val="1"/>
      <w:marLeft w:val="0"/>
      <w:marRight w:val="0"/>
      <w:marTop w:val="0"/>
      <w:marBottom w:val="0"/>
      <w:divBdr>
        <w:top w:val="none" w:sz="0" w:space="0" w:color="auto"/>
        <w:left w:val="none" w:sz="0" w:space="0" w:color="auto"/>
        <w:bottom w:val="none" w:sz="0" w:space="0" w:color="auto"/>
        <w:right w:val="none" w:sz="0" w:space="0" w:color="auto"/>
      </w:divBdr>
    </w:div>
    <w:div w:id="1112557477">
      <w:bodyDiv w:val="1"/>
      <w:marLeft w:val="0"/>
      <w:marRight w:val="0"/>
      <w:marTop w:val="0"/>
      <w:marBottom w:val="0"/>
      <w:divBdr>
        <w:top w:val="none" w:sz="0" w:space="0" w:color="auto"/>
        <w:left w:val="none" w:sz="0" w:space="0" w:color="auto"/>
        <w:bottom w:val="none" w:sz="0" w:space="0" w:color="auto"/>
        <w:right w:val="none" w:sz="0" w:space="0" w:color="auto"/>
      </w:divBdr>
    </w:div>
    <w:div w:id="1260258428">
      <w:bodyDiv w:val="1"/>
      <w:marLeft w:val="0"/>
      <w:marRight w:val="0"/>
      <w:marTop w:val="0"/>
      <w:marBottom w:val="0"/>
      <w:divBdr>
        <w:top w:val="none" w:sz="0" w:space="0" w:color="auto"/>
        <w:left w:val="none" w:sz="0" w:space="0" w:color="auto"/>
        <w:bottom w:val="none" w:sz="0" w:space="0" w:color="auto"/>
        <w:right w:val="none" w:sz="0" w:space="0" w:color="auto"/>
      </w:divBdr>
    </w:div>
    <w:div w:id="1263299858">
      <w:bodyDiv w:val="1"/>
      <w:marLeft w:val="0"/>
      <w:marRight w:val="0"/>
      <w:marTop w:val="0"/>
      <w:marBottom w:val="0"/>
      <w:divBdr>
        <w:top w:val="none" w:sz="0" w:space="0" w:color="auto"/>
        <w:left w:val="none" w:sz="0" w:space="0" w:color="auto"/>
        <w:bottom w:val="none" w:sz="0" w:space="0" w:color="auto"/>
        <w:right w:val="none" w:sz="0" w:space="0" w:color="auto"/>
      </w:divBdr>
    </w:div>
    <w:div w:id="1274748326">
      <w:bodyDiv w:val="1"/>
      <w:marLeft w:val="0"/>
      <w:marRight w:val="0"/>
      <w:marTop w:val="0"/>
      <w:marBottom w:val="0"/>
      <w:divBdr>
        <w:top w:val="none" w:sz="0" w:space="0" w:color="auto"/>
        <w:left w:val="none" w:sz="0" w:space="0" w:color="auto"/>
        <w:bottom w:val="none" w:sz="0" w:space="0" w:color="auto"/>
        <w:right w:val="none" w:sz="0" w:space="0" w:color="auto"/>
      </w:divBdr>
    </w:div>
    <w:div w:id="1286699574">
      <w:bodyDiv w:val="1"/>
      <w:marLeft w:val="0"/>
      <w:marRight w:val="0"/>
      <w:marTop w:val="0"/>
      <w:marBottom w:val="0"/>
      <w:divBdr>
        <w:top w:val="none" w:sz="0" w:space="0" w:color="auto"/>
        <w:left w:val="none" w:sz="0" w:space="0" w:color="auto"/>
        <w:bottom w:val="none" w:sz="0" w:space="0" w:color="auto"/>
        <w:right w:val="none" w:sz="0" w:space="0" w:color="auto"/>
      </w:divBdr>
    </w:div>
    <w:div w:id="1365212506">
      <w:bodyDiv w:val="1"/>
      <w:marLeft w:val="0"/>
      <w:marRight w:val="0"/>
      <w:marTop w:val="0"/>
      <w:marBottom w:val="0"/>
      <w:divBdr>
        <w:top w:val="none" w:sz="0" w:space="0" w:color="auto"/>
        <w:left w:val="none" w:sz="0" w:space="0" w:color="auto"/>
        <w:bottom w:val="none" w:sz="0" w:space="0" w:color="auto"/>
        <w:right w:val="none" w:sz="0" w:space="0" w:color="auto"/>
      </w:divBdr>
    </w:div>
    <w:div w:id="1442991436">
      <w:bodyDiv w:val="1"/>
      <w:marLeft w:val="0"/>
      <w:marRight w:val="0"/>
      <w:marTop w:val="0"/>
      <w:marBottom w:val="0"/>
      <w:divBdr>
        <w:top w:val="none" w:sz="0" w:space="0" w:color="auto"/>
        <w:left w:val="none" w:sz="0" w:space="0" w:color="auto"/>
        <w:bottom w:val="none" w:sz="0" w:space="0" w:color="auto"/>
        <w:right w:val="none" w:sz="0" w:space="0" w:color="auto"/>
      </w:divBdr>
    </w:div>
    <w:div w:id="1612124772">
      <w:bodyDiv w:val="1"/>
      <w:marLeft w:val="0"/>
      <w:marRight w:val="0"/>
      <w:marTop w:val="0"/>
      <w:marBottom w:val="0"/>
      <w:divBdr>
        <w:top w:val="none" w:sz="0" w:space="0" w:color="auto"/>
        <w:left w:val="none" w:sz="0" w:space="0" w:color="auto"/>
        <w:bottom w:val="none" w:sz="0" w:space="0" w:color="auto"/>
        <w:right w:val="none" w:sz="0" w:space="0" w:color="auto"/>
      </w:divBdr>
    </w:div>
    <w:div w:id="1681270170">
      <w:bodyDiv w:val="1"/>
      <w:marLeft w:val="0"/>
      <w:marRight w:val="0"/>
      <w:marTop w:val="0"/>
      <w:marBottom w:val="0"/>
      <w:divBdr>
        <w:top w:val="none" w:sz="0" w:space="0" w:color="auto"/>
        <w:left w:val="none" w:sz="0" w:space="0" w:color="auto"/>
        <w:bottom w:val="none" w:sz="0" w:space="0" w:color="auto"/>
        <w:right w:val="none" w:sz="0" w:space="0" w:color="auto"/>
      </w:divBdr>
    </w:div>
    <w:div w:id="1807241175">
      <w:bodyDiv w:val="1"/>
      <w:marLeft w:val="0"/>
      <w:marRight w:val="0"/>
      <w:marTop w:val="0"/>
      <w:marBottom w:val="0"/>
      <w:divBdr>
        <w:top w:val="none" w:sz="0" w:space="0" w:color="auto"/>
        <w:left w:val="none" w:sz="0" w:space="0" w:color="auto"/>
        <w:bottom w:val="none" w:sz="0" w:space="0" w:color="auto"/>
        <w:right w:val="none" w:sz="0" w:space="0" w:color="auto"/>
      </w:divBdr>
    </w:div>
    <w:div w:id="1910188564">
      <w:bodyDiv w:val="1"/>
      <w:marLeft w:val="0"/>
      <w:marRight w:val="0"/>
      <w:marTop w:val="0"/>
      <w:marBottom w:val="0"/>
      <w:divBdr>
        <w:top w:val="none" w:sz="0" w:space="0" w:color="auto"/>
        <w:left w:val="none" w:sz="0" w:space="0" w:color="auto"/>
        <w:bottom w:val="none" w:sz="0" w:space="0" w:color="auto"/>
        <w:right w:val="none" w:sz="0" w:space="0" w:color="auto"/>
      </w:divBdr>
    </w:div>
    <w:div w:id="2035812487">
      <w:bodyDiv w:val="1"/>
      <w:marLeft w:val="0"/>
      <w:marRight w:val="0"/>
      <w:marTop w:val="0"/>
      <w:marBottom w:val="0"/>
      <w:divBdr>
        <w:top w:val="none" w:sz="0" w:space="0" w:color="auto"/>
        <w:left w:val="none" w:sz="0" w:space="0" w:color="auto"/>
        <w:bottom w:val="none" w:sz="0" w:space="0" w:color="auto"/>
        <w:right w:val="none" w:sz="0" w:space="0" w:color="auto"/>
      </w:divBdr>
    </w:div>
    <w:div w:id="2141921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22E922E085A3E448C593C32F326E0A9" ma:contentTypeVersion="5" ma:contentTypeDescription="Crie um novo documento." ma:contentTypeScope="" ma:versionID="bb111d2ffaf8cd74298d24f43c04bfc3">
  <xsd:schema xmlns:xsd="http://www.w3.org/2001/XMLSchema" xmlns:xs="http://www.w3.org/2001/XMLSchema" xmlns:p="http://schemas.microsoft.com/office/2006/metadata/properties" xmlns:ns2="addee388-8f1b-43c4-b3a6-2df4ce76b626" targetNamespace="http://schemas.microsoft.com/office/2006/metadata/properties" ma:root="true" ma:fieldsID="5d51e9367fb0b536d945b23fc02b5fa7" ns2:_="">
    <xsd:import namespace="addee388-8f1b-43c4-b3a6-2df4ce76b6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ee388-8f1b-43c4-b3a6-2df4ce76b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DD75-17D9-4995-B264-D771D07E209A}">
  <ds:schemaRefs>
    <ds:schemaRef ds:uri="http://schemas.openxmlformats.org/officeDocument/2006/bibliography"/>
  </ds:schemaRefs>
</ds:datastoreItem>
</file>

<file path=customXml/itemProps2.xml><?xml version="1.0" encoding="utf-8"?>
<ds:datastoreItem xmlns:ds="http://schemas.openxmlformats.org/officeDocument/2006/customXml" ds:itemID="{F3F757A3-8E1D-4FBF-A7FB-680C1D663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ee388-8f1b-43c4-b3a6-2df4ce76b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0B193-C569-465A-9B0B-045C81E2A38E}">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ddee388-8f1b-43c4-b3a6-2df4ce76b62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B98AC86-4F13-4BC6-BE3E-8160CD1E0217}">
  <ds:schemaRefs>
    <ds:schemaRef ds:uri="http://schemas.openxmlformats.org/officeDocument/2006/bibliography"/>
  </ds:schemaRefs>
</ds:datastoreItem>
</file>

<file path=customXml/itemProps5.xml><?xml version="1.0" encoding="utf-8"?>
<ds:datastoreItem xmlns:ds="http://schemas.openxmlformats.org/officeDocument/2006/customXml" ds:itemID="{4C828FBF-1AED-4EA9-8377-E6F4CF6AA5C1}">
  <ds:schemaRefs>
    <ds:schemaRef ds:uri="http://schemas.microsoft.com/sharepoint/v3/contenttype/forms"/>
  </ds:schemaRefs>
</ds:datastoreItem>
</file>

<file path=customXml/itemProps6.xml><?xml version="1.0" encoding="utf-8"?>
<ds:datastoreItem xmlns:ds="http://schemas.openxmlformats.org/officeDocument/2006/customXml" ds:itemID="{ADEB828C-B6BC-4443-8978-D0880E12BC1B}">
  <ds:schemaRefs>
    <ds:schemaRef ds:uri="http://schemas.openxmlformats.org/officeDocument/2006/bibliography"/>
  </ds:schemaRefs>
</ds:datastoreItem>
</file>

<file path=customXml/itemProps7.xml><?xml version="1.0" encoding="utf-8"?>
<ds:datastoreItem xmlns:ds="http://schemas.openxmlformats.org/officeDocument/2006/customXml" ds:itemID="{5F8BB619-114B-4046-BB55-71536BEA407C}">
  <ds:schemaRefs>
    <ds:schemaRef ds:uri="http://schemas.openxmlformats.org/officeDocument/2006/bibliography"/>
  </ds:schemaRefs>
</ds:datastoreItem>
</file>

<file path=customXml/itemProps8.xml><?xml version="1.0" encoding="utf-8"?>
<ds:datastoreItem xmlns:ds="http://schemas.openxmlformats.org/officeDocument/2006/customXml" ds:itemID="{16B92400-CFBC-4664-A62C-080FD7A4385C}">
  <ds:schemaRefs>
    <ds:schemaRef ds:uri="http://schemas.openxmlformats.org/officeDocument/2006/bibliography"/>
  </ds:schemaRefs>
</ds:datastoreItem>
</file>

<file path=customXml/itemProps9.xml><?xml version="1.0" encoding="utf-8"?>
<ds:datastoreItem xmlns:ds="http://schemas.openxmlformats.org/officeDocument/2006/customXml" ds:itemID="{AF05CBEC-7F53-4977-9EC0-5B680013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10309</Words>
  <Characters>55671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65849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Tomás Costa</dc:creator>
  <cp:lastModifiedBy>Gustavo T Costa</cp:lastModifiedBy>
  <cp:revision>10</cp:revision>
  <cp:lastPrinted>2018-04-03T12:33:00Z</cp:lastPrinted>
  <dcterms:created xsi:type="dcterms:W3CDTF">2018-04-02T14:15:00Z</dcterms:created>
  <dcterms:modified xsi:type="dcterms:W3CDTF">2018-06-06T12:58:00Z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0x010100C22E922E085A3E448C593C32F326E0A9</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