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4C" w:rsidRPr="00BD044C" w:rsidRDefault="00BD044C" w:rsidP="008C2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MINISTÉRIO DA CULTURA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pt-BR"/>
        </w:rPr>
        <w:t>DECRETO DE 12 DE AGOSTO DE 2010.</w:t>
      </w:r>
    </w:p>
    <w:p w:rsid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O PRESIDENTE DA REPÚBLICA, no uso de suas atribuições e tendo em vista o disposto no § 5o do art. 2o do Decreto no 4.858, de 13 de outubro de 2003, resolve</w:t>
      </w:r>
    </w:p>
    <w:p w:rsid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 E S I G N A R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Os seguintes membros para compor o conselho superior do cinema:</w:t>
      </w:r>
    </w:p>
    <w:p w:rsid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I. especialistas em atividades cinematográficas e audiovisuais, representantes de diversos setores da indústria cinematográfi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ca 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videofonográfica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nacional: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ANTÔNIO ROSEMBERG DE MOURA, titular e JOÃO DANIEL SIQUEIRA TIKHOMIROFF, suplente;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RICARDO DIFINI LEITE, titular, e LUIZ GONZAGA ASSIS DE LUCA, suplente;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MARIZA LEÃO SALLES DE REZENDE, titular, e BRUNO WAINER, suplente;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RODRIGO GUIMARÃES SATURNINO BRAGA, titular, e WILSON ALVES FEITOSA, suplente;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ROBERTO FRANCO MOREIRA, titular, e ANA LUÍZA AZEVEDO, suplente; e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MARIA TERESA PORCIÚNCULA MORAES, titular, e ALAIN FRESNOT, suplente.</w:t>
      </w:r>
    </w:p>
    <w:p w:rsid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II. re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presentantes da sociedade civil</w:t>
      </w: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: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MARCO ANTONIO ALTBERG, titular, e CARLOS EDUARDO DE ALKIMIM, suplente;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EVANDRO DO CARMO GUIMARÃES, titular, e JORGE SAAD JAFET, suplente; e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INDIRA PEREIRA AMARAL, titular, e PAULO ROBERTO MENDONÇA, suplente.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Brasília,12 de agosto de 2010; 189º da Independência e 122º da República.</w:t>
      </w:r>
    </w:p>
    <w:p w:rsidR="00761F63" w:rsidRPr="00761F63" w:rsidRDefault="00761F63" w:rsidP="00761F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</w:t>
      </w:r>
      <w:bookmarkStart w:id="0" w:name="_GoBack"/>
      <w:bookmarkEnd w:id="0"/>
    </w:p>
    <w:p w:rsidR="00761F63" w:rsidRPr="00761F63" w:rsidRDefault="00761F63" w:rsidP="00761F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LUIZ INÁCIO LULA DA SILVA</w:t>
      </w:r>
      <w:r w:rsidRPr="00761F6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br/>
        <w:t>João Luiz Silva Ferreira</w:t>
      </w:r>
    </w:p>
    <w:p w:rsidR="007F2CDB" w:rsidRPr="00761F63" w:rsidRDefault="007F2CDB" w:rsidP="00761F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sectPr w:rsidR="007F2CDB" w:rsidRPr="00761F63" w:rsidSect="00BD04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C"/>
    <w:rsid w:val="00761F63"/>
    <w:rsid w:val="007F2CDB"/>
    <w:rsid w:val="008C2A10"/>
    <w:rsid w:val="009831C5"/>
    <w:rsid w:val="00AE75CE"/>
    <w:rsid w:val="00B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150E-EF90-46FA-870F-3473B5F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2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0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F2CD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5C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C2A10"/>
    <w:rPr>
      <w:b/>
      <w:bCs/>
    </w:rPr>
  </w:style>
  <w:style w:type="character" w:customStyle="1" w:styleId="textoclean">
    <w:name w:val="textoclean"/>
    <w:basedOn w:val="Fontepargpadro"/>
    <w:rsid w:val="0076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86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496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06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Leopoldina Malta de Sa Brandao</dc:creator>
  <cp:keywords/>
  <dc:description/>
  <cp:lastModifiedBy>Maria Leopoldina Malta de Sa Brandao</cp:lastModifiedBy>
  <cp:revision>2</cp:revision>
  <cp:lastPrinted>2019-10-16T14:56:00Z</cp:lastPrinted>
  <dcterms:created xsi:type="dcterms:W3CDTF">2019-10-16T16:16:00Z</dcterms:created>
  <dcterms:modified xsi:type="dcterms:W3CDTF">2019-10-16T16:16:00Z</dcterms:modified>
</cp:coreProperties>
</file>