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8864CD">
        <w:rPr>
          <w:lang w:val="pt-BR"/>
        </w:rPr>
        <w:t>D</w:t>
      </w:r>
      <w:r w:rsidR="00693507">
        <w:rPr>
          <w:lang w:val="pt-BR"/>
        </w:rPr>
        <w:t>OS NO PORTAL DA CAPES APÓS A 198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>São facultados pedidos de reconsideração. Para tal, o envio de “Pedido de Reconsideração de Resultado da Avaliação de Proposta de Curso N</w:t>
      </w:r>
      <w:r w:rsidR="004D4465">
        <w:rPr>
          <w:rFonts w:cs="Calibri"/>
          <w:sz w:val="24"/>
          <w:szCs w:val="24"/>
          <w:lang w:val="pt-BR"/>
        </w:rPr>
        <w:t>ovo (</w:t>
      </w:r>
      <w:proofErr w:type="gramStart"/>
      <w:r w:rsidR="004D4465">
        <w:rPr>
          <w:rFonts w:cs="Calibri"/>
          <w:sz w:val="24"/>
          <w:szCs w:val="24"/>
          <w:lang w:val="pt-BR"/>
        </w:rPr>
        <w:t>APCN)”</w:t>
      </w:r>
      <w:bookmarkStart w:id="0" w:name="_GoBack"/>
      <w:bookmarkEnd w:id="0"/>
      <w:proofErr w:type="gramEnd"/>
      <w:r w:rsidRPr="00EA6C76">
        <w:rPr>
          <w:rFonts w:cs="Calibri"/>
          <w:sz w:val="24"/>
          <w:szCs w:val="24"/>
          <w:lang w:val="pt-BR"/>
        </w:rPr>
        <w:t>, deverá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EA6C76">
        <w:rPr>
          <w:rFonts w:ascii="Calibri" w:hAnsi="Calibri"/>
          <w:b/>
          <w:sz w:val="24"/>
          <w:szCs w:val="24"/>
          <w:lang w:val="pt-BR"/>
        </w:rPr>
        <w:t>20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(</w:t>
      </w:r>
      <w:r w:rsidR="006239CF" w:rsidRPr="00EA6C76">
        <w:rPr>
          <w:rFonts w:ascii="Calibri" w:hAnsi="Calibri"/>
          <w:sz w:val="24"/>
          <w:szCs w:val="24"/>
          <w:lang w:val="pt-BR"/>
        </w:rPr>
        <w:t>vinte</w:t>
      </w:r>
      <w:r w:rsidRPr="00EA6C76">
        <w:rPr>
          <w:rFonts w:ascii="Calibri" w:hAnsi="Calibri"/>
          <w:sz w:val="24"/>
          <w:szCs w:val="24"/>
          <w:lang w:val="pt-BR"/>
        </w:rPr>
        <w:t>) dias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corridos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 na 1</w:t>
      </w:r>
      <w:r w:rsidR="00693507">
        <w:rPr>
          <w:rFonts w:ascii="Calibri" w:hAnsi="Calibri"/>
          <w:sz w:val="24"/>
          <w:szCs w:val="24"/>
          <w:lang w:val="pt-BR"/>
        </w:rPr>
        <w:t>98</w:t>
      </w:r>
      <w:r w:rsidRPr="00EA6C76">
        <w:rPr>
          <w:rFonts w:ascii="Calibri" w:hAnsi="Calibri"/>
          <w:sz w:val="24"/>
          <w:szCs w:val="24"/>
          <w:lang w:val="pt-BR"/>
        </w:rPr>
        <w:t>ª Reunião, realizada no</w:t>
      </w:r>
      <w:r w:rsidR="008864CD" w:rsidRPr="00EA6C76">
        <w:rPr>
          <w:rFonts w:ascii="Calibri" w:hAnsi="Calibri"/>
          <w:sz w:val="24"/>
          <w:szCs w:val="24"/>
          <w:lang w:val="pt-BR"/>
        </w:rPr>
        <w:t xml:space="preserve"> período de</w:t>
      </w:r>
      <w:r w:rsidR="00693507">
        <w:rPr>
          <w:rFonts w:ascii="Calibri" w:hAnsi="Calibri"/>
          <w:sz w:val="24"/>
          <w:szCs w:val="24"/>
          <w:lang w:val="pt-BR"/>
        </w:rPr>
        <w:t xml:space="preserve"> 14 a 18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</w:t>
      </w:r>
      <w:r w:rsidR="00693507">
        <w:rPr>
          <w:rFonts w:ascii="Calibri" w:hAnsi="Calibri"/>
          <w:sz w:val="24"/>
          <w:szCs w:val="24"/>
          <w:lang w:val="pt-BR"/>
        </w:rPr>
        <w:t>e setembro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de </w:t>
      </w:r>
      <w:r w:rsidR="006C7533" w:rsidRPr="00EA6C76">
        <w:rPr>
          <w:rFonts w:ascii="Calibri" w:hAnsi="Calibri"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 xml:space="preserve">. Este prazo encerrar-se-á em </w:t>
      </w:r>
      <w:r w:rsidR="00693507">
        <w:rPr>
          <w:rFonts w:ascii="Calibri" w:hAnsi="Calibri"/>
          <w:b/>
          <w:sz w:val="24"/>
          <w:szCs w:val="24"/>
          <w:lang w:val="pt-BR"/>
        </w:rPr>
        <w:t>14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5B2551" w:rsidRPr="00EA6C76">
        <w:rPr>
          <w:rFonts w:ascii="Calibri" w:hAnsi="Calibri"/>
          <w:b/>
          <w:sz w:val="24"/>
          <w:szCs w:val="24"/>
          <w:lang w:val="pt-BR"/>
        </w:rPr>
        <w:t xml:space="preserve">de </w:t>
      </w:r>
      <w:r w:rsidR="00693507">
        <w:rPr>
          <w:rFonts w:ascii="Calibri" w:hAnsi="Calibri"/>
          <w:b/>
          <w:sz w:val="24"/>
          <w:szCs w:val="24"/>
          <w:lang w:val="pt-BR"/>
        </w:rPr>
        <w:t xml:space="preserve">outubro </w:t>
      </w:r>
      <w:r w:rsidRPr="00EA6C76">
        <w:rPr>
          <w:rFonts w:ascii="Calibri" w:hAnsi="Calibri"/>
          <w:b/>
          <w:sz w:val="24"/>
          <w:szCs w:val="24"/>
          <w:lang w:val="pt-BR"/>
        </w:rPr>
        <w:t>de</w:t>
      </w:r>
      <w:r w:rsidRPr="00EA6C76">
        <w:rPr>
          <w:rFonts w:ascii="Calibri" w:hAnsi="Calibri"/>
          <w:b/>
          <w:spacing w:val="-11"/>
          <w:sz w:val="24"/>
          <w:szCs w:val="24"/>
          <w:lang w:val="pt-BR"/>
        </w:rPr>
        <w:t xml:space="preserve"> </w:t>
      </w:r>
      <w:r w:rsidR="009177C2" w:rsidRPr="00EA6C76">
        <w:rPr>
          <w:rFonts w:ascii="Calibri" w:hAnsi="Calibri"/>
          <w:b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>.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 xml:space="preserve">homologados pela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Pró-Reitoria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ou unidade equivalente.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Pr="00EA6C76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seguinte:</w:t>
      </w:r>
    </w:p>
    <w:p w:rsidR="006A2D11" w:rsidRPr="00EA6C76" w:rsidRDefault="006A2D11" w:rsidP="006A2D11">
      <w:pPr>
        <w:spacing w:before="6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693507" w:rsidP="006A2D11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25</w:t>
      </w:r>
      <w:r w:rsidR="006A2D11" w:rsidRPr="00EA6C76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09</w:t>
      </w:r>
      <w:r w:rsidR="009177C2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6A2D11" w:rsidRPr="00EA6C76">
        <w:rPr>
          <w:sz w:val="24"/>
          <w:szCs w:val="24"/>
          <w:lang w:val="pt-BR"/>
        </w:rPr>
        <w:t xml:space="preserve">- Liberação </w:t>
      </w:r>
      <w:r w:rsidR="006A2D11" w:rsidRPr="00EA6C76">
        <w:rPr>
          <w:spacing w:val="-2"/>
          <w:sz w:val="24"/>
          <w:szCs w:val="24"/>
          <w:lang w:val="pt-BR"/>
        </w:rPr>
        <w:t xml:space="preserve">dos </w:t>
      </w:r>
      <w:r w:rsidR="006A2D11" w:rsidRPr="00EA6C76">
        <w:rPr>
          <w:sz w:val="24"/>
          <w:szCs w:val="24"/>
          <w:lang w:val="pt-BR"/>
        </w:rPr>
        <w:t>resultados de APCN, referentes à 1</w:t>
      </w:r>
      <w:r>
        <w:rPr>
          <w:sz w:val="24"/>
          <w:szCs w:val="24"/>
          <w:lang w:val="pt-BR"/>
        </w:rPr>
        <w:t>98</w:t>
      </w:r>
      <w:r w:rsidR="006A2D11" w:rsidRPr="00EA6C76">
        <w:rPr>
          <w:sz w:val="24"/>
          <w:szCs w:val="24"/>
          <w:lang w:val="pt-BR"/>
        </w:rPr>
        <w:t>ª reunião do CTC-ES e início do prazo para pedido de reconsideração.</w:t>
      </w:r>
    </w:p>
    <w:p w:rsidR="006A2D11" w:rsidRPr="00EA6C76" w:rsidRDefault="00693507" w:rsidP="006A2D11">
      <w:pPr>
        <w:pStyle w:val="Corpodetexto"/>
        <w:spacing w:before="195" w:line="276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14</w:t>
      </w:r>
      <w:r w:rsidR="006A2D11" w:rsidRPr="00EA6C76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10</w:t>
      </w:r>
      <w:r w:rsidR="006C7533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sz w:val="24"/>
          <w:szCs w:val="24"/>
          <w:lang w:val="pt-BR"/>
        </w:rPr>
        <w:t xml:space="preserve">- Fim do prazo para envio dos pedidos de reconsideração </w:t>
      </w:r>
      <w:proofErr w:type="gramStart"/>
      <w:r w:rsidR="006A2D11" w:rsidRPr="00EA6C76">
        <w:rPr>
          <w:sz w:val="24"/>
          <w:szCs w:val="24"/>
          <w:lang w:val="pt-BR"/>
        </w:rPr>
        <w:t>para Capes</w:t>
      </w:r>
      <w:proofErr w:type="gramEnd"/>
      <w:r w:rsidR="006A2D11" w:rsidRPr="00EA6C76">
        <w:rPr>
          <w:sz w:val="24"/>
          <w:szCs w:val="24"/>
          <w:lang w:val="pt-BR"/>
        </w:rPr>
        <w:t xml:space="preserve"> (incluindo o pedido pelo coordenador e a homologação pela</w:t>
      </w:r>
      <w:r w:rsidR="006A2D11" w:rsidRPr="00EA6C76">
        <w:rPr>
          <w:spacing w:val="-16"/>
          <w:sz w:val="24"/>
          <w:szCs w:val="24"/>
          <w:lang w:val="pt-BR"/>
        </w:rPr>
        <w:t xml:space="preserve"> </w:t>
      </w:r>
      <w:proofErr w:type="spellStart"/>
      <w:r w:rsidR="006A2D11" w:rsidRPr="00EA6C76">
        <w:rPr>
          <w:sz w:val="24"/>
          <w:szCs w:val="24"/>
          <w:lang w:val="pt-BR"/>
        </w:rPr>
        <w:t>pró-reitoria</w:t>
      </w:r>
      <w:proofErr w:type="spellEnd"/>
      <w:r w:rsidR="006A2D11" w:rsidRPr="00EA6C76">
        <w:rPr>
          <w:sz w:val="24"/>
          <w:szCs w:val="24"/>
          <w:lang w:val="pt-BR"/>
        </w:rPr>
        <w:t>).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C243CA" w:rsidP="006A2D11">
      <w:pPr>
        <w:pStyle w:val="PargrafodaLista"/>
        <w:numPr>
          <w:ilvl w:val="0"/>
          <w:numId w:val="2"/>
        </w:numPr>
        <w:tabs>
          <w:tab w:val="left" w:pos="321"/>
        </w:tabs>
        <w:spacing w:before="7"/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/>
          <w:sz w:val="24"/>
          <w:szCs w:val="24"/>
          <w:lang w:val="pt-BR"/>
        </w:rPr>
        <w:t xml:space="preserve">O envio </w:t>
      </w:r>
      <w:r w:rsidR="006A2D11" w:rsidRPr="00EA6C76">
        <w:rPr>
          <w:rFonts w:ascii="Calibri"/>
          <w:sz w:val="24"/>
          <w:szCs w:val="24"/>
          <w:lang w:val="pt-BR"/>
        </w:rPr>
        <w:t>do pedido</w:t>
      </w:r>
      <w:r w:rsidRPr="00EA6C76">
        <w:rPr>
          <w:rFonts w:ascii="Calibri"/>
          <w:sz w:val="24"/>
          <w:szCs w:val="24"/>
          <w:lang w:val="pt-BR"/>
        </w:rPr>
        <w:t xml:space="preserve"> de reconsideração deve ser feito da</w:t>
      </w:r>
      <w:r w:rsidR="006A2D11" w:rsidRPr="00EA6C76">
        <w:rPr>
          <w:rFonts w:ascii="Calibri"/>
          <w:sz w:val="24"/>
          <w:szCs w:val="24"/>
          <w:lang w:val="pt-BR"/>
        </w:rPr>
        <w:t xml:space="preserve"> seguinte</w:t>
      </w:r>
      <w:r w:rsidR="006A2D11" w:rsidRPr="00EA6C76">
        <w:rPr>
          <w:rFonts w:ascii="Calibri"/>
          <w:spacing w:val="-30"/>
          <w:sz w:val="24"/>
          <w:szCs w:val="24"/>
          <w:lang w:val="pt-BR"/>
        </w:rPr>
        <w:t xml:space="preserve"> </w:t>
      </w:r>
      <w:r w:rsidRPr="00EA6C76">
        <w:rPr>
          <w:rFonts w:ascii="Calibri"/>
          <w:sz w:val="24"/>
          <w:szCs w:val="24"/>
          <w:lang w:val="pt-BR"/>
        </w:rPr>
        <w:t>forma na Plataforma Sucupira:</w:t>
      </w:r>
    </w:p>
    <w:p w:rsidR="00EA6C76" w:rsidRPr="00EA6C76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/>
          <w:sz w:val="24"/>
          <w:szCs w:val="24"/>
          <w:lang w:val="pt-BR"/>
        </w:rPr>
      </w:pPr>
    </w:p>
    <w:p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7A84E847" wp14:editId="57CFE600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rFonts w:ascii="Calibri" w:hAnsi="Calibri"/>
          <w:lang w:val="pt-BR"/>
        </w:rPr>
      </w:pPr>
    </w:p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5DB771BA" wp14:editId="6192E3B4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sz w:val="24"/>
          <w:szCs w:val="24"/>
        </w:rPr>
      </w:pPr>
    </w:p>
    <w:p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5B366940" wp14:editId="5170959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Default="00EA6C76" w:rsidP="00EA6C76"/>
    <w:p w:rsidR="00EA6C76" w:rsidRDefault="00EA6C76" w:rsidP="00EA6C76"/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sistema mostrará os dados da Proposta, ficha de avaliação e os campos de justificativa e documentos. Para concluir o envio, clique em </w:t>
      </w:r>
      <w:proofErr w:type="gramStart"/>
      <w:r w:rsidRPr="00EA6C76">
        <w:rPr>
          <w:rFonts w:ascii="Calibri" w:hAnsi="Calibri"/>
          <w:sz w:val="24"/>
          <w:szCs w:val="24"/>
          <w:lang w:val="pt-BR"/>
        </w:rPr>
        <w:t>&lt;Solicitar</w:t>
      </w:r>
      <w:proofErr w:type="gramEnd"/>
      <w:r w:rsidRPr="00EA6C76">
        <w:rPr>
          <w:rFonts w:ascii="Calibri" w:hAnsi="Calibri"/>
          <w:sz w:val="24"/>
          <w:szCs w:val="24"/>
          <w:lang w:val="pt-BR"/>
        </w:rPr>
        <w:t>&gt;</w:t>
      </w:r>
    </w:p>
    <w:p w:rsidR="00EA6C76" w:rsidRDefault="00EA6C76" w:rsidP="00EA6C76"/>
    <w:p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6726A2EE" wp14:editId="50457AB2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2E14AC"/>
    <w:rsid w:val="0036034D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74691"/>
    <w:rsid w:val="0069050C"/>
    <w:rsid w:val="00693507"/>
    <w:rsid w:val="006A2D11"/>
    <w:rsid w:val="006C7533"/>
    <w:rsid w:val="00715B5B"/>
    <w:rsid w:val="0079383D"/>
    <w:rsid w:val="008705BC"/>
    <w:rsid w:val="008864CD"/>
    <w:rsid w:val="008C55B8"/>
    <w:rsid w:val="009177C2"/>
    <w:rsid w:val="00A30E0C"/>
    <w:rsid w:val="00AE1B56"/>
    <w:rsid w:val="00B4408A"/>
    <w:rsid w:val="00C243CA"/>
    <w:rsid w:val="00C265F7"/>
    <w:rsid w:val="00C72D25"/>
    <w:rsid w:val="00E84667"/>
    <w:rsid w:val="00EA6C76"/>
    <w:rsid w:val="00EF376A"/>
    <w:rsid w:val="00F1620F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CAPES</cp:lastModifiedBy>
  <cp:revision>3</cp:revision>
  <dcterms:created xsi:type="dcterms:W3CDTF">2020-09-25T12:29:00Z</dcterms:created>
  <dcterms:modified xsi:type="dcterms:W3CDTF">2020-09-25T12:30:00Z</dcterms:modified>
</cp:coreProperties>
</file>