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21" w:rsidRPr="00761621" w:rsidRDefault="00761621" w:rsidP="00761621">
      <w:pPr>
        <w:spacing w:after="80"/>
        <w:jc w:val="center"/>
        <w:rPr>
          <w:rFonts w:ascii="Times New Roman" w:hAnsi="Times New Roman" w:cs="Times New Roman"/>
          <w:b/>
          <w:sz w:val="24"/>
          <w:szCs w:val="24"/>
        </w:rPr>
      </w:pPr>
      <w:proofErr w:type="gramStart"/>
      <w:r w:rsidRPr="00761621">
        <w:rPr>
          <w:rFonts w:ascii="Times New Roman" w:hAnsi="Times New Roman" w:cs="Times New Roman"/>
          <w:b/>
          <w:sz w:val="24"/>
          <w:szCs w:val="24"/>
        </w:rPr>
        <w:t>P</w:t>
      </w:r>
      <w:r w:rsidR="002077F4">
        <w:rPr>
          <w:rFonts w:ascii="Times New Roman" w:hAnsi="Times New Roman" w:cs="Times New Roman"/>
          <w:b/>
          <w:sz w:val="24"/>
          <w:szCs w:val="24"/>
        </w:rPr>
        <w:t>ROGRAMA</w:t>
      </w:r>
      <w:r w:rsidRPr="00761621">
        <w:rPr>
          <w:rFonts w:ascii="Times New Roman" w:hAnsi="Times New Roman" w:cs="Times New Roman"/>
          <w:b/>
          <w:sz w:val="24"/>
          <w:szCs w:val="24"/>
        </w:rPr>
        <w:t xml:space="preserve"> CAPES</w:t>
      </w:r>
      <w:proofErr w:type="gramEnd"/>
      <w:r w:rsidRPr="00761621">
        <w:rPr>
          <w:rFonts w:ascii="Times New Roman" w:hAnsi="Times New Roman" w:cs="Times New Roman"/>
          <w:b/>
          <w:sz w:val="24"/>
          <w:szCs w:val="24"/>
        </w:rPr>
        <w:t>/SIU</w:t>
      </w:r>
    </w:p>
    <w:p w:rsidR="00761621" w:rsidRDefault="00761621" w:rsidP="00193BB4">
      <w:pPr>
        <w:spacing w:after="120"/>
        <w:jc w:val="center"/>
        <w:rPr>
          <w:rFonts w:ascii="Times New Roman" w:hAnsi="Times New Roman" w:cs="Times New Roman"/>
          <w:b/>
          <w:sz w:val="24"/>
          <w:szCs w:val="24"/>
        </w:rPr>
      </w:pPr>
      <w:r w:rsidRPr="00761621">
        <w:rPr>
          <w:rFonts w:ascii="Times New Roman" w:hAnsi="Times New Roman" w:cs="Times New Roman"/>
          <w:b/>
          <w:sz w:val="24"/>
          <w:szCs w:val="24"/>
        </w:rPr>
        <w:t>E</w:t>
      </w:r>
      <w:r w:rsidR="002077F4">
        <w:rPr>
          <w:rFonts w:ascii="Times New Roman" w:hAnsi="Times New Roman" w:cs="Times New Roman"/>
          <w:b/>
          <w:sz w:val="24"/>
          <w:szCs w:val="24"/>
        </w:rPr>
        <w:t xml:space="preserve">DITAL </w:t>
      </w:r>
      <w:r w:rsidRPr="00761621">
        <w:rPr>
          <w:rFonts w:ascii="Times New Roman" w:hAnsi="Times New Roman" w:cs="Times New Roman"/>
          <w:b/>
          <w:sz w:val="24"/>
          <w:szCs w:val="24"/>
        </w:rPr>
        <w:t>nº.</w:t>
      </w:r>
      <w:r w:rsidR="002077F4">
        <w:rPr>
          <w:rFonts w:ascii="Times New Roman" w:hAnsi="Times New Roman" w:cs="Times New Roman"/>
          <w:b/>
          <w:sz w:val="24"/>
          <w:szCs w:val="24"/>
        </w:rPr>
        <w:t xml:space="preserve"> 23</w:t>
      </w:r>
      <w:r w:rsidR="00C864F4">
        <w:rPr>
          <w:rFonts w:ascii="Times New Roman" w:hAnsi="Times New Roman" w:cs="Times New Roman"/>
          <w:b/>
          <w:sz w:val="24"/>
          <w:szCs w:val="24"/>
        </w:rPr>
        <w:t>/2017</w:t>
      </w:r>
    </w:p>
    <w:p w:rsidR="004E761E" w:rsidRDefault="004E761E" w:rsidP="00193BB4">
      <w:pPr>
        <w:spacing w:after="120"/>
        <w:jc w:val="center"/>
        <w:rPr>
          <w:rFonts w:ascii="Times New Roman" w:hAnsi="Times New Roman" w:cs="Times New Roman"/>
          <w:b/>
          <w:sz w:val="24"/>
          <w:szCs w:val="24"/>
        </w:rPr>
      </w:pPr>
      <w:bookmarkStart w:id="0" w:name="_GoBack"/>
      <w:bookmarkEnd w:id="0"/>
      <w:r w:rsidRPr="00B52EAF">
        <w:rPr>
          <w:color w:val="FF0000"/>
          <w:sz w:val="20"/>
        </w:rPr>
        <w:t xml:space="preserve">Publicado no DOU de 19.06.2017, seção 3, pág. </w:t>
      </w:r>
      <w:proofErr w:type="gramStart"/>
      <w:r w:rsidRPr="00B52EAF">
        <w:rPr>
          <w:color w:val="FF0000"/>
          <w:sz w:val="20"/>
        </w:rPr>
        <w:t>16</w:t>
      </w:r>
      <w:proofErr w:type="gramEnd"/>
    </w:p>
    <w:p w:rsidR="00C864F4" w:rsidRPr="00761621" w:rsidRDefault="00C864F4" w:rsidP="00CD5705">
      <w:pPr>
        <w:spacing w:after="120"/>
        <w:jc w:val="center"/>
        <w:rPr>
          <w:rFonts w:ascii="Times New Roman" w:hAnsi="Times New Roman" w:cs="Times New Roman"/>
          <w:b/>
          <w:sz w:val="24"/>
          <w:szCs w:val="24"/>
        </w:rPr>
      </w:pPr>
    </w:p>
    <w:p w:rsidR="00761621" w:rsidRPr="00761621" w:rsidRDefault="00761621" w:rsidP="00C864F4">
      <w:pPr>
        <w:spacing w:afterLines="120" w:after="288"/>
        <w:jc w:val="both"/>
        <w:rPr>
          <w:rFonts w:ascii="Times New Roman" w:hAnsi="Times New Roman" w:cs="Times New Roman"/>
          <w:sz w:val="24"/>
          <w:szCs w:val="24"/>
        </w:rPr>
      </w:pPr>
      <w:r w:rsidRPr="00761621">
        <w:rPr>
          <w:rFonts w:ascii="Times New Roman" w:hAnsi="Times New Roman" w:cs="Times New Roman"/>
          <w:sz w:val="24"/>
          <w:szCs w:val="24"/>
        </w:rPr>
        <w:t xml:space="preserve">A Coordenação de Aperfeiçoamento de Pessoal de Nível Superior – </w:t>
      </w:r>
      <w:proofErr w:type="gramStart"/>
      <w:r w:rsidRPr="00761621">
        <w:rPr>
          <w:rFonts w:ascii="Times New Roman" w:hAnsi="Times New Roman" w:cs="Times New Roman"/>
          <w:sz w:val="24"/>
          <w:szCs w:val="24"/>
        </w:rPr>
        <w:t>CAPES</w:t>
      </w:r>
      <w:proofErr w:type="gramEnd"/>
      <w:r w:rsidRPr="00761621">
        <w:rPr>
          <w:rFonts w:ascii="Times New Roman" w:hAnsi="Times New Roman" w:cs="Times New Roman"/>
          <w:sz w:val="24"/>
          <w:szCs w:val="24"/>
        </w:rPr>
        <w:t xml:space="preserve">, Fundação Pública no cumprimento das atribuições conferidas pela Lei nº 8.405, de 09 de janeiro de 1992, e pelo Estatuto aprovado pelo Decreto nº 8.977, de 30 de janeiro de 2017, através de sua Diretoria de Relações Internacionais – DRI, no uso de suas atribuições, torna pública a seleção de projetos conjuntos de pesquisa nas diversas áreas do conhecimento para o Programa SIU, conforme o processo de nº. </w:t>
      </w:r>
      <w:r w:rsidRPr="00761621">
        <w:rPr>
          <w:rFonts w:ascii="Times New Roman" w:hAnsi="Times New Roman" w:cs="Times New Roman"/>
          <w:b/>
          <w:sz w:val="24"/>
          <w:szCs w:val="24"/>
        </w:rPr>
        <w:t xml:space="preserve">23038.006433/2017-01 </w:t>
      </w:r>
      <w:r w:rsidRPr="00761621">
        <w:rPr>
          <w:rFonts w:ascii="Times New Roman" w:hAnsi="Times New Roman" w:cs="Times New Roman"/>
          <w:sz w:val="24"/>
          <w:szCs w:val="24"/>
        </w:rPr>
        <w:t>de acordo com as normas deste Edital e a legislação aplicável à matéria.</w:t>
      </w:r>
    </w:p>
    <w:p w:rsidR="00761621" w:rsidRPr="00761621" w:rsidRDefault="00761621" w:rsidP="00C864F4">
      <w:pPr>
        <w:spacing w:afterLines="120" w:after="288"/>
        <w:jc w:val="both"/>
        <w:rPr>
          <w:rFonts w:ascii="Times New Roman" w:hAnsi="Times New Roman" w:cs="Times New Roman"/>
          <w:sz w:val="24"/>
          <w:szCs w:val="24"/>
          <w:lang w:eastAsia="ar-SA"/>
        </w:rPr>
      </w:pPr>
      <w:r w:rsidRPr="00761621">
        <w:rPr>
          <w:rFonts w:ascii="Times New Roman" w:hAnsi="Times New Roman" w:cs="Times New Roman"/>
          <w:sz w:val="24"/>
          <w:szCs w:val="24"/>
        </w:rPr>
        <w:t>Legislações aplicáveis: Lei nº 8.405/1992; Lei nº 8.666/93; Lei nº 9.784/99;</w:t>
      </w:r>
      <w:r w:rsidRPr="00761621">
        <w:rPr>
          <w:rFonts w:ascii="Times New Roman" w:hAnsi="Times New Roman" w:cs="Times New Roman"/>
          <w:color w:val="000000"/>
          <w:sz w:val="24"/>
          <w:szCs w:val="24"/>
        </w:rPr>
        <w:t xml:space="preserve"> Lei nº 9.279 de 14/05/1996; Lei nº 9.456 de 25/04/1997; Lei nº 9.609 de 19/02/</w:t>
      </w:r>
      <w:r w:rsidR="00A00A44">
        <w:rPr>
          <w:rFonts w:ascii="Times New Roman" w:hAnsi="Times New Roman" w:cs="Times New Roman"/>
          <w:color w:val="000000"/>
          <w:sz w:val="24"/>
          <w:szCs w:val="24"/>
        </w:rPr>
        <w:t>1998</w:t>
      </w:r>
      <w:r w:rsidRPr="00761621">
        <w:rPr>
          <w:rFonts w:ascii="Times New Roman" w:hAnsi="Times New Roman" w:cs="Times New Roman"/>
          <w:color w:val="000000"/>
          <w:sz w:val="24"/>
          <w:szCs w:val="24"/>
        </w:rPr>
        <w:t>; Lei nº 10.973 de 02/12/2004, regulamentada pelo Decreto nº</w:t>
      </w:r>
      <w:r w:rsidRPr="00761621">
        <w:rPr>
          <w:rFonts w:ascii="Times New Roman" w:hAnsi="Times New Roman" w:cs="Times New Roman"/>
          <w:sz w:val="24"/>
          <w:szCs w:val="24"/>
        </w:rPr>
        <w:t xml:space="preserve"> 5.563/2005; Lei nº 13.243, de 11/01/2016; Decreto nº 8.977/2017; </w:t>
      </w:r>
      <w:proofErr w:type="gramStart"/>
      <w:r w:rsidRPr="00761621">
        <w:rPr>
          <w:rFonts w:ascii="Times New Roman" w:hAnsi="Times New Roman" w:cs="Times New Roman"/>
          <w:sz w:val="24"/>
          <w:szCs w:val="24"/>
          <w:lang w:eastAsia="ar-SA"/>
        </w:rPr>
        <w:t>Portarias CAPES</w:t>
      </w:r>
      <w:proofErr w:type="gramEnd"/>
      <w:r w:rsidRPr="00761621">
        <w:rPr>
          <w:rFonts w:ascii="Times New Roman" w:hAnsi="Times New Roman" w:cs="Times New Roman"/>
          <w:sz w:val="24"/>
          <w:szCs w:val="24"/>
          <w:lang w:eastAsia="ar-SA"/>
        </w:rPr>
        <w:t xml:space="preserve"> nº 248 de 19/12/2011; nº 59 de 14/05/2013; nº 60 de 04/05/2015; nº 87/2016 de 20/06/2016; n° 132 de 18/08/2016 e nº 23 de 30/01/2017</w:t>
      </w:r>
      <w:r w:rsidRPr="00761621">
        <w:rPr>
          <w:rFonts w:ascii="Times New Roman" w:hAnsi="Times New Roman" w:cs="Times New Roman"/>
          <w:sz w:val="24"/>
          <w:szCs w:val="24"/>
        </w:rPr>
        <w:t xml:space="preserve">; </w:t>
      </w:r>
      <w:r w:rsidRPr="00761621">
        <w:rPr>
          <w:rFonts w:ascii="Times New Roman" w:hAnsi="Times New Roman" w:cs="Times New Roman"/>
          <w:sz w:val="24"/>
          <w:szCs w:val="24"/>
          <w:lang w:eastAsia="ar-SA"/>
        </w:rPr>
        <w:t xml:space="preserve">suas alterações e </w:t>
      </w:r>
      <w:r w:rsidR="00C864F4">
        <w:rPr>
          <w:rFonts w:ascii="Times New Roman" w:hAnsi="Times New Roman" w:cs="Times New Roman"/>
          <w:sz w:val="24"/>
          <w:szCs w:val="24"/>
          <w:lang w:eastAsia="ar-SA"/>
        </w:rPr>
        <w:t>demais dispositivos aplicáveis.</w:t>
      </w:r>
    </w:p>
    <w:p w:rsidR="00761621" w:rsidRDefault="00761621" w:rsidP="00C864F4">
      <w:pPr>
        <w:numPr>
          <w:ilvl w:val="0"/>
          <w:numId w:val="1"/>
        </w:numPr>
        <w:tabs>
          <w:tab w:val="left" w:pos="426"/>
        </w:tabs>
        <w:spacing w:before="120" w:afterLines="120" w:after="288"/>
        <w:ind w:left="0" w:firstLine="0"/>
        <w:contextualSpacing/>
        <w:jc w:val="both"/>
        <w:rPr>
          <w:rFonts w:ascii="Times New Roman" w:hAnsi="Times New Roman" w:cs="Times New Roman"/>
          <w:b/>
          <w:sz w:val="24"/>
          <w:szCs w:val="24"/>
        </w:rPr>
      </w:pPr>
      <w:r w:rsidRPr="00761621">
        <w:rPr>
          <w:rFonts w:ascii="Times New Roman" w:hAnsi="Times New Roman" w:cs="Times New Roman"/>
          <w:b/>
          <w:sz w:val="24"/>
          <w:szCs w:val="24"/>
        </w:rPr>
        <w:t>DAS DISPOSIÇÕES ESPECÍFICAS</w:t>
      </w:r>
    </w:p>
    <w:p w:rsidR="003E6E46" w:rsidRDefault="003E6E46" w:rsidP="003E6E46">
      <w:pPr>
        <w:tabs>
          <w:tab w:val="left" w:pos="426"/>
        </w:tabs>
        <w:spacing w:before="120" w:afterLines="120" w:after="288"/>
        <w:contextualSpacing/>
        <w:jc w:val="both"/>
        <w:rPr>
          <w:rFonts w:ascii="Times New Roman" w:hAnsi="Times New Roman" w:cs="Times New Roman"/>
          <w:b/>
          <w:sz w:val="24"/>
          <w:szCs w:val="24"/>
        </w:rPr>
      </w:pPr>
    </w:p>
    <w:p w:rsidR="00BA2071" w:rsidRDefault="00BA2071" w:rsidP="00BA2071">
      <w:pPr>
        <w:spacing w:after="120"/>
        <w:jc w:val="both"/>
        <w:rPr>
          <w:rFonts w:ascii="Times New Roman" w:hAnsi="Times New Roman" w:cs="Times New Roman"/>
          <w:sz w:val="24"/>
          <w:szCs w:val="24"/>
        </w:rPr>
      </w:pPr>
      <w:r w:rsidRPr="00193BB4">
        <w:rPr>
          <w:rFonts w:ascii="Times New Roman" w:hAnsi="Times New Roman" w:cs="Times New Roman"/>
          <w:sz w:val="24"/>
          <w:szCs w:val="24"/>
        </w:rPr>
        <w:t>O Programa e o presente Edital</w:t>
      </w:r>
      <w:r w:rsidR="00193BB4">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pela seleção de projetos conjuntos de pesquisa</w:t>
      </w:r>
      <w:r w:rsidRPr="00761621">
        <w:rPr>
          <w:rFonts w:ascii="Times New Roman" w:hAnsi="Times New Roman" w:cs="Times New Roman"/>
          <w:sz w:val="24"/>
          <w:szCs w:val="24"/>
        </w:rPr>
        <w:t xml:space="preserve"> desenvolvidos por grupos brasileiros e noruegueses</w:t>
      </w:r>
      <w:r>
        <w:rPr>
          <w:rFonts w:ascii="Times New Roman" w:hAnsi="Times New Roman" w:cs="Times New Roman"/>
          <w:sz w:val="24"/>
          <w:szCs w:val="24"/>
        </w:rPr>
        <w:t>,</w:t>
      </w:r>
      <w:r w:rsidRPr="00761621">
        <w:rPr>
          <w:rFonts w:ascii="Times New Roman" w:hAnsi="Times New Roman" w:cs="Times New Roman"/>
          <w:sz w:val="24"/>
          <w:szCs w:val="24"/>
        </w:rPr>
        <w:t xml:space="preserve"> t</w:t>
      </w:r>
      <w:r w:rsidR="00B72F27">
        <w:rPr>
          <w:rFonts w:ascii="Times New Roman" w:hAnsi="Times New Roman" w:cs="Times New Roman"/>
          <w:sz w:val="24"/>
          <w:szCs w:val="24"/>
        </w:rPr>
        <w:t>ê</w:t>
      </w:r>
      <w:r w:rsidRPr="00761621">
        <w:rPr>
          <w:rFonts w:ascii="Times New Roman" w:hAnsi="Times New Roman" w:cs="Times New Roman"/>
          <w:sz w:val="24"/>
          <w:szCs w:val="24"/>
        </w:rPr>
        <w:t>m por objetivo</w:t>
      </w:r>
      <w:r>
        <w:rPr>
          <w:rFonts w:ascii="Times New Roman" w:hAnsi="Times New Roman" w:cs="Times New Roman"/>
          <w:sz w:val="24"/>
          <w:szCs w:val="24"/>
        </w:rPr>
        <w:t>s:</w:t>
      </w:r>
    </w:p>
    <w:p w:rsidR="00BA2071" w:rsidRPr="00193BB4" w:rsidRDefault="00BA2071" w:rsidP="00193BB4">
      <w:pPr>
        <w:pStyle w:val="PargrafodaLista"/>
        <w:numPr>
          <w:ilvl w:val="0"/>
          <w:numId w:val="44"/>
        </w:numPr>
        <w:spacing w:after="120"/>
        <w:ind w:left="643"/>
        <w:jc w:val="both"/>
        <w:rPr>
          <w:szCs w:val="24"/>
        </w:rPr>
      </w:pPr>
      <w:r w:rsidRPr="00BA2071">
        <w:rPr>
          <w:szCs w:val="24"/>
        </w:rPr>
        <w:t>Fortalecer a cooperação entre Instituições de Ensino Superior e/ou de Pesquisa do Brasil e da Noruega</w:t>
      </w:r>
      <w:r w:rsidR="001F23F8">
        <w:rPr>
          <w:szCs w:val="24"/>
        </w:rPr>
        <w:t>;</w:t>
      </w:r>
      <w:r w:rsidRPr="00BA2071">
        <w:rPr>
          <w:szCs w:val="24"/>
        </w:rPr>
        <w:t xml:space="preserve"> </w:t>
      </w:r>
    </w:p>
    <w:p w:rsidR="00BA2071" w:rsidRDefault="00BA2071" w:rsidP="00193BB4">
      <w:pPr>
        <w:pStyle w:val="PargrafodaLista"/>
        <w:numPr>
          <w:ilvl w:val="0"/>
          <w:numId w:val="44"/>
        </w:numPr>
        <w:spacing w:after="120"/>
        <w:ind w:left="643"/>
        <w:jc w:val="both"/>
        <w:rPr>
          <w:szCs w:val="24"/>
        </w:rPr>
      </w:pPr>
      <w:r w:rsidRPr="009D130A">
        <w:rPr>
          <w:szCs w:val="24"/>
        </w:rPr>
        <w:t xml:space="preserve">Fomentar </w:t>
      </w:r>
      <w:r w:rsidR="008F10EF">
        <w:rPr>
          <w:szCs w:val="24"/>
        </w:rPr>
        <w:t xml:space="preserve">a colaboração e </w:t>
      </w:r>
      <w:r w:rsidRPr="009D130A">
        <w:rPr>
          <w:szCs w:val="24"/>
        </w:rPr>
        <w:t>o intercâmbio científico entre grupos de pesquisa e desenvolvimento brasileiros e noruegueses</w:t>
      </w:r>
      <w:r w:rsidR="001F23F8">
        <w:rPr>
          <w:szCs w:val="24"/>
        </w:rPr>
        <w:t>;</w:t>
      </w:r>
      <w:r w:rsidRPr="009D130A">
        <w:rPr>
          <w:szCs w:val="24"/>
        </w:rPr>
        <w:t xml:space="preserve"> </w:t>
      </w:r>
    </w:p>
    <w:p w:rsidR="00BA2071" w:rsidRPr="00193BB4" w:rsidRDefault="00BA2071" w:rsidP="00193BB4">
      <w:pPr>
        <w:pStyle w:val="PargrafodaLista"/>
        <w:numPr>
          <w:ilvl w:val="0"/>
          <w:numId w:val="44"/>
        </w:numPr>
        <w:spacing w:after="120"/>
        <w:ind w:left="643"/>
        <w:jc w:val="both"/>
        <w:rPr>
          <w:szCs w:val="24"/>
        </w:rPr>
      </w:pPr>
      <w:r w:rsidRPr="00BA2071">
        <w:rPr>
          <w:szCs w:val="24"/>
        </w:rPr>
        <w:t>Fomentar a mobilidade de docentes e de estudantes de pós-graduação no nível de doutorado e de pós-doutorado</w:t>
      </w:r>
      <w:r w:rsidR="004367D7">
        <w:rPr>
          <w:szCs w:val="24"/>
        </w:rPr>
        <w:t>.</w:t>
      </w:r>
    </w:p>
    <w:p w:rsidR="00761621" w:rsidRPr="00761621" w:rsidRDefault="00761621" w:rsidP="00C864F4">
      <w:pPr>
        <w:numPr>
          <w:ilvl w:val="1"/>
          <w:numId w:val="2"/>
        </w:numPr>
        <w:tabs>
          <w:tab w:val="left" w:pos="567"/>
        </w:tabs>
        <w:spacing w:afterLines="120" w:after="288"/>
        <w:ind w:left="0" w:firstLine="0"/>
        <w:contextualSpacing/>
        <w:jc w:val="both"/>
        <w:rPr>
          <w:rFonts w:ascii="Times New Roman" w:hAnsi="Times New Roman" w:cs="Times New Roman"/>
          <w:b/>
          <w:sz w:val="24"/>
          <w:szCs w:val="24"/>
        </w:rPr>
      </w:pPr>
      <w:r w:rsidRPr="00761621">
        <w:rPr>
          <w:rFonts w:ascii="Times New Roman" w:hAnsi="Times New Roman" w:cs="Times New Roman"/>
          <w:b/>
          <w:sz w:val="24"/>
          <w:szCs w:val="24"/>
        </w:rPr>
        <w:t>Recursos Orçamentários e Financeiros</w:t>
      </w:r>
    </w:p>
    <w:p w:rsidR="00EF1757" w:rsidRDefault="00761621" w:rsidP="00C864F4">
      <w:pPr>
        <w:tabs>
          <w:tab w:val="left" w:pos="0"/>
          <w:tab w:val="left" w:pos="993"/>
        </w:tabs>
        <w:spacing w:afterLines="120" w:after="288"/>
        <w:contextualSpacing/>
        <w:jc w:val="both"/>
        <w:rPr>
          <w:rFonts w:ascii="Times New Roman" w:hAnsi="Times New Roman" w:cs="Times New Roman"/>
          <w:sz w:val="24"/>
          <w:szCs w:val="24"/>
        </w:rPr>
      </w:pPr>
      <w:r w:rsidRPr="00761621">
        <w:rPr>
          <w:rFonts w:ascii="Times New Roman" w:hAnsi="Times New Roman" w:cs="Times New Roman"/>
          <w:sz w:val="24"/>
          <w:szCs w:val="24"/>
        </w:rPr>
        <w:t>1.</w:t>
      </w:r>
      <w:r w:rsidR="00BA2071">
        <w:rPr>
          <w:rFonts w:ascii="Times New Roman" w:hAnsi="Times New Roman" w:cs="Times New Roman"/>
          <w:sz w:val="24"/>
          <w:szCs w:val="24"/>
        </w:rPr>
        <w:t>1</w:t>
      </w:r>
      <w:r w:rsidRPr="00761621">
        <w:rPr>
          <w:rFonts w:ascii="Times New Roman" w:hAnsi="Times New Roman" w:cs="Times New Roman"/>
          <w:sz w:val="24"/>
          <w:szCs w:val="24"/>
        </w:rPr>
        <w:t xml:space="preserve">.1 Os recursos destinados a este Edital, no presente exercício, correrão à conta da Dotação Orçamentária consignada no Orçamento Geral da CAPES, previstas no Programa CAPES/SIU “0112 – Doutorado Sanduíche e Estágio Pós-Doutoral” – Ação 0487 – “Concessão de Bolsas de Estudos no Exterior”. </w:t>
      </w:r>
    </w:p>
    <w:p w:rsidR="00761621" w:rsidRPr="00761621" w:rsidRDefault="00761621" w:rsidP="00C864F4">
      <w:pPr>
        <w:tabs>
          <w:tab w:val="left" w:pos="0"/>
          <w:tab w:val="left" w:pos="993"/>
        </w:tabs>
        <w:spacing w:afterLines="120" w:after="288"/>
        <w:contextualSpacing/>
        <w:jc w:val="both"/>
        <w:rPr>
          <w:rFonts w:ascii="Times New Roman" w:hAnsi="Times New Roman" w:cs="Times New Roman"/>
          <w:sz w:val="24"/>
          <w:szCs w:val="24"/>
        </w:rPr>
      </w:pPr>
      <w:r w:rsidRPr="00761621">
        <w:rPr>
          <w:rFonts w:ascii="Times New Roman" w:hAnsi="Times New Roman" w:cs="Times New Roman"/>
          <w:sz w:val="24"/>
          <w:szCs w:val="24"/>
        </w:rPr>
        <w:t>1.</w:t>
      </w:r>
      <w:r w:rsidR="00BA2071">
        <w:rPr>
          <w:rFonts w:ascii="Times New Roman" w:hAnsi="Times New Roman" w:cs="Times New Roman"/>
          <w:sz w:val="24"/>
          <w:szCs w:val="24"/>
        </w:rPr>
        <w:t>1</w:t>
      </w:r>
      <w:r w:rsidRPr="00761621">
        <w:rPr>
          <w:rFonts w:ascii="Times New Roman" w:hAnsi="Times New Roman" w:cs="Times New Roman"/>
          <w:sz w:val="24"/>
          <w:szCs w:val="24"/>
        </w:rPr>
        <w:t>.2 As despesas nos exercícios subsequentes correrão à conta dos respectivos orçamentos, conforme legislação aplicável e de acordo com a disponibilidade orçamentária da CAPES.</w:t>
      </w:r>
    </w:p>
    <w:p w:rsidR="00761621" w:rsidRPr="00761621" w:rsidRDefault="00761621" w:rsidP="00C864F4">
      <w:pPr>
        <w:tabs>
          <w:tab w:val="left" w:pos="0"/>
          <w:tab w:val="left" w:pos="993"/>
        </w:tabs>
        <w:spacing w:afterLines="120" w:after="288"/>
        <w:contextualSpacing/>
        <w:jc w:val="both"/>
        <w:rPr>
          <w:rFonts w:ascii="Times New Roman" w:hAnsi="Times New Roman" w:cs="Times New Roman"/>
          <w:sz w:val="24"/>
          <w:szCs w:val="24"/>
        </w:rPr>
      </w:pPr>
      <w:r w:rsidRPr="00761621">
        <w:rPr>
          <w:rFonts w:ascii="Times New Roman" w:hAnsi="Times New Roman" w:cs="Times New Roman"/>
          <w:sz w:val="24"/>
          <w:szCs w:val="24"/>
        </w:rPr>
        <w:t>1.</w:t>
      </w:r>
      <w:r w:rsidR="00BA2071">
        <w:rPr>
          <w:rFonts w:ascii="Times New Roman" w:hAnsi="Times New Roman" w:cs="Times New Roman"/>
          <w:sz w:val="24"/>
          <w:szCs w:val="24"/>
        </w:rPr>
        <w:t>1</w:t>
      </w:r>
      <w:r w:rsidRPr="00761621">
        <w:rPr>
          <w:rFonts w:ascii="Times New Roman" w:hAnsi="Times New Roman" w:cs="Times New Roman"/>
          <w:sz w:val="24"/>
          <w:szCs w:val="24"/>
        </w:rPr>
        <w:t xml:space="preserve">.3 O edital visa selecionar </w:t>
      </w:r>
      <w:r w:rsidRPr="00EF1757">
        <w:rPr>
          <w:rFonts w:ascii="Times New Roman" w:hAnsi="Times New Roman" w:cs="Times New Roman"/>
          <w:b/>
          <w:sz w:val="24"/>
          <w:szCs w:val="24"/>
        </w:rPr>
        <w:t xml:space="preserve">até </w:t>
      </w:r>
      <w:proofErr w:type="gramStart"/>
      <w:r w:rsidRPr="00EF1757">
        <w:rPr>
          <w:rFonts w:ascii="Times New Roman" w:hAnsi="Times New Roman" w:cs="Times New Roman"/>
          <w:b/>
          <w:sz w:val="24"/>
          <w:szCs w:val="24"/>
        </w:rPr>
        <w:t>5</w:t>
      </w:r>
      <w:proofErr w:type="gramEnd"/>
      <w:r w:rsidRPr="00EF1757">
        <w:rPr>
          <w:rFonts w:ascii="Times New Roman" w:hAnsi="Times New Roman" w:cs="Times New Roman"/>
          <w:b/>
          <w:sz w:val="24"/>
          <w:szCs w:val="24"/>
        </w:rPr>
        <w:t xml:space="preserve"> (cinco) projetos conjuntos de pesquisa</w:t>
      </w:r>
      <w:r w:rsidRPr="00761621">
        <w:rPr>
          <w:rFonts w:ascii="Times New Roman" w:hAnsi="Times New Roman" w:cs="Times New Roman"/>
          <w:sz w:val="24"/>
          <w:szCs w:val="24"/>
        </w:rPr>
        <w:t>, mediante decisão conjunta entre as agências financiadoras e disponibilidade orçamentária. As propostas podem ser de qualquer área de conhecimento.</w:t>
      </w:r>
    </w:p>
    <w:p w:rsidR="00761621" w:rsidRPr="00761621" w:rsidRDefault="009F1A85" w:rsidP="00C864F4">
      <w:pPr>
        <w:tabs>
          <w:tab w:val="left" w:pos="0"/>
          <w:tab w:val="left" w:pos="993"/>
        </w:tabs>
        <w:spacing w:afterLines="120" w:after="288"/>
        <w:contextualSpacing/>
        <w:jc w:val="both"/>
        <w:rPr>
          <w:rFonts w:ascii="Times New Roman" w:hAnsi="Times New Roman" w:cs="Times New Roman"/>
          <w:sz w:val="24"/>
          <w:szCs w:val="24"/>
        </w:rPr>
      </w:pPr>
      <w:r>
        <w:rPr>
          <w:rFonts w:ascii="Times New Roman" w:hAnsi="Times New Roman" w:cs="Times New Roman"/>
          <w:sz w:val="24"/>
          <w:szCs w:val="24"/>
        </w:rPr>
        <w:t>1.</w:t>
      </w:r>
      <w:r w:rsidR="00BA2071">
        <w:rPr>
          <w:rFonts w:ascii="Times New Roman" w:hAnsi="Times New Roman" w:cs="Times New Roman"/>
          <w:sz w:val="24"/>
          <w:szCs w:val="24"/>
        </w:rPr>
        <w:t>1</w:t>
      </w:r>
      <w:r>
        <w:rPr>
          <w:rFonts w:ascii="Times New Roman" w:hAnsi="Times New Roman" w:cs="Times New Roman"/>
          <w:sz w:val="24"/>
          <w:szCs w:val="24"/>
        </w:rPr>
        <w:t>.4</w:t>
      </w:r>
      <w:r w:rsidR="00761621" w:rsidRPr="00761621">
        <w:rPr>
          <w:rFonts w:ascii="Times New Roman" w:hAnsi="Times New Roman" w:cs="Times New Roman"/>
          <w:sz w:val="24"/>
          <w:szCs w:val="24"/>
        </w:rPr>
        <w:t xml:space="preserve"> A CAPES será responsável pelo repasse de recursos, incluindo bolsas de estudos e pesquisa, auxílios e verba de custeio somente para a equipe brasileira do projeto.</w:t>
      </w:r>
    </w:p>
    <w:p w:rsidR="00CF0C93" w:rsidRDefault="00CF0C93" w:rsidP="00C864F4">
      <w:pPr>
        <w:spacing w:afterLines="120" w:after="288"/>
        <w:contextualSpacing/>
        <w:jc w:val="both"/>
        <w:rPr>
          <w:rFonts w:ascii="Times New Roman" w:hAnsi="Times New Roman" w:cs="Times New Roman"/>
          <w:sz w:val="24"/>
          <w:szCs w:val="24"/>
        </w:rPr>
      </w:pPr>
    </w:p>
    <w:p w:rsidR="004367D7" w:rsidRPr="00761621" w:rsidRDefault="004367D7" w:rsidP="00C864F4">
      <w:pPr>
        <w:spacing w:afterLines="120" w:after="288"/>
        <w:contextualSpacing/>
        <w:jc w:val="both"/>
        <w:rPr>
          <w:rFonts w:ascii="Times New Roman" w:hAnsi="Times New Roman" w:cs="Times New Roman"/>
          <w:sz w:val="24"/>
          <w:szCs w:val="24"/>
        </w:rPr>
      </w:pPr>
    </w:p>
    <w:p w:rsidR="00761621" w:rsidRDefault="00761621" w:rsidP="00C864F4">
      <w:pPr>
        <w:numPr>
          <w:ilvl w:val="0"/>
          <w:numId w:val="3"/>
        </w:numPr>
        <w:tabs>
          <w:tab w:val="left" w:pos="426"/>
          <w:tab w:val="left" w:pos="993"/>
        </w:tabs>
        <w:spacing w:before="120" w:afterLines="120" w:after="288"/>
        <w:ind w:left="482" w:hanging="482"/>
        <w:contextualSpacing/>
        <w:jc w:val="both"/>
        <w:rPr>
          <w:rFonts w:ascii="Times New Roman" w:hAnsi="Times New Roman" w:cs="Times New Roman"/>
          <w:b/>
          <w:sz w:val="24"/>
          <w:szCs w:val="24"/>
        </w:rPr>
      </w:pPr>
      <w:r w:rsidRPr="00761621">
        <w:rPr>
          <w:rFonts w:ascii="Times New Roman" w:hAnsi="Times New Roman" w:cs="Times New Roman"/>
          <w:b/>
          <w:sz w:val="24"/>
          <w:szCs w:val="24"/>
        </w:rPr>
        <w:t>DAS DISPOSIÇÕES GERAIS</w:t>
      </w:r>
    </w:p>
    <w:p w:rsidR="003E6E46" w:rsidRPr="00761621" w:rsidRDefault="003E6E46" w:rsidP="003E6E46">
      <w:pPr>
        <w:tabs>
          <w:tab w:val="left" w:pos="426"/>
          <w:tab w:val="left" w:pos="993"/>
        </w:tabs>
        <w:spacing w:before="120" w:afterLines="120" w:after="288"/>
        <w:ind w:left="482"/>
        <w:contextualSpacing/>
        <w:jc w:val="both"/>
        <w:rPr>
          <w:rFonts w:ascii="Times New Roman" w:hAnsi="Times New Roman" w:cs="Times New Roman"/>
          <w:b/>
          <w:sz w:val="24"/>
          <w:szCs w:val="24"/>
        </w:rPr>
      </w:pPr>
    </w:p>
    <w:p w:rsidR="00761621" w:rsidRPr="00761621" w:rsidRDefault="00761621" w:rsidP="00C864F4">
      <w:pPr>
        <w:numPr>
          <w:ilvl w:val="1"/>
          <w:numId w:val="3"/>
        </w:numPr>
        <w:tabs>
          <w:tab w:val="left" w:pos="567"/>
        </w:tabs>
        <w:spacing w:afterLines="120" w:after="288"/>
        <w:ind w:left="0" w:hanging="27"/>
        <w:contextualSpacing/>
        <w:jc w:val="both"/>
        <w:rPr>
          <w:rFonts w:ascii="Times New Roman" w:hAnsi="Times New Roman" w:cs="Times New Roman"/>
          <w:b/>
          <w:sz w:val="24"/>
          <w:szCs w:val="24"/>
        </w:rPr>
      </w:pPr>
      <w:r w:rsidRPr="00761621">
        <w:rPr>
          <w:rFonts w:ascii="Times New Roman" w:hAnsi="Times New Roman" w:cs="Times New Roman"/>
          <w:sz w:val="24"/>
          <w:szCs w:val="24"/>
        </w:rPr>
        <w:t xml:space="preserve">A seleção será regida por este edital e executada pela CAPES, com o apoio de consultores </w:t>
      </w:r>
      <w:r w:rsidRPr="00761621">
        <w:rPr>
          <w:rFonts w:ascii="Times New Roman" w:hAnsi="Times New Roman" w:cs="Times New Roman"/>
          <w:i/>
          <w:sz w:val="24"/>
          <w:szCs w:val="24"/>
        </w:rPr>
        <w:t>ad hoc</w:t>
      </w:r>
      <w:r w:rsidRPr="00761621">
        <w:rPr>
          <w:rFonts w:ascii="Times New Roman" w:hAnsi="Times New Roman" w:cs="Times New Roman"/>
          <w:sz w:val="24"/>
          <w:szCs w:val="24"/>
        </w:rPr>
        <w:t xml:space="preserve"> e do Grupo Assessor Especial, conforme definido na Portaria Capes n° 142 de 15 de setembro de 2016, sendo composta de quatro etapas: </w:t>
      </w:r>
      <w:r w:rsidR="00EF1757">
        <w:rPr>
          <w:rFonts w:ascii="Times New Roman" w:hAnsi="Times New Roman" w:cs="Times New Roman"/>
          <w:sz w:val="24"/>
          <w:szCs w:val="24"/>
        </w:rPr>
        <w:t xml:space="preserve">análise técnica - </w:t>
      </w:r>
      <w:r w:rsidRPr="00761621">
        <w:rPr>
          <w:rFonts w:ascii="Times New Roman" w:hAnsi="Times New Roman" w:cs="Times New Roman"/>
          <w:sz w:val="24"/>
          <w:szCs w:val="24"/>
        </w:rPr>
        <w:t xml:space="preserve">verificação da consistência documental; análise do mérito; priorização </w:t>
      </w:r>
      <w:r w:rsidR="00EF1757">
        <w:rPr>
          <w:rFonts w:ascii="Times New Roman" w:hAnsi="Times New Roman" w:cs="Times New Roman"/>
          <w:sz w:val="24"/>
          <w:szCs w:val="24"/>
        </w:rPr>
        <w:t xml:space="preserve">e classificação </w:t>
      </w:r>
      <w:r w:rsidRPr="00761621">
        <w:rPr>
          <w:rFonts w:ascii="Times New Roman" w:hAnsi="Times New Roman" w:cs="Times New Roman"/>
          <w:sz w:val="24"/>
          <w:szCs w:val="24"/>
        </w:rPr>
        <w:t xml:space="preserve">das propostas e </w:t>
      </w:r>
      <w:r w:rsidR="00EF1757" w:rsidRPr="00EF1757">
        <w:rPr>
          <w:rFonts w:ascii="Times New Roman" w:hAnsi="Times New Roman" w:cs="Times New Roman"/>
          <w:sz w:val="24"/>
          <w:szCs w:val="24"/>
        </w:rPr>
        <w:t>decisão final</w:t>
      </w:r>
      <w:r w:rsidRPr="00761621">
        <w:rPr>
          <w:rFonts w:ascii="Times New Roman" w:hAnsi="Times New Roman" w:cs="Times New Roman"/>
          <w:sz w:val="24"/>
          <w:szCs w:val="24"/>
        </w:rPr>
        <w:t xml:space="preserve"> entre a CAPES e o SIU. Todas as etapas de caráter eliminatório, sendo as duas últimas também de caráter classificatório.</w:t>
      </w:r>
    </w:p>
    <w:p w:rsidR="00761621" w:rsidRPr="00761621" w:rsidRDefault="00761621" w:rsidP="00C864F4">
      <w:pPr>
        <w:numPr>
          <w:ilvl w:val="1"/>
          <w:numId w:val="3"/>
        </w:numPr>
        <w:tabs>
          <w:tab w:val="left" w:pos="567"/>
        </w:tabs>
        <w:spacing w:afterLines="120" w:after="288"/>
        <w:ind w:left="0" w:hanging="27"/>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Para esse edital está previsto um cronograma com início das atividades programadas para o mês de abril de 2018, conforme calendário disponível no item </w:t>
      </w:r>
      <w:proofErr w:type="gramStart"/>
      <w:r w:rsidRPr="00761621">
        <w:rPr>
          <w:rFonts w:ascii="Times New Roman" w:hAnsi="Times New Roman" w:cs="Times New Roman"/>
          <w:sz w:val="24"/>
          <w:szCs w:val="24"/>
        </w:rPr>
        <w:t>8</w:t>
      </w:r>
      <w:proofErr w:type="gramEnd"/>
      <w:r w:rsidRPr="00761621">
        <w:rPr>
          <w:rFonts w:ascii="Times New Roman" w:hAnsi="Times New Roman" w:cs="Times New Roman"/>
          <w:sz w:val="24"/>
          <w:szCs w:val="24"/>
        </w:rPr>
        <w:t>.</w:t>
      </w:r>
    </w:p>
    <w:p w:rsidR="00761621" w:rsidRPr="00761621" w:rsidRDefault="00761621" w:rsidP="00C864F4">
      <w:pPr>
        <w:numPr>
          <w:ilvl w:val="1"/>
          <w:numId w:val="3"/>
        </w:numPr>
        <w:tabs>
          <w:tab w:val="left" w:pos="567"/>
        </w:tabs>
        <w:spacing w:afterLines="120" w:after="288"/>
        <w:ind w:left="0" w:hanging="27"/>
        <w:contextualSpacing/>
        <w:jc w:val="both"/>
        <w:rPr>
          <w:rFonts w:ascii="Times New Roman" w:hAnsi="Times New Roman" w:cs="Times New Roman"/>
          <w:b/>
          <w:sz w:val="24"/>
          <w:szCs w:val="24"/>
        </w:rPr>
      </w:pPr>
      <w:r w:rsidRPr="00761621">
        <w:rPr>
          <w:rFonts w:ascii="Times New Roman" w:hAnsi="Times New Roman" w:cs="Times New Roman"/>
          <w:sz w:val="24"/>
          <w:szCs w:val="24"/>
        </w:rPr>
        <w:t xml:space="preserve">O projeto deve ter caráter institucional e ser coordenado por pesquisador brasileiro, nato ou naturalizado com visto de residência permanente no Brasil, </w:t>
      </w:r>
      <w:r w:rsidR="005F3944">
        <w:rPr>
          <w:rFonts w:ascii="Times New Roman" w:hAnsi="Times New Roman" w:cs="Times New Roman"/>
          <w:sz w:val="24"/>
          <w:szCs w:val="24"/>
        </w:rPr>
        <w:t>com vínculo profissional em</w:t>
      </w:r>
      <w:proofErr w:type="gramStart"/>
      <w:r w:rsidR="005F3944">
        <w:rPr>
          <w:rFonts w:ascii="Times New Roman" w:hAnsi="Times New Roman" w:cs="Times New Roman"/>
          <w:sz w:val="24"/>
          <w:szCs w:val="24"/>
        </w:rPr>
        <w:t xml:space="preserve"> </w:t>
      </w:r>
      <w:r w:rsidRPr="00761621">
        <w:rPr>
          <w:rFonts w:ascii="Times New Roman" w:hAnsi="Times New Roman" w:cs="Times New Roman"/>
          <w:sz w:val="24"/>
          <w:szCs w:val="24"/>
        </w:rPr>
        <w:t xml:space="preserve"> </w:t>
      </w:r>
      <w:proofErr w:type="gramEnd"/>
      <w:r w:rsidRPr="00761621">
        <w:rPr>
          <w:rFonts w:ascii="Times New Roman" w:hAnsi="Times New Roman" w:cs="Times New Roman"/>
          <w:sz w:val="24"/>
          <w:szCs w:val="24"/>
        </w:rPr>
        <w:t>Instituição de Ensino Superior (IES) e obedecer aos requisitos constantes no item 3.2 do edital.</w:t>
      </w:r>
    </w:p>
    <w:p w:rsidR="00761621" w:rsidRPr="00761621" w:rsidRDefault="00761621" w:rsidP="00CD5705">
      <w:pPr>
        <w:tabs>
          <w:tab w:val="left" w:pos="567"/>
        </w:tabs>
        <w:spacing w:after="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2.4 Cada proposta deverá conter planejamento de </w:t>
      </w:r>
      <w:proofErr w:type="gramStart"/>
      <w:r w:rsidRPr="00761621">
        <w:rPr>
          <w:rFonts w:ascii="Times New Roman" w:hAnsi="Times New Roman" w:cs="Times New Roman"/>
          <w:sz w:val="24"/>
          <w:szCs w:val="24"/>
        </w:rPr>
        <w:t>4</w:t>
      </w:r>
      <w:proofErr w:type="gramEnd"/>
      <w:r w:rsidRPr="00761621">
        <w:rPr>
          <w:rFonts w:ascii="Times New Roman" w:hAnsi="Times New Roman" w:cs="Times New Roman"/>
          <w:sz w:val="24"/>
          <w:szCs w:val="24"/>
        </w:rPr>
        <w:t xml:space="preserve"> (quatro) anos de atividades em módulos anuais, considerando a duração de até 2 (dois) anos do projeto, podendo ser renovado por até mais 2</w:t>
      </w:r>
      <w:r w:rsidR="00B72F27">
        <w:rPr>
          <w:rFonts w:ascii="Times New Roman" w:hAnsi="Times New Roman" w:cs="Times New Roman"/>
          <w:sz w:val="24"/>
          <w:szCs w:val="24"/>
        </w:rPr>
        <w:t xml:space="preserve"> (dois)</w:t>
      </w:r>
      <w:r w:rsidRPr="00761621">
        <w:rPr>
          <w:rFonts w:ascii="Times New Roman" w:hAnsi="Times New Roman" w:cs="Times New Roman"/>
          <w:sz w:val="24"/>
          <w:szCs w:val="24"/>
        </w:rPr>
        <w:t xml:space="preserve"> anos, conforme critérios de avaliação das duas agências.</w:t>
      </w:r>
    </w:p>
    <w:p w:rsidR="00761621" w:rsidRPr="00761621" w:rsidRDefault="00761621" w:rsidP="00CD5705">
      <w:pPr>
        <w:pStyle w:val="PargrafodaLista"/>
        <w:numPr>
          <w:ilvl w:val="2"/>
          <w:numId w:val="4"/>
        </w:numPr>
        <w:tabs>
          <w:tab w:val="left" w:pos="567"/>
        </w:tabs>
        <w:spacing w:line="276" w:lineRule="auto"/>
        <w:ind w:left="0" w:firstLine="0"/>
        <w:jc w:val="both"/>
        <w:rPr>
          <w:szCs w:val="24"/>
        </w:rPr>
      </w:pPr>
      <w:r w:rsidRPr="00761621">
        <w:rPr>
          <w:szCs w:val="24"/>
        </w:rPr>
        <w:t xml:space="preserve">A </w:t>
      </w:r>
      <w:proofErr w:type="gramStart"/>
      <w:r w:rsidRPr="00761621">
        <w:rPr>
          <w:szCs w:val="24"/>
        </w:rPr>
        <w:t>implementação</w:t>
      </w:r>
      <w:proofErr w:type="gramEnd"/>
      <w:r w:rsidRPr="00761621">
        <w:rPr>
          <w:szCs w:val="24"/>
        </w:rPr>
        <w:t xml:space="preserve"> do terceiro e quarto ano está condicionada à aprovação de relatório parcial das atividades, do plano de atividades atualizado e à disponibilidade orçamentária das agências financiadoras. </w:t>
      </w:r>
    </w:p>
    <w:p w:rsidR="00761621" w:rsidRPr="00761621" w:rsidRDefault="00761621" w:rsidP="00CD5705">
      <w:pPr>
        <w:tabs>
          <w:tab w:val="left" w:pos="567"/>
        </w:tabs>
        <w:spacing w:after="0"/>
        <w:ind w:left="28"/>
        <w:contextualSpacing/>
        <w:jc w:val="both"/>
        <w:rPr>
          <w:rFonts w:ascii="Times New Roman" w:hAnsi="Times New Roman" w:cs="Times New Roman"/>
          <w:b/>
          <w:sz w:val="24"/>
          <w:szCs w:val="24"/>
        </w:rPr>
      </w:pPr>
      <w:r w:rsidRPr="00761621">
        <w:rPr>
          <w:rFonts w:ascii="Times New Roman" w:hAnsi="Times New Roman" w:cs="Times New Roman"/>
          <w:sz w:val="24"/>
          <w:szCs w:val="24"/>
        </w:rPr>
        <w:t>2.5</w:t>
      </w:r>
      <w:r w:rsidRPr="00761621">
        <w:rPr>
          <w:rFonts w:ascii="Times New Roman" w:hAnsi="Times New Roman" w:cs="Times New Roman"/>
          <w:sz w:val="24"/>
          <w:szCs w:val="24"/>
        </w:rPr>
        <w:tab/>
        <w:t>A proposta deverá conter previsão de formação de recursos humanos nas modalidades doutorado sanduíche e pós-doutorado.</w:t>
      </w:r>
    </w:p>
    <w:p w:rsidR="00761621" w:rsidRPr="00761621" w:rsidRDefault="00761621" w:rsidP="00CD5705">
      <w:pPr>
        <w:tabs>
          <w:tab w:val="left" w:pos="567"/>
        </w:tabs>
        <w:spacing w:after="0"/>
        <w:ind w:left="28"/>
        <w:contextualSpacing/>
        <w:jc w:val="both"/>
        <w:rPr>
          <w:rFonts w:ascii="Times New Roman" w:hAnsi="Times New Roman" w:cs="Times New Roman"/>
          <w:b/>
          <w:sz w:val="24"/>
          <w:szCs w:val="24"/>
        </w:rPr>
      </w:pPr>
      <w:r w:rsidRPr="00761621">
        <w:rPr>
          <w:rFonts w:ascii="Times New Roman" w:hAnsi="Times New Roman" w:cs="Times New Roman"/>
          <w:sz w:val="24"/>
          <w:szCs w:val="24"/>
        </w:rPr>
        <w:t>2.6</w:t>
      </w:r>
      <w:r w:rsidRPr="00761621">
        <w:rPr>
          <w:rFonts w:ascii="Times New Roman" w:hAnsi="Times New Roman" w:cs="Times New Roman"/>
          <w:sz w:val="24"/>
          <w:szCs w:val="24"/>
        </w:rPr>
        <w:tab/>
        <w:t>No Brasil, a entidade responsável pelo programa é a Coordenação de Aperfeiçoamento de Pessoal de Nível Superior (CAPES), vinculada ao Ministério da Educação (MEC).</w:t>
      </w:r>
    </w:p>
    <w:p w:rsidR="00761621" w:rsidRPr="00761621" w:rsidRDefault="00761621" w:rsidP="00CD5705">
      <w:pPr>
        <w:tabs>
          <w:tab w:val="left" w:pos="567"/>
        </w:tabs>
        <w:spacing w:after="0"/>
        <w:ind w:left="28"/>
        <w:contextualSpacing/>
        <w:jc w:val="both"/>
        <w:rPr>
          <w:rFonts w:ascii="Times New Roman" w:hAnsi="Times New Roman" w:cs="Times New Roman"/>
          <w:sz w:val="24"/>
          <w:szCs w:val="24"/>
        </w:rPr>
      </w:pPr>
      <w:r w:rsidRPr="00761621">
        <w:rPr>
          <w:rFonts w:ascii="Times New Roman" w:hAnsi="Times New Roman" w:cs="Times New Roman"/>
          <w:sz w:val="24"/>
          <w:szCs w:val="24"/>
        </w:rPr>
        <w:t>2.7</w:t>
      </w:r>
      <w:r w:rsidRPr="00761621">
        <w:rPr>
          <w:rFonts w:ascii="Times New Roman" w:hAnsi="Times New Roman" w:cs="Times New Roman"/>
          <w:sz w:val="24"/>
          <w:szCs w:val="24"/>
        </w:rPr>
        <w:tab/>
        <w:t xml:space="preserve">Na Noruega, a entidade responsável pelo programa é o </w:t>
      </w:r>
      <w:proofErr w:type="spellStart"/>
      <w:r w:rsidRPr="00761621">
        <w:rPr>
          <w:rFonts w:ascii="Times New Roman" w:hAnsi="Times New Roman" w:cs="Times New Roman"/>
          <w:i/>
          <w:snapToGrid w:val="0"/>
          <w:sz w:val="24"/>
          <w:szCs w:val="24"/>
        </w:rPr>
        <w:t>Norwegian</w:t>
      </w:r>
      <w:proofErr w:type="spellEnd"/>
      <w:r w:rsidRPr="00761621">
        <w:rPr>
          <w:rFonts w:ascii="Times New Roman" w:hAnsi="Times New Roman" w:cs="Times New Roman"/>
          <w:i/>
          <w:snapToGrid w:val="0"/>
          <w:sz w:val="24"/>
          <w:szCs w:val="24"/>
        </w:rPr>
        <w:t xml:space="preserve"> Center for </w:t>
      </w:r>
      <w:proofErr w:type="spellStart"/>
      <w:r w:rsidRPr="00761621">
        <w:rPr>
          <w:rFonts w:ascii="Times New Roman" w:hAnsi="Times New Roman" w:cs="Times New Roman"/>
          <w:i/>
          <w:snapToGrid w:val="0"/>
          <w:sz w:val="24"/>
          <w:szCs w:val="24"/>
        </w:rPr>
        <w:t>International</w:t>
      </w:r>
      <w:proofErr w:type="spellEnd"/>
      <w:r w:rsidRPr="00761621">
        <w:rPr>
          <w:rFonts w:ascii="Times New Roman" w:hAnsi="Times New Roman" w:cs="Times New Roman"/>
          <w:i/>
          <w:snapToGrid w:val="0"/>
          <w:sz w:val="24"/>
          <w:szCs w:val="24"/>
        </w:rPr>
        <w:t xml:space="preserve"> </w:t>
      </w:r>
      <w:proofErr w:type="spellStart"/>
      <w:r w:rsidRPr="00761621">
        <w:rPr>
          <w:rFonts w:ascii="Times New Roman" w:hAnsi="Times New Roman" w:cs="Times New Roman"/>
          <w:i/>
          <w:snapToGrid w:val="0"/>
          <w:sz w:val="24"/>
          <w:szCs w:val="24"/>
        </w:rPr>
        <w:t>Cooperation</w:t>
      </w:r>
      <w:proofErr w:type="spellEnd"/>
      <w:r w:rsidRPr="00761621">
        <w:rPr>
          <w:rFonts w:ascii="Times New Roman" w:hAnsi="Times New Roman" w:cs="Times New Roman"/>
          <w:i/>
          <w:snapToGrid w:val="0"/>
          <w:sz w:val="24"/>
          <w:szCs w:val="24"/>
        </w:rPr>
        <w:t xml:space="preserve"> in </w:t>
      </w:r>
      <w:proofErr w:type="spellStart"/>
      <w:r w:rsidRPr="00761621">
        <w:rPr>
          <w:rFonts w:ascii="Times New Roman" w:hAnsi="Times New Roman" w:cs="Times New Roman"/>
          <w:i/>
          <w:snapToGrid w:val="0"/>
          <w:sz w:val="24"/>
          <w:szCs w:val="24"/>
        </w:rPr>
        <w:t>Education</w:t>
      </w:r>
      <w:proofErr w:type="spellEnd"/>
      <w:r w:rsidRPr="00761621">
        <w:rPr>
          <w:rFonts w:ascii="Times New Roman" w:hAnsi="Times New Roman" w:cs="Times New Roman"/>
          <w:sz w:val="24"/>
          <w:szCs w:val="24"/>
        </w:rPr>
        <w:t xml:space="preserve"> (SIU), vinculado ao Ministério de Educação e Pesquisa do Reino da Noruega.</w:t>
      </w:r>
    </w:p>
    <w:p w:rsidR="00761621" w:rsidRPr="009F1A85" w:rsidRDefault="00761621" w:rsidP="00CD5705">
      <w:pPr>
        <w:tabs>
          <w:tab w:val="left" w:pos="567"/>
        </w:tabs>
        <w:spacing w:after="0"/>
        <w:ind w:left="28"/>
        <w:contextualSpacing/>
        <w:jc w:val="both"/>
        <w:rPr>
          <w:rFonts w:ascii="Times New Roman" w:hAnsi="Times New Roman" w:cs="Times New Roman"/>
          <w:sz w:val="24"/>
          <w:szCs w:val="24"/>
        </w:rPr>
      </w:pPr>
      <w:r w:rsidRPr="00761621">
        <w:rPr>
          <w:rFonts w:ascii="Times New Roman" w:hAnsi="Times New Roman" w:cs="Times New Roman"/>
          <w:sz w:val="24"/>
          <w:szCs w:val="24"/>
        </w:rPr>
        <w:t>2.8</w:t>
      </w:r>
      <w:r w:rsidRPr="00761621">
        <w:rPr>
          <w:rFonts w:ascii="Times New Roman" w:hAnsi="Times New Roman" w:cs="Times New Roman"/>
          <w:sz w:val="24"/>
          <w:szCs w:val="24"/>
        </w:rPr>
        <w:tab/>
        <w:t xml:space="preserve">Cada </w:t>
      </w:r>
      <w:r w:rsidR="009F1A85">
        <w:rPr>
          <w:rFonts w:ascii="Times New Roman" w:hAnsi="Times New Roman" w:cs="Times New Roman"/>
          <w:sz w:val="24"/>
          <w:szCs w:val="24"/>
        </w:rPr>
        <w:t xml:space="preserve">Programa de Pós Graduação </w:t>
      </w:r>
      <w:r w:rsidRPr="00761621">
        <w:rPr>
          <w:rFonts w:ascii="Times New Roman" w:hAnsi="Times New Roman" w:cs="Times New Roman"/>
          <w:sz w:val="24"/>
          <w:szCs w:val="24"/>
        </w:rPr>
        <w:t xml:space="preserve">da IES brasileira poderá apresentar somente uma proposta de projeto </w:t>
      </w:r>
      <w:r w:rsidR="009F1A85">
        <w:rPr>
          <w:rFonts w:ascii="Times New Roman" w:hAnsi="Times New Roman" w:cs="Times New Roman"/>
          <w:sz w:val="24"/>
          <w:szCs w:val="24"/>
        </w:rPr>
        <w:t>ao Programa</w:t>
      </w:r>
      <w:r w:rsidRPr="00761621">
        <w:rPr>
          <w:rFonts w:ascii="Times New Roman" w:hAnsi="Times New Roman" w:cs="Times New Roman"/>
          <w:sz w:val="24"/>
          <w:szCs w:val="24"/>
        </w:rPr>
        <w:t>, que deverá atender, obrigatoriamente, aos seguintes requisitos:</w:t>
      </w:r>
    </w:p>
    <w:p w:rsidR="00761621" w:rsidRPr="00761621" w:rsidRDefault="00761621" w:rsidP="00CD5705">
      <w:pPr>
        <w:pStyle w:val="PargrafodaLista"/>
        <w:numPr>
          <w:ilvl w:val="0"/>
          <w:numId w:val="5"/>
        </w:numPr>
        <w:tabs>
          <w:tab w:val="left" w:pos="426"/>
          <w:tab w:val="left" w:pos="993"/>
        </w:tabs>
        <w:spacing w:line="276" w:lineRule="auto"/>
        <w:ind w:left="360"/>
        <w:jc w:val="both"/>
        <w:rPr>
          <w:b/>
          <w:szCs w:val="24"/>
        </w:rPr>
      </w:pPr>
      <w:r w:rsidRPr="00761621">
        <w:rPr>
          <w:szCs w:val="24"/>
        </w:rPr>
        <w:t>Envolver uma parceria entre instituições de ensino superior de cada país, não sendo excluída a associação em rede com outras instituições</w:t>
      </w:r>
      <w:r w:rsidR="009F1A85">
        <w:rPr>
          <w:szCs w:val="24"/>
        </w:rPr>
        <w:t xml:space="preserve"> do mesmo país</w:t>
      </w:r>
      <w:r w:rsidRPr="00761621">
        <w:rPr>
          <w:szCs w:val="24"/>
        </w:rPr>
        <w:t>;</w:t>
      </w:r>
    </w:p>
    <w:p w:rsidR="00761621" w:rsidRPr="00761621" w:rsidRDefault="00761621" w:rsidP="00CD5705">
      <w:pPr>
        <w:pStyle w:val="PargrafodaLista"/>
        <w:numPr>
          <w:ilvl w:val="0"/>
          <w:numId w:val="5"/>
        </w:numPr>
        <w:tabs>
          <w:tab w:val="left" w:pos="426"/>
          <w:tab w:val="left" w:pos="993"/>
        </w:tabs>
        <w:spacing w:line="276" w:lineRule="auto"/>
        <w:ind w:left="360"/>
        <w:jc w:val="both"/>
        <w:rPr>
          <w:b/>
          <w:szCs w:val="24"/>
        </w:rPr>
      </w:pPr>
      <w:r w:rsidRPr="00761621">
        <w:rPr>
          <w:szCs w:val="24"/>
        </w:rPr>
        <w:t>Ter caráter inovador, considerando inclusive o desenvolvimento da área no contexto nacional e internacional, e explicitando as vantagens advindas da parceria internacional;</w:t>
      </w:r>
    </w:p>
    <w:p w:rsidR="00761621" w:rsidRPr="00761621" w:rsidRDefault="00761621" w:rsidP="00CD5705">
      <w:pPr>
        <w:pStyle w:val="PargrafodaLista"/>
        <w:numPr>
          <w:ilvl w:val="0"/>
          <w:numId w:val="5"/>
        </w:numPr>
        <w:tabs>
          <w:tab w:val="left" w:pos="426"/>
          <w:tab w:val="left" w:pos="993"/>
        </w:tabs>
        <w:spacing w:line="276" w:lineRule="auto"/>
        <w:ind w:left="360"/>
        <w:jc w:val="both"/>
        <w:rPr>
          <w:b/>
          <w:szCs w:val="24"/>
        </w:rPr>
      </w:pPr>
      <w:r w:rsidRPr="00761621">
        <w:rPr>
          <w:szCs w:val="24"/>
        </w:rPr>
        <w:t>Conjugar os interesses institucional, regional e nacional;</w:t>
      </w:r>
    </w:p>
    <w:p w:rsidR="009F1A85" w:rsidRPr="00CD5705" w:rsidRDefault="00761621" w:rsidP="00CD5705">
      <w:pPr>
        <w:pStyle w:val="PargrafodaLista"/>
        <w:numPr>
          <w:ilvl w:val="0"/>
          <w:numId w:val="5"/>
        </w:numPr>
        <w:tabs>
          <w:tab w:val="left" w:pos="426"/>
          <w:tab w:val="left" w:pos="993"/>
        </w:tabs>
        <w:spacing w:line="276" w:lineRule="auto"/>
        <w:ind w:left="360"/>
        <w:jc w:val="both"/>
        <w:rPr>
          <w:b/>
          <w:szCs w:val="24"/>
        </w:rPr>
      </w:pPr>
      <w:r w:rsidRPr="00761621">
        <w:rPr>
          <w:szCs w:val="24"/>
        </w:rPr>
        <w:t>Enfatizar as inovações bilaterais no treinamento e na educação;</w:t>
      </w:r>
    </w:p>
    <w:p w:rsidR="00CD5705" w:rsidRPr="00CD5705" w:rsidRDefault="00CD5705" w:rsidP="00CD5705">
      <w:pPr>
        <w:pStyle w:val="PargrafodaLista"/>
        <w:tabs>
          <w:tab w:val="left" w:pos="426"/>
          <w:tab w:val="left" w:pos="993"/>
        </w:tabs>
        <w:spacing w:line="276" w:lineRule="auto"/>
        <w:ind w:left="360"/>
        <w:jc w:val="both"/>
        <w:rPr>
          <w:b/>
          <w:szCs w:val="24"/>
        </w:rPr>
      </w:pPr>
    </w:p>
    <w:p w:rsidR="00761621" w:rsidRDefault="00761621" w:rsidP="00C864F4">
      <w:pPr>
        <w:numPr>
          <w:ilvl w:val="0"/>
          <w:numId w:val="6"/>
        </w:numPr>
        <w:tabs>
          <w:tab w:val="left" w:pos="426"/>
        </w:tabs>
        <w:spacing w:before="120" w:afterLines="120" w:after="288"/>
        <w:ind w:left="284" w:hanging="284"/>
        <w:contextualSpacing/>
        <w:jc w:val="both"/>
        <w:rPr>
          <w:rFonts w:ascii="Times New Roman" w:hAnsi="Times New Roman" w:cs="Times New Roman"/>
          <w:b/>
          <w:sz w:val="24"/>
          <w:szCs w:val="24"/>
        </w:rPr>
      </w:pPr>
      <w:r w:rsidRPr="00761621">
        <w:rPr>
          <w:rFonts w:ascii="Times New Roman" w:hAnsi="Times New Roman" w:cs="Times New Roman"/>
          <w:b/>
          <w:sz w:val="24"/>
          <w:szCs w:val="24"/>
        </w:rPr>
        <w:t>DOS REQUISITOS PARA A CANDIDATURA</w:t>
      </w:r>
    </w:p>
    <w:p w:rsidR="003E6E46" w:rsidRPr="00761621" w:rsidRDefault="003E6E46" w:rsidP="003E6E46">
      <w:pPr>
        <w:tabs>
          <w:tab w:val="left" w:pos="426"/>
        </w:tabs>
        <w:spacing w:before="120" w:afterLines="120" w:after="288"/>
        <w:ind w:left="284"/>
        <w:contextualSpacing/>
        <w:jc w:val="both"/>
        <w:rPr>
          <w:rFonts w:ascii="Times New Roman" w:hAnsi="Times New Roman" w:cs="Times New Roman"/>
          <w:b/>
          <w:sz w:val="24"/>
          <w:szCs w:val="24"/>
        </w:rPr>
      </w:pPr>
    </w:p>
    <w:p w:rsidR="00761621" w:rsidRPr="00761621" w:rsidRDefault="00761621" w:rsidP="00C864F4">
      <w:pPr>
        <w:numPr>
          <w:ilvl w:val="1"/>
          <w:numId w:val="7"/>
        </w:numPr>
        <w:tabs>
          <w:tab w:val="left" w:pos="567"/>
        </w:tabs>
        <w:spacing w:afterLines="120" w:after="288"/>
        <w:ind w:left="0" w:firstLine="0"/>
        <w:contextualSpacing/>
        <w:jc w:val="both"/>
        <w:rPr>
          <w:rFonts w:ascii="Times New Roman" w:hAnsi="Times New Roman" w:cs="Times New Roman"/>
          <w:b/>
          <w:sz w:val="24"/>
          <w:szCs w:val="24"/>
        </w:rPr>
      </w:pPr>
      <w:r w:rsidRPr="00761621">
        <w:rPr>
          <w:rFonts w:ascii="Times New Roman" w:hAnsi="Times New Roman" w:cs="Times New Roman"/>
          <w:sz w:val="24"/>
          <w:szCs w:val="24"/>
        </w:rPr>
        <w:t>Além do atendimento a todas as condições de participação estipuladas no presente Edital, a proposta deverá atender, obrigatoriamente, aos requisitos abaixo. O não atendimento resultará na desqualificação da proposta.</w:t>
      </w:r>
    </w:p>
    <w:p w:rsidR="00761621" w:rsidRPr="00761621" w:rsidRDefault="00761621" w:rsidP="00C864F4">
      <w:pPr>
        <w:numPr>
          <w:ilvl w:val="1"/>
          <w:numId w:val="8"/>
        </w:numPr>
        <w:tabs>
          <w:tab w:val="left" w:pos="567"/>
        </w:tabs>
        <w:spacing w:afterLines="120" w:after="288"/>
        <w:ind w:left="0" w:hanging="27"/>
        <w:contextualSpacing/>
        <w:jc w:val="both"/>
        <w:rPr>
          <w:rFonts w:ascii="Times New Roman" w:hAnsi="Times New Roman" w:cs="Times New Roman"/>
          <w:b/>
          <w:sz w:val="24"/>
          <w:szCs w:val="24"/>
        </w:rPr>
      </w:pPr>
      <w:r w:rsidRPr="00761621">
        <w:rPr>
          <w:rFonts w:ascii="Times New Roman" w:hAnsi="Times New Roman" w:cs="Times New Roman"/>
          <w:b/>
          <w:sz w:val="24"/>
          <w:szCs w:val="24"/>
        </w:rPr>
        <w:lastRenderedPageBreak/>
        <w:t>Quanto aos proponentes:</w:t>
      </w:r>
    </w:p>
    <w:p w:rsidR="00761621" w:rsidRPr="0052290C" w:rsidRDefault="0052290C" w:rsidP="00C864F4">
      <w:pPr>
        <w:tabs>
          <w:tab w:val="left" w:pos="993"/>
        </w:tabs>
        <w:spacing w:afterLines="120" w:after="288"/>
        <w:contextualSpacing/>
        <w:jc w:val="both"/>
        <w:rPr>
          <w:rFonts w:ascii="Times New Roman" w:eastAsia="Times New Roman" w:hAnsi="Times New Roman" w:cs="Times New Roman"/>
          <w:sz w:val="24"/>
          <w:szCs w:val="24"/>
          <w:lang w:eastAsia="pt-BR"/>
        </w:rPr>
      </w:pPr>
      <w:r w:rsidRPr="0052290C">
        <w:rPr>
          <w:rFonts w:ascii="Times New Roman" w:eastAsia="Times New Roman" w:hAnsi="Times New Roman" w:cs="Times New Roman"/>
          <w:sz w:val="24"/>
          <w:szCs w:val="24"/>
          <w:lang w:eastAsia="pt-BR"/>
        </w:rPr>
        <w:t xml:space="preserve">3.2.1 </w:t>
      </w:r>
      <w:r w:rsidR="00761621" w:rsidRPr="0052290C">
        <w:rPr>
          <w:rFonts w:ascii="Times New Roman" w:eastAsia="Times New Roman" w:hAnsi="Times New Roman" w:cs="Times New Roman"/>
          <w:sz w:val="24"/>
          <w:szCs w:val="24"/>
          <w:lang w:eastAsia="pt-BR"/>
        </w:rPr>
        <w:t>O coordenador do projeto deve ter vínculo empregatício permanente com a Instituição de Ensino Superior, não podendo estar aposentado ou ter vínculo temporário; deve ter título d</w:t>
      </w:r>
      <w:r w:rsidR="009F1A85">
        <w:rPr>
          <w:rFonts w:ascii="Times New Roman" w:eastAsia="Times New Roman" w:hAnsi="Times New Roman" w:cs="Times New Roman"/>
          <w:sz w:val="24"/>
          <w:szCs w:val="24"/>
          <w:lang w:eastAsia="pt-BR"/>
        </w:rPr>
        <w:t>e</w:t>
      </w:r>
      <w:r w:rsidR="005949A6">
        <w:rPr>
          <w:rFonts w:ascii="Times New Roman" w:eastAsia="Times New Roman" w:hAnsi="Times New Roman" w:cs="Times New Roman"/>
          <w:sz w:val="24"/>
          <w:szCs w:val="24"/>
          <w:lang w:eastAsia="pt-BR"/>
        </w:rPr>
        <w:t xml:space="preserve"> </w:t>
      </w:r>
      <w:r w:rsidR="009F1A85">
        <w:rPr>
          <w:rFonts w:ascii="Times New Roman" w:eastAsia="Times New Roman" w:hAnsi="Times New Roman" w:cs="Times New Roman"/>
          <w:sz w:val="24"/>
          <w:szCs w:val="24"/>
          <w:lang w:eastAsia="pt-BR"/>
        </w:rPr>
        <w:t xml:space="preserve">Doutor, obtido há pelo menos </w:t>
      </w:r>
      <w:proofErr w:type="gramStart"/>
      <w:r w:rsidR="009F1A85">
        <w:rPr>
          <w:rFonts w:ascii="Times New Roman" w:eastAsia="Times New Roman" w:hAnsi="Times New Roman" w:cs="Times New Roman"/>
          <w:sz w:val="24"/>
          <w:szCs w:val="24"/>
          <w:lang w:eastAsia="pt-BR"/>
        </w:rPr>
        <w:t>5</w:t>
      </w:r>
      <w:proofErr w:type="gramEnd"/>
      <w:r w:rsidR="009F1A85">
        <w:rPr>
          <w:rFonts w:ascii="Times New Roman" w:eastAsia="Times New Roman" w:hAnsi="Times New Roman" w:cs="Times New Roman"/>
          <w:sz w:val="24"/>
          <w:szCs w:val="24"/>
          <w:lang w:eastAsia="pt-BR"/>
        </w:rPr>
        <w:t xml:space="preserve"> (cinco</w:t>
      </w:r>
      <w:r w:rsidR="00761621" w:rsidRPr="0052290C">
        <w:rPr>
          <w:rFonts w:ascii="Times New Roman" w:eastAsia="Times New Roman" w:hAnsi="Times New Roman" w:cs="Times New Roman"/>
          <w:sz w:val="24"/>
          <w:szCs w:val="24"/>
          <w:lang w:eastAsia="pt-BR"/>
        </w:rPr>
        <w:t>) anos, com reconhecida competência na área e disponibilidade para as atividades acadêmicas e administrativas atinentes ao projeto. O coordenador deverá comprovar capacidade técnico-científica adequada para o desenvolvimento do projeto;</w:t>
      </w:r>
    </w:p>
    <w:p w:rsidR="0052290C" w:rsidRDefault="0052290C" w:rsidP="00C864F4">
      <w:pPr>
        <w:tabs>
          <w:tab w:val="left" w:pos="993"/>
        </w:tabs>
        <w:spacing w:afterLines="120" w:after="288"/>
        <w:contextualSpacing/>
        <w:jc w:val="both"/>
        <w:rPr>
          <w:rFonts w:ascii="Times New Roman" w:eastAsia="Times New Roman" w:hAnsi="Times New Roman" w:cs="Times New Roman"/>
          <w:sz w:val="24"/>
          <w:szCs w:val="24"/>
          <w:lang w:eastAsia="pt-BR"/>
        </w:rPr>
      </w:pPr>
      <w:r w:rsidRPr="0052290C">
        <w:rPr>
          <w:rFonts w:ascii="Times New Roman" w:eastAsia="Times New Roman" w:hAnsi="Times New Roman" w:cs="Times New Roman"/>
          <w:sz w:val="24"/>
          <w:szCs w:val="24"/>
          <w:lang w:eastAsia="pt-BR"/>
        </w:rPr>
        <w:t>3.2.</w:t>
      </w:r>
      <w:r>
        <w:rPr>
          <w:rFonts w:ascii="Times New Roman" w:eastAsia="Times New Roman" w:hAnsi="Times New Roman" w:cs="Times New Roman"/>
          <w:sz w:val="24"/>
          <w:szCs w:val="24"/>
          <w:lang w:eastAsia="pt-BR"/>
        </w:rPr>
        <w:t>2</w:t>
      </w:r>
      <w:r w:rsidRPr="0052290C">
        <w:rPr>
          <w:rFonts w:ascii="Times New Roman" w:eastAsia="Times New Roman" w:hAnsi="Times New Roman" w:cs="Times New Roman"/>
          <w:sz w:val="24"/>
          <w:szCs w:val="24"/>
          <w:lang w:eastAsia="pt-BR"/>
        </w:rPr>
        <w:t xml:space="preserve"> O coordenador da proposta deverá ter vínculo permanente junto a um programa de Pós-Graduação (PPG) em nível de doutorado, recomendado e reconhecido pela CAPES;</w:t>
      </w:r>
    </w:p>
    <w:p w:rsidR="00761621" w:rsidRPr="0052290C" w:rsidRDefault="0052290C" w:rsidP="00C864F4">
      <w:pPr>
        <w:tabs>
          <w:tab w:val="left" w:pos="993"/>
        </w:tabs>
        <w:spacing w:afterLines="120" w:after="288"/>
        <w:contextualSpacing/>
        <w:jc w:val="both"/>
        <w:rPr>
          <w:rFonts w:ascii="Times New Roman" w:eastAsia="Times New Roman" w:hAnsi="Times New Roman" w:cs="Times New Roman"/>
          <w:sz w:val="24"/>
          <w:szCs w:val="24"/>
          <w:lang w:eastAsia="pt-BR"/>
        </w:rPr>
      </w:pPr>
      <w:r w:rsidRPr="0052290C">
        <w:rPr>
          <w:rFonts w:ascii="Times New Roman" w:eastAsia="Times New Roman" w:hAnsi="Times New Roman" w:cs="Times New Roman"/>
          <w:sz w:val="24"/>
          <w:szCs w:val="24"/>
          <w:lang w:eastAsia="pt-BR"/>
        </w:rPr>
        <w:t>3.2.</w:t>
      </w:r>
      <w:r>
        <w:rPr>
          <w:rFonts w:ascii="Times New Roman" w:eastAsia="Times New Roman" w:hAnsi="Times New Roman" w:cs="Times New Roman"/>
          <w:sz w:val="24"/>
          <w:szCs w:val="24"/>
          <w:lang w:eastAsia="pt-BR"/>
        </w:rPr>
        <w:t>3</w:t>
      </w:r>
      <w:r w:rsidRPr="0052290C">
        <w:rPr>
          <w:rFonts w:ascii="Times New Roman" w:eastAsia="Times New Roman" w:hAnsi="Times New Roman" w:cs="Times New Roman"/>
          <w:sz w:val="24"/>
          <w:szCs w:val="24"/>
          <w:lang w:eastAsia="pt-BR"/>
        </w:rPr>
        <w:t xml:space="preserve"> </w:t>
      </w:r>
      <w:r w:rsidR="00761621" w:rsidRPr="0052290C">
        <w:rPr>
          <w:rFonts w:ascii="Times New Roman" w:eastAsia="Times New Roman" w:hAnsi="Times New Roman" w:cs="Times New Roman"/>
          <w:sz w:val="24"/>
          <w:szCs w:val="24"/>
          <w:lang w:eastAsia="pt-BR"/>
        </w:rPr>
        <w:t xml:space="preserve">Apresentar equipe de trabalho brasileira com, no mínimo, </w:t>
      </w:r>
      <w:proofErr w:type="gramStart"/>
      <w:r w:rsidR="00761621" w:rsidRPr="0052290C">
        <w:rPr>
          <w:rFonts w:ascii="Times New Roman" w:eastAsia="Times New Roman" w:hAnsi="Times New Roman" w:cs="Times New Roman"/>
          <w:sz w:val="24"/>
          <w:szCs w:val="24"/>
          <w:lang w:eastAsia="pt-BR"/>
        </w:rPr>
        <w:t>2</w:t>
      </w:r>
      <w:proofErr w:type="gramEnd"/>
      <w:r w:rsidR="00761621" w:rsidRPr="0052290C">
        <w:rPr>
          <w:rFonts w:ascii="Times New Roman" w:eastAsia="Times New Roman" w:hAnsi="Times New Roman" w:cs="Times New Roman"/>
          <w:sz w:val="24"/>
          <w:szCs w:val="24"/>
          <w:lang w:eastAsia="pt-BR"/>
        </w:rPr>
        <w:t xml:space="preserve"> (dois) pesquisadores doutores, além do coordenador, devendo estes possuir vínculos empregatícios permanentes com a instituição de origem;</w:t>
      </w:r>
    </w:p>
    <w:p w:rsidR="00761621" w:rsidRPr="0052290C" w:rsidRDefault="0052290C" w:rsidP="00C864F4">
      <w:pPr>
        <w:tabs>
          <w:tab w:val="left" w:pos="993"/>
        </w:tabs>
        <w:spacing w:afterLines="120" w:after="288"/>
        <w:contextualSpacing/>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3.2.4 </w:t>
      </w:r>
      <w:proofErr w:type="gramStart"/>
      <w:r w:rsidR="00761621" w:rsidRPr="0052290C">
        <w:rPr>
          <w:rFonts w:ascii="Times New Roman" w:eastAsia="Times New Roman" w:hAnsi="Times New Roman" w:cs="Times New Roman"/>
          <w:sz w:val="24"/>
          <w:szCs w:val="24"/>
          <w:lang w:eastAsia="pt-BR"/>
        </w:rPr>
        <w:t>O coordenador do projeto CAPES</w:t>
      </w:r>
      <w:proofErr w:type="gramEnd"/>
      <w:r w:rsidR="00761621" w:rsidRPr="0052290C">
        <w:rPr>
          <w:rFonts w:ascii="Times New Roman" w:eastAsia="Times New Roman" w:hAnsi="Times New Roman" w:cs="Times New Roman"/>
          <w:sz w:val="24"/>
          <w:szCs w:val="24"/>
          <w:lang w:eastAsia="pt-BR"/>
        </w:rPr>
        <w:t>/SIU em andamento</w:t>
      </w:r>
      <w:r>
        <w:rPr>
          <w:rFonts w:ascii="Times New Roman" w:eastAsia="Times New Roman" w:hAnsi="Times New Roman" w:cs="Times New Roman"/>
          <w:sz w:val="24"/>
          <w:szCs w:val="24"/>
          <w:lang w:eastAsia="pt-BR"/>
        </w:rPr>
        <w:t xml:space="preserve"> </w:t>
      </w:r>
      <w:r w:rsidRPr="0052290C">
        <w:rPr>
          <w:rFonts w:ascii="Times New Roman" w:eastAsia="Times New Roman" w:hAnsi="Times New Roman" w:cs="Times New Roman"/>
          <w:sz w:val="24"/>
          <w:szCs w:val="24"/>
          <w:lang w:eastAsia="pt-BR"/>
        </w:rPr>
        <w:t xml:space="preserve">(vigente) </w:t>
      </w:r>
      <w:r w:rsidR="00761621" w:rsidRPr="0052290C">
        <w:rPr>
          <w:rFonts w:ascii="Times New Roman" w:eastAsia="Times New Roman" w:hAnsi="Times New Roman" w:cs="Times New Roman"/>
          <w:sz w:val="24"/>
          <w:szCs w:val="24"/>
          <w:lang w:eastAsia="pt-BR"/>
        </w:rPr>
        <w:t>não poderá ter nova candidatura selecionada para este Edital;</w:t>
      </w:r>
    </w:p>
    <w:p w:rsidR="00761621" w:rsidRPr="00761621" w:rsidRDefault="00761621" w:rsidP="00C864F4">
      <w:pPr>
        <w:numPr>
          <w:ilvl w:val="1"/>
          <w:numId w:val="9"/>
        </w:numPr>
        <w:tabs>
          <w:tab w:val="left" w:pos="567"/>
        </w:tabs>
        <w:spacing w:afterLines="120" w:after="288"/>
        <w:ind w:left="426" w:hanging="426"/>
        <w:contextualSpacing/>
        <w:jc w:val="both"/>
        <w:rPr>
          <w:rFonts w:ascii="Times New Roman" w:hAnsi="Times New Roman" w:cs="Times New Roman"/>
          <w:b/>
          <w:sz w:val="24"/>
          <w:szCs w:val="24"/>
        </w:rPr>
      </w:pPr>
      <w:r w:rsidRPr="00761621">
        <w:rPr>
          <w:rFonts w:ascii="Times New Roman" w:hAnsi="Times New Roman" w:cs="Times New Roman"/>
          <w:b/>
          <w:sz w:val="24"/>
          <w:szCs w:val="24"/>
        </w:rPr>
        <w:t>Quanto à apresentação das propostas:</w:t>
      </w:r>
    </w:p>
    <w:p w:rsidR="00761621" w:rsidRPr="00761621" w:rsidRDefault="00761621" w:rsidP="00CD5705">
      <w:pPr>
        <w:numPr>
          <w:ilvl w:val="2"/>
          <w:numId w:val="10"/>
        </w:numPr>
        <w:tabs>
          <w:tab w:val="left" w:pos="426"/>
        </w:tabs>
        <w:spacing w:after="0"/>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A proposta deve ser similar em cada um dos países, contendo o plano de ações conjuntas e a programação da formação de recursos humanos em ambos os sentidos. A proposta brasileira deve ser elaborada em conformidade com as diretrizes publicadas pela CAPES neste edital, e a norueguesa, com as diretrizes do SIU.</w:t>
      </w:r>
    </w:p>
    <w:p w:rsidR="009F1A85" w:rsidRPr="00CD5705" w:rsidRDefault="00761621" w:rsidP="00CD5705">
      <w:pPr>
        <w:pStyle w:val="PargrafodaLista"/>
        <w:numPr>
          <w:ilvl w:val="2"/>
          <w:numId w:val="41"/>
        </w:numPr>
        <w:tabs>
          <w:tab w:val="left" w:pos="426"/>
        </w:tabs>
        <w:spacing w:line="276" w:lineRule="auto"/>
        <w:ind w:left="0" w:firstLine="0"/>
        <w:jc w:val="both"/>
        <w:rPr>
          <w:szCs w:val="24"/>
        </w:rPr>
      </w:pPr>
      <w:r w:rsidRPr="009F1A85">
        <w:rPr>
          <w:szCs w:val="24"/>
        </w:rPr>
        <w:t>Para a apresentação de nova proposta, o coordenador brasileiro e/ou equipe que já tenha participado do Programa CAPES/SIU deverá ter cumprido todas as obrigações para encerramento do projeto (apresentação de prestação de contas final e relatório final).</w:t>
      </w:r>
    </w:p>
    <w:p w:rsidR="00761621" w:rsidRPr="009F1A85" w:rsidRDefault="00761621" w:rsidP="00CD5705">
      <w:pPr>
        <w:pStyle w:val="PargrafodaLista"/>
        <w:numPr>
          <w:ilvl w:val="2"/>
          <w:numId w:val="41"/>
        </w:numPr>
        <w:tabs>
          <w:tab w:val="left" w:pos="426"/>
        </w:tabs>
        <w:spacing w:line="276" w:lineRule="auto"/>
        <w:ind w:left="0" w:firstLine="0"/>
        <w:jc w:val="both"/>
        <w:rPr>
          <w:szCs w:val="24"/>
        </w:rPr>
      </w:pPr>
      <w:r w:rsidRPr="009F1A85">
        <w:rPr>
          <w:szCs w:val="24"/>
        </w:rPr>
        <w:t>A proposta deverá prever a mobilidade de pesquisadores e de estudantes de ambas as equipes.</w:t>
      </w:r>
    </w:p>
    <w:p w:rsidR="00761621" w:rsidRDefault="005F3944" w:rsidP="00CD5705">
      <w:pPr>
        <w:numPr>
          <w:ilvl w:val="2"/>
          <w:numId w:val="41"/>
        </w:numPr>
        <w:tabs>
          <w:tab w:val="left" w:pos="426"/>
        </w:tabs>
        <w:spacing w:after="0"/>
        <w:ind w:left="0" w:firstLine="0"/>
        <w:contextualSpacing/>
        <w:jc w:val="both"/>
        <w:rPr>
          <w:rFonts w:ascii="Times New Roman" w:hAnsi="Times New Roman" w:cs="Times New Roman"/>
          <w:sz w:val="24"/>
          <w:szCs w:val="24"/>
        </w:rPr>
      </w:pPr>
      <w:r>
        <w:rPr>
          <w:rFonts w:ascii="Times New Roman" w:hAnsi="Times New Roman" w:cs="Times New Roman"/>
          <w:sz w:val="24"/>
          <w:szCs w:val="24"/>
        </w:rPr>
        <w:t>A proposta deverá e</w:t>
      </w:r>
      <w:r w:rsidR="00761621" w:rsidRPr="00761621">
        <w:rPr>
          <w:rFonts w:ascii="Times New Roman" w:hAnsi="Times New Roman" w:cs="Times New Roman"/>
          <w:sz w:val="24"/>
          <w:szCs w:val="24"/>
        </w:rPr>
        <w:t xml:space="preserve">nvolver ao menos </w:t>
      </w:r>
      <w:proofErr w:type="gramStart"/>
      <w:r w:rsidR="00761621" w:rsidRPr="00761621">
        <w:rPr>
          <w:rFonts w:ascii="Times New Roman" w:hAnsi="Times New Roman" w:cs="Times New Roman"/>
          <w:sz w:val="24"/>
          <w:szCs w:val="24"/>
        </w:rPr>
        <w:t>1</w:t>
      </w:r>
      <w:proofErr w:type="gramEnd"/>
      <w:r w:rsidR="00761621" w:rsidRPr="00761621">
        <w:rPr>
          <w:rFonts w:ascii="Times New Roman" w:hAnsi="Times New Roman" w:cs="Times New Roman"/>
          <w:sz w:val="24"/>
          <w:szCs w:val="24"/>
        </w:rPr>
        <w:t xml:space="preserve"> (uma) IES em cada país, sendo permitida a associação em rede de até 3 (três) </w:t>
      </w:r>
      <w:r w:rsidR="00BA2071">
        <w:rPr>
          <w:rFonts w:ascii="Times New Roman" w:hAnsi="Times New Roman" w:cs="Times New Roman"/>
          <w:sz w:val="24"/>
          <w:szCs w:val="24"/>
        </w:rPr>
        <w:t>instituições</w:t>
      </w:r>
      <w:r w:rsidR="00761621" w:rsidRPr="00761621">
        <w:rPr>
          <w:rFonts w:ascii="Times New Roman" w:hAnsi="Times New Roman" w:cs="Times New Roman"/>
          <w:sz w:val="24"/>
          <w:szCs w:val="24"/>
        </w:rPr>
        <w:t>, em que cada instituição deverá ter na equipe no mínimo 1 (um) pesquisador doutor pelo lado brasileiro.</w:t>
      </w:r>
    </w:p>
    <w:p w:rsidR="00CD5705" w:rsidRPr="00CD5705" w:rsidRDefault="00CD5705" w:rsidP="00CD5705">
      <w:pPr>
        <w:tabs>
          <w:tab w:val="left" w:pos="426"/>
        </w:tabs>
        <w:spacing w:after="0"/>
        <w:contextualSpacing/>
        <w:jc w:val="both"/>
        <w:rPr>
          <w:rFonts w:ascii="Times New Roman" w:hAnsi="Times New Roman" w:cs="Times New Roman"/>
          <w:sz w:val="24"/>
          <w:szCs w:val="24"/>
        </w:rPr>
      </w:pPr>
    </w:p>
    <w:p w:rsidR="00761621" w:rsidRDefault="00761621" w:rsidP="00C864F4">
      <w:pPr>
        <w:numPr>
          <w:ilvl w:val="0"/>
          <w:numId w:val="12"/>
        </w:numPr>
        <w:tabs>
          <w:tab w:val="left" w:pos="426"/>
        </w:tabs>
        <w:spacing w:before="120" w:afterLines="120" w:after="288"/>
        <w:ind w:left="284" w:hanging="284"/>
        <w:contextualSpacing/>
        <w:jc w:val="both"/>
        <w:rPr>
          <w:rFonts w:ascii="Times New Roman" w:hAnsi="Times New Roman" w:cs="Times New Roman"/>
          <w:b/>
          <w:sz w:val="24"/>
          <w:szCs w:val="24"/>
        </w:rPr>
      </w:pPr>
      <w:r w:rsidRPr="00761621">
        <w:rPr>
          <w:rFonts w:ascii="Times New Roman" w:hAnsi="Times New Roman" w:cs="Times New Roman"/>
          <w:b/>
          <w:sz w:val="24"/>
          <w:szCs w:val="24"/>
        </w:rPr>
        <w:t>DOS BENEFÍCIOS E DAS VANTAGENS</w:t>
      </w:r>
    </w:p>
    <w:p w:rsidR="003E6E46" w:rsidRPr="00761621" w:rsidRDefault="003E6E46" w:rsidP="003E6E46">
      <w:pPr>
        <w:tabs>
          <w:tab w:val="left" w:pos="426"/>
        </w:tabs>
        <w:spacing w:before="120" w:afterLines="120" w:after="288"/>
        <w:ind w:left="284"/>
        <w:contextualSpacing/>
        <w:jc w:val="both"/>
        <w:rPr>
          <w:rFonts w:ascii="Times New Roman" w:hAnsi="Times New Roman" w:cs="Times New Roman"/>
          <w:b/>
          <w:sz w:val="24"/>
          <w:szCs w:val="24"/>
        </w:rPr>
      </w:pPr>
    </w:p>
    <w:p w:rsidR="00816004" w:rsidRPr="00816004" w:rsidRDefault="00816004" w:rsidP="00C864F4">
      <w:pPr>
        <w:numPr>
          <w:ilvl w:val="1"/>
          <w:numId w:val="13"/>
        </w:numPr>
        <w:tabs>
          <w:tab w:val="left" w:pos="567"/>
        </w:tabs>
        <w:spacing w:afterLines="120" w:after="288"/>
        <w:ind w:left="567" w:hanging="567"/>
        <w:contextualSpacing/>
        <w:jc w:val="both"/>
        <w:rPr>
          <w:rFonts w:ascii="Times New Roman" w:hAnsi="Times New Roman" w:cs="Times New Roman"/>
          <w:b/>
          <w:sz w:val="24"/>
          <w:szCs w:val="24"/>
        </w:rPr>
      </w:pPr>
      <w:r w:rsidRPr="00816004">
        <w:rPr>
          <w:rFonts w:ascii="Times New Roman" w:hAnsi="Times New Roman" w:cs="Times New Roman"/>
          <w:sz w:val="24"/>
          <w:szCs w:val="24"/>
        </w:rPr>
        <w:t>São itens financiáveis no âmbito do Programa:</w:t>
      </w:r>
    </w:p>
    <w:p w:rsidR="00816004" w:rsidRPr="00816004" w:rsidRDefault="00816004" w:rsidP="00C864F4">
      <w:pPr>
        <w:numPr>
          <w:ilvl w:val="0"/>
          <w:numId w:val="11"/>
        </w:numPr>
        <w:tabs>
          <w:tab w:val="left" w:pos="426"/>
        </w:tabs>
        <w:spacing w:afterLines="120" w:after="288"/>
        <w:ind w:left="1135" w:hanging="284"/>
        <w:contextualSpacing/>
        <w:jc w:val="both"/>
        <w:rPr>
          <w:rFonts w:ascii="Times New Roman" w:hAnsi="Times New Roman" w:cs="Times New Roman"/>
          <w:b/>
          <w:sz w:val="24"/>
          <w:szCs w:val="24"/>
        </w:rPr>
      </w:pPr>
      <w:r w:rsidRPr="00816004">
        <w:rPr>
          <w:rFonts w:ascii="Times New Roman" w:hAnsi="Times New Roman" w:cs="Times New Roman"/>
          <w:sz w:val="24"/>
          <w:szCs w:val="24"/>
        </w:rPr>
        <w:t>Recursos de manutenção do projeto;</w:t>
      </w:r>
    </w:p>
    <w:p w:rsidR="00816004" w:rsidRPr="00816004" w:rsidRDefault="00816004" w:rsidP="00193BB4">
      <w:pPr>
        <w:numPr>
          <w:ilvl w:val="0"/>
          <w:numId w:val="11"/>
        </w:numPr>
        <w:tabs>
          <w:tab w:val="left" w:pos="426"/>
        </w:tabs>
        <w:spacing w:after="0"/>
        <w:ind w:left="1135" w:hanging="284"/>
        <w:contextualSpacing/>
        <w:jc w:val="both"/>
        <w:rPr>
          <w:rFonts w:ascii="Times New Roman" w:hAnsi="Times New Roman" w:cs="Times New Roman"/>
          <w:b/>
          <w:sz w:val="24"/>
          <w:szCs w:val="24"/>
        </w:rPr>
      </w:pPr>
      <w:r w:rsidRPr="00816004">
        <w:rPr>
          <w:rFonts w:ascii="Times New Roman" w:hAnsi="Times New Roman" w:cs="Times New Roman"/>
          <w:sz w:val="24"/>
          <w:szCs w:val="24"/>
        </w:rPr>
        <w:t>Missões de trabalho;</w:t>
      </w:r>
    </w:p>
    <w:p w:rsidR="00816004" w:rsidRPr="00BA2071" w:rsidRDefault="00816004" w:rsidP="00193BB4">
      <w:pPr>
        <w:numPr>
          <w:ilvl w:val="0"/>
          <w:numId w:val="11"/>
        </w:numPr>
        <w:tabs>
          <w:tab w:val="left" w:pos="426"/>
        </w:tabs>
        <w:spacing w:after="0"/>
        <w:ind w:left="1135" w:hanging="284"/>
        <w:contextualSpacing/>
        <w:jc w:val="both"/>
        <w:rPr>
          <w:rFonts w:ascii="Times New Roman" w:hAnsi="Times New Roman" w:cs="Times New Roman"/>
          <w:b/>
          <w:sz w:val="24"/>
          <w:szCs w:val="24"/>
        </w:rPr>
      </w:pPr>
      <w:r w:rsidRPr="00816004">
        <w:rPr>
          <w:rFonts w:ascii="Times New Roman" w:hAnsi="Times New Roman" w:cs="Times New Roman"/>
          <w:sz w:val="24"/>
          <w:szCs w:val="24"/>
        </w:rPr>
        <w:t>Missões de estudos.</w:t>
      </w:r>
    </w:p>
    <w:p w:rsidR="00816004" w:rsidRPr="00D60D3E" w:rsidRDefault="00816004" w:rsidP="00193BB4">
      <w:pPr>
        <w:pStyle w:val="PargrafodaLista"/>
        <w:numPr>
          <w:ilvl w:val="1"/>
          <w:numId w:val="38"/>
        </w:numPr>
        <w:tabs>
          <w:tab w:val="left" w:pos="284"/>
        </w:tabs>
        <w:spacing w:line="276" w:lineRule="auto"/>
        <w:ind w:left="0" w:firstLine="0"/>
        <w:jc w:val="both"/>
        <w:rPr>
          <w:szCs w:val="24"/>
        </w:rPr>
      </w:pPr>
      <w:r w:rsidRPr="00816004">
        <w:rPr>
          <w:b/>
          <w:szCs w:val="24"/>
        </w:rPr>
        <w:t>Recursos de manutenção do projeto de até R$10.000,00 (dez mil reais)</w:t>
      </w:r>
      <w:r w:rsidRPr="00816004">
        <w:rPr>
          <w:szCs w:val="24"/>
        </w:rPr>
        <w:t xml:space="preserve"> por ano de projeto, cumulativos, condicionado</w:t>
      </w:r>
      <w:r w:rsidR="001F23F8">
        <w:rPr>
          <w:szCs w:val="24"/>
        </w:rPr>
        <w:t>s</w:t>
      </w:r>
      <w:r w:rsidRPr="00816004">
        <w:rPr>
          <w:szCs w:val="24"/>
        </w:rPr>
        <w:t xml:space="preserve"> à disponibilidade orçamentária da CAPES. Os recursos de </w:t>
      </w:r>
      <w:r w:rsidRPr="00D079E6">
        <w:rPr>
          <w:szCs w:val="24"/>
        </w:rPr>
        <w:t>manutenção</w:t>
      </w:r>
      <w:r w:rsidRPr="00266786">
        <w:rPr>
          <w:szCs w:val="24"/>
        </w:rPr>
        <w:t xml:space="preserve"> destinam-se, exclusivamente, a gastos correntes e ao pagamento de despesas essenciais à execução </w:t>
      </w:r>
      <w:r w:rsidRPr="00F50DF4">
        <w:rPr>
          <w:szCs w:val="24"/>
        </w:rPr>
        <w:t xml:space="preserve">do projeto, observadas as disposições contidas na Portaria </w:t>
      </w:r>
      <w:r w:rsidRPr="00CC7685">
        <w:rPr>
          <w:szCs w:val="24"/>
        </w:rPr>
        <w:t xml:space="preserve">Capes </w:t>
      </w:r>
      <w:r w:rsidRPr="00A95A4F">
        <w:rPr>
          <w:szCs w:val="24"/>
        </w:rPr>
        <w:t xml:space="preserve">nº 51 de 14 de junho de 2007, na Portaria Capes </w:t>
      </w:r>
      <w:r w:rsidRPr="00FB6233">
        <w:rPr>
          <w:szCs w:val="24"/>
        </w:rPr>
        <w:t xml:space="preserve">nº 59 de 14 de maio de 2013. Dentro das despesas permitidas no </w:t>
      </w:r>
      <w:r w:rsidR="00CF380B">
        <w:rPr>
          <w:szCs w:val="24"/>
        </w:rPr>
        <w:t>Programa CAPES/</w:t>
      </w:r>
      <w:r w:rsidR="005C0A71">
        <w:rPr>
          <w:szCs w:val="24"/>
        </w:rPr>
        <w:t>SIU</w:t>
      </w:r>
      <w:r w:rsidRPr="00FB6233">
        <w:rPr>
          <w:szCs w:val="24"/>
        </w:rPr>
        <w:t xml:space="preserve"> estão:</w:t>
      </w:r>
    </w:p>
    <w:p w:rsidR="00816004" w:rsidRPr="00816004" w:rsidRDefault="00816004" w:rsidP="00193BB4">
      <w:pPr>
        <w:pStyle w:val="NormalWeb"/>
        <w:tabs>
          <w:tab w:val="left" w:pos="8820"/>
        </w:tabs>
        <w:spacing w:after="0" w:afterAutospacing="0" w:line="276" w:lineRule="auto"/>
        <w:ind w:right="-2"/>
        <w:contextualSpacing/>
        <w:jc w:val="both"/>
        <w:rPr>
          <w:rFonts w:ascii="Times New Roman" w:eastAsia="Times New Roman" w:hAnsi="Times New Roman" w:cs="Times New Roman"/>
        </w:rPr>
      </w:pPr>
      <w:r w:rsidRPr="005B4B9A">
        <w:rPr>
          <w:rFonts w:ascii="Times New Roman" w:eastAsia="Times New Roman" w:hAnsi="Times New Roman" w:cs="Times New Roman"/>
        </w:rPr>
        <w:t>I. Material de consumo – destina</w:t>
      </w:r>
      <w:r w:rsidRPr="00D249B1">
        <w:rPr>
          <w:rFonts w:ascii="Times New Roman" w:eastAsia="Times New Roman" w:hAnsi="Times New Roman" w:cs="Times New Roman"/>
        </w:rPr>
        <w:t xml:space="preserve">-se </w:t>
      </w:r>
      <w:r w:rsidRPr="006A3FD6">
        <w:rPr>
          <w:rFonts w:ascii="Times New Roman" w:eastAsia="Times New Roman" w:hAnsi="Times New Roman" w:cs="Times New Roman"/>
        </w:rPr>
        <w:t>à compra de material necessár</w:t>
      </w:r>
      <w:r w:rsidRPr="003B503B">
        <w:rPr>
          <w:rFonts w:ascii="Times New Roman" w:eastAsia="Times New Roman" w:hAnsi="Times New Roman" w:cs="Times New Roman"/>
        </w:rPr>
        <w:t xml:space="preserve">io para o funcionamento do projeto, classificado pela Portaria STN nº 437/2012, e em conformidade com a Portaria Capes </w:t>
      </w:r>
      <w:r w:rsidRPr="003A1CCE">
        <w:rPr>
          <w:rFonts w:ascii="Times New Roman" w:eastAsia="Times New Roman" w:hAnsi="Times New Roman" w:cs="Times New Roman"/>
        </w:rPr>
        <w:t xml:space="preserve">nº 51 de 14 de junho de 2007 e com a Portaria Capes </w:t>
      </w:r>
      <w:r w:rsidRPr="00816004">
        <w:rPr>
          <w:rFonts w:ascii="Times New Roman" w:eastAsia="Times New Roman" w:hAnsi="Times New Roman" w:cs="Times New Roman"/>
        </w:rPr>
        <w:t>nº 59, de 14 de maio de 2013, Anexo II;</w:t>
      </w:r>
    </w:p>
    <w:p w:rsidR="00816004" w:rsidRPr="00816004" w:rsidRDefault="00816004" w:rsidP="00193BB4">
      <w:pPr>
        <w:pStyle w:val="NormalWeb"/>
        <w:tabs>
          <w:tab w:val="left" w:pos="8820"/>
        </w:tabs>
        <w:spacing w:after="0" w:afterAutospacing="0" w:line="276" w:lineRule="auto"/>
        <w:ind w:right="-2"/>
        <w:contextualSpacing/>
        <w:jc w:val="both"/>
        <w:rPr>
          <w:rFonts w:ascii="Times New Roman" w:eastAsia="Times New Roman" w:hAnsi="Times New Roman" w:cs="Times New Roman"/>
        </w:rPr>
      </w:pPr>
      <w:r w:rsidRPr="00816004">
        <w:rPr>
          <w:rFonts w:ascii="Times New Roman" w:eastAsia="Times New Roman" w:hAnsi="Times New Roman" w:cs="Times New Roman"/>
        </w:rPr>
        <w:t xml:space="preserve">II. Serviço de terceiros – Pessoa Jurídica – relativo ao pagamento de fornecedores de material ou de serviços, mediante nota fiscal detalhada, em conformidade com a Portaria </w:t>
      </w:r>
      <w:proofErr w:type="gramStart"/>
      <w:r w:rsidRPr="00816004">
        <w:rPr>
          <w:rFonts w:ascii="Times New Roman" w:eastAsia="Times New Roman" w:hAnsi="Times New Roman" w:cs="Times New Roman"/>
        </w:rPr>
        <w:t>Capes</w:t>
      </w:r>
      <w:proofErr w:type="gramEnd"/>
      <w:r w:rsidRPr="00816004">
        <w:rPr>
          <w:rFonts w:ascii="Times New Roman" w:eastAsia="Times New Roman" w:hAnsi="Times New Roman" w:cs="Times New Roman"/>
        </w:rPr>
        <w:t xml:space="preserve"> nº 59, de 14 de maio de 2013, Anexo II.</w:t>
      </w:r>
    </w:p>
    <w:p w:rsidR="00816004" w:rsidRPr="00816004" w:rsidRDefault="00816004" w:rsidP="00193BB4">
      <w:pPr>
        <w:numPr>
          <w:ilvl w:val="3"/>
          <w:numId w:val="15"/>
        </w:numPr>
        <w:tabs>
          <w:tab w:val="left" w:pos="284"/>
        </w:tabs>
        <w:spacing w:after="0"/>
        <w:ind w:left="0" w:firstLine="0"/>
        <w:contextualSpacing/>
        <w:jc w:val="both"/>
        <w:rPr>
          <w:rFonts w:ascii="Times New Roman" w:hAnsi="Times New Roman" w:cs="Times New Roman"/>
          <w:sz w:val="24"/>
          <w:szCs w:val="24"/>
        </w:rPr>
      </w:pPr>
      <w:r w:rsidRPr="00816004">
        <w:rPr>
          <w:rFonts w:ascii="Times New Roman" w:hAnsi="Times New Roman" w:cs="Times New Roman"/>
          <w:sz w:val="24"/>
          <w:szCs w:val="24"/>
        </w:rPr>
        <w:t>A CAPES analisará, com base na legislação vigente, a pertinência dos materiais ou serviços previstos no Plano de Trabalho, de acordo com os objetivos do projeto, podendo solicitar adequações. Ressalta-se que essa análise é condicional para a liberação do recurso.</w:t>
      </w:r>
    </w:p>
    <w:p w:rsidR="00816004" w:rsidRPr="00816004" w:rsidRDefault="00816004" w:rsidP="00C864F4">
      <w:pPr>
        <w:numPr>
          <w:ilvl w:val="3"/>
          <w:numId w:val="15"/>
        </w:numPr>
        <w:tabs>
          <w:tab w:val="left" w:pos="284"/>
        </w:tabs>
        <w:spacing w:before="40" w:afterLines="120" w:after="288"/>
        <w:ind w:left="0" w:firstLine="0"/>
        <w:contextualSpacing/>
        <w:jc w:val="both"/>
        <w:rPr>
          <w:rStyle w:val="Hyperlink"/>
          <w:rFonts w:ascii="Times New Roman" w:hAnsi="Times New Roman" w:cs="Times New Roman"/>
          <w:sz w:val="24"/>
          <w:szCs w:val="24"/>
        </w:rPr>
      </w:pPr>
      <w:r w:rsidRPr="00816004">
        <w:rPr>
          <w:rFonts w:ascii="Times New Roman" w:hAnsi="Times New Roman" w:cs="Times New Roman"/>
          <w:sz w:val="24"/>
          <w:szCs w:val="24"/>
        </w:rPr>
        <w:t xml:space="preserve">O recurso será gerido pelo coordenador brasileiro, observadas as normas do “Regulamento da Concessão de Auxílio Financeiro a Projeto Educacional e de Pesquisa – AUXPE”, aprovado pela Portaria </w:t>
      </w:r>
      <w:proofErr w:type="gramStart"/>
      <w:r w:rsidRPr="00816004">
        <w:rPr>
          <w:rFonts w:ascii="Times New Roman" w:hAnsi="Times New Roman" w:cs="Times New Roman"/>
          <w:sz w:val="24"/>
          <w:szCs w:val="24"/>
        </w:rPr>
        <w:t>CAPES</w:t>
      </w:r>
      <w:proofErr w:type="gramEnd"/>
      <w:r w:rsidRPr="00816004">
        <w:rPr>
          <w:rFonts w:ascii="Times New Roman" w:hAnsi="Times New Roman" w:cs="Times New Roman"/>
          <w:sz w:val="24"/>
          <w:szCs w:val="24"/>
        </w:rPr>
        <w:t xml:space="preserve"> nº 59, de 14 de maio de 2013. Atentando-se para o “Manual de Utilização de Recursos de Auxílio Financeiro a Projeto Educacional e de Pesquisa” e o “Manual de Prestação de Contas </w:t>
      </w:r>
      <w:r w:rsidRPr="00816004">
        <w:rPr>
          <w:rFonts w:ascii="Times New Roman" w:hAnsi="Times New Roman" w:cs="Times New Roman"/>
          <w:i/>
          <w:sz w:val="24"/>
          <w:szCs w:val="24"/>
        </w:rPr>
        <w:t>Online</w:t>
      </w:r>
      <w:r w:rsidRPr="00816004">
        <w:rPr>
          <w:rFonts w:ascii="Times New Roman" w:hAnsi="Times New Roman" w:cs="Times New Roman"/>
          <w:sz w:val="24"/>
          <w:szCs w:val="24"/>
        </w:rPr>
        <w:t xml:space="preserve">” do Sistema Informatizado de Prestação de Contas (SIPREC), disponíveis no endereço </w:t>
      </w:r>
      <w:hyperlink r:id="rId8" w:history="1">
        <w:r w:rsidRPr="00816004">
          <w:rPr>
            <w:rStyle w:val="Hyperlink"/>
            <w:rFonts w:ascii="Times New Roman" w:hAnsi="Times New Roman" w:cs="Times New Roman"/>
            <w:sz w:val="24"/>
            <w:szCs w:val="24"/>
          </w:rPr>
          <w:t>http://www.capes.gov.br/bolsas/auxilios-a-pesquisa</w:t>
        </w:r>
      </w:hyperlink>
      <w:r w:rsidRPr="00816004">
        <w:rPr>
          <w:rStyle w:val="Hyperlink"/>
          <w:rFonts w:ascii="Times New Roman" w:hAnsi="Times New Roman" w:cs="Times New Roman"/>
          <w:sz w:val="24"/>
          <w:szCs w:val="24"/>
        </w:rPr>
        <w:t xml:space="preserve">. </w:t>
      </w:r>
    </w:p>
    <w:p w:rsidR="00816004" w:rsidRPr="006914AB" w:rsidRDefault="00816004" w:rsidP="00C864F4">
      <w:pPr>
        <w:numPr>
          <w:ilvl w:val="3"/>
          <w:numId w:val="15"/>
        </w:numPr>
        <w:tabs>
          <w:tab w:val="left" w:pos="284"/>
        </w:tabs>
        <w:spacing w:afterLines="120" w:after="288"/>
        <w:ind w:left="0" w:firstLine="0"/>
        <w:contextualSpacing/>
        <w:jc w:val="both"/>
        <w:rPr>
          <w:rFonts w:ascii="Times New Roman" w:hAnsi="Times New Roman" w:cs="Times New Roman"/>
          <w:sz w:val="24"/>
          <w:szCs w:val="24"/>
        </w:rPr>
      </w:pPr>
      <w:r w:rsidRPr="00816004">
        <w:rPr>
          <w:rFonts w:ascii="Times New Roman" w:hAnsi="Times New Roman" w:cs="Times New Roman"/>
          <w:sz w:val="24"/>
          <w:szCs w:val="24"/>
        </w:rPr>
        <w:t>O val</w:t>
      </w:r>
      <w:r w:rsidR="005F3944">
        <w:rPr>
          <w:rFonts w:ascii="Times New Roman" w:hAnsi="Times New Roman" w:cs="Times New Roman"/>
          <w:sz w:val="24"/>
          <w:szCs w:val="24"/>
        </w:rPr>
        <w:t>or previsto poderá ser alterado</w:t>
      </w:r>
      <w:r w:rsidRPr="00816004">
        <w:rPr>
          <w:rFonts w:ascii="Times New Roman" w:hAnsi="Times New Roman" w:cs="Times New Roman"/>
          <w:sz w:val="24"/>
          <w:szCs w:val="24"/>
        </w:rPr>
        <w:t xml:space="preserve"> a qualquer momento, a partir de publicação de novas normativas pela CAPES. A liberação do recurso se dará mediante análise da CAPES e disponibilidade orçamentária.</w:t>
      </w:r>
    </w:p>
    <w:p w:rsidR="00816004" w:rsidRPr="00D60D3E" w:rsidRDefault="00816004" w:rsidP="00CD5705">
      <w:pPr>
        <w:pStyle w:val="PargrafodaLista"/>
        <w:numPr>
          <w:ilvl w:val="1"/>
          <w:numId w:val="38"/>
        </w:numPr>
        <w:tabs>
          <w:tab w:val="left" w:pos="284"/>
        </w:tabs>
        <w:spacing w:line="276" w:lineRule="auto"/>
        <w:ind w:left="0" w:firstLine="0"/>
        <w:jc w:val="both"/>
        <w:rPr>
          <w:b/>
          <w:szCs w:val="24"/>
        </w:rPr>
      </w:pPr>
      <w:r w:rsidRPr="00816004">
        <w:rPr>
          <w:b/>
          <w:szCs w:val="24"/>
        </w:rPr>
        <w:t>Missões de Trabalho –</w:t>
      </w:r>
      <w:r w:rsidRPr="00816004">
        <w:rPr>
          <w:szCs w:val="24"/>
        </w:rPr>
        <w:t xml:space="preserve"> </w:t>
      </w:r>
      <w:r w:rsidR="00CF380B">
        <w:rPr>
          <w:szCs w:val="24"/>
        </w:rPr>
        <w:t xml:space="preserve">Cada missão de trabalho consiste na concessão de </w:t>
      </w:r>
      <w:r w:rsidRPr="00816004">
        <w:rPr>
          <w:szCs w:val="24"/>
        </w:rPr>
        <w:t xml:space="preserve">auxílio deslocamento, auxílio referente a </w:t>
      </w:r>
      <w:r w:rsidRPr="00D079E6">
        <w:rPr>
          <w:szCs w:val="24"/>
        </w:rPr>
        <w:t>seguro saúde</w:t>
      </w:r>
      <w:r w:rsidRPr="00266786">
        <w:rPr>
          <w:szCs w:val="24"/>
        </w:rPr>
        <w:t xml:space="preserve"> ou seguro viagem e auxílios diários</w:t>
      </w:r>
      <w:r w:rsidRPr="00082181">
        <w:rPr>
          <w:szCs w:val="24"/>
        </w:rPr>
        <w:t xml:space="preserve"> voltad</w:t>
      </w:r>
      <w:r w:rsidRPr="00F50DF4">
        <w:rPr>
          <w:szCs w:val="24"/>
        </w:rPr>
        <w:t>o</w:t>
      </w:r>
      <w:r w:rsidRPr="00CC7685">
        <w:rPr>
          <w:szCs w:val="24"/>
        </w:rPr>
        <w:t>s</w:t>
      </w:r>
      <w:r w:rsidR="00CF380B">
        <w:rPr>
          <w:szCs w:val="24"/>
        </w:rPr>
        <w:t xml:space="preserve"> a viagem internacional para </w:t>
      </w:r>
      <w:proofErr w:type="gramStart"/>
      <w:r w:rsidR="00CF380B">
        <w:rPr>
          <w:szCs w:val="24"/>
        </w:rPr>
        <w:t>1</w:t>
      </w:r>
      <w:proofErr w:type="gramEnd"/>
      <w:r w:rsidR="00CF380B">
        <w:rPr>
          <w:szCs w:val="24"/>
        </w:rPr>
        <w:t xml:space="preserve"> (um) docente/pesquisador doutor da equipe brasileira</w:t>
      </w:r>
      <w:r w:rsidRPr="00CC7685">
        <w:rPr>
          <w:szCs w:val="24"/>
        </w:rPr>
        <w:t xml:space="preserve"> </w:t>
      </w:r>
      <w:r w:rsidRPr="00D249B1">
        <w:rPr>
          <w:szCs w:val="24"/>
        </w:rPr>
        <w:t xml:space="preserve">oficialmente </w:t>
      </w:r>
      <w:r w:rsidRPr="006A3FD6">
        <w:rPr>
          <w:szCs w:val="24"/>
        </w:rPr>
        <w:t>incluíd</w:t>
      </w:r>
      <w:r w:rsidR="005F3944">
        <w:rPr>
          <w:szCs w:val="24"/>
        </w:rPr>
        <w:t>o</w:t>
      </w:r>
      <w:r w:rsidRPr="003B503B">
        <w:rPr>
          <w:szCs w:val="24"/>
        </w:rPr>
        <w:t xml:space="preserve"> </w:t>
      </w:r>
      <w:r w:rsidRPr="003A1CCE">
        <w:rPr>
          <w:szCs w:val="24"/>
        </w:rPr>
        <w:t xml:space="preserve">no projeto. A duração de uma missão não pode ser inferior </w:t>
      </w:r>
      <w:r w:rsidRPr="001125E7">
        <w:rPr>
          <w:szCs w:val="24"/>
        </w:rPr>
        <w:t xml:space="preserve">a </w:t>
      </w:r>
      <w:proofErr w:type="gramStart"/>
      <w:r w:rsidRPr="001125E7">
        <w:rPr>
          <w:szCs w:val="24"/>
          <w:u w:val="single"/>
        </w:rPr>
        <w:t>7</w:t>
      </w:r>
      <w:proofErr w:type="gramEnd"/>
      <w:r w:rsidRPr="001125E7">
        <w:rPr>
          <w:szCs w:val="24"/>
          <w:u w:val="single"/>
        </w:rPr>
        <w:t xml:space="preserve"> (sete)</w:t>
      </w:r>
      <w:r w:rsidRPr="001125E7">
        <w:rPr>
          <w:szCs w:val="24"/>
        </w:rPr>
        <w:t xml:space="preserve"> </w:t>
      </w:r>
      <w:r w:rsidRPr="00816004">
        <w:rPr>
          <w:szCs w:val="24"/>
        </w:rPr>
        <w:t xml:space="preserve">ou superior a 20 (vinte) dias, com os valores estabelecidos pela Portaria da </w:t>
      </w:r>
      <w:r w:rsidRPr="00D079E6">
        <w:rPr>
          <w:szCs w:val="24"/>
        </w:rPr>
        <w:t xml:space="preserve">CAPES nº </w:t>
      </w:r>
      <w:r w:rsidRPr="00266786">
        <w:rPr>
          <w:szCs w:val="24"/>
        </w:rPr>
        <w:t>132, de 18</w:t>
      </w:r>
      <w:r w:rsidRPr="00082181">
        <w:rPr>
          <w:szCs w:val="24"/>
        </w:rPr>
        <w:t xml:space="preserve"> de </w:t>
      </w:r>
      <w:r w:rsidRPr="00F50DF4">
        <w:rPr>
          <w:szCs w:val="24"/>
        </w:rPr>
        <w:t>agost</w:t>
      </w:r>
      <w:r w:rsidRPr="00CC7685">
        <w:rPr>
          <w:szCs w:val="24"/>
        </w:rPr>
        <w:t>o de 20</w:t>
      </w:r>
      <w:r w:rsidRPr="00A95A4F">
        <w:rPr>
          <w:szCs w:val="24"/>
        </w:rPr>
        <w:t>16 e por este edital</w:t>
      </w:r>
      <w:r w:rsidRPr="00FB6233">
        <w:rPr>
          <w:szCs w:val="24"/>
        </w:rPr>
        <w:t>.</w:t>
      </w:r>
    </w:p>
    <w:p w:rsidR="00816004" w:rsidRDefault="00816004" w:rsidP="00C864F4">
      <w:pPr>
        <w:numPr>
          <w:ilvl w:val="3"/>
          <w:numId w:val="39"/>
        </w:numPr>
        <w:tabs>
          <w:tab w:val="left" w:pos="1134"/>
        </w:tabs>
        <w:spacing w:afterLines="120" w:after="288"/>
        <w:ind w:left="283" w:hanging="283"/>
        <w:contextualSpacing/>
        <w:jc w:val="both"/>
        <w:rPr>
          <w:rFonts w:ascii="Times New Roman" w:hAnsi="Times New Roman" w:cs="Times New Roman"/>
          <w:sz w:val="24"/>
          <w:szCs w:val="24"/>
        </w:rPr>
      </w:pPr>
      <w:r w:rsidRPr="00816004">
        <w:rPr>
          <w:rFonts w:ascii="Times New Roman" w:hAnsi="Times New Roman" w:cs="Times New Roman"/>
          <w:sz w:val="24"/>
          <w:szCs w:val="24"/>
        </w:rPr>
        <w:t>Os benefícios concedidos compreendem recursos para pagamento de diárias internacionais, aquisição de seguro-saúde e despesa com locomoção, de ida e volta, no trecho Brasil/</w:t>
      </w:r>
      <w:r>
        <w:rPr>
          <w:rFonts w:ascii="Times New Roman" w:hAnsi="Times New Roman" w:cs="Times New Roman"/>
          <w:sz w:val="24"/>
          <w:szCs w:val="24"/>
        </w:rPr>
        <w:t>Noruega</w:t>
      </w:r>
      <w:r w:rsidRPr="00816004">
        <w:rPr>
          <w:rFonts w:ascii="Times New Roman" w:hAnsi="Times New Roman" w:cs="Times New Roman"/>
          <w:sz w:val="24"/>
          <w:szCs w:val="24"/>
        </w:rPr>
        <w:t>/Brasil, em classe econômica.</w:t>
      </w:r>
    </w:p>
    <w:p w:rsidR="00CF380B" w:rsidRPr="00816004" w:rsidRDefault="00CF380B" w:rsidP="00C864F4">
      <w:pPr>
        <w:numPr>
          <w:ilvl w:val="3"/>
          <w:numId w:val="39"/>
        </w:numPr>
        <w:tabs>
          <w:tab w:val="left" w:pos="1134"/>
        </w:tabs>
        <w:spacing w:afterLines="120" w:after="288"/>
        <w:ind w:left="283"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O número total de missões de trabalho é de até </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(oito) durante os 4 (quatro) anos de projeto. Um mínimo de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(quatro) missões de trabalho dever</w:t>
      </w:r>
      <w:r w:rsidR="001F23F8">
        <w:rPr>
          <w:rFonts w:ascii="Times New Roman" w:hAnsi="Times New Roman" w:cs="Times New Roman"/>
          <w:sz w:val="24"/>
          <w:szCs w:val="24"/>
        </w:rPr>
        <w:t>á</w:t>
      </w:r>
      <w:r>
        <w:rPr>
          <w:rFonts w:ascii="Times New Roman" w:hAnsi="Times New Roman" w:cs="Times New Roman"/>
          <w:sz w:val="24"/>
          <w:szCs w:val="24"/>
        </w:rPr>
        <w:t xml:space="preserve"> ser efetuad</w:t>
      </w:r>
      <w:r w:rsidR="001F23F8">
        <w:rPr>
          <w:rFonts w:ascii="Times New Roman" w:hAnsi="Times New Roman" w:cs="Times New Roman"/>
          <w:sz w:val="24"/>
          <w:szCs w:val="24"/>
        </w:rPr>
        <w:t>o</w:t>
      </w:r>
      <w:r>
        <w:rPr>
          <w:rFonts w:ascii="Times New Roman" w:hAnsi="Times New Roman" w:cs="Times New Roman"/>
          <w:sz w:val="24"/>
          <w:szCs w:val="24"/>
        </w:rPr>
        <w:t xml:space="preserve"> dentro do quadriênio, dentre as quais ao menos 2 (duas)</w:t>
      </w:r>
      <w:r w:rsidR="001F23F8">
        <w:rPr>
          <w:rFonts w:ascii="Times New Roman" w:hAnsi="Times New Roman" w:cs="Times New Roman"/>
          <w:sz w:val="24"/>
          <w:szCs w:val="24"/>
        </w:rPr>
        <w:t xml:space="preserve"> missões</w:t>
      </w:r>
      <w:r>
        <w:rPr>
          <w:rFonts w:ascii="Times New Roman" w:hAnsi="Times New Roman" w:cs="Times New Roman"/>
          <w:sz w:val="24"/>
          <w:szCs w:val="24"/>
        </w:rPr>
        <w:t xml:space="preserve"> deverão ser feitas pelo coordenador do projeto. A previsão de todas as missões de trabalho deverá ser inserida no ato da inscrição, em ca</w:t>
      </w:r>
      <w:r w:rsidR="005F3944">
        <w:rPr>
          <w:rFonts w:ascii="Times New Roman" w:hAnsi="Times New Roman" w:cs="Times New Roman"/>
          <w:sz w:val="24"/>
          <w:szCs w:val="24"/>
        </w:rPr>
        <w:t>m</w:t>
      </w:r>
      <w:r>
        <w:rPr>
          <w:rFonts w:ascii="Times New Roman" w:hAnsi="Times New Roman" w:cs="Times New Roman"/>
          <w:sz w:val="24"/>
          <w:szCs w:val="24"/>
        </w:rPr>
        <w:t>po específico do formulário online.</w:t>
      </w:r>
    </w:p>
    <w:p w:rsidR="00816004" w:rsidRPr="00816004" w:rsidRDefault="00816004" w:rsidP="00C864F4">
      <w:pPr>
        <w:numPr>
          <w:ilvl w:val="3"/>
          <w:numId w:val="39"/>
        </w:numPr>
        <w:tabs>
          <w:tab w:val="left" w:pos="1134"/>
        </w:tabs>
        <w:spacing w:afterLines="120" w:after="288"/>
        <w:ind w:left="283" w:hanging="283"/>
        <w:contextualSpacing/>
        <w:jc w:val="both"/>
        <w:rPr>
          <w:rFonts w:ascii="Times New Roman" w:hAnsi="Times New Roman" w:cs="Times New Roman"/>
          <w:sz w:val="24"/>
          <w:szCs w:val="24"/>
        </w:rPr>
      </w:pPr>
      <w:r w:rsidRPr="00816004">
        <w:rPr>
          <w:rFonts w:ascii="Times New Roman" w:hAnsi="Times New Roman" w:cs="Times New Roman"/>
          <w:sz w:val="24"/>
          <w:szCs w:val="24"/>
        </w:rPr>
        <w:t xml:space="preserve">Na equipe brasileira, para o planejamento das missões de trabalho, deverá ser observado o intervalo de </w:t>
      </w:r>
      <w:proofErr w:type="gramStart"/>
      <w:r w:rsidRPr="00816004">
        <w:rPr>
          <w:rFonts w:ascii="Times New Roman" w:hAnsi="Times New Roman" w:cs="Times New Roman"/>
          <w:sz w:val="24"/>
          <w:szCs w:val="24"/>
        </w:rPr>
        <w:t>2</w:t>
      </w:r>
      <w:proofErr w:type="gramEnd"/>
      <w:r w:rsidRPr="00816004">
        <w:rPr>
          <w:rFonts w:ascii="Times New Roman" w:hAnsi="Times New Roman" w:cs="Times New Roman"/>
          <w:sz w:val="24"/>
          <w:szCs w:val="24"/>
        </w:rPr>
        <w:t xml:space="preserve"> (dois) anos para a participação de um mesmo pesquisador brasileiro, excetuando-se o coordenador, que poderá realizar missão uma vez por ano, durante a vigência do projeto.</w:t>
      </w:r>
    </w:p>
    <w:p w:rsidR="00816004" w:rsidRPr="00816004" w:rsidRDefault="00816004" w:rsidP="00C864F4">
      <w:pPr>
        <w:numPr>
          <w:ilvl w:val="3"/>
          <w:numId w:val="39"/>
        </w:numPr>
        <w:tabs>
          <w:tab w:val="left" w:pos="1134"/>
        </w:tabs>
        <w:spacing w:afterLines="120" w:after="288"/>
        <w:ind w:left="283" w:hanging="283"/>
        <w:contextualSpacing/>
        <w:jc w:val="both"/>
        <w:rPr>
          <w:rFonts w:ascii="Times New Roman" w:hAnsi="Times New Roman" w:cs="Times New Roman"/>
          <w:sz w:val="24"/>
          <w:szCs w:val="24"/>
        </w:rPr>
      </w:pPr>
      <w:r w:rsidRPr="00816004">
        <w:rPr>
          <w:rFonts w:ascii="Times New Roman" w:hAnsi="Times New Roman" w:cs="Times New Roman"/>
          <w:sz w:val="24"/>
          <w:szCs w:val="24"/>
        </w:rPr>
        <w:t>Para a realização de missão de trabalho</w:t>
      </w:r>
      <w:r w:rsidR="001F23F8">
        <w:rPr>
          <w:rFonts w:ascii="Times New Roman" w:hAnsi="Times New Roman" w:cs="Times New Roman"/>
          <w:sz w:val="24"/>
          <w:szCs w:val="24"/>
        </w:rPr>
        <w:t>,</w:t>
      </w:r>
      <w:r w:rsidRPr="00816004">
        <w:rPr>
          <w:rFonts w:ascii="Times New Roman" w:hAnsi="Times New Roman" w:cs="Times New Roman"/>
          <w:sz w:val="24"/>
          <w:szCs w:val="24"/>
        </w:rPr>
        <w:t xml:space="preserve"> o membro da equipe deverá possuir vínculo empregatício permanente como pesquisador de uma das </w:t>
      </w:r>
      <w:r w:rsidR="00BA2071">
        <w:rPr>
          <w:rFonts w:ascii="Times New Roman" w:hAnsi="Times New Roman" w:cs="Times New Roman"/>
          <w:sz w:val="24"/>
          <w:szCs w:val="24"/>
        </w:rPr>
        <w:t>instituições</w:t>
      </w:r>
      <w:proofErr w:type="gramStart"/>
      <w:r w:rsidR="00BA2071">
        <w:rPr>
          <w:rFonts w:ascii="Times New Roman" w:hAnsi="Times New Roman" w:cs="Times New Roman"/>
          <w:sz w:val="24"/>
          <w:szCs w:val="24"/>
        </w:rPr>
        <w:t xml:space="preserve"> </w:t>
      </w:r>
      <w:r w:rsidRPr="00816004">
        <w:rPr>
          <w:rFonts w:ascii="Times New Roman" w:hAnsi="Times New Roman" w:cs="Times New Roman"/>
          <w:sz w:val="24"/>
          <w:szCs w:val="24"/>
        </w:rPr>
        <w:t xml:space="preserve"> </w:t>
      </w:r>
      <w:proofErr w:type="gramEnd"/>
      <w:r w:rsidRPr="00816004">
        <w:rPr>
          <w:rFonts w:ascii="Times New Roman" w:hAnsi="Times New Roman" w:cs="Times New Roman"/>
          <w:sz w:val="24"/>
          <w:szCs w:val="24"/>
        </w:rPr>
        <w:t xml:space="preserve">integrantes do projeto e título de doutor, e seu afastamento deverá conter publicação no Diário Oficial da União, do Estado ou do Município quando se tratar de servidor público. Nos demais casos, </w:t>
      </w:r>
      <w:r w:rsidR="005F3944">
        <w:rPr>
          <w:rFonts w:ascii="Times New Roman" w:hAnsi="Times New Roman" w:cs="Times New Roman"/>
          <w:sz w:val="24"/>
          <w:szCs w:val="24"/>
        </w:rPr>
        <w:t xml:space="preserve">é necessária a </w:t>
      </w:r>
      <w:r w:rsidRPr="00816004">
        <w:rPr>
          <w:rFonts w:ascii="Times New Roman" w:hAnsi="Times New Roman" w:cs="Times New Roman"/>
          <w:sz w:val="24"/>
          <w:szCs w:val="24"/>
        </w:rPr>
        <w:t>autorização do dirigente máximo da instituição, constando na redação o ônus para a CAPES. Fica vedada a realização de missões durante o período de férias ou licenças.</w:t>
      </w:r>
    </w:p>
    <w:p w:rsidR="004367D7" w:rsidRDefault="00816004" w:rsidP="00193BB4">
      <w:pPr>
        <w:numPr>
          <w:ilvl w:val="3"/>
          <w:numId w:val="39"/>
        </w:numPr>
        <w:tabs>
          <w:tab w:val="left" w:pos="1134"/>
        </w:tabs>
        <w:spacing w:afterLines="120" w:after="288"/>
        <w:ind w:left="283" w:hanging="283"/>
        <w:contextualSpacing/>
        <w:jc w:val="both"/>
        <w:rPr>
          <w:rFonts w:ascii="Times New Roman" w:hAnsi="Times New Roman" w:cs="Times New Roman"/>
          <w:sz w:val="24"/>
          <w:szCs w:val="24"/>
        </w:rPr>
      </w:pPr>
      <w:r w:rsidRPr="00816004">
        <w:rPr>
          <w:rFonts w:ascii="Times New Roman" w:hAnsi="Times New Roman" w:cs="Times New Roman"/>
          <w:sz w:val="24"/>
          <w:szCs w:val="24"/>
        </w:rPr>
        <w:t xml:space="preserve">Descrição dos </w:t>
      </w:r>
      <w:r w:rsidRPr="00816004">
        <w:rPr>
          <w:rFonts w:ascii="Times New Roman" w:hAnsi="Times New Roman" w:cs="Times New Roman"/>
          <w:b/>
          <w:sz w:val="24"/>
          <w:szCs w:val="24"/>
        </w:rPr>
        <w:t>benefícios das missões de trabalho no exterior</w:t>
      </w:r>
      <w:r w:rsidR="004367D7">
        <w:rPr>
          <w:rFonts w:ascii="Times New Roman" w:hAnsi="Times New Roman" w:cs="Times New Roman"/>
          <w:sz w:val="24"/>
          <w:szCs w:val="24"/>
        </w:rPr>
        <w:t>:</w:t>
      </w:r>
    </w:p>
    <w:p w:rsidR="005F3944" w:rsidRPr="00775557" w:rsidRDefault="005F3944" w:rsidP="00193BB4">
      <w:pPr>
        <w:tabs>
          <w:tab w:val="left" w:pos="1134"/>
        </w:tabs>
        <w:spacing w:afterLines="120" w:after="288"/>
        <w:contextualSpacing/>
        <w:jc w:val="both"/>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12"/>
        <w:gridCol w:w="2457"/>
        <w:gridCol w:w="3303"/>
      </w:tblGrid>
      <w:tr w:rsidR="00761621" w:rsidRPr="005949A6" w:rsidTr="006914AB">
        <w:tc>
          <w:tcPr>
            <w:tcW w:w="3312" w:type="dxa"/>
            <w:shd w:val="clear" w:color="auto" w:fill="C0C0C0"/>
          </w:tcPr>
          <w:p w:rsidR="00761621" w:rsidRPr="00193BB4" w:rsidRDefault="00761621">
            <w:pPr>
              <w:tabs>
                <w:tab w:val="left" w:pos="1134"/>
              </w:tabs>
              <w:spacing w:before="100" w:beforeAutospacing="1" w:afterLines="120" w:after="288"/>
              <w:contextualSpacing/>
              <w:jc w:val="center"/>
              <w:rPr>
                <w:rFonts w:ascii="Times New Roman" w:hAnsi="Times New Roman" w:cs="Times New Roman"/>
                <w:szCs w:val="24"/>
              </w:rPr>
            </w:pPr>
            <w:r w:rsidRPr="00193BB4">
              <w:rPr>
                <w:rFonts w:ascii="Times New Roman" w:hAnsi="Times New Roman" w:cs="Times New Roman"/>
                <w:b/>
                <w:bCs/>
                <w:szCs w:val="24"/>
              </w:rPr>
              <w:t>Despesa</w:t>
            </w:r>
          </w:p>
        </w:tc>
        <w:tc>
          <w:tcPr>
            <w:tcW w:w="2457" w:type="dxa"/>
            <w:shd w:val="clear" w:color="auto" w:fill="C0C0C0"/>
          </w:tcPr>
          <w:p w:rsidR="00761621" w:rsidRPr="00193BB4" w:rsidRDefault="00761621" w:rsidP="00C864F4">
            <w:pPr>
              <w:tabs>
                <w:tab w:val="left" w:pos="1134"/>
              </w:tabs>
              <w:spacing w:before="100" w:beforeAutospacing="1" w:afterLines="120" w:after="288"/>
              <w:contextualSpacing/>
              <w:jc w:val="center"/>
              <w:rPr>
                <w:rFonts w:ascii="Times New Roman" w:hAnsi="Times New Roman" w:cs="Times New Roman"/>
                <w:szCs w:val="24"/>
              </w:rPr>
            </w:pPr>
            <w:r w:rsidRPr="00193BB4">
              <w:rPr>
                <w:rFonts w:ascii="Times New Roman" w:hAnsi="Times New Roman" w:cs="Times New Roman"/>
                <w:b/>
                <w:bCs/>
                <w:szCs w:val="24"/>
              </w:rPr>
              <w:t>Valor</w:t>
            </w:r>
          </w:p>
        </w:tc>
        <w:tc>
          <w:tcPr>
            <w:tcW w:w="3303" w:type="dxa"/>
            <w:shd w:val="clear" w:color="auto" w:fill="C0C0C0"/>
          </w:tcPr>
          <w:p w:rsidR="00761621" w:rsidRPr="00193BB4" w:rsidRDefault="00761621" w:rsidP="00C864F4">
            <w:pPr>
              <w:tabs>
                <w:tab w:val="left" w:pos="1134"/>
              </w:tabs>
              <w:spacing w:before="100" w:beforeAutospacing="1" w:afterLines="120" w:after="288"/>
              <w:contextualSpacing/>
              <w:jc w:val="both"/>
              <w:rPr>
                <w:rFonts w:ascii="Times New Roman" w:hAnsi="Times New Roman" w:cs="Times New Roman"/>
                <w:b/>
                <w:bCs/>
                <w:szCs w:val="24"/>
              </w:rPr>
            </w:pPr>
          </w:p>
        </w:tc>
      </w:tr>
      <w:tr w:rsidR="00761621" w:rsidRPr="005949A6" w:rsidTr="006914AB">
        <w:trPr>
          <w:trHeight w:val="1065"/>
        </w:trPr>
        <w:tc>
          <w:tcPr>
            <w:tcW w:w="3312" w:type="dxa"/>
            <w:shd w:val="clear" w:color="auto" w:fill="auto"/>
            <w:vAlign w:val="center"/>
          </w:tcPr>
          <w:p w:rsidR="00761621" w:rsidRPr="00193BB4" w:rsidRDefault="00761621" w:rsidP="00C864F4">
            <w:pPr>
              <w:spacing w:afterLines="120" w:after="288"/>
              <w:ind w:left="175"/>
              <w:contextualSpacing/>
              <w:jc w:val="center"/>
              <w:rPr>
                <w:rFonts w:ascii="Times New Roman" w:hAnsi="Times New Roman" w:cs="Times New Roman"/>
                <w:szCs w:val="24"/>
              </w:rPr>
            </w:pPr>
            <w:r w:rsidRPr="00193BB4">
              <w:rPr>
                <w:rFonts w:ascii="Times New Roman" w:hAnsi="Times New Roman" w:cs="Times New Roman"/>
                <w:szCs w:val="24"/>
              </w:rPr>
              <w:t xml:space="preserve">Auxílio Diário </w:t>
            </w:r>
            <w:proofErr w:type="gramStart"/>
            <w:r w:rsidRPr="00193BB4">
              <w:rPr>
                <w:rFonts w:ascii="Times New Roman" w:hAnsi="Times New Roman" w:cs="Times New Roman"/>
                <w:szCs w:val="24"/>
              </w:rPr>
              <w:t>à</w:t>
            </w:r>
            <w:proofErr w:type="gramEnd"/>
            <w:r w:rsidRPr="00193BB4">
              <w:rPr>
                <w:rFonts w:ascii="Times New Roman" w:hAnsi="Times New Roman" w:cs="Times New Roman"/>
                <w:szCs w:val="24"/>
              </w:rPr>
              <w:t xml:space="preserve"> docentes brasileiros: 7 a 20 dias.</w:t>
            </w:r>
          </w:p>
        </w:tc>
        <w:tc>
          <w:tcPr>
            <w:tcW w:w="2457" w:type="dxa"/>
            <w:shd w:val="clear" w:color="auto" w:fill="auto"/>
            <w:vAlign w:val="center"/>
          </w:tcPr>
          <w:p w:rsidR="00761621" w:rsidRPr="00193BB4" w:rsidRDefault="00761621" w:rsidP="00C864F4">
            <w:pPr>
              <w:spacing w:afterLines="120" w:after="288"/>
              <w:contextualSpacing/>
              <w:jc w:val="center"/>
              <w:rPr>
                <w:rFonts w:ascii="Times New Roman" w:hAnsi="Times New Roman" w:cs="Times New Roman"/>
                <w:szCs w:val="24"/>
              </w:rPr>
            </w:pPr>
            <w:r w:rsidRPr="00193BB4">
              <w:rPr>
                <w:rFonts w:ascii="Times New Roman" w:hAnsi="Times New Roman" w:cs="Times New Roman"/>
                <w:szCs w:val="24"/>
              </w:rPr>
              <w:t>Até USS 370,00 (trezentos e setenta) dólares/dia.</w:t>
            </w:r>
          </w:p>
        </w:tc>
        <w:tc>
          <w:tcPr>
            <w:tcW w:w="3303" w:type="dxa"/>
            <w:shd w:val="clear" w:color="auto" w:fill="auto"/>
            <w:vAlign w:val="center"/>
          </w:tcPr>
          <w:p w:rsidR="00761621" w:rsidRPr="00193BB4" w:rsidRDefault="00761621" w:rsidP="00C864F4">
            <w:pPr>
              <w:spacing w:afterLines="120" w:after="288"/>
              <w:contextualSpacing/>
              <w:jc w:val="center"/>
              <w:rPr>
                <w:rFonts w:ascii="Times New Roman" w:hAnsi="Times New Roman" w:cs="Times New Roman"/>
                <w:szCs w:val="24"/>
                <w:highlight w:val="yellow"/>
              </w:rPr>
            </w:pPr>
            <w:r w:rsidRPr="00193BB4">
              <w:rPr>
                <w:rFonts w:ascii="Times New Roman" w:hAnsi="Times New Roman" w:cs="Times New Roman"/>
                <w:szCs w:val="24"/>
              </w:rPr>
              <w:t>Estabelecido pela portaria da CAPES nº 132, de 18 de agosto de 2016.</w:t>
            </w:r>
          </w:p>
        </w:tc>
      </w:tr>
      <w:tr w:rsidR="00761621" w:rsidRPr="005949A6" w:rsidTr="006914AB">
        <w:trPr>
          <w:trHeight w:val="859"/>
        </w:trPr>
        <w:tc>
          <w:tcPr>
            <w:tcW w:w="3312" w:type="dxa"/>
            <w:shd w:val="clear" w:color="auto" w:fill="auto"/>
            <w:vAlign w:val="center"/>
          </w:tcPr>
          <w:p w:rsidR="00761621" w:rsidRPr="00193BB4" w:rsidRDefault="00761621" w:rsidP="00C864F4">
            <w:pPr>
              <w:spacing w:afterLines="120" w:after="288"/>
              <w:contextualSpacing/>
              <w:jc w:val="center"/>
              <w:rPr>
                <w:rFonts w:ascii="Times New Roman" w:hAnsi="Times New Roman" w:cs="Times New Roman"/>
                <w:szCs w:val="24"/>
              </w:rPr>
            </w:pPr>
            <w:r w:rsidRPr="00193BB4">
              <w:rPr>
                <w:rFonts w:ascii="Times New Roman" w:hAnsi="Times New Roman" w:cs="Times New Roman"/>
                <w:szCs w:val="24"/>
              </w:rPr>
              <w:t>Auxílio seguro saúde ou seguro viagem na Noruega</w:t>
            </w:r>
          </w:p>
        </w:tc>
        <w:tc>
          <w:tcPr>
            <w:tcW w:w="2457" w:type="dxa"/>
            <w:shd w:val="clear" w:color="auto" w:fill="auto"/>
            <w:vAlign w:val="center"/>
          </w:tcPr>
          <w:p w:rsidR="00761621" w:rsidRPr="00193BB4" w:rsidRDefault="00761621" w:rsidP="00C864F4">
            <w:pPr>
              <w:spacing w:afterLines="120" w:after="288"/>
              <w:contextualSpacing/>
              <w:jc w:val="center"/>
              <w:rPr>
                <w:rFonts w:ascii="Times New Roman" w:hAnsi="Times New Roman" w:cs="Times New Roman"/>
                <w:szCs w:val="24"/>
              </w:rPr>
            </w:pPr>
            <w:r w:rsidRPr="00193BB4">
              <w:rPr>
                <w:rFonts w:ascii="Times New Roman" w:hAnsi="Times New Roman" w:cs="Times New Roman"/>
                <w:szCs w:val="24"/>
              </w:rPr>
              <w:t>€ 90,00 (noventa euros) por cada missão.</w:t>
            </w:r>
          </w:p>
        </w:tc>
        <w:tc>
          <w:tcPr>
            <w:tcW w:w="3303" w:type="dxa"/>
            <w:shd w:val="clear" w:color="auto" w:fill="auto"/>
            <w:vAlign w:val="center"/>
          </w:tcPr>
          <w:p w:rsidR="00761621" w:rsidRPr="00193BB4" w:rsidRDefault="00761621" w:rsidP="00C864F4">
            <w:pPr>
              <w:spacing w:afterLines="120" w:after="288"/>
              <w:contextualSpacing/>
              <w:jc w:val="center"/>
              <w:rPr>
                <w:rFonts w:ascii="Times New Roman" w:hAnsi="Times New Roman" w:cs="Times New Roman"/>
                <w:szCs w:val="24"/>
                <w:highlight w:val="yellow"/>
              </w:rPr>
            </w:pPr>
            <w:r w:rsidRPr="00193BB4">
              <w:rPr>
                <w:rFonts w:ascii="Times New Roman" w:hAnsi="Times New Roman" w:cs="Times New Roman"/>
                <w:szCs w:val="24"/>
              </w:rPr>
              <w:t xml:space="preserve">Regulados pela Portaria CAPES n° 60, de </w:t>
            </w:r>
            <w:proofErr w:type="gramStart"/>
            <w:r w:rsidRPr="00193BB4">
              <w:rPr>
                <w:rFonts w:ascii="Times New Roman" w:hAnsi="Times New Roman" w:cs="Times New Roman"/>
                <w:szCs w:val="24"/>
              </w:rPr>
              <w:t>4</w:t>
            </w:r>
            <w:proofErr w:type="gramEnd"/>
            <w:r w:rsidRPr="00193BB4">
              <w:rPr>
                <w:rFonts w:ascii="Times New Roman" w:hAnsi="Times New Roman" w:cs="Times New Roman"/>
                <w:szCs w:val="24"/>
              </w:rPr>
              <w:t xml:space="preserve"> de maio de 2015.</w:t>
            </w:r>
          </w:p>
        </w:tc>
      </w:tr>
      <w:tr w:rsidR="00761621" w:rsidRPr="005949A6" w:rsidTr="006914AB">
        <w:trPr>
          <w:trHeight w:val="87"/>
        </w:trPr>
        <w:tc>
          <w:tcPr>
            <w:tcW w:w="3312" w:type="dxa"/>
            <w:shd w:val="clear" w:color="auto" w:fill="auto"/>
            <w:vAlign w:val="center"/>
          </w:tcPr>
          <w:p w:rsidR="00761621" w:rsidRPr="00193BB4" w:rsidRDefault="00761621" w:rsidP="00C864F4">
            <w:pPr>
              <w:spacing w:afterLines="120" w:after="288"/>
              <w:contextualSpacing/>
              <w:jc w:val="center"/>
              <w:rPr>
                <w:rFonts w:ascii="Times New Roman" w:hAnsi="Times New Roman" w:cs="Times New Roman"/>
                <w:szCs w:val="24"/>
              </w:rPr>
            </w:pPr>
            <w:r w:rsidRPr="00193BB4">
              <w:rPr>
                <w:rFonts w:ascii="Times New Roman" w:hAnsi="Times New Roman" w:cs="Times New Roman"/>
                <w:szCs w:val="24"/>
              </w:rPr>
              <w:t>Auxílio deslocamento</w:t>
            </w:r>
          </w:p>
        </w:tc>
        <w:tc>
          <w:tcPr>
            <w:tcW w:w="2457" w:type="dxa"/>
            <w:shd w:val="clear" w:color="auto" w:fill="auto"/>
            <w:vAlign w:val="center"/>
          </w:tcPr>
          <w:p w:rsidR="00761621" w:rsidRPr="00193BB4" w:rsidRDefault="00761621" w:rsidP="00C864F4">
            <w:pPr>
              <w:spacing w:afterLines="120" w:after="288"/>
              <w:contextualSpacing/>
              <w:jc w:val="center"/>
              <w:rPr>
                <w:rFonts w:ascii="Times New Roman" w:hAnsi="Times New Roman" w:cs="Times New Roman"/>
                <w:szCs w:val="24"/>
              </w:rPr>
            </w:pPr>
            <w:r w:rsidRPr="00193BB4">
              <w:rPr>
                <w:rFonts w:ascii="Times New Roman" w:hAnsi="Times New Roman" w:cs="Times New Roman"/>
                <w:szCs w:val="24"/>
              </w:rPr>
              <w:t xml:space="preserve">Valor equivalente </w:t>
            </w:r>
            <w:proofErr w:type="gramStart"/>
            <w:r w:rsidRPr="00193BB4">
              <w:rPr>
                <w:rFonts w:ascii="Times New Roman" w:hAnsi="Times New Roman" w:cs="Times New Roman"/>
                <w:szCs w:val="24"/>
              </w:rPr>
              <w:t>a</w:t>
            </w:r>
            <w:proofErr w:type="gramEnd"/>
            <w:r w:rsidRPr="00193BB4">
              <w:rPr>
                <w:rFonts w:ascii="Times New Roman" w:hAnsi="Times New Roman" w:cs="Times New Roman"/>
                <w:szCs w:val="24"/>
              </w:rPr>
              <w:t xml:space="preserve"> compra de passagem em classe econômica.</w:t>
            </w:r>
          </w:p>
        </w:tc>
        <w:tc>
          <w:tcPr>
            <w:tcW w:w="3303" w:type="dxa"/>
            <w:shd w:val="clear" w:color="auto" w:fill="auto"/>
            <w:vAlign w:val="center"/>
          </w:tcPr>
          <w:p w:rsidR="00761621" w:rsidRPr="00193BB4" w:rsidRDefault="00761621" w:rsidP="00C864F4">
            <w:pPr>
              <w:spacing w:afterLines="120" w:after="288"/>
              <w:contextualSpacing/>
              <w:jc w:val="center"/>
              <w:rPr>
                <w:rFonts w:ascii="Times New Roman" w:hAnsi="Times New Roman" w:cs="Times New Roman"/>
                <w:szCs w:val="24"/>
                <w:highlight w:val="yellow"/>
              </w:rPr>
            </w:pPr>
            <w:r w:rsidRPr="00193BB4">
              <w:rPr>
                <w:rFonts w:ascii="Times New Roman" w:hAnsi="Times New Roman" w:cs="Times New Roman"/>
                <w:szCs w:val="24"/>
              </w:rPr>
              <w:t>-</w:t>
            </w:r>
          </w:p>
        </w:tc>
      </w:tr>
    </w:tbl>
    <w:p w:rsidR="00761621" w:rsidRPr="006601D8" w:rsidRDefault="00761621" w:rsidP="00CD5705">
      <w:pPr>
        <w:pStyle w:val="PargrafodaLista"/>
        <w:numPr>
          <w:ilvl w:val="3"/>
          <w:numId w:val="39"/>
        </w:numPr>
        <w:tabs>
          <w:tab w:val="left" w:pos="1134"/>
        </w:tabs>
        <w:spacing w:line="276" w:lineRule="auto"/>
        <w:ind w:left="283" w:hanging="283"/>
        <w:jc w:val="both"/>
        <w:rPr>
          <w:szCs w:val="24"/>
        </w:rPr>
      </w:pPr>
      <w:r w:rsidRPr="006601D8">
        <w:rPr>
          <w:szCs w:val="24"/>
        </w:rPr>
        <w:t xml:space="preserve">O valor para cada auxílio diário a ser repassado aos pesquisadores em missão de trabalho poderá ser decidido pelo coordenador do projeto, respeitando o limite diário da respectiva portaria e de forma a não superar o teto-anual </w:t>
      </w:r>
      <w:r w:rsidR="00266786" w:rsidRPr="006601D8">
        <w:rPr>
          <w:szCs w:val="24"/>
        </w:rPr>
        <w:t xml:space="preserve">do projeto </w:t>
      </w:r>
      <w:r w:rsidRPr="006601D8">
        <w:rPr>
          <w:szCs w:val="24"/>
        </w:rPr>
        <w:t xml:space="preserve">de R$50.000,00, salvo quando utilizado saldo remanescente de ano(s) </w:t>
      </w:r>
      <w:proofErr w:type="gramStart"/>
      <w:r w:rsidRPr="006601D8">
        <w:rPr>
          <w:szCs w:val="24"/>
        </w:rPr>
        <w:t>anterior(</w:t>
      </w:r>
      <w:proofErr w:type="gramEnd"/>
      <w:r w:rsidRPr="006601D8">
        <w:rPr>
          <w:szCs w:val="24"/>
        </w:rPr>
        <w:t xml:space="preserve">es). </w:t>
      </w:r>
    </w:p>
    <w:p w:rsidR="00761621" w:rsidRPr="00761621" w:rsidRDefault="00761621" w:rsidP="00CD5705">
      <w:pPr>
        <w:numPr>
          <w:ilvl w:val="3"/>
          <w:numId w:val="39"/>
        </w:numPr>
        <w:tabs>
          <w:tab w:val="left" w:pos="1134"/>
        </w:tabs>
        <w:spacing w:after="0"/>
        <w:ind w:left="283" w:hanging="283"/>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Eventual saldo remanescente das rubricas relativas às missões de trabalho (auxílio deslocamento, auxílio seguro-saúde, auxílio diário) poderá ser utilizado para suplementar os </w:t>
      </w:r>
      <w:r w:rsidR="00816004" w:rsidRPr="00816004">
        <w:rPr>
          <w:rFonts w:ascii="Times New Roman" w:hAnsi="Times New Roman" w:cs="Times New Roman"/>
          <w:sz w:val="24"/>
          <w:szCs w:val="24"/>
        </w:rPr>
        <w:t>recursos de manutenção do projeto</w:t>
      </w:r>
      <w:r w:rsidRPr="00761621">
        <w:rPr>
          <w:rFonts w:ascii="Times New Roman" w:hAnsi="Times New Roman" w:cs="Times New Roman"/>
          <w:sz w:val="24"/>
          <w:szCs w:val="24"/>
        </w:rPr>
        <w:t>, na aquisição de materiais ou contratação de serviços, mediante prévia autorização da Capes.</w:t>
      </w:r>
    </w:p>
    <w:p w:rsidR="00761621" w:rsidRDefault="00761621" w:rsidP="00C864F4">
      <w:pPr>
        <w:numPr>
          <w:ilvl w:val="3"/>
          <w:numId w:val="39"/>
        </w:numPr>
        <w:tabs>
          <w:tab w:val="left" w:pos="1134"/>
        </w:tabs>
        <w:spacing w:afterLines="120" w:after="288"/>
        <w:ind w:left="283" w:hanging="283"/>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A contratação do seguro saúde/viagem, que deverá incluir cobertura de repatriação funerária e acompanhamento de um familiar para problemas graves de saúde que acometam o </w:t>
      </w:r>
      <w:r w:rsidR="0029230B">
        <w:rPr>
          <w:rFonts w:ascii="Times New Roman" w:hAnsi="Times New Roman" w:cs="Times New Roman"/>
          <w:sz w:val="24"/>
          <w:szCs w:val="24"/>
        </w:rPr>
        <w:t>participante</w:t>
      </w:r>
      <w:r w:rsidRPr="00761621">
        <w:rPr>
          <w:rFonts w:ascii="Times New Roman" w:hAnsi="Times New Roman" w:cs="Times New Roman"/>
          <w:sz w:val="24"/>
          <w:szCs w:val="24"/>
        </w:rPr>
        <w:t>, é de inteira responsabilidade do beneficiário. A cobertura mínima exigida deve prever que o beneficiário esteja completamente segurado pelo serviço contratado durante todo o período da missão. A Capes não se responsabilizará por tais despesas no caso de não contratação;</w:t>
      </w:r>
    </w:p>
    <w:p w:rsidR="009D130A" w:rsidRPr="00761621" w:rsidRDefault="009D130A" w:rsidP="00C864F4">
      <w:pPr>
        <w:numPr>
          <w:ilvl w:val="3"/>
          <w:numId w:val="39"/>
        </w:numPr>
        <w:tabs>
          <w:tab w:val="left" w:pos="1134"/>
        </w:tabs>
        <w:spacing w:afterLines="120" w:after="288"/>
        <w:ind w:left="283" w:hanging="283"/>
        <w:contextualSpacing/>
        <w:jc w:val="both"/>
        <w:rPr>
          <w:rFonts w:ascii="Times New Roman" w:hAnsi="Times New Roman" w:cs="Times New Roman"/>
          <w:sz w:val="24"/>
          <w:szCs w:val="24"/>
        </w:rPr>
      </w:pPr>
      <w:r w:rsidRPr="00FC7237">
        <w:rPr>
          <w:rFonts w:ascii="Times New Roman" w:hAnsi="Times New Roman" w:cs="Times New Roman"/>
          <w:sz w:val="24"/>
          <w:szCs w:val="24"/>
        </w:rPr>
        <w:t>É vedada a apresentação de comprovante de seguro viagem oferecido como cortesia por bandeiras de cartão de crédito na compra da passagem aérea, devendo necessariamente ser utilizado o benefício pago pela CAPES para contratação do seguro adequado.</w:t>
      </w:r>
    </w:p>
    <w:p w:rsidR="00816004" w:rsidRPr="006914AB" w:rsidRDefault="00761621" w:rsidP="00193BB4">
      <w:pPr>
        <w:numPr>
          <w:ilvl w:val="3"/>
          <w:numId w:val="39"/>
        </w:numPr>
        <w:tabs>
          <w:tab w:val="left" w:pos="1134"/>
        </w:tabs>
        <w:spacing w:after="0"/>
        <w:ind w:left="283" w:hanging="283"/>
        <w:contextualSpacing/>
        <w:jc w:val="both"/>
        <w:rPr>
          <w:rFonts w:ascii="Times New Roman" w:hAnsi="Times New Roman" w:cs="Times New Roman"/>
          <w:sz w:val="24"/>
          <w:szCs w:val="24"/>
        </w:rPr>
      </w:pPr>
      <w:r w:rsidRPr="00761621">
        <w:rPr>
          <w:rFonts w:ascii="Times New Roman" w:hAnsi="Times New Roman" w:cs="Times New Roman"/>
          <w:sz w:val="24"/>
          <w:szCs w:val="24"/>
        </w:rPr>
        <w:t>Os valores vigentes poderão sofrer alterações e/ou atualizações mediante a publicação de novas portarias.</w:t>
      </w:r>
    </w:p>
    <w:p w:rsidR="00816004" w:rsidRPr="006601D8" w:rsidRDefault="00816004" w:rsidP="00193BB4">
      <w:pPr>
        <w:pStyle w:val="PargrafodaLista"/>
        <w:numPr>
          <w:ilvl w:val="1"/>
          <w:numId w:val="38"/>
        </w:numPr>
        <w:spacing w:line="276" w:lineRule="auto"/>
        <w:jc w:val="both"/>
        <w:rPr>
          <w:b/>
          <w:bCs/>
        </w:rPr>
      </w:pPr>
      <w:r w:rsidRPr="009A1B01">
        <w:rPr>
          <w:b/>
          <w:bCs/>
        </w:rPr>
        <w:t xml:space="preserve">Limites de execução: </w:t>
      </w:r>
      <w:r w:rsidRPr="00D85AF7">
        <w:t xml:space="preserve">Cada coordenador de projeto poderá executar até o limite de R$ </w:t>
      </w:r>
      <w:r>
        <w:t>2</w:t>
      </w:r>
      <w:r w:rsidRPr="00D85AF7">
        <w:t>00.000,00 (</w:t>
      </w:r>
      <w:r>
        <w:t xml:space="preserve">duzentos </w:t>
      </w:r>
      <w:r w:rsidRPr="00D85AF7">
        <w:t xml:space="preserve">mil reais) para o financiamento </w:t>
      </w:r>
      <w:r w:rsidRPr="00377E4E">
        <w:t xml:space="preserve">de até </w:t>
      </w:r>
      <w:proofErr w:type="gramStart"/>
      <w:r>
        <w:t>4</w:t>
      </w:r>
      <w:proofErr w:type="gramEnd"/>
      <w:r w:rsidRPr="00377E4E">
        <w:t xml:space="preserve"> (</w:t>
      </w:r>
      <w:r>
        <w:t>quatro</w:t>
      </w:r>
      <w:r w:rsidRPr="00377E4E">
        <w:t>) anos de projeto, o que corresponde a um custo anual de até R$ 50.000,00 (cinquenta mil reais) por ano, independentemente da cotação das moedas estrangeiras no momento de pagamento dos benefícios, referentes às missões de trabalho e aos recursos de manutenção do projeto.</w:t>
      </w:r>
    </w:p>
    <w:p w:rsidR="006601D8" w:rsidRPr="009A1B01" w:rsidRDefault="006601D8" w:rsidP="00C864F4">
      <w:pPr>
        <w:pStyle w:val="PargrafodaLista"/>
        <w:numPr>
          <w:ilvl w:val="1"/>
          <w:numId w:val="38"/>
        </w:numPr>
        <w:spacing w:afterLines="120" w:after="288" w:line="276" w:lineRule="auto"/>
        <w:jc w:val="both"/>
        <w:rPr>
          <w:b/>
          <w:bCs/>
        </w:rPr>
      </w:pPr>
      <w:r>
        <w:rPr>
          <w:bCs/>
        </w:rPr>
        <w:t xml:space="preserve">O teto do projeto será o valor solicitado pelo proponente no ato da inscrição, ou valor inferior aprovado pela CAPES, não podendo ultrapassar o teto-padrão de R$ 50.000,00 (cinquenta mil reais) por ano ou de </w:t>
      </w:r>
      <w:proofErr w:type="gramStart"/>
      <w:r>
        <w:rPr>
          <w:bCs/>
        </w:rPr>
        <w:t>R$ 200.000,00 (duzentos mil reais) referente</w:t>
      </w:r>
      <w:proofErr w:type="gramEnd"/>
      <w:r>
        <w:rPr>
          <w:bCs/>
        </w:rPr>
        <w:t xml:space="preserve"> ao período total de vigência do projeto.</w:t>
      </w:r>
    </w:p>
    <w:p w:rsidR="00816004" w:rsidRPr="00D85AF7" w:rsidRDefault="00816004" w:rsidP="00C864F4">
      <w:pPr>
        <w:pStyle w:val="PargrafodaLista"/>
        <w:numPr>
          <w:ilvl w:val="1"/>
          <w:numId w:val="38"/>
        </w:numPr>
        <w:spacing w:afterLines="120" w:after="288" w:line="276" w:lineRule="auto"/>
        <w:jc w:val="both"/>
        <w:rPr>
          <w:b/>
          <w:bCs/>
        </w:rPr>
      </w:pPr>
      <w:r w:rsidRPr="00D85AF7">
        <w:t>O pagamento será, em regra, feito anualmente</w:t>
      </w:r>
      <w:r>
        <w:t>,</w:t>
      </w:r>
      <w:r w:rsidRPr="00377E4E">
        <w:t xml:space="preserve"> mediante solicitação do coordenador</w:t>
      </w:r>
      <w:r>
        <w:t>,</w:t>
      </w:r>
      <w:r w:rsidRPr="00377E4E">
        <w:t xml:space="preserve"> até o limite de R$ 50.000,00 (cinquenta mil reais)</w:t>
      </w:r>
      <w:r>
        <w:t xml:space="preserve">, para custear </w:t>
      </w:r>
      <w:proofErr w:type="gramStart"/>
      <w:r>
        <w:t>2</w:t>
      </w:r>
      <w:proofErr w:type="gramEnd"/>
      <w:r w:rsidRPr="00D85AF7">
        <w:t xml:space="preserve"> (</w:t>
      </w:r>
      <w:r>
        <w:t>duas)  miss</w:t>
      </w:r>
      <w:r w:rsidR="008E4196">
        <w:t>ões</w:t>
      </w:r>
      <w:r w:rsidRPr="00D85AF7">
        <w:t xml:space="preserve"> de trabalho</w:t>
      </w:r>
      <w:r>
        <w:t>, bem como</w:t>
      </w:r>
      <w:r w:rsidRPr="00377E4E">
        <w:t xml:space="preserve"> os recursos de manutenção do projeto.</w:t>
      </w:r>
    </w:p>
    <w:p w:rsidR="00816004" w:rsidRPr="00D85AF7" w:rsidRDefault="00816004" w:rsidP="00C864F4">
      <w:pPr>
        <w:pStyle w:val="PargrafodaLista"/>
        <w:numPr>
          <w:ilvl w:val="1"/>
          <w:numId w:val="38"/>
        </w:numPr>
        <w:spacing w:afterLines="120" w:after="288" w:line="276" w:lineRule="auto"/>
        <w:jc w:val="both"/>
        <w:rPr>
          <w:b/>
          <w:bCs/>
        </w:rPr>
      </w:pPr>
      <w:r w:rsidRPr="00D85AF7">
        <w:t xml:space="preserve">Caso haja saldo remanescente no final do primeiro ano de projeto, o valor poderá ser remanejado para o ano seguinte, </w:t>
      </w:r>
      <w:r w:rsidR="006601D8">
        <w:t>mediante</w:t>
      </w:r>
      <w:r w:rsidRPr="00D85AF7">
        <w:t xml:space="preserve"> solicitação apresentada pelo coordenador do projeto em plano de trabalho atualizado.</w:t>
      </w:r>
    </w:p>
    <w:p w:rsidR="00816004" w:rsidRPr="00D85AF7" w:rsidRDefault="00816004" w:rsidP="00C864F4">
      <w:pPr>
        <w:pStyle w:val="PargrafodaLista"/>
        <w:numPr>
          <w:ilvl w:val="1"/>
          <w:numId w:val="38"/>
        </w:numPr>
        <w:spacing w:afterLines="120" w:after="288" w:line="276" w:lineRule="auto"/>
        <w:jc w:val="both"/>
        <w:rPr>
          <w:b/>
          <w:bCs/>
        </w:rPr>
      </w:pPr>
      <w:r w:rsidRPr="00D85AF7">
        <w:t>Só será permitida a utilização anual acima de R$50.000,00 nos casos em que ocorrerem autorização prévia da C</w:t>
      </w:r>
      <w:r>
        <w:t xml:space="preserve">APES </w:t>
      </w:r>
      <w:r w:rsidRPr="00D85AF7">
        <w:t>para uso de saldo remanescente do ano anterior de vigência do projeto.</w:t>
      </w:r>
    </w:p>
    <w:p w:rsidR="00816004" w:rsidRPr="00377E4E" w:rsidRDefault="00816004" w:rsidP="00C864F4">
      <w:pPr>
        <w:pStyle w:val="PargrafodaLista"/>
        <w:numPr>
          <w:ilvl w:val="1"/>
          <w:numId w:val="38"/>
        </w:numPr>
        <w:spacing w:afterLines="120" w:after="288" w:line="276" w:lineRule="auto"/>
        <w:jc w:val="both"/>
        <w:rPr>
          <w:b/>
          <w:bCs/>
        </w:rPr>
      </w:pPr>
      <w:r w:rsidRPr="00D85AF7">
        <w:t>Excepcionalmente, a CAPES poderá realizar o pagamento dos recursos referentes a mais de um ano de projeto em parcela única.</w:t>
      </w:r>
    </w:p>
    <w:p w:rsidR="00816004" w:rsidRPr="00816004" w:rsidRDefault="00816004" w:rsidP="0029230B">
      <w:pPr>
        <w:pStyle w:val="PargrafodaLista"/>
        <w:numPr>
          <w:ilvl w:val="1"/>
          <w:numId w:val="38"/>
        </w:numPr>
        <w:tabs>
          <w:tab w:val="left" w:pos="567"/>
        </w:tabs>
        <w:spacing w:afterLines="120" w:after="288" w:line="276" w:lineRule="auto"/>
        <w:jc w:val="both"/>
      </w:pPr>
      <w:r w:rsidRPr="00377E4E">
        <w:t xml:space="preserve">Nas situações de pagamento antecipado, será permitido ao coordenador executar itens financiáveis acima do limite anual, </w:t>
      </w:r>
      <w:r w:rsidRPr="00A97543">
        <w:rPr>
          <w:szCs w:val="24"/>
        </w:rPr>
        <w:t xml:space="preserve">mediante previa solicitação apresentada por meio </w:t>
      </w:r>
      <w:r>
        <w:rPr>
          <w:szCs w:val="24"/>
        </w:rPr>
        <w:t>de plano de trabalho atualizado,</w:t>
      </w:r>
      <w:r w:rsidRPr="00223334">
        <w:t xml:space="preserve"> </w:t>
      </w:r>
      <w:r w:rsidRPr="00223334">
        <w:rPr>
          <w:szCs w:val="24"/>
        </w:rPr>
        <w:t>exceto para ano(s) de vigência do projeto ainda a ser renovado.</w:t>
      </w:r>
    </w:p>
    <w:p w:rsidR="00816004" w:rsidRPr="00377E4E" w:rsidRDefault="00816004" w:rsidP="0029230B">
      <w:pPr>
        <w:pStyle w:val="PargrafodaLista"/>
        <w:numPr>
          <w:ilvl w:val="1"/>
          <w:numId w:val="38"/>
        </w:numPr>
        <w:tabs>
          <w:tab w:val="left" w:pos="567"/>
        </w:tabs>
        <w:spacing w:afterLines="120" w:after="288" w:line="276" w:lineRule="auto"/>
        <w:jc w:val="both"/>
      </w:pPr>
      <w:r>
        <w:rPr>
          <w:szCs w:val="24"/>
        </w:rPr>
        <w:t xml:space="preserve">O </w:t>
      </w:r>
      <w:r w:rsidRPr="00131A56">
        <w:rPr>
          <w:szCs w:val="24"/>
        </w:rPr>
        <w:t xml:space="preserve">coordenador de projeto não renovado pela CAPES e que tenha recebido pagamento antecipado para </w:t>
      </w:r>
      <w:proofErr w:type="gramStart"/>
      <w:r w:rsidRPr="00131A56">
        <w:rPr>
          <w:szCs w:val="24"/>
        </w:rPr>
        <w:t>ano(s) referidos</w:t>
      </w:r>
      <w:proofErr w:type="gramEnd"/>
      <w:r w:rsidRPr="00131A56">
        <w:rPr>
          <w:szCs w:val="24"/>
        </w:rPr>
        <w:t xml:space="preserve"> a período renovado deverá restituir todos os valores recebidos antecipadamente a CAPES</w:t>
      </w:r>
      <w:r>
        <w:rPr>
          <w:szCs w:val="24"/>
        </w:rPr>
        <w:t>.</w:t>
      </w:r>
    </w:p>
    <w:p w:rsidR="00816004" w:rsidRPr="00377E4E" w:rsidRDefault="00816004" w:rsidP="0029230B">
      <w:pPr>
        <w:pStyle w:val="PargrafodaLista"/>
        <w:numPr>
          <w:ilvl w:val="1"/>
          <w:numId w:val="38"/>
        </w:numPr>
        <w:tabs>
          <w:tab w:val="left" w:pos="567"/>
        </w:tabs>
        <w:spacing w:afterLines="120" w:after="288" w:line="276" w:lineRule="auto"/>
        <w:jc w:val="both"/>
      </w:pPr>
      <w:r w:rsidRPr="00377E4E">
        <w:t>Em hipótese alguma a CAPES concederá suplementação de valores além dos limites estabelecidos neste edital, mesmo nos casos de uso de todo o recurso antecipadamente pago em um único ano.</w:t>
      </w:r>
    </w:p>
    <w:p w:rsidR="00816004" w:rsidRPr="00377E4E" w:rsidRDefault="00816004" w:rsidP="00C864F4">
      <w:pPr>
        <w:pStyle w:val="PargrafodaLista"/>
        <w:numPr>
          <w:ilvl w:val="1"/>
          <w:numId w:val="38"/>
        </w:numPr>
        <w:tabs>
          <w:tab w:val="left" w:pos="567"/>
        </w:tabs>
        <w:spacing w:afterLines="120" w:after="288" w:line="276" w:lineRule="auto"/>
        <w:jc w:val="both"/>
        <w:rPr>
          <w:b/>
          <w:szCs w:val="24"/>
        </w:rPr>
      </w:pPr>
      <w:r w:rsidRPr="00D85AF7">
        <w:rPr>
          <w:szCs w:val="24"/>
        </w:rPr>
        <w:t>Além das Missões de Trabalho e dos recursos de manutenção do projeto, são itens financiáveis, no âmbito do Programa, as Missões de Estudo, cujos valores não são contabilizados nos limites de custeio estabelecidos acima, uma vez que o pagamento será feito diretamente aos bolsistas.</w:t>
      </w:r>
    </w:p>
    <w:p w:rsidR="00816004" w:rsidRPr="00377E4E" w:rsidRDefault="00816004" w:rsidP="00C864F4">
      <w:pPr>
        <w:pStyle w:val="PargrafodaLista"/>
        <w:numPr>
          <w:ilvl w:val="1"/>
          <w:numId w:val="38"/>
        </w:numPr>
        <w:tabs>
          <w:tab w:val="left" w:pos="567"/>
        </w:tabs>
        <w:spacing w:afterLines="120" w:after="288" w:line="276" w:lineRule="auto"/>
        <w:jc w:val="both"/>
        <w:rPr>
          <w:b/>
          <w:szCs w:val="24"/>
        </w:rPr>
      </w:pPr>
      <w:r w:rsidRPr="00D85AF7">
        <w:rPr>
          <w:szCs w:val="24"/>
        </w:rPr>
        <w:t xml:space="preserve">Ao ser aceito no programa, e após confirmar o aceite no sistema </w:t>
      </w:r>
      <w:hyperlink r:id="rId9" w:history="1">
        <w:r w:rsidRPr="00D85AF7">
          <w:rPr>
            <w:szCs w:val="24"/>
          </w:rPr>
          <w:t>http://scba.capes.gov.br</w:t>
        </w:r>
      </w:hyperlink>
      <w:r w:rsidRPr="00D85AF7">
        <w:rPr>
          <w:szCs w:val="24"/>
        </w:rPr>
        <w:t>, o coordenador do projeto deverá se dirigir a uma agência do Banco do Brasil para cadastrar seus dados e solicitar o cartão-pesquisador, que será enviado no endereço cadastrado, meio utilizado para pagamento dos itens financiáveis durante toda a vigência do projeto.</w:t>
      </w:r>
    </w:p>
    <w:p w:rsidR="00816004" w:rsidRPr="00377E4E" w:rsidRDefault="00816004" w:rsidP="00C864F4">
      <w:pPr>
        <w:pStyle w:val="PargrafodaLista"/>
        <w:numPr>
          <w:ilvl w:val="1"/>
          <w:numId w:val="38"/>
        </w:numPr>
        <w:tabs>
          <w:tab w:val="left" w:pos="567"/>
        </w:tabs>
        <w:spacing w:afterLines="120" w:after="288" w:line="276" w:lineRule="auto"/>
        <w:jc w:val="both"/>
        <w:rPr>
          <w:b/>
          <w:szCs w:val="24"/>
        </w:rPr>
      </w:pPr>
      <w:r w:rsidRPr="00D85AF7">
        <w:rPr>
          <w:szCs w:val="24"/>
        </w:rPr>
        <w:t xml:space="preserve">Os itens financiáveis deverão ser solicitados, pelo </w:t>
      </w:r>
      <w:hyperlink r:id="rId10" w:history="1">
        <w:r w:rsidRPr="00DD675D">
          <w:rPr>
            <w:rStyle w:val="Hyperlink"/>
            <w:szCs w:val="24"/>
          </w:rPr>
          <w:t>http://linhadireta.capes.gov.br</w:t>
        </w:r>
      </w:hyperlink>
      <w:r w:rsidRPr="00D85AF7">
        <w:rPr>
          <w:szCs w:val="24"/>
        </w:rPr>
        <w:t>, para uso dos recursos no ano corrente.</w:t>
      </w:r>
    </w:p>
    <w:p w:rsidR="00761621" w:rsidRPr="004A302F" w:rsidRDefault="00761621" w:rsidP="00C864F4">
      <w:pPr>
        <w:pStyle w:val="PargrafodaLista"/>
        <w:numPr>
          <w:ilvl w:val="1"/>
          <w:numId w:val="42"/>
        </w:numPr>
        <w:tabs>
          <w:tab w:val="left" w:pos="567"/>
        </w:tabs>
        <w:spacing w:afterLines="120" w:after="288" w:line="276" w:lineRule="auto"/>
        <w:jc w:val="both"/>
        <w:rPr>
          <w:b/>
          <w:szCs w:val="24"/>
        </w:rPr>
      </w:pPr>
      <w:r w:rsidRPr="004A302F">
        <w:rPr>
          <w:b/>
          <w:szCs w:val="24"/>
        </w:rPr>
        <w:t xml:space="preserve">Missões de Estudo – </w:t>
      </w:r>
      <w:r w:rsidRPr="004A302F">
        <w:rPr>
          <w:szCs w:val="24"/>
        </w:rPr>
        <w:t xml:space="preserve">Consistem no deslocamento de estudantes, que devem ser brasileiros natos, </w:t>
      </w:r>
      <w:r w:rsidR="004A302F" w:rsidRPr="004A302F">
        <w:rPr>
          <w:szCs w:val="24"/>
        </w:rPr>
        <w:t xml:space="preserve">ou </w:t>
      </w:r>
      <w:r w:rsidRPr="004A302F">
        <w:rPr>
          <w:szCs w:val="24"/>
        </w:rPr>
        <w:t>naturalizados ou</w:t>
      </w:r>
      <w:r w:rsidR="008206FA" w:rsidRPr="004A302F">
        <w:rPr>
          <w:szCs w:val="24"/>
        </w:rPr>
        <w:t xml:space="preserve"> estrangeiros portadores de visto permanente</w:t>
      </w:r>
      <w:r w:rsidR="00BE1357" w:rsidRPr="004A302F">
        <w:rPr>
          <w:szCs w:val="24"/>
        </w:rPr>
        <w:t xml:space="preserve"> </w:t>
      </w:r>
      <w:r w:rsidRPr="004A302F">
        <w:rPr>
          <w:szCs w:val="24"/>
        </w:rPr>
        <w:t>e devidamente matriculados em IES brasileira participante do projeto, a fim de desenvolver atividades acadêmicas e de pesquisa na área de interesse do projeto.</w:t>
      </w:r>
    </w:p>
    <w:p w:rsidR="00761621" w:rsidRPr="004A302F" w:rsidRDefault="00761621" w:rsidP="00CD5705">
      <w:pPr>
        <w:pStyle w:val="PargrafodaLista"/>
        <w:numPr>
          <w:ilvl w:val="1"/>
          <w:numId w:val="42"/>
        </w:numPr>
        <w:tabs>
          <w:tab w:val="left" w:pos="567"/>
        </w:tabs>
        <w:spacing w:line="276" w:lineRule="auto"/>
        <w:jc w:val="both"/>
        <w:rPr>
          <w:szCs w:val="24"/>
        </w:rPr>
      </w:pPr>
      <w:r w:rsidRPr="004A302F">
        <w:rPr>
          <w:szCs w:val="24"/>
        </w:rPr>
        <w:t>As modalidades oferecidas são:</w:t>
      </w:r>
    </w:p>
    <w:p w:rsidR="00761621" w:rsidRPr="00761621" w:rsidRDefault="004A302F" w:rsidP="00CD5705">
      <w:pPr>
        <w:numPr>
          <w:ilvl w:val="2"/>
          <w:numId w:val="14"/>
        </w:numPr>
        <w:tabs>
          <w:tab w:val="left" w:pos="567"/>
        </w:tabs>
        <w:spacing w:after="0"/>
        <w:contextualSpacing/>
        <w:jc w:val="both"/>
        <w:rPr>
          <w:rFonts w:ascii="Times New Roman" w:hAnsi="Times New Roman" w:cs="Times New Roman"/>
          <w:b/>
          <w:sz w:val="24"/>
          <w:szCs w:val="24"/>
        </w:rPr>
      </w:pPr>
      <w:r>
        <w:rPr>
          <w:rFonts w:ascii="Times New Roman" w:hAnsi="Times New Roman" w:cs="Times New Roman"/>
          <w:sz w:val="24"/>
          <w:szCs w:val="24"/>
        </w:rPr>
        <w:t>Doutorado sanduíche</w:t>
      </w:r>
    </w:p>
    <w:p w:rsidR="00761621" w:rsidRPr="00761621" w:rsidRDefault="004A302F" w:rsidP="00CD5705">
      <w:pPr>
        <w:numPr>
          <w:ilvl w:val="2"/>
          <w:numId w:val="14"/>
        </w:numPr>
        <w:tabs>
          <w:tab w:val="left" w:pos="567"/>
        </w:tabs>
        <w:spacing w:after="0"/>
        <w:contextualSpacing/>
        <w:jc w:val="both"/>
        <w:rPr>
          <w:rFonts w:ascii="Times New Roman" w:hAnsi="Times New Roman" w:cs="Times New Roman"/>
          <w:b/>
          <w:sz w:val="24"/>
          <w:szCs w:val="24"/>
        </w:rPr>
      </w:pPr>
      <w:r>
        <w:rPr>
          <w:rFonts w:ascii="Times New Roman" w:hAnsi="Times New Roman" w:cs="Times New Roman"/>
          <w:sz w:val="24"/>
          <w:szCs w:val="24"/>
        </w:rPr>
        <w:t>Estágio Pós-doutoral</w:t>
      </w:r>
    </w:p>
    <w:p w:rsidR="00761621" w:rsidRPr="004A302F" w:rsidRDefault="00761621" w:rsidP="00CD5705">
      <w:pPr>
        <w:pStyle w:val="PargrafodaLista"/>
        <w:numPr>
          <w:ilvl w:val="1"/>
          <w:numId w:val="42"/>
        </w:numPr>
        <w:tabs>
          <w:tab w:val="left" w:pos="567"/>
        </w:tabs>
        <w:spacing w:line="276" w:lineRule="auto"/>
        <w:jc w:val="both"/>
        <w:rPr>
          <w:szCs w:val="24"/>
        </w:rPr>
      </w:pPr>
      <w:r w:rsidRPr="004A302F">
        <w:rPr>
          <w:szCs w:val="24"/>
        </w:rPr>
        <w:t>As missões de estudo do projeto deverão ser planejadas considerando os seguintes elementos:</w:t>
      </w:r>
    </w:p>
    <w:p w:rsidR="00761621" w:rsidRPr="00761621" w:rsidRDefault="00761621" w:rsidP="00CD5705">
      <w:pPr>
        <w:numPr>
          <w:ilvl w:val="3"/>
          <w:numId w:val="42"/>
        </w:numPr>
        <w:tabs>
          <w:tab w:val="left" w:pos="426"/>
        </w:tabs>
        <w:spacing w:after="0"/>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Deverão ser observados os dispositivos da Portaria Capes n° 87, de 20 de junho de 2016 - Regulamento para bolsas no exterior, ou normativos que o sucedam, que deverão ser interpretados em conjunto com o disposto no presente edital.</w:t>
      </w:r>
    </w:p>
    <w:p w:rsidR="00761621" w:rsidRPr="00761621" w:rsidRDefault="00761621"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O número máximo de missões de estudos é de </w:t>
      </w:r>
      <w:proofErr w:type="gramStart"/>
      <w:r w:rsidRPr="00761621">
        <w:rPr>
          <w:rFonts w:ascii="Times New Roman" w:hAnsi="Times New Roman" w:cs="Times New Roman"/>
          <w:sz w:val="24"/>
          <w:szCs w:val="24"/>
        </w:rPr>
        <w:t>2</w:t>
      </w:r>
      <w:proofErr w:type="gramEnd"/>
      <w:r w:rsidRPr="00761621">
        <w:rPr>
          <w:rFonts w:ascii="Times New Roman" w:hAnsi="Times New Roman" w:cs="Times New Roman"/>
          <w:sz w:val="24"/>
          <w:szCs w:val="24"/>
        </w:rPr>
        <w:t xml:space="preserve"> (duas) ao ano, por projeto:</w:t>
      </w:r>
    </w:p>
    <w:p w:rsidR="00761621" w:rsidRPr="00761621" w:rsidRDefault="00761621" w:rsidP="00C864F4">
      <w:pPr>
        <w:numPr>
          <w:ilvl w:val="2"/>
          <w:numId w:val="11"/>
        </w:numPr>
        <w:tabs>
          <w:tab w:val="left" w:pos="426"/>
        </w:tabs>
        <w:spacing w:afterLines="120" w:after="288"/>
        <w:ind w:left="0" w:firstLine="567"/>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Bolsa de doutorado sanduíche terá duração de </w:t>
      </w:r>
      <w:proofErr w:type="gramStart"/>
      <w:r w:rsidRPr="00761621">
        <w:rPr>
          <w:rFonts w:ascii="Times New Roman" w:hAnsi="Times New Roman" w:cs="Times New Roman"/>
          <w:sz w:val="24"/>
          <w:szCs w:val="24"/>
        </w:rPr>
        <w:t>4</w:t>
      </w:r>
      <w:proofErr w:type="gramEnd"/>
      <w:r w:rsidRPr="00761621">
        <w:rPr>
          <w:rFonts w:ascii="Times New Roman" w:hAnsi="Times New Roman" w:cs="Times New Roman"/>
          <w:sz w:val="24"/>
          <w:szCs w:val="24"/>
        </w:rPr>
        <w:t xml:space="preserve"> (quatro) a 12 (doze) meses;</w:t>
      </w:r>
    </w:p>
    <w:p w:rsidR="00761621" w:rsidRPr="00761621" w:rsidRDefault="00761621" w:rsidP="00C864F4">
      <w:pPr>
        <w:numPr>
          <w:ilvl w:val="2"/>
          <w:numId w:val="11"/>
        </w:numPr>
        <w:tabs>
          <w:tab w:val="left" w:pos="426"/>
        </w:tabs>
        <w:spacing w:afterLines="120" w:after="288"/>
        <w:ind w:left="0" w:firstLine="567"/>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Bolsa de </w:t>
      </w:r>
      <w:r w:rsidR="004A302F">
        <w:rPr>
          <w:rFonts w:ascii="Times New Roman" w:hAnsi="Times New Roman" w:cs="Times New Roman"/>
          <w:sz w:val="24"/>
          <w:szCs w:val="24"/>
        </w:rPr>
        <w:t>estágio pós-doutoral</w:t>
      </w:r>
      <w:r w:rsidRPr="00761621">
        <w:rPr>
          <w:rFonts w:ascii="Times New Roman" w:hAnsi="Times New Roman" w:cs="Times New Roman"/>
          <w:sz w:val="24"/>
          <w:szCs w:val="24"/>
        </w:rPr>
        <w:t xml:space="preserve"> terá duração de </w:t>
      </w:r>
      <w:proofErr w:type="gramStart"/>
      <w:r w:rsidRPr="00761621">
        <w:rPr>
          <w:rFonts w:ascii="Times New Roman" w:hAnsi="Times New Roman" w:cs="Times New Roman"/>
          <w:sz w:val="24"/>
          <w:szCs w:val="24"/>
        </w:rPr>
        <w:t>3</w:t>
      </w:r>
      <w:proofErr w:type="gramEnd"/>
      <w:r w:rsidRPr="00761621">
        <w:rPr>
          <w:rFonts w:ascii="Times New Roman" w:hAnsi="Times New Roman" w:cs="Times New Roman"/>
          <w:sz w:val="24"/>
          <w:szCs w:val="24"/>
        </w:rPr>
        <w:t xml:space="preserve"> (três) a 12 (doze) meses;</w:t>
      </w:r>
    </w:p>
    <w:p w:rsidR="00761621" w:rsidRPr="00761621" w:rsidRDefault="00761621"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Os períodos de concessão da bolsa são improrrogáveis</w:t>
      </w:r>
      <w:r w:rsidR="00BE1357">
        <w:rPr>
          <w:rFonts w:ascii="Times New Roman" w:hAnsi="Times New Roman" w:cs="Times New Roman"/>
          <w:sz w:val="24"/>
          <w:szCs w:val="24"/>
        </w:rPr>
        <w:t>.</w:t>
      </w:r>
    </w:p>
    <w:p w:rsidR="00761621" w:rsidRPr="00761621" w:rsidRDefault="00761621"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O início das atividades dos bolsistas não deverá coincidir com os períodos de recesso escolar na instituição de destino</w:t>
      </w:r>
      <w:r w:rsidR="00BE1357">
        <w:rPr>
          <w:rFonts w:ascii="Times New Roman" w:hAnsi="Times New Roman" w:cs="Times New Roman"/>
          <w:sz w:val="24"/>
          <w:szCs w:val="24"/>
        </w:rPr>
        <w:t>.</w:t>
      </w:r>
    </w:p>
    <w:p w:rsidR="00761621" w:rsidRDefault="00761621"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Para o planejamento das missões de estudo, deverá ser observado o intervalo de </w:t>
      </w:r>
      <w:proofErr w:type="gramStart"/>
      <w:r w:rsidRPr="00761621">
        <w:rPr>
          <w:rFonts w:ascii="Times New Roman" w:hAnsi="Times New Roman" w:cs="Times New Roman"/>
          <w:sz w:val="24"/>
          <w:szCs w:val="24"/>
        </w:rPr>
        <w:t>2</w:t>
      </w:r>
      <w:proofErr w:type="gramEnd"/>
      <w:r w:rsidRPr="00761621">
        <w:rPr>
          <w:rFonts w:ascii="Times New Roman" w:hAnsi="Times New Roman" w:cs="Times New Roman"/>
          <w:sz w:val="24"/>
          <w:szCs w:val="24"/>
        </w:rPr>
        <w:t xml:space="preserve"> (dois) anos para a participação de um mesmo discente brasileiro, durante a vigência do projeto</w:t>
      </w:r>
      <w:r w:rsidR="00BE1357">
        <w:rPr>
          <w:rFonts w:ascii="Times New Roman" w:hAnsi="Times New Roman" w:cs="Times New Roman"/>
          <w:sz w:val="24"/>
          <w:szCs w:val="24"/>
        </w:rPr>
        <w:t>.</w:t>
      </w:r>
    </w:p>
    <w:p w:rsidR="004A302F" w:rsidRPr="00761621" w:rsidRDefault="004A302F"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Pr>
          <w:rFonts w:ascii="Times New Roman" w:hAnsi="Times New Roman" w:cs="Times New Roman"/>
          <w:sz w:val="24"/>
          <w:szCs w:val="24"/>
        </w:rPr>
        <w:t>É vedada a concessão de bolsa de doutorado sanduíche a estudante que já possua o título de doutor.</w:t>
      </w:r>
    </w:p>
    <w:p w:rsidR="00761621" w:rsidRPr="00761621" w:rsidRDefault="00761621"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É vedado o acúmulo de bolsas concedidas pela CAPES ou por quaisquer agências </w:t>
      </w:r>
      <w:r w:rsidR="0029230B">
        <w:rPr>
          <w:rFonts w:ascii="Times New Roman" w:hAnsi="Times New Roman" w:cs="Times New Roman"/>
          <w:sz w:val="24"/>
          <w:szCs w:val="24"/>
        </w:rPr>
        <w:t>públicas</w:t>
      </w:r>
      <w:r w:rsidR="004A302F">
        <w:rPr>
          <w:rFonts w:ascii="Times New Roman" w:hAnsi="Times New Roman" w:cs="Times New Roman"/>
          <w:sz w:val="24"/>
          <w:szCs w:val="24"/>
        </w:rPr>
        <w:t xml:space="preserve"> federais</w:t>
      </w:r>
      <w:r w:rsidRPr="00761621">
        <w:rPr>
          <w:rFonts w:ascii="Times New Roman" w:hAnsi="Times New Roman" w:cs="Times New Roman"/>
          <w:sz w:val="24"/>
          <w:szCs w:val="24"/>
        </w:rPr>
        <w:t>, salvo se norma superveniente dispuser em contrário</w:t>
      </w:r>
      <w:r w:rsidR="00BE1357">
        <w:rPr>
          <w:rFonts w:ascii="Times New Roman" w:hAnsi="Times New Roman" w:cs="Times New Roman"/>
          <w:sz w:val="24"/>
          <w:szCs w:val="24"/>
        </w:rPr>
        <w:t>.</w:t>
      </w:r>
    </w:p>
    <w:p w:rsidR="00761621" w:rsidRPr="00761621" w:rsidRDefault="00761621"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O coordenador não poderá ser beneficiário de bolsa </w:t>
      </w:r>
      <w:r w:rsidR="004A302F">
        <w:rPr>
          <w:rFonts w:ascii="Times New Roman" w:hAnsi="Times New Roman" w:cs="Times New Roman"/>
          <w:sz w:val="24"/>
          <w:szCs w:val="24"/>
        </w:rPr>
        <w:t>de missão de estudo</w:t>
      </w:r>
      <w:r w:rsidRPr="00761621">
        <w:rPr>
          <w:rFonts w:ascii="Times New Roman" w:hAnsi="Times New Roman" w:cs="Times New Roman"/>
          <w:sz w:val="24"/>
          <w:szCs w:val="24"/>
        </w:rPr>
        <w:t xml:space="preserve"> durante a vigência do projeto, ainda que deixe a coordenação</w:t>
      </w:r>
      <w:r w:rsidR="00BE1357">
        <w:rPr>
          <w:rFonts w:ascii="Times New Roman" w:hAnsi="Times New Roman" w:cs="Times New Roman"/>
          <w:sz w:val="24"/>
          <w:szCs w:val="24"/>
        </w:rPr>
        <w:t>.</w:t>
      </w:r>
    </w:p>
    <w:p w:rsidR="00761621" w:rsidRPr="00761621" w:rsidRDefault="00761621"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É vedada a indicação de bolsista que tenha sido agraciado anteriormente com bolsa de estudos no exterior, na mesma modalidade, em função de programa ou projeto financiado por agência pública de fomento, exceto para </w:t>
      </w:r>
      <w:r w:rsidR="0029230B">
        <w:rPr>
          <w:rFonts w:ascii="Times New Roman" w:hAnsi="Times New Roman" w:cs="Times New Roman"/>
          <w:sz w:val="24"/>
          <w:szCs w:val="24"/>
        </w:rPr>
        <w:t xml:space="preserve">a modalidade de pós-doutorado, </w:t>
      </w:r>
      <w:r w:rsidRPr="00761621">
        <w:rPr>
          <w:rFonts w:ascii="Times New Roman" w:hAnsi="Times New Roman" w:cs="Times New Roman"/>
          <w:sz w:val="24"/>
          <w:szCs w:val="24"/>
        </w:rPr>
        <w:t>desde que cumprido o interstício previsto no Termo de Compromisso do bolsista, correspondente à bolsa anterior</w:t>
      </w:r>
      <w:r w:rsidR="00BE1357">
        <w:rPr>
          <w:rFonts w:ascii="Times New Roman" w:hAnsi="Times New Roman" w:cs="Times New Roman"/>
          <w:sz w:val="24"/>
          <w:szCs w:val="24"/>
        </w:rPr>
        <w:t>.</w:t>
      </w:r>
    </w:p>
    <w:p w:rsidR="0000151A" w:rsidRDefault="00761621"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sidRPr="0000151A">
        <w:rPr>
          <w:rFonts w:ascii="Times New Roman" w:hAnsi="Times New Roman" w:cs="Times New Roman"/>
          <w:sz w:val="24"/>
          <w:szCs w:val="24"/>
        </w:rPr>
        <w:t>Durante o período de permanência no exterior, o bolsista deverá estar envolvido em atividades de ensino e pesquisa acadêmica</w:t>
      </w:r>
      <w:r w:rsidR="00BE1357">
        <w:rPr>
          <w:rFonts w:ascii="Times New Roman" w:hAnsi="Times New Roman" w:cs="Times New Roman"/>
          <w:sz w:val="24"/>
          <w:szCs w:val="24"/>
        </w:rPr>
        <w:t>.</w:t>
      </w:r>
    </w:p>
    <w:p w:rsidR="004A302F" w:rsidRDefault="004A302F"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O bolsista da modalidade de doutorado sanduíche deverá retornar ao Brasil no mínimo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(seis) meses antes da defesa da tese.</w:t>
      </w:r>
    </w:p>
    <w:p w:rsidR="00761621" w:rsidRDefault="00BA2D1A"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sidRPr="00BA2D1A">
        <w:rPr>
          <w:rFonts w:ascii="Times New Roman" w:hAnsi="Times New Roman" w:cs="Times New Roman"/>
          <w:sz w:val="24"/>
          <w:szCs w:val="24"/>
        </w:rPr>
        <w:t>O tempo de bolsa de doutorado total, somados o tempo de bolsa de doutorado no Brasil e no exterior, não poderá ultrapassar 48 (quarenta e oito) meses, conforme disposto na Portaria Capes nº 23, de 30 de janeiro de 2017</w:t>
      </w:r>
      <w:r>
        <w:rPr>
          <w:rFonts w:ascii="Times New Roman" w:hAnsi="Times New Roman" w:cs="Times New Roman"/>
          <w:sz w:val="24"/>
          <w:szCs w:val="24"/>
        </w:rPr>
        <w:t>.</w:t>
      </w:r>
    </w:p>
    <w:p w:rsidR="00BA2D1A" w:rsidRDefault="00BA2D1A"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sidRPr="00BA2D1A">
        <w:rPr>
          <w:rFonts w:ascii="Times New Roman" w:hAnsi="Times New Roman" w:cs="Times New Roman"/>
          <w:sz w:val="24"/>
          <w:szCs w:val="24"/>
        </w:rPr>
        <w:t>Serão consideradas, na apuração do limite de duração das bolsas, as parcelas ou mensalidades recebidas anteriormente pelo bolsista, advindas de out</w:t>
      </w:r>
      <w:r w:rsidR="0029230B">
        <w:rPr>
          <w:rFonts w:ascii="Times New Roman" w:hAnsi="Times New Roman" w:cs="Times New Roman"/>
          <w:sz w:val="24"/>
          <w:szCs w:val="24"/>
        </w:rPr>
        <w:t>ro programa de bolsas da CAPES</w:t>
      </w:r>
      <w:r w:rsidRPr="00BA2D1A">
        <w:rPr>
          <w:rFonts w:ascii="Times New Roman" w:hAnsi="Times New Roman" w:cs="Times New Roman"/>
          <w:sz w:val="24"/>
          <w:szCs w:val="24"/>
        </w:rPr>
        <w:t xml:space="preserve"> ou das demais agências para o mesmo nível de curso ou modalidade de bolsa.</w:t>
      </w:r>
    </w:p>
    <w:p w:rsidR="00BA2D1A" w:rsidRDefault="00BA2D1A" w:rsidP="00C864F4">
      <w:pPr>
        <w:numPr>
          <w:ilvl w:val="3"/>
          <w:numId w:val="42"/>
        </w:numPr>
        <w:tabs>
          <w:tab w:val="left" w:pos="426"/>
        </w:tabs>
        <w:spacing w:afterLines="120" w:after="288"/>
        <w:ind w:left="0" w:firstLine="0"/>
        <w:contextualSpacing/>
        <w:jc w:val="both"/>
        <w:rPr>
          <w:rFonts w:ascii="Times New Roman" w:hAnsi="Times New Roman" w:cs="Times New Roman"/>
          <w:sz w:val="24"/>
          <w:szCs w:val="24"/>
        </w:rPr>
      </w:pPr>
      <w:r w:rsidRPr="00BA2D1A">
        <w:rPr>
          <w:rFonts w:ascii="Times New Roman" w:hAnsi="Times New Roman" w:cs="Times New Roman"/>
          <w:sz w:val="24"/>
          <w:szCs w:val="24"/>
        </w:rPr>
        <w:t>Será considerado, na apuração do limite de duração das bolsas, qualquer outro período subsidiado por qualquer agência ou organismo nacional ou estrangeiro para o mesmo nível de formação, mesmo em outros programas de bolsas, de modo que não se extrapole o limite de 48 (quarenta e oito) meses para o nível de formação de doutorado, salvo os casos de licença maternidade e demais previsões resguardadas por lei brasileira</w:t>
      </w:r>
      <w:r>
        <w:rPr>
          <w:rFonts w:ascii="Times New Roman" w:hAnsi="Times New Roman" w:cs="Times New Roman"/>
          <w:sz w:val="24"/>
          <w:szCs w:val="24"/>
        </w:rPr>
        <w:t>.</w:t>
      </w:r>
    </w:p>
    <w:p w:rsidR="004A302F" w:rsidRDefault="004A302F" w:rsidP="003E6E46">
      <w:pPr>
        <w:numPr>
          <w:ilvl w:val="3"/>
          <w:numId w:val="42"/>
        </w:numPr>
        <w:tabs>
          <w:tab w:val="left" w:pos="426"/>
        </w:tabs>
        <w:spacing w:after="0"/>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Alterações de modalidade, limitadas às previstas no edital, ou no número de missões de estudo poderão ser autorizadas pela CAPES, desde que não ultrapassem o custo relativo a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(duas) bolsas com vigência de 12 (doze) meses na modalidade de estágio pós-doutoral por ano, considerando mensalidades e auxílios.</w:t>
      </w:r>
    </w:p>
    <w:p w:rsidR="008E4196" w:rsidRPr="006914AB" w:rsidRDefault="008E4196" w:rsidP="003E6E46">
      <w:pPr>
        <w:tabs>
          <w:tab w:val="left" w:pos="426"/>
        </w:tabs>
        <w:spacing w:after="0"/>
        <w:contextualSpacing/>
        <w:jc w:val="both"/>
        <w:rPr>
          <w:rFonts w:ascii="Times New Roman" w:hAnsi="Times New Roman" w:cs="Times New Roman"/>
          <w:sz w:val="24"/>
          <w:szCs w:val="24"/>
        </w:rPr>
      </w:pPr>
    </w:p>
    <w:p w:rsidR="00761621" w:rsidRPr="004A302F" w:rsidRDefault="00761621" w:rsidP="00CD5705">
      <w:pPr>
        <w:pStyle w:val="PargrafodaLista"/>
        <w:numPr>
          <w:ilvl w:val="1"/>
          <w:numId w:val="42"/>
        </w:numPr>
        <w:tabs>
          <w:tab w:val="left" w:pos="142"/>
        </w:tabs>
        <w:spacing w:line="276" w:lineRule="auto"/>
        <w:jc w:val="both"/>
        <w:rPr>
          <w:b/>
          <w:szCs w:val="24"/>
        </w:rPr>
      </w:pPr>
      <w:r w:rsidRPr="004A302F">
        <w:rPr>
          <w:b/>
          <w:szCs w:val="24"/>
        </w:rPr>
        <w:t>Benefícios das missões de estudo:</w:t>
      </w:r>
    </w:p>
    <w:p w:rsidR="00761621" w:rsidRPr="00761621" w:rsidRDefault="006914AB" w:rsidP="00CD5705">
      <w:pPr>
        <w:tabs>
          <w:tab w:val="left" w:pos="284"/>
        </w:tabs>
        <w:spacing w:after="0"/>
        <w:contextualSpacing/>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761621" w:rsidRPr="00761621">
        <w:rPr>
          <w:rFonts w:ascii="Times New Roman" w:hAnsi="Times New Roman" w:cs="Times New Roman"/>
          <w:sz w:val="24"/>
          <w:szCs w:val="24"/>
        </w:rPr>
        <w:t>O valor referente ao auxílio seguro-saúde será pago no Brasil, em reais, proporcionalmente ao período da bolsa e na sua totalidade, antes do embarque do estudante com condições estabelecidos na Portaria CAPES n° 60, de 4 de ma</w:t>
      </w:r>
      <w:r>
        <w:rPr>
          <w:rFonts w:ascii="Times New Roman" w:hAnsi="Times New Roman" w:cs="Times New Roman"/>
          <w:sz w:val="24"/>
          <w:szCs w:val="24"/>
        </w:rPr>
        <w:t>io de 2015.</w:t>
      </w:r>
    </w:p>
    <w:p w:rsidR="00BA64A4" w:rsidRDefault="00761621" w:rsidP="00C864F4">
      <w:pPr>
        <w:numPr>
          <w:ilvl w:val="4"/>
          <w:numId w:val="11"/>
        </w:numPr>
        <w:tabs>
          <w:tab w:val="left" w:pos="0"/>
          <w:tab w:val="left" w:pos="284"/>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A contratação do seguro saúde, que deverá incluir cobertura de repatriação funerária e acompanhamento de um familiar para problemas graves de saúde que acometam o bolsista, é de inteira responsabilidade do beneficiário. </w:t>
      </w:r>
    </w:p>
    <w:p w:rsidR="00BA64A4" w:rsidRDefault="00761621" w:rsidP="00C864F4">
      <w:pPr>
        <w:numPr>
          <w:ilvl w:val="4"/>
          <w:numId w:val="11"/>
        </w:numPr>
        <w:tabs>
          <w:tab w:val="left" w:pos="0"/>
          <w:tab w:val="left" w:pos="284"/>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A cobertura mínima exigida deve prever que o beneficiário esteja completamente segurado pelo serviço contratado durante todo o período da missão. O beneficiário deve estar ciente de que a concessão do auxílio seguro saúde isenta a Capes da responsabilidade por eventual despesa médica, hospitalar, odontológica e funerária, inclusive repatriação, abrangidas ou não pela cobertura do plano que escolher. </w:t>
      </w:r>
    </w:p>
    <w:p w:rsidR="00761621" w:rsidRDefault="00761621" w:rsidP="00C864F4">
      <w:pPr>
        <w:numPr>
          <w:ilvl w:val="4"/>
          <w:numId w:val="11"/>
        </w:numPr>
        <w:tabs>
          <w:tab w:val="left" w:pos="0"/>
          <w:tab w:val="left" w:pos="284"/>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A Capes também não se responsabiliza pelas despesas decorrentes de lesão </w:t>
      </w:r>
      <w:proofErr w:type="spellStart"/>
      <w:r w:rsidRPr="00761621">
        <w:rPr>
          <w:rFonts w:ascii="Times New Roman" w:hAnsi="Times New Roman" w:cs="Times New Roman"/>
          <w:sz w:val="24"/>
          <w:szCs w:val="24"/>
        </w:rPr>
        <w:t>auto-</w:t>
      </w:r>
      <w:proofErr w:type="gramStart"/>
      <w:r w:rsidRPr="00761621">
        <w:rPr>
          <w:rFonts w:ascii="Times New Roman" w:hAnsi="Times New Roman" w:cs="Times New Roman"/>
          <w:sz w:val="24"/>
          <w:szCs w:val="24"/>
        </w:rPr>
        <w:t>infligida</w:t>
      </w:r>
      <w:proofErr w:type="spellEnd"/>
      <w:r w:rsidRPr="00761621">
        <w:rPr>
          <w:rFonts w:ascii="Times New Roman" w:hAnsi="Times New Roman" w:cs="Times New Roman"/>
          <w:sz w:val="24"/>
          <w:szCs w:val="24"/>
        </w:rPr>
        <w:t xml:space="preserve"> usualmente não cobertas pelo seguro de saúde contratado, independente da razão desencadeadora do fato</w:t>
      </w:r>
      <w:proofErr w:type="gramEnd"/>
      <w:r w:rsidRPr="00761621">
        <w:rPr>
          <w:rFonts w:ascii="Times New Roman" w:hAnsi="Times New Roman" w:cs="Times New Roman"/>
          <w:sz w:val="24"/>
          <w:szCs w:val="24"/>
        </w:rPr>
        <w:t xml:space="preserve">, ainda que decorrente de distúrbios mentais manifestados durante o período da bolsa. Nessa hipótese, a família do beneficiário será </w:t>
      </w:r>
      <w:proofErr w:type="gramStart"/>
      <w:r w:rsidRPr="00761621">
        <w:rPr>
          <w:rFonts w:ascii="Times New Roman" w:hAnsi="Times New Roman" w:cs="Times New Roman"/>
          <w:sz w:val="24"/>
          <w:szCs w:val="24"/>
        </w:rPr>
        <w:t>responsável pela repatriação funerária, quando for o caso, e pelos demais procedimentos</w:t>
      </w:r>
      <w:proofErr w:type="gramEnd"/>
      <w:r w:rsidRPr="00761621">
        <w:rPr>
          <w:rFonts w:ascii="Times New Roman" w:hAnsi="Times New Roman" w:cs="Times New Roman"/>
          <w:sz w:val="24"/>
          <w:szCs w:val="24"/>
        </w:rPr>
        <w:t xml:space="preserve"> neces</w:t>
      </w:r>
      <w:r w:rsidR="006914AB">
        <w:rPr>
          <w:rFonts w:ascii="Times New Roman" w:hAnsi="Times New Roman" w:cs="Times New Roman"/>
          <w:sz w:val="24"/>
          <w:szCs w:val="24"/>
        </w:rPr>
        <w:t>sários no exterior ou no Brasil.</w:t>
      </w:r>
    </w:p>
    <w:p w:rsidR="009D130A" w:rsidRPr="009D130A" w:rsidRDefault="009D130A" w:rsidP="009D130A">
      <w:pPr>
        <w:numPr>
          <w:ilvl w:val="4"/>
          <w:numId w:val="11"/>
        </w:numPr>
        <w:tabs>
          <w:tab w:val="left" w:pos="0"/>
          <w:tab w:val="left" w:pos="284"/>
        </w:tabs>
        <w:spacing w:afterLines="120" w:after="288"/>
        <w:ind w:left="0" w:firstLine="0"/>
        <w:contextualSpacing/>
        <w:jc w:val="both"/>
        <w:rPr>
          <w:rFonts w:ascii="Times New Roman" w:hAnsi="Times New Roman" w:cs="Times New Roman"/>
          <w:sz w:val="24"/>
          <w:szCs w:val="24"/>
        </w:rPr>
      </w:pPr>
      <w:r w:rsidRPr="00FC7237">
        <w:rPr>
          <w:rFonts w:ascii="Times New Roman" w:hAnsi="Times New Roman" w:cs="Times New Roman"/>
          <w:sz w:val="24"/>
          <w:szCs w:val="24"/>
        </w:rPr>
        <w:t>É vedada a apresentação de comprovante de seguro viagem oferecido como cortesia por bandeiras de cartão de crédito na compra da passagem aérea, devendo necessariamente ser utilizado o benefício pago pela CAPES para contratação do seguro adequado.</w:t>
      </w:r>
    </w:p>
    <w:p w:rsidR="00761621" w:rsidRPr="00761621" w:rsidRDefault="00761621" w:rsidP="00C864F4">
      <w:pPr>
        <w:numPr>
          <w:ilvl w:val="4"/>
          <w:numId w:val="11"/>
        </w:numPr>
        <w:tabs>
          <w:tab w:val="left" w:pos="0"/>
          <w:tab w:val="left" w:pos="284"/>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O valor referente ao auxílio-instalação será pago em uma única parcela no Brasil, em reais, com valor e condições estabelecidos em Portaria da CAPES</w:t>
      </w:r>
      <w:r w:rsidR="006914AB">
        <w:rPr>
          <w:rFonts w:ascii="Times New Roman" w:hAnsi="Times New Roman" w:cs="Times New Roman"/>
          <w:sz w:val="24"/>
          <w:szCs w:val="24"/>
        </w:rPr>
        <w:t xml:space="preserve"> nº 60 de </w:t>
      </w:r>
      <w:proofErr w:type="gramStart"/>
      <w:r w:rsidR="006914AB">
        <w:rPr>
          <w:rFonts w:ascii="Times New Roman" w:hAnsi="Times New Roman" w:cs="Times New Roman"/>
          <w:sz w:val="24"/>
          <w:szCs w:val="24"/>
        </w:rPr>
        <w:t>4</w:t>
      </w:r>
      <w:proofErr w:type="gramEnd"/>
      <w:r w:rsidR="006914AB">
        <w:rPr>
          <w:rFonts w:ascii="Times New Roman" w:hAnsi="Times New Roman" w:cs="Times New Roman"/>
          <w:sz w:val="24"/>
          <w:szCs w:val="24"/>
        </w:rPr>
        <w:t xml:space="preserve"> de maio de 2015.</w:t>
      </w:r>
    </w:p>
    <w:p w:rsidR="00761621" w:rsidRPr="00761621" w:rsidRDefault="00761621" w:rsidP="00C864F4">
      <w:pPr>
        <w:numPr>
          <w:ilvl w:val="4"/>
          <w:numId w:val="11"/>
        </w:numPr>
        <w:tabs>
          <w:tab w:val="left" w:pos="0"/>
          <w:tab w:val="left" w:pos="284"/>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O auxílio deslocamento destina-se ao custeio de todas as despesas referentes à</w:t>
      </w:r>
      <w:r w:rsidR="0029230B">
        <w:rPr>
          <w:rFonts w:ascii="Times New Roman" w:hAnsi="Times New Roman" w:cs="Times New Roman"/>
          <w:sz w:val="24"/>
          <w:szCs w:val="24"/>
        </w:rPr>
        <w:t xml:space="preserve"> aquisição de passagens áreas </w:t>
      </w:r>
      <w:r w:rsidRPr="00761621">
        <w:rPr>
          <w:rFonts w:ascii="Times New Roman" w:hAnsi="Times New Roman" w:cs="Times New Roman"/>
          <w:sz w:val="24"/>
          <w:szCs w:val="24"/>
        </w:rPr>
        <w:t xml:space="preserve">ou terrestres em classe econômica no trecho Brasil/Noruega/Brasil, entre as cidades de estudos no Brasil e na Noruega. A CAPES não concederá recursos adicionais para esta finalidade, devendo a aplicação ser realizada pelo estudante dentro do valor previsto, </w:t>
      </w:r>
      <w:proofErr w:type="gramStart"/>
      <w:r w:rsidRPr="00761621">
        <w:rPr>
          <w:rFonts w:ascii="Times New Roman" w:hAnsi="Times New Roman" w:cs="Times New Roman"/>
          <w:sz w:val="24"/>
          <w:szCs w:val="24"/>
        </w:rPr>
        <w:t>sob supervisão</w:t>
      </w:r>
      <w:proofErr w:type="gramEnd"/>
      <w:r w:rsidRPr="00761621">
        <w:rPr>
          <w:rFonts w:ascii="Times New Roman" w:hAnsi="Times New Roman" w:cs="Times New Roman"/>
          <w:sz w:val="24"/>
          <w:szCs w:val="24"/>
        </w:rPr>
        <w:t xml:space="preserve"> do coordenador do projeto</w:t>
      </w:r>
      <w:r w:rsidR="008E4196">
        <w:rPr>
          <w:rFonts w:ascii="Times New Roman" w:hAnsi="Times New Roman" w:cs="Times New Roman"/>
          <w:sz w:val="24"/>
          <w:szCs w:val="24"/>
        </w:rPr>
        <w:t>.</w:t>
      </w:r>
    </w:p>
    <w:p w:rsidR="00761621" w:rsidRPr="00761621" w:rsidRDefault="00761621" w:rsidP="00C864F4">
      <w:pPr>
        <w:numPr>
          <w:ilvl w:val="4"/>
          <w:numId w:val="11"/>
        </w:numPr>
        <w:tabs>
          <w:tab w:val="left" w:pos="0"/>
          <w:tab w:val="left" w:pos="284"/>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O auxílio adicional localidade será pago somente aos bolsistas em que a instituição de ensino no exterior, na qual desenvolve seus estudos e/ou pesquisas, esteja localizada em uma das cidades citadas no anexo VI da Portaria CAPES nº 60, de </w:t>
      </w:r>
      <w:proofErr w:type="gramStart"/>
      <w:r w:rsidRPr="00761621">
        <w:rPr>
          <w:rFonts w:ascii="Times New Roman" w:hAnsi="Times New Roman" w:cs="Times New Roman"/>
          <w:sz w:val="24"/>
          <w:szCs w:val="24"/>
        </w:rPr>
        <w:t>4</w:t>
      </w:r>
      <w:proofErr w:type="gramEnd"/>
      <w:r w:rsidRPr="00761621">
        <w:rPr>
          <w:rFonts w:ascii="Times New Roman" w:hAnsi="Times New Roman" w:cs="Times New Roman"/>
          <w:sz w:val="24"/>
          <w:szCs w:val="24"/>
        </w:rPr>
        <w:t xml:space="preserve"> de maio de 2015 e suas alterações</w:t>
      </w:r>
      <w:r w:rsidR="008E4196">
        <w:rPr>
          <w:rFonts w:ascii="Times New Roman" w:hAnsi="Times New Roman" w:cs="Times New Roman"/>
          <w:sz w:val="24"/>
          <w:szCs w:val="24"/>
        </w:rPr>
        <w:t>.</w:t>
      </w:r>
    </w:p>
    <w:p w:rsidR="00761621" w:rsidRPr="00761621" w:rsidRDefault="00761621" w:rsidP="00C864F4">
      <w:pPr>
        <w:numPr>
          <w:ilvl w:val="4"/>
          <w:numId w:val="11"/>
        </w:numPr>
        <w:tabs>
          <w:tab w:val="left" w:pos="0"/>
          <w:tab w:val="left" w:pos="284"/>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Os valores vigentes para bolsa mensal (mensalidade), auxílio instalação, auxílio deslocamento e auxílio seguro-sa</w:t>
      </w:r>
      <w:r w:rsidR="0029230B">
        <w:rPr>
          <w:rFonts w:ascii="Times New Roman" w:hAnsi="Times New Roman" w:cs="Times New Roman"/>
          <w:sz w:val="24"/>
          <w:szCs w:val="24"/>
        </w:rPr>
        <w:t xml:space="preserve">úde poderão sofrer alterações </w:t>
      </w:r>
      <w:r w:rsidRPr="00761621">
        <w:rPr>
          <w:rFonts w:ascii="Times New Roman" w:hAnsi="Times New Roman" w:cs="Times New Roman"/>
          <w:sz w:val="24"/>
          <w:szCs w:val="24"/>
        </w:rPr>
        <w:t>ou atualizações mediante a publicação de novas portarias pela CAPES</w:t>
      </w:r>
      <w:r w:rsidR="008E4196">
        <w:rPr>
          <w:rFonts w:ascii="Times New Roman" w:hAnsi="Times New Roman" w:cs="Times New Roman"/>
          <w:sz w:val="24"/>
          <w:szCs w:val="24"/>
        </w:rPr>
        <w:t>.</w:t>
      </w:r>
    </w:p>
    <w:p w:rsidR="00BA64A4" w:rsidRDefault="00761621" w:rsidP="00C864F4">
      <w:pPr>
        <w:numPr>
          <w:ilvl w:val="4"/>
          <w:numId w:val="11"/>
        </w:numPr>
        <w:tabs>
          <w:tab w:val="left" w:pos="0"/>
          <w:tab w:val="left" w:pos="284"/>
        </w:tabs>
        <w:spacing w:afterLines="120" w:after="288"/>
        <w:ind w:left="0" w:firstLine="0"/>
        <w:contextualSpacing/>
        <w:jc w:val="both"/>
        <w:rPr>
          <w:rFonts w:ascii="Times New Roman" w:hAnsi="Times New Roman" w:cs="Times New Roman"/>
          <w:sz w:val="24"/>
          <w:szCs w:val="24"/>
        </w:rPr>
      </w:pPr>
      <w:r w:rsidRPr="00BA64A4">
        <w:rPr>
          <w:rFonts w:ascii="Times New Roman" w:hAnsi="Times New Roman" w:cs="Times New Roman"/>
          <w:sz w:val="24"/>
          <w:szCs w:val="24"/>
        </w:rPr>
        <w:t>O pagamento do auxílio deslocamento, do auxílio instalação e do auxílio seguro saúde será efetuado diretamente ao bolsista, mediante depósito em sua conta corrente no Brasil</w:t>
      </w:r>
      <w:r w:rsidR="008E4196">
        <w:rPr>
          <w:rFonts w:ascii="Times New Roman" w:hAnsi="Times New Roman" w:cs="Times New Roman"/>
          <w:sz w:val="24"/>
          <w:szCs w:val="24"/>
        </w:rPr>
        <w:t>.</w:t>
      </w:r>
    </w:p>
    <w:p w:rsidR="00761621" w:rsidRPr="00761621" w:rsidRDefault="00761621" w:rsidP="00C864F4">
      <w:pPr>
        <w:numPr>
          <w:ilvl w:val="4"/>
          <w:numId w:val="11"/>
        </w:numPr>
        <w:tabs>
          <w:tab w:val="left" w:pos="0"/>
          <w:tab w:val="left" w:pos="284"/>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A CAPES não cobrirá quaisquer outros custos além dos itens descritos no referido Edital e Portarias relacionadas.</w:t>
      </w:r>
    </w:p>
    <w:p w:rsidR="00761621" w:rsidRDefault="00761621" w:rsidP="00C864F4">
      <w:pPr>
        <w:numPr>
          <w:ilvl w:val="4"/>
          <w:numId w:val="11"/>
        </w:numPr>
        <w:tabs>
          <w:tab w:val="left" w:pos="0"/>
          <w:tab w:val="left" w:pos="284"/>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Descrição dos </w:t>
      </w:r>
      <w:r w:rsidRPr="00761621">
        <w:rPr>
          <w:rFonts w:ascii="Times New Roman" w:hAnsi="Times New Roman" w:cs="Times New Roman"/>
          <w:b/>
          <w:sz w:val="24"/>
          <w:szCs w:val="24"/>
        </w:rPr>
        <w:t>benefícios e valores para missões de estudo no exterior</w:t>
      </w:r>
      <w:r w:rsidRPr="00761621">
        <w:rPr>
          <w:rFonts w:ascii="Times New Roman" w:hAnsi="Times New Roman" w:cs="Times New Roman"/>
          <w:sz w:val="24"/>
          <w:szCs w:val="24"/>
        </w:rPr>
        <w:t>:</w:t>
      </w:r>
    </w:p>
    <w:tbl>
      <w:tblPr>
        <w:tblW w:w="922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3106"/>
        <w:gridCol w:w="2074"/>
      </w:tblGrid>
      <w:tr w:rsidR="00761621" w:rsidRPr="005949A6" w:rsidTr="008206FA">
        <w:trPr>
          <w:trHeight w:val="382"/>
          <w:jc w:val="center"/>
        </w:trPr>
        <w:tc>
          <w:tcPr>
            <w:tcW w:w="9229" w:type="dxa"/>
            <w:gridSpan w:val="3"/>
            <w:shd w:val="clear" w:color="auto" w:fill="B3B3B3"/>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b/>
                <w:sz w:val="20"/>
                <w:szCs w:val="24"/>
              </w:rPr>
            </w:pPr>
            <w:r w:rsidRPr="003E6E46">
              <w:rPr>
                <w:rFonts w:ascii="Times New Roman" w:hAnsi="Times New Roman" w:cs="Times New Roman"/>
                <w:b/>
                <w:sz w:val="20"/>
                <w:szCs w:val="24"/>
              </w:rPr>
              <w:t>Tabela de Valores – Bolsas de Estudo</w:t>
            </w:r>
          </w:p>
        </w:tc>
      </w:tr>
      <w:tr w:rsidR="00761621" w:rsidRPr="005949A6" w:rsidTr="001125E7">
        <w:trPr>
          <w:trHeight w:val="380"/>
          <w:jc w:val="center"/>
        </w:trPr>
        <w:tc>
          <w:tcPr>
            <w:tcW w:w="4049" w:type="dxa"/>
            <w:shd w:val="clear" w:color="auto" w:fill="E6E6E6"/>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b/>
                <w:sz w:val="20"/>
                <w:szCs w:val="24"/>
              </w:rPr>
            </w:pPr>
            <w:r w:rsidRPr="003E6E46">
              <w:rPr>
                <w:rFonts w:ascii="Times New Roman" w:hAnsi="Times New Roman" w:cs="Times New Roman"/>
                <w:b/>
                <w:sz w:val="20"/>
                <w:szCs w:val="24"/>
              </w:rPr>
              <w:t>Tipo de Auxílio</w:t>
            </w:r>
          </w:p>
        </w:tc>
        <w:tc>
          <w:tcPr>
            <w:tcW w:w="3106" w:type="dxa"/>
            <w:shd w:val="clear" w:color="auto" w:fill="E6E6E6"/>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b/>
                <w:sz w:val="20"/>
                <w:szCs w:val="24"/>
              </w:rPr>
            </w:pPr>
            <w:r w:rsidRPr="003E6E46">
              <w:rPr>
                <w:rFonts w:ascii="Times New Roman" w:hAnsi="Times New Roman" w:cs="Times New Roman"/>
                <w:b/>
                <w:sz w:val="20"/>
                <w:szCs w:val="24"/>
              </w:rPr>
              <w:t>Valor Concedido</w:t>
            </w:r>
          </w:p>
        </w:tc>
        <w:tc>
          <w:tcPr>
            <w:tcW w:w="2074" w:type="dxa"/>
            <w:shd w:val="clear" w:color="auto" w:fill="E6E6E6"/>
          </w:tcPr>
          <w:p w:rsidR="00761621" w:rsidRPr="003E6E46" w:rsidRDefault="00761621" w:rsidP="00C864F4">
            <w:pPr>
              <w:tabs>
                <w:tab w:val="num" w:pos="426"/>
              </w:tabs>
              <w:spacing w:afterLines="120" w:after="288"/>
              <w:ind w:hanging="91"/>
              <w:contextualSpacing/>
              <w:jc w:val="center"/>
              <w:rPr>
                <w:rFonts w:ascii="Times New Roman" w:hAnsi="Times New Roman" w:cs="Times New Roman"/>
                <w:b/>
                <w:sz w:val="20"/>
                <w:szCs w:val="24"/>
              </w:rPr>
            </w:pPr>
            <w:r w:rsidRPr="003E6E46">
              <w:rPr>
                <w:rFonts w:ascii="Times New Roman" w:hAnsi="Times New Roman" w:cs="Times New Roman"/>
                <w:b/>
                <w:sz w:val="20"/>
                <w:szCs w:val="24"/>
              </w:rPr>
              <w:t>Regulamentação</w:t>
            </w:r>
          </w:p>
        </w:tc>
      </w:tr>
      <w:tr w:rsidR="00761621" w:rsidRPr="005949A6" w:rsidTr="001125E7">
        <w:trPr>
          <w:trHeight w:val="402"/>
          <w:jc w:val="center"/>
        </w:trPr>
        <w:tc>
          <w:tcPr>
            <w:tcW w:w="4049" w:type="dxa"/>
            <w:shd w:val="clear" w:color="auto" w:fill="F3F3F3"/>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 xml:space="preserve">Mensalidade – </w:t>
            </w:r>
            <w:r w:rsidRPr="003E6E46">
              <w:rPr>
                <w:rFonts w:ascii="Times New Roman" w:hAnsi="Times New Roman" w:cs="Times New Roman"/>
                <w:b/>
                <w:sz w:val="20"/>
                <w:szCs w:val="24"/>
              </w:rPr>
              <w:t>Doutorado-Sanduíche</w:t>
            </w:r>
          </w:p>
        </w:tc>
        <w:tc>
          <w:tcPr>
            <w:tcW w:w="3106" w:type="dxa"/>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NOK 10.550,00 / mês</w:t>
            </w:r>
          </w:p>
        </w:tc>
        <w:tc>
          <w:tcPr>
            <w:tcW w:w="2074" w:type="dxa"/>
            <w:vMerge w:val="restart"/>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 xml:space="preserve">Regulado pela Portaria CAPES n°60, de </w:t>
            </w:r>
            <w:proofErr w:type="gramStart"/>
            <w:r w:rsidRPr="003E6E46">
              <w:rPr>
                <w:rFonts w:ascii="Times New Roman" w:hAnsi="Times New Roman" w:cs="Times New Roman"/>
                <w:sz w:val="20"/>
                <w:szCs w:val="24"/>
              </w:rPr>
              <w:t>4</w:t>
            </w:r>
            <w:proofErr w:type="gramEnd"/>
            <w:r w:rsidRPr="003E6E46">
              <w:rPr>
                <w:rFonts w:ascii="Times New Roman" w:hAnsi="Times New Roman" w:cs="Times New Roman"/>
                <w:sz w:val="20"/>
                <w:szCs w:val="24"/>
              </w:rPr>
              <w:t xml:space="preserve"> de maio de 2015 e suas alterações.</w:t>
            </w:r>
          </w:p>
          <w:p w:rsidR="00761621" w:rsidRPr="003E6E46" w:rsidRDefault="00761621" w:rsidP="00C864F4">
            <w:pPr>
              <w:tabs>
                <w:tab w:val="num" w:pos="426"/>
              </w:tabs>
              <w:spacing w:afterLines="120" w:after="288"/>
              <w:contextualSpacing/>
              <w:rPr>
                <w:rFonts w:ascii="Times New Roman" w:hAnsi="Times New Roman" w:cs="Times New Roman"/>
                <w:sz w:val="20"/>
                <w:szCs w:val="24"/>
              </w:rPr>
            </w:pPr>
          </w:p>
        </w:tc>
      </w:tr>
      <w:tr w:rsidR="00761621" w:rsidRPr="005949A6" w:rsidTr="001125E7">
        <w:trPr>
          <w:trHeight w:val="326"/>
          <w:jc w:val="center"/>
        </w:trPr>
        <w:tc>
          <w:tcPr>
            <w:tcW w:w="4049" w:type="dxa"/>
            <w:shd w:val="clear" w:color="auto" w:fill="F3F3F3"/>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b/>
                <w:sz w:val="20"/>
                <w:szCs w:val="24"/>
              </w:rPr>
            </w:pPr>
            <w:r w:rsidRPr="003E6E46">
              <w:rPr>
                <w:rFonts w:ascii="Times New Roman" w:hAnsi="Times New Roman" w:cs="Times New Roman"/>
                <w:sz w:val="20"/>
                <w:szCs w:val="24"/>
              </w:rPr>
              <w:t xml:space="preserve">Mensalidade – </w:t>
            </w:r>
            <w:r w:rsidRPr="003E6E46">
              <w:rPr>
                <w:rFonts w:ascii="Times New Roman" w:hAnsi="Times New Roman" w:cs="Times New Roman"/>
                <w:b/>
                <w:sz w:val="20"/>
                <w:szCs w:val="24"/>
              </w:rPr>
              <w:t>Pós-Doutorado</w:t>
            </w:r>
          </w:p>
        </w:tc>
        <w:tc>
          <w:tcPr>
            <w:tcW w:w="3106" w:type="dxa"/>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NOK 17.050,00 / mês</w:t>
            </w:r>
          </w:p>
        </w:tc>
        <w:tc>
          <w:tcPr>
            <w:tcW w:w="2074" w:type="dxa"/>
            <w:vMerge/>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p>
        </w:tc>
      </w:tr>
      <w:tr w:rsidR="00761621" w:rsidRPr="005949A6" w:rsidTr="001125E7">
        <w:trPr>
          <w:trHeight w:val="550"/>
          <w:jc w:val="center"/>
        </w:trPr>
        <w:tc>
          <w:tcPr>
            <w:tcW w:w="4049" w:type="dxa"/>
            <w:shd w:val="clear" w:color="auto" w:fill="F3F3F3"/>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 xml:space="preserve">Auxílio Instalação – </w:t>
            </w:r>
            <w:r w:rsidRPr="003E6E46">
              <w:rPr>
                <w:rFonts w:ascii="Times New Roman" w:hAnsi="Times New Roman" w:cs="Times New Roman"/>
                <w:b/>
                <w:sz w:val="20"/>
                <w:szCs w:val="24"/>
              </w:rPr>
              <w:t>Doutorado-Sanduíche</w:t>
            </w:r>
          </w:p>
        </w:tc>
        <w:tc>
          <w:tcPr>
            <w:tcW w:w="3106" w:type="dxa"/>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NOK 10.550,00</w:t>
            </w:r>
          </w:p>
        </w:tc>
        <w:tc>
          <w:tcPr>
            <w:tcW w:w="2074" w:type="dxa"/>
            <w:vMerge/>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p>
        </w:tc>
      </w:tr>
      <w:tr w:rsidR="00761621" w:rsidRPr="005949A6" w:rsidTr="001125E7">
        <w:trPr>
          <w:trHeight w:val="420"/>
          <w:jc w:val="center"/>
        </w:trPr>
        <w:tc>
          <w:tcPr>
            <w:tcW w:w="4049" w:type="dxa"/>
            <w:shd w:val="clear" w:color="auto" w:fill="F3F3F3"/>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 xml:space="preserve">Auxílio Instalação – </w:t>
            </w:r>
            <w:r w:rsidRPr="003E6E46">
              <w:rPr>
                <w:rFonts w:ascii="Times New Roman" w:hAnsi="Times New Roman" w:cs="Times New Roman"/>
                <w:b/>
                <w:sz w:val="20"/>
                <w:szCs w:val="24"/>
              </w:rPr>
              <w:t>Pós-Doutorado</w:t>
            </w:r>
          </w:p>
        </w:tc>
        <w:tc>
          <w:tcPr>
            <w:tcW w:w="3106" w:type="dxa"/>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NOK 17.050,00</w:t>
            </w:r>
          </w:p>
        </w:tc>
        <w:tc>
          <w:tcPr>
            <w:tcW w:w="2074" w:type="dxa"/>
            <w:vMerge/>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p>
        </w:tc>
      </w:tr>
      <w:tr w:rsidR="00761621" w:rsidRPr="005949A6" w:rsidTr="001125E7">
        <w:trPr>
          <w:trHeight w:val="420"/>
          <w:jc w:val="center"/>
        </w:trPr>
        <w:tc>
          <w:tcPr>
            <w:tcW w:w="4049" w:type="dxa"/>
            <w:shd w:val="clear" w:color="auto" w:fill="F3F3F3"/>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Adicional Localidade (</w:t>
            </w:r>
            <w:r w:rsidR="000470F0" w:rsidRPr="003E6E46">
              <w:rPr>
                <w:rFonts w:ascii="Times New Roman" w:hAnsi="Times New Roman" w:cs="Times New Roman"/>
                <w:sz w:val="20"/>
                <w:szCs w:val="24"/>
              </w:rPr>
              <w:t>se aplicável</w:t>
            </w:r>
            <w:r w:rsidRPr="003E6E46">
              <w:rPr>
                <w:rFonts w:ascii="Times New Roman" w:hAnsi="Times New Roman" w:cs="Times New Roman"/>
                <w:sz w:val="20"/>
                <w:szCs w:val="24"/>
              </w:rPr>
              <w:t>)</w:t>
            </w:r>
          </w:p>
        </w:tc>
        <w:tc>
          <w:tcPr>
            <w:tcW w:w="3106" w:type="dxa"/>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NOK 3.250,00/mês</w:t>
            </w:r>
          </w:p>
        </w:tc>
        <w:tc>
          <w:tcPr>
            <w:tcW w:w="2074" w:type="dxa"/>
            <w:vMerge/>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p>
        </w:tc>
      </w:tr>
      <w:tr w:rsidR="00761621" w:rsidRPr="005949A6" w:rsidTr="001125E7">
        <w:trPr>
          <w:trHeight w:val="180"/>
          <w:jc w:val="center"/>
        </w:trPr>
        <w:tc>
          <w:tcPr>
            <w:tcW w:w="4049" w:type="dxa"/>
            <w:shd w:val="clear" w:color="auto" w:fill="F3F3F3"/>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 xml:space="preserve">Auxílio Deslocamento </w:t>
            </w:r>
            <w:r w:rsidR="00DE6D20" w:rsidRPr="003E6E46">
              <w:rPr>
                <w:rFonts w:ascii="Times New Roman" w:hAnsi="Times New Roman" w:cs="Times New Roman"/>
                <w:sz w:val="20"/>
                <w:szCs w:val="24"/>
              </w:rPr>
              <w:t>(ambas as modalidades)</w:t>
            </w:r>
          </w:p>
        </w:tc>
        <w:tc>
          <w:tcPr>
            <w:tcW w:w="3106" w:type="dxa"/>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 xml:space="preserve">NOK 10.187,00 (até </w:t>
            </w:r>
            <w:proofErr w:type="gramStart"/>
            <w:r w:rsidRPr="003E6E46">
              <w:rPr>
                <w:rFonts w:ascii="Times New Roman" w:hAnsi="Times New Roman" w:cs="Times New Roman"/>
                <w:sz w:val="20"/>
                <w:szCs w:val="24"/>
              </w:rPr>
              <w:t>6</w:t>
            </w:r>
            <w:proofErr w:type="gramEnd"/>
            <w:r w:rsidRPr="003E6E46">
              <w:rPr>
                <w:rFonts w:ascii="Times New Roman" w:hAnsi="Times New Roman" w:cs="Times New Roman"/>
                <w:sz w:val="20"/>
                <w:szCs w:val="24"/>
              </w:rPr>
              <w:t xml:space="preserve"> meses )</w:t>
            </w:r>
          </w:p>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 xml:space="preserve">NOK 20.374,00 (mais de </w:t>
            </w:r>
            <w:proofErr w:type="gramStart"/>
            <w:r w:rsidRPr="003E6E46">
              <w:rPr>
                <w:rFonts w:ascii="Times New Roman" w:hAnsi="Times New Roman" w:cs="Times New Roman"/>
                <w:sz w:val="20"/>
                <w:szCs w:val="24"/>
              </w:rPr>
              <w:t>6</w:t>
            </w:r>
            <w:proofErr w:type="gramEnd"/>
            <w:r w:rsidRPr="003E6E46">
              <w:rPr>
                <w:rFonts w:ascii="Times New Roman" w:hAnsi="Times New Roman" w:cs="Times New Roman"/>
                <w:sz w:val="20"/>
                <w:szCs w:val="24"/>
              </w:rPr>
              <w:t xml:space="preserve"> meses)</w:t>
            </w:r>
          </w:p>
        </w:tc>
        <w:tc>
          <w:tcPr>
            <w:tcW w:w="2074" w:type="dxa"/>
            <w:vMerge/>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p>
        </w:tc>
      </w:tr>
      <w:tr w:rsidR="00761621" w:rsidRPr="005949A6" w:rsidTr="001125E7">
        <w:trPr>
          <w:trHeight w:val="401"/>
          <w:jc w:val="center"/>
        </w:trPr>
        <w:tc>
          <w:tcPr>
            <w:tcW w:w="4049" w:type="dxa"/>
            <w:shd w:val="clear" w:color="auto" w:fill="F3F3F3"/>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 xml:space="preserve">Auxílio Seguro Saúde </w:t>
            </w:r>
            <w:r w:rsidR="00DE6D20" w:rsidRPr="003E6E46">
              <w:rPr>
                <w:rFonts w:ascii="Times New Roman" w:hAnsi="Times New Roman" w:cs="Times New Roman"/>
                <w:sz w:val="20"/>
                <w:szCs w:val="24"/>
              </w:rPr>
              <w:t>(ambas as modalidades)</w:t>
            </w:r>
          </w:p>
        </w:tc>
        <w:tc>
          <w:tcPr>
            <w:tcW w:w="3106" w:type="dxa"/>
            <w:vAlign w:val="center"/>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r w:rsidRPr="003E6E46">
              <w:rPr>
                <w:rFonts w:ascii="Times New Roman" w:hAnsi="Times New Roman" w:cs="Times New Roman"/>
                <w:sz w:val="20"/>
                <w:szCs w:val="24"/>
              </w:rPr>
              <w:t>NOK 730,00/mês de permanência no exterior.</w:t>
            </w:r>
          </w:p>
        </w:tc>
        <w:tc>
          <w:tcPr>
            <w:tcW w:w="2074" w:type="dxa"/>
            <w:vMerge/>
          </w:tcPr>
          <w:p w:rsidR="00761621" w:rsidRPr="003E6E46" w:rsidRDefault="00761621" w:rsidP="00C864F4">
            <w:pPr>
              <w:tabs>
                <w:tab w:val="num" w:pos="426"/>
              </w:tabs>
              <w:spacing w:afterLines="120" w:after="288"/>
              <w:ind w:hanging="91"/>
              <w:contextualSpacing/>
              <w:jc w:val="center"/>
              <w:rPr>
                <w:rFonts w:ascii="Times New Roman" w:hAnsi="Times New Roman" w:cs="Times New Roman"/>
                <w:sz w:val="20"/>
                <w:szCs w:val="24"/>
              </w:rPr>
            </w:pPr>
          </w:p>
        </w:tc>
      </w:tr>
    </w:tbl>
    <w:p w:rsidR="00761621" w:rsidRPr="00761621" w:rsidRDefault="00761621" w:rsidP="00C864F4">
      <w:pPr>
        <w:numPr>
          <w:ilvl w:val="4"/>
          <w:numId w:val="11"/>
        </w:numPr>
        <w:tabs>
          <w:tab w:val="left" w:pos="142"/>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Para bolsas com duração igual ou inferior a </w:t>
      </w:r>
      <w:proofErr w:type="gramStart"/>
      <w:r w:rsidRPr="00761621">
        <w:rPr>
          <w:rFonts w:ascii="Times New Roman" w:hAnsi="Times New Roman" w:cs="Times New Roman"/>
          <w:sz w:val="24"/>
          <w:szCs w:val="24"/>
        </w:rPr>
        <w:t>6</w:t>
      </w:r>
      <w:proofErr w:type="gramEnd"/>
      <w:r w:rsidRPr="00761621">
        <w:rPr>
          <w:rFonts w:ascii="Times New Roman" w:hAnsi="Times New Roman" w:cs="Times New Roman"/>
          <w:sz w:val="24"/>
          <w:szCs w:val="24"/>
        </w:rPr>
        <w:t xml:space="preserve"> (seis) meses, todos os benefícios e mensalidades serão pagos no Brasil, em 2 (duas) parcelas. A primeira parcela é composta por auxílio deslocamento, auxílio instalação, auxílio seguro-saúde e </w:t>
      </w:r>
      <w:proofErr w:type="gramStart"/>
      <w:r w:rsidRPr="00761621">
        <w:rPr>
          <w:rFonts w:ascii="Times New Roman" w:hAnsi="Times New Roman" w:cs="Times New Roman"/>
          <w:sz w:val="24"/>
          <w:szCs w:val="24"/>
        </w:rPr>
        <w:t>3</w:t>
      </w:r>
      <w:proofErr w:type="gramEnd"/>
      <w:r w:rsidRPr="00761621">
        <w:rPr>
          <w:rFonts w:ascii="Times New Roman" w:hAnsi="Times New Roman" w:cs="Times New Roman"/>
          <w:sz w:val="24"/>
          <w:szCs w:val="24"/>
        </w:rPr>
        <w:t xml:space="preserve"> (três) mensalidades integrais, quando for o caso. A segunda parcela é composta</w:t>
      </w:r>
      <w:r w:rsidR="00B37AB3">
        <w:rPr>
          <w:rFonts w:ascii="Times New Roman" w:hAnsi="Times New Roman" w:cs="Times New Roman"/>
          <w:sz w:val="24"/>
          <w:szCs w:val="24"/>
        </w:rPr>
        <w:t xml:space="preserve"> pelas mensalidades e adicionais</w:t>
      </w:r>
      <w:r w:rsidRPr="00761621">
        <w:rPr>
          <w:rFonts w:ascii="Times New Roman" w:hAnsi="Times New Roman" w:cs="Times New Roman"/>
          <w:sz w:val="24"/>
          <w:szCs w:val="24"/>
        </w:rPr>
        <w:t xml:space="preserve"> localidade remanescentes, pagas após a chegada do bolsista no exterior.</w:t>
      </w:r>
    </w:p>
    <w:p w:rsidR="00761621" w:rsidRPr="00761621" w:rsidRDefault="00761621" w:rsidP="00C864F4">
      <w:pPr>
        <w:numPr>
          <w:ilvl w:val="4"/>
          <w:numId w:val="11"/>
        </w:numPr>
        <w:tabs>
          <w:tab w:val="left" w:pos="142"/>
          <w:tab w:val="left" w:pos="284"/>
        </w:tabs>
        <w:spacing w:afterLines="120" w:after="288"/>
        <w:ind w:left="0" w:firstLine="0"/>
        <w:contextualSpacing/>
        <w:jc w:val="both"/>
        <w:rPr>
          <w:rFonts w:ascii="Times New Roman" w:hAnsi="Times New Roman" w:cs="Times New Roman"/>
          <w:sz w:val="24"/>
          <w:szCs w:val="24"/>
        </w:rPr>
      </w:pPr>
      <w:r w:rsidRPr="00761621">
        <w:rPr>
          <w:rFonts w:ascii="Times New Roman" w:hAnsi="Times New Roman" w:cs="Times New Roman"/>
          <w:sz w:val="24"/>
          <w:szCs w:val="24"/>
        </w:rPr>
        <w:t xml:space="preserve">Para bolsas com duração superior a </w:t>
      </w:r>
      <w:proofErr w:type="gramStart"/>
      <w:r w:rsidRPr="00761621">
        <w:rPr>
          <w:rFonts w:ascii="Times New Roman" w:hAnsi="Times New Roman" w:cs="Times New Roman"/>
          <w:sz w:val="24"/>
          <w:szCs w:val="24"/>
        </w:rPr>
        <w:t>6</w:t>
      </w:r>
      <w:proofErr w:type="gramEnd"/>
      <w:r w:rsidRPr="00761621">
        <w:rPr>
          <w:rFonts w:ascii="Times New Roman" w:hAnsi="Times New Roman" w:cs="Times New Roman"/>
          <w:sz w:val="24"/>
          <w:szCs w:val="24"/>
        </w:rPr>
        <w:t xml:space="preserve"> (seis) meses, serão pagos, no Brasil, a primeira parcela do auxílio deslocamento, o auxílio instalação, o auxílio seguro-saúde</w:t>
      </w:r>
      <w:r w:rsidR="006914AB">
        <w:rPr>
          <w:rFonts w:ascii="Times New Roman" w:hAnsi="Times New Roman" w:cs="Times New Roman"/>
          <w:sz w:val="24"/>
          <w:szCs w:val="24"/>
        </w:rPr>
        <w:t>, adicional localidade</w:t>
      </w:r>
      <w:r w:rsidRPr="00761621">
        <w:rPr>
          <w:rFonts w:ascii="Times New Roman" w:hAnsi="Times New Roman" w:cs="Times New Roman"/>
          <w:sz w:val="24"/>
          <w:szCs w:val="24"/>
        </w:rPr>
        <w:t xml:space="preserve"> e as 3 (três) primeiras mensalidades, quando for o caso. Em regra, as demais mensalidades serão pagas trimestralmente, após a chegada do bolsista ao exterior, via cartão BB Américas ou conforme outro método de pagamento a ser previamente comunicado pela Capes.</w:t>
      </w:r>
    </w:p>
    <w:p w:rsidR="00761621" w:rsidRDefault="00761621" w:rsidP="00C864F4">
      <w:pPr>
        <w:tabs>
          <w:tab w:val="left" w:pos="426"/>
          <w:tab w:val="left" w:pos="993"/>
        </w:tabs>
        <w:spacing w:afterLines="120" w:after="288"/>
        <w:ind w:left="480"/>
        <w:contextualSpacing/>
        <w:jc w:val="both"/>
        <w:rPr>
          <w:rFonts w:ascii="Times New Roman" w:hAnsi="Times New Roman" w:cs="Times New Roman"/>
          <w:sz w:val="24"/>
          <w:szCs w:val="24"/>
        </w:rPr>
      </w:pPr>
    </w:p>
    <w:p w:rsidR="001C091E" w:rsidRDefault="001C091E" w:rsidP="00C864F4">
      <w:pPr>
        <w:numPr>
          <w:ilvl w:val="0"/>
          <w:numId w:val="16"/>
        </w:numPr>
        <w:tabs>
          <w:tab w:val="left" w:pos="284"/>
        </w:tabs>
        <w:spacing w:before="120" w:afterLines="120" w:after="288"/>
        <w:ind w:left="0" w:firstLine="0"/>
        <w:contextualSpacing/>
        <w:jc w:val="both"/>
        <w:rPr>
          <w:rFonts w:ascii="Times New Roman" w:hAnsi="Times New Roman" w:cs="Times New Roman"/>
          <w:b/>
          <w:sz w:val="24"/>
          <w:szCs w:val="24"/>
        </w:rPr>
      </w:pPr>
      <w:r w:rsidRPr="001C091E">
        <w:rPr>
          <w:rFonts w:ascii="Times New Roman" w:hAnsi="Times New Roman" w:cs="Times New Roman"/>
          <w:b/>
          <w:sz w:val="24"/>
          <w:szCs w:val="24"/>
        </w:rPr>
        <w:t>DAS OBRIGAÇÕES DOS BOLSISTAS</w:t>
      </w:r>
    </w:p>
    <w:p w:rsidR="003E6E46" w:rsidRPr="001C091E" w:rsidRDefault="003E6E46" w:rsidP="003E6E46">
      <w:pPr>
        <w:tabs>
          <w:tab w:val="left" w:pos="284"/>
        </w:tabs>
        <w:spacing w:before="120" w:afterLines="120" w:after="288"/>
        <w:contextualSpacing/>
        <w:jc w:val="both"/>
        <w:rPr>
          <w:rFonts w:ascii="Times New Roman" w:hAnsi="Times New Roman" w:cs="Times New Roman"/>
          <w:b/>
          <w:sz w:val="24"/>
          <w:szCs w:val="24"/>
        </w:rPr>
      </w:pPr>
    </w:p>
    <w:p w:rsidR="003E07E7" w:rsidRPr="001125E7" w:rsidRDefault="001C091E" w:rsidP="00CD5705">
      <w:pPr>
        <w:numPr>
          <w:ilvl w:val="1"/>
          <w:numId w:val="17"/>
        </w:numPr>
        <w:tabs>
          <w:tab w:val="left" w:pos="284"/>
          <w:tab w:val="left" w:pos="567"/>
        </w:tabs>
        <w:spacing w:after="0"/>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 xml:space="preserve">A concessão da bolsa de estudo ao candidato selecionado no âmbito do projeto estará condicionada à assinatura do Termo de Compromisso (Anexo I) o qual o vinculará as obrigações citadas no documento, dentre as quais </w:t>
      </w:r>
      <w:proofErr w:type="gramStart"/>
      <w:r w:rsidRPr="001C091E">
        <w:rPr>
          <w:rFonts w:ascii="Times New Roman" w:hAnsi="Times New Roman" w:cs="Times New Roman"/>
          <w:sz w:val="24"/>
          <w:szCs w:val="24"/>
        </w:rPr>
        <w:t>destacam-se</w:t>
      </w:r>
      <w:proofErr w:type="gramEnd"/>
      <w:r w:rsidRPr="001C091E">
        <w:rPr>
          <w:rFonts w:ascii="Times New Roman" w:hAnsi="Times New Roman" w:cs="Times New Roman"/>
          <w:sz w:val="24"/>
          <w:szCs w:val="24"/>
        </w:rPr>
        <w:t>:</w:t>
      </w:r>
    </w:p>
    <w:p w:rsidR="001C091E" w:rsidRPr="003E07E7" w:rsidRDefault="001C091E" w:rsidP="00CD5705">
      <w:pPr>
        <w:pStyle w:val="PargrafodaLista"/>
        <w:numPr>
          <w:ilvl w:val="0"/>
          <w:numId w:val="36"/>
        </w:numPr>
        <w:tabs>
          <w:tab w:val="left" w:pos="284"/>
          <w:tab w:val="left" w:pos="709"/>
        </w:tabs>
        <w:spacing w:line="276" w:lineRule="auto"/>
        <w:ind w:left="283" w:firstLine="0"/>
        <w:jc w:val="both"/>
        <w:rPr>
          <w:szCs w:val="24"/>
        </w:rPr>
      </w:pPr>
      <w:r w:rsidRPr="003E07E7">
        <w:rPr>
          <w:szCs w:val="24"/>
        </w:rPr>
        <w:t>Retornar ao Brasil no prazo de até 30 (trinta) dias a contar da conclusão do estudo, sem ônus para a CAPES, e permanecer no país por igual número de meses da duração da bolsa no exterior, salvo autorização diversa da CAPES;</w:t>
      </w:r>
    </w:p>
    <w:p w:rsidR="001C091E" w:rsidRPr="003E07E7" w:rsidRDefault="001C091E" w:rsidP="00CD5705">
      <w:pPr>
        <w:pStyle w:val="PargrafodaLista"/>
        <w:numPr>
          <w:ilvl w:val="0"/>
          <w:numId w:val="36"/>
        </w:numPr>
        <w:tabs>
          <w:tab w:val="left" w:pos="284"/>
          <w:tab w:val="left" w:pos="709"/>
        </w:tabs>
        <w:spacing w:line="276" w:lineRule="auto"/>
        <w:ind w:left="283" w:firstLine="0"/>
        <w:jc w:val="both"/>
        <w:rPr>
          <w:szCs w:val="24"/>
        </w:rPr>
      </w:pPr>
      <w:r w:rsidRPr="003E07E7">
        <w:rPr>
          <w:szCs w:val="24"/>
        </w:rPr>
        <w:t xml:space="preserve">Ressarcir a CAPES de todo o investimento recebido, com incidência de correção monetária e juros de mora na forma da legislação brasileira aplicável e mediante procedimento em que seja garantida a ampla defesa, caso a concessão venha a ser cancelada em virtude de descumprimento de quaisquer das obrigações constantes neste Edital e/ou Termo de Compromisso, por ação ou omissão, dolosa ou culposa do bolsista. </w:t>
      </w:r>
    </w:p>
    <w:p w:rsidR="001C091E" w:rsidRDefault="001C091E" w:rsidP="00CD5705">
      <w:pPr>
        <w:pStyle w:val="PargrafodaLista"/>
        <w:numPr>
          <w:ilvl w:val="0"/>
          <w:numId w:val="36"/>
        </w:numPr>
        <w:tabs>
          <w:tab w:val="left" w:pos="284"/>
          <w:tab w:val="left" w:pos="709"/>
        </w:tabs>
        <w:spacing w:line="276" w:lineRule="auto"/>
        <w:ind w:left="283" w:firstLine="0"/>
        <w:jc w:val="both"/>
        <w:rPr>
          <w:szCs w:val="24"/>
        </w:rPr>
      </w:pPr>
      <w:r w:rsidRPr="003E07E7">
        <w:rPr>
          <w:szCs w:val="24"/>
        </w:rPr>
        <w:t>Obedecer a todos os dispositivos constantes na Portaria nº 87, de 20/06/2016 (Regulamento para Bolsas no Exterior), ou em portaria que o substitua, e no Termo de Compromisso assinado.</w:t>
      </w:r>
    </w:p>
    <w:p w:rsidR="001C091E" w:rsidRDefault="003E07E7" w:rsidP="00CD5705">
      <w:pPr>
        <w:pStyle w:val="PargrafodaLista"/>
        <w:numPr>
          <w:ilvl w:val="1"/>
          <w:numId w:val="37"/>
        </w:numPr>
        <w:tabs>
          <w:tab w:val="left" w:pos="0"/>
          <w:tab w:val="left" w:pos="284"/>
        </w:tabs>
        <w:spacing w:line="276" w:lineRule="auto"/>
        <w:ind w:left="0" w:firstLine="0"/>
        <w:jc w:val="both"/>
        <w:rPr>
          <w:szCs w:val="24"/>
        </w:rPr>
      </w:pPr>
      <w:r w:rsidRPr="003E07E7">
        <w:rPr>
          <w:szCs w:val="24"/>
        </w:rPr>
        <w:t xml:space="preserve">O não ressarcimento </w:t>
      </w:r>
      <w:r w:rsidR="00AB38DD">
        <w:rPr>
          <w:color w:val="000000"/>
        </w:rPr>
        <w:t xml:space="preserve">de eventual débito junto </w:t>
      </w:r>
      <w:proofErr w:type="gramStart"/>
      <w:r w:rsidR="00AB38DD">
        <w:rPr>
          <w:color w:val="000000"/>
        </w:rPr>
        <w:t>à</w:t>
      </w:r>
      <w:proofErr w:type="gramEnd"/>
      <w:r w:rsidR="00AB38DD">
        <w:rPr>
          <w:color w:val="000000"/>
        </w:rPr>
        <w:t xml:space="preserve"> CAPES </w:t>
      </w:r>
      <w:r w:rsidRPr="003E07E7">
        <w:rPr>
          <w:szCs w:val="24"/>
        </w:rPr>
        <w:t>ensejará a respectiva inscrição em dívida ativa e no CADIN, cobrança judicial nos termos da lei, bem como o encaminhamento do processo à Auditoria Interna para deliberação sobre a instauração de Tomada de Contas Especial.</w:t>
      </w:r>
    </w:p>
    <w:p w:rsidR="003E07E7" w:rsidRPr="003E07E7" w:rsidRDefault="003E07E7" w:rsidP="00CD5705">
      <w:pPr>
        <w:pStyle w:val="PargrafodaLista"/>
        <w:tabs>
          <w:tab w:val="left" w:pos="0"/>
          <w:tab w:val="left" w:pos="284"/>
        </w:tabs>
        <w:spacing w:line="276" w:lineRule="auto"/>
        <w:ind w:left="0"/>
        <w:jc w:val="both"/>
        <w:rPr>
          <w:szCs w:val="24"/>
        </w:rPr>
      </w:pPr>
    </w:p>
    <w:p w:rsidR="001C091E" w:rsidRPr="003E6E46" w:rsidRDefault="001C091E" w:rsidP="003E6E46">
      <w:pPr>
        <w:pStyle w:val="PargrafodaLista"/>
        <w:numPr>
          <w:ilvl w:val="0"/>
          <w:numId w:val="37"/>
        </w:numPr>
        <w:tabs>
          <w:tab w:val="left" w:pos="284"/>
          <w:tab w:val="left" w:pos="567"/>
        </w:tabs>
        <w:jc w:val="both"/>
        <w:rPr>
          <w:b/>
          <w:szCs w:val="24"/>
        </w:rPr>
      </w:pPr>
      <w:r w:rsidRPr="003E6E46">
        <w:rPr>
          <w:b/>
          <w:szCs w:val="24"/>
        </w:rPr>
        <w:t>DA APRESENTAÇÃO E ENVIO DAS PROPOSTAS</w:t>
      </w:r>
    </w:p>
    <w:p w:rsidR="003E6E46" w:rsidRPr="003E6E46" w:rsidRDefault="003E6E46" w:rsidP="003E6E46">
      <w:pPr>
        <w:pStyle w:val="PargrafodaLista"/>
        <w:tabs>
          <w:tab w:val="left" w:pos="284"/>
          <w:tab w:val="left" w:pos="567"/>
        </w:tabs>
        <w:ind w:left="360"/>
        <w:jc w:val="both"/>
        <w:rPr>
          <w:b/>
          <w:szCs w:val="24"/>
        </w:rPr>
      </w:pPr>
    </w:p>
    <w:p w:rsidR="001C091E" w:rsidRPr="001C091E" w:rsidRDefault="001C091E" w:rsidP="00CD5705">
      <w:pPr>
        <w:numPr>
          <w:ilvl w:val="1"/>
          <w:numId w:val="18"/>
        </w:numPr>
        <w:tabs>
          <w:tab w:val="left" w:pos="284"/>
          <w:tab w:val="left" w:pos="567"/>
        </w:tabs>
        <w:spacing w:after="0"/>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 xml:space="preserve">As propostas de projetos conjuntos deverão ser apresentadas simultaneamente no Brasil e na Noruega. NO BRASIL, as inscrições serão feitas junto </w:t>
      </w:r>
      <w:proofErr w:type="gramStart"/>
      <w:r w:rsidRPr="001C091E">
        <w:rPr>
          <w:rFonts w:ascii="Times New Roman" w:hAnsi="Times New Roman" w:cs="Times New Roman"/>
          <w:sz w:val="24"/>
          <w:szCs w:val="24"/>
        </w:rPr>
        <w:t>à</w:t>
      </w:r>
      <w:proofErr w:type="gramEnd"/>
      <w:r w:rsidRPr="001C091E">
        <w:rPr>
          <w:rFonts w:ascii="Times New Roman" w:hAnsi="Times New Roman" w:cs="Times New Roman"/>
          <w:sz w:val="24"/>
          <w:szCs w:val="24"/>
        </w:rPr>
        <w:t xml:space="preserve"> Capes pelo proponente a coordenador brasileiro. NA </w:t>
      </w:r>
      <w:r w:rsidRPr="001C091E">
        <w:rPr>
          <w:rFonts w:ascii="Times New Roman" w:hAnsi="Times New Roman" w:cs="Times New Roman"/>
          <w:sz w:val="24"/>
          <w:szCs w:val="24"/>
        </w:rPr>
        <w:tab/>
        <w:t>NORUEGA, as inscrições serão feitas junto ao SIU, pelo proponente a coordenador norueguês. Propostas que forem apresentadas somente a uma das agências serão indeferidas.</w:t>
      </w:r>
    </w:p>
    <w:p w:rsidR="001C091E" w:rsidRPr="001C091E" w:rsidRDefault="001C091E" w:rsidP="00C864F4">
      <w:pPr>
        <w:tabs>
          <w:tab w:val="left" w:pos="284"/>
          <w:tab w:val="left" w:pos="567"/>
        </w:tabs>
        <w:spacing w:afterLines="120" w:after="288"/>
        <w:contextualSpacing/>
        <w:jc w:val="both"/>
        <w:rPr>
          <w:rFonts w:ascii="Times New Roman" w:hAnsi="Times New Roman" w:cs="Times New Roman"/>
          <w:sz w:val="24"/>
          <w:szCs w:val="24"/>
        </w:rPr>
      </w:pPr>
      <w:r w:rsidRPr="001C091E">
        <w:rPr>
          <w:rFonts w:ascii="Times New Roman" w:hAnsi="Times New Roman" w:cs="Times New Roman"/>
          <w:sz w:val="24"/>
          <w:szCs w:val="24"/>
        </w:rPr>
        <w:t>6.2 As inscrições serão gratuitas e admitidas exclusivamente pela internet, mediante o preenchimento do formulário de inscrição e o envio de documentos eletrônicos, dentro dos prazos estabelecidos</w:t>
      </w:r>
      <w:r w:rsidR="00A563F9">
        <w:rPr>
          <w:rFonts w:ascii="Times New Roman" w:hAnsi="Times New Roman" w:cs="Times New Roman"/>
          <w:sz w:val="24"/>
          <w:szCs w:val="24"/>
        </w:rPr>
        <w:t xml:space="preserve"> no item </w:t>
      </w:r>
      <w:proofErr w:type="gramStart"/>
      <w:r w:rsidR="00A563F9">
        <w:rPr>
          <w:rFonts w:ascii="Times New Roman" w:hAnsi="Times New Roman" w:cs="Times New Roman"/>
          <w:sz w:val="24"/>
          <w:szCs w:val="24"/>
        </w:rPr>
        <w:t>8</w:t>
      </w:r>
      <w:proofErr w:type="gramEnd"/>
      <w:r w:rsidR="00A563F9">
        <w:rPr>
          <w:rFonts w:ascii="Times New Roman" w:hAnsi="Times New Roman" w:cs="Times New Roman"/>
          <w:sz w:val="24"/>
          <w:szCs w:val="24"/>
        </w:rPr>
        <w:t xml:space="preserve"> deste Edital. O link</w:t>
      </w:r>
      <w:r w:rsidRPr="001C091E">
        <w:rPr>
          <w:rFonts w:ascii="Times New Roman" w:hAnsi="Times New Roman" w:cs="Times New Roman"/>
          <w:sz w:val="24"/>
          <w:szCs w:val="24"/>
        </w:rPr>
        <w:t xml:space="preserve"> está disponível na página do Programa CAPES/SIU, localizada no </w:t>
      </w:r>
      <w:r w:rsidR="00AB38DD">
        <w:rPr>
          <w:rFonts w:ascii="Times New Roman" w:hAnsi="Times New Roman" w:cs="Times New Roman"/>
          <w:sz w:val="24"/>
          <w:szCs w:val="24"/>
        </w:rPr>
        <w:t xml:space="preserve">seguinte </w:t>
      </w:r>
      <w:r w:rsidRPr="001C091E">
        <w:rPr>
          <w:rFonts w:ascii="Times New Roman" w:hAnsi="Times New Roman" w:cs="Times New Roman"/>
          <w:sz w:val="24"/>
          <w:szCs w:val="24"/>
        </w:rPr>
        <w:t>endereço</w:t>
      </w:r>
      <w:r w:rsidR="00AB38DD">
        <w:rPr>
          <w:rFonts w:ascii="Times New Roman" w:hAnsi="Times New Roman" w:cs="Times New Roman"/>
          <w:sz w:val="24"/>
          <w:szCs w:val="24"/>
        </w:rPr>
        <w:t>:</w:t>
      </w:r>
      <w:r w:rsidR="001125E7">
        <w:rPr>
          <w:rFonts w:ascii="Times New Roman" w:hAnsi="Times New Roman" w:cs="Times New Roman"/>
          <w:sz w:val="24"/>
          <w:szCs w:val="24"/>
        </w:rPr>
        <w:t xml:space="preserve"> </w:t>
      </w:r>
      <w:hyperlink r:id="rId11" w:history="1">
        <w:r w:rsidRPr="001C091E">
          <w:rPr>
            <w:rStyle w:val="Hyperlink"/>
            <w:rFonts w:ascii="Times New Roman" w:hAnsi="Times New Roman" w:cs="Times New Roman"/>
            <w:sz w:val="24"/>
            <w:szCs w:val="24"/>
          </w:rPr>
          <w:t>http://capes.gov.br/cooperacao-internacional/noruega/capes-siu</w:t>
        </w:r>
      </w:hyperlink>
      <w:r w:rsidRPr="001C091E">
        <w:rPr>
          <w:rFonts w:ascii="Times New Roman" w:hAnsi="Times New Roman" w:cs="Times New Roman"/>
          <w:sz w:val="24"/>
          <w:szCs w:val="24"/>
        </w:rPr>
        <w:t xml:space="preserve"> </w:t>
      </w:r>
    </w:p>
    <w:p w:rsidR="001C091E" w:rsidRPr="001C091E" w:rsidRDefault="001C091E" w:rsidP="00C864F4">
      <w:pPr>
        <w:numPr>
          <w:ilvl w:val="1"/>
          <w:numId w:val="19"/>
        </w:numPr>
        <w:tabs>
          <w:tab w:val="left" w:pos="284"/>
          <w:tab w:val="left" w:pos="567"/>
        </w:tabs>
        <w:spacing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 xml:space="preserve">Ao formulário de inscrição deverá ser anexada eletronicamente, a documentação obrigatória discriminada nos subitens do item </w:t>
      </w:r>
      <w:proofErr w:type="gramStart"/>
      <w:r w:rsidRPr="001C091E">
        <w:rPr>
          <w:rFonts w:ascii="Times New Roman" w:hAnsi="Times New Roman" w:cs="Times New Roman"/>
          <w:sz w:val="24"/>
          <w:szCs w:val="24"/>
        </w:rPr>
        <w:t>7</w:t>
      </w:r>
      <w:proofErr w:type="gramEnd"/>
      <w:r w:rsidRPr="001C091E">
        <w:rPr>
          <w:rFonts w:ascii="Times New Roman" w:hAnsi="Times New Roman" w:cs="Times New Roman"/>
          <w:sz w:val="24"/>
          <w:szCs w:val="24"/>
        </w:rPr>
        <w:t xml:space="preserve">. Os documentos deverão ser gerados em formato “PDF”, limitando-se a </w:t>
      </w:r>
      <w:proofErr w:type="gramStart"/>
      <w:r w:rsidRPr="001C091E">
        <w:rPr>
          <w:rFonts w:ascii="Times New Roman" w:hAnsi="Times New Roman" w:cs="Times New Roman"/>
          <w:sz w:val="24"/>
          <w:szCs w:val="24"/>
        </w:rPr>
        <w:t>5</w:t>
      </w:r>
      <w:proofErr w:type="gramEnd"/>
      <w:r w:rsidRPr="001C091E">
        <w:rPr>
          <w:rFonts w:ascii="Times New Roman" w:hAnsi="Times New Roman" w:cs="Times New Roman"/>
          <w:sz w:val="24"/>
          <w:szCs w:val="24"/>
        </w:rPr>
        <w:t xml:space="preserve"> MB (cinco </w:t>
      </w:r>
      <w:r w:rsidRPr="001C091E">
        <w:rPr>
          <w:rFonts w:ascii="Times New Roman" w:hAnsi="Times New Roman" w:cs="Times New Roman"/>
          <w:i/>
          <w:sz w:val="24"/>
          <w:szCs w:val="24"/>
        </w:rPr>
        <w:t>megabytes</w:t>
      </w:r>
      <w:r w:rsidRPr="001C091E">
        <w:rPr>
          <w:rFonts w:ascii="Times New Roman" w:hAnsi="Times New Roman" w:cs="Times New Roman"/>
          <w:sz w:val="24"/>
          <w:szCs w:val="24"/>
        </w:rPr>
        <w:t xml:space="preserve">) e incluídos obrigatoriamente, no ato do preenchimento da inscrição na internet. Recomenda-se evitar o uso de figuras, de fotografias, de gráficos ou de outros que comprometam a capacidade do arquivo, pois documento que exceda o limite de </w:t>
      </w:r>
      <w:proofErr w:type="gramStart"/>
      <w:r w:rsidRPr="001C091E">
        <w:rPr>
          <w:rFonts w:ascii="Times New Roman" w:hAnsi="Times New Roman" w:cs="Times New Roman"/>
          <w:sz w:val="24"/>
          <w:szCs w:val="24"/>
        </w:rPr>
        <w:t>5</w:t>
      </w:r>
      <w:proofErr w:type="gramEnd"/>
      <w:r w:rsidRPr="001C091E">
        <w:rPr>
          <w:rFonts w:ascii="Times New Roman" w:hAnsi="Times New Roman" w:cs="Times New Roman"/>
          <w:sz w:val="24"/>
          <w:szCs w:val="24"/>
        </w:rPr>
        <w:t xml:space="preserve"> MB não será recebido pelo guichê eletrônico da CAPES</w:t>
      </w:r>
    </w:p>
    <w:p w:rsidR="001C091E" w:rsidRPr="001C091E" w:rsidRDefault="001C091E" w:rsidP="00C864F4">
      <w:pPr>
        <w:numPr>
          <w:ilvl w:val="1"/>
          <w:numId w:val="20"/>
        </w:numPr>
        <w:tabs>
          <w:tab w:val="left" w:pos="284"/>
          <w:tab w:val="left" w:pos="567"/>
        </w:tabs>
        <w:spacing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 xml:space="preserve">A proposta deverá ser apresentada em português. </w:t>
      </w:r>
    </w:p>
    <w:p w:rsidR="001C091E" w:rsidRDefault="001C091E" w:rsidP="00C864F4">
      <w:pPr>
        <w:numPr>
          <w:ilvl w:val="1"/>
          <w:numId w:val="21"/>
        </w:numPr>
        <w:tabs>
          <w:tab w:val="left" w:pos="284"/>
          <w:tab w:val="left" w:pos="567"/>
        </w:tabs>
        <w:spacing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A inscrição da proposta implicará o conhecimento e a aceitação definitiva das normas e condições estabelecidas neste Edital, das quais o proponente não poderá alegar desconhecimento.</w:t>
      </w:r>
    </w:p>
    <w:p w:rsidR="001C091E" w:rsidRPr="001C091E" w:rsidRDefault="001C091E" w:rsidP="00C864F4">
      <w:pPr>
        <w:numPr>
          <w:ilvl w:val="1"/>
          <w:numId w:val="22"/>
        </w:numPr>
        <w:tabs>
          <w:tab w:val="left" w:pos="284"/>
          <w:tab w:val="left" w:pos="567"/>
        </w:tabs>
        <w:spacing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 xml:space="preserve">As informações prestadas serão de inteira responsabilidade do proponente, reservando-se a CAPES o direito de excluí-lo </w:t>
      </w:r>
      <w:r w:rsidR="00F50DF4">
        <w:rPr>
          <w:rFonts w:ascii="Times New Roman" w:hAnsi="Times New Roman" w:cs="Times New Roman"/>
          <w:sz w:val="24"/>
          <w:szCs w:val="24"/>
        </w:rPr>
        <w:t xml:space="preserve">da seleção ou </w:t>
      </w:r>
      <w:r w:rsidRPr="001C091E">
        <w:rPr>
          <w:rFonts w:ascii="Times New Roman" w:hAnsi="Times New Roman" w:cs="Times New Roman"/>
          <w:sz w:val="24"/>
          <w:szCs w:val="24"/>
        </w:rPr>
        <w:t>do Programa se a documentação requerida for apresentada com dados parciais, incorretos ou inconsistentes em qualquer fase, ou ainda fora dos prazos determinados, bem como se constatado posteriormente serem aquelas informações inverídicas.</w:t>
      </w:r>
    </w:p>
    <w:p w:rsidR="001C091E" w:rsidRPr="001C091E" w:rsidRDefault="001C091E" w:rsidP="00C864F4">
      <w:pPr>
        <w:numPr>
          <w:ilvl w:val="2"/>
          <w:numId w:val="22"/>
        </w:numPr>
        <w:tabs>
          <w:tab w:val="left" w:pos="284"/>
          <w:tab w:val="left" w:pos="567"/>
          <w:tab w:val="left" w:pos="993"/>
        </w:tabs>
        <w:spacing w:afterLines="120" w:after="288"/>
        <w:ind w:left="283"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A CAPES não se responsabilizará por inscrição não concretizada em decorrência de problemas técnicos de Tecnologia da Informação, falhas de comunicação, congestionamento das linhas de comunicação, bem como outros fatores que impossibilitem a transferência de dados.</w:t>
      </w:r>
    </w:p>
    <w:p w:rsidR="001C091E" w:rsidRPr="001C091E" w:rsidRDefault="001C091E" w:rsidP="00C864F4">
      <w:pPr>
        <w:numPr>
          <w:ilvl w:val="2"/>
          <w:numId w:val="23"/>
        </w:numPr>
        <w:tabs>
          <w:tab w:val="left" w:pos="284"/>
          <w:tab w:val="left" w:pos="567"/>
          <w:tab w:val="left" w:pos="993"/>
        </w:tabs>
        <w:spacing w:afterLines="120" w:after="288"/>
        <w:ind w:left="283"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A CAPES reserva-se ao direito de excluir da seleção as propostas não confirmadas até o prazo de encerramento das inscrições.</w:t>
      </w:r>
    </w:p>
    <w:p w:rsidR="001C091E" w:rsidRDefault="001C091E" w:rsidP="00C864F4">
      <w:pPr>
        <w:numPr>
          <w:ilvl w:val="1"/>
          <w:numId w:val="24"/>
        </w:numPr>
        <w:tabs>
          <w:tab w:val="left" w:pos="284"/>
          <w:tab w:val="left" w:pos="567"/>
        </w:tabs>
        <w:autoSpaceDE w:val="0"/>
        <w:autoSpaceDN w:val="0"/>
        <w:adjustRightInd w:val="0"/>
        <w:spacing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Não será acolhida inscrição condicional, extemporânea ou por via postal, fax ou correio eletrônico, ou sem inscrição equivalente pela parte noruegu</w:t>
      </w:r>
      <w:r w:rsidR="00C041CA">
        <w:rPr>
          <w:rFonts w:ascii="Times New Roman" w:hAnsi="Times New Roman" w:cs="Times New Roman"/>
          <w:sz w:val="24"/>
          <w:szCs w:val="24"/>
        </w:rPr>
        <w:t>esa</w:t>
      </w:r>
      <w:r w:rsidRPr="001C091E">
        <w:rPr>
          <w:rFonts w:ascii="Times New Roman" w:hAnsi="Times New Roman" w:cs="Times New Roman"/>
          <w:sz w:val="24"/>
          <w:szCs w:val="24"/>
        </w:rPr>
        <w:t xml:space="preserve"> junto ao SIU.</w:t>
      </w:r>
    </w:p>
    <w:p w:rsidR="00A563F9" w:rsidRPr="001C091E" w:rsidRDefault="00A563F9" w:rsidP="00C864F4">
      <w:pPr>
        <w:tabs>
          <w:tab w:val="left" w:pos="284"/>
          <w:tab w:val="left" w:pos="567"/>
        </w:tabs>
        <w:autoSpaceDE w:val="0"/>
        <w:autoSpaceDN w:val="0"/>
        <w:adjustRightInd w:val="0"/>
        <w:spacing w:afterLines="120" w:after="288"/>
        <w:contextualSpacing/>
        <w:jc w:val="both"/>
        <w:rPr>
          <w:rFonts w:ascii="Times New Roman" w:hAnsi="Times New Roman" w:cs="Times New Roman"/>
          <w:sz w:val="24"/>
          <w:szCs w:val="24"/>
        </w:rPr>
      </w:pPr>
    </w:p>
    <w:p w:rsidR="001C091E" w:rsidRPr="001C091E" w:rsidRDefault="001C091E" w:rsidP="00C864F4">
      <w:pPr>
        <w:numPr>
          <w:ilvl w:val="0"/>
          <w:numId w:val="25"/>
        </w:numPr>
        <w:tabs>
          <w:tab w:val="left" w:pos="284"/>
        </w:tabs>
        <w:spacing w:afterLines="120" w:after="288"/>
        <w:ind w:left="0" w:firstLine="0"/>
        <w:contextualSpacing/>
        <w:jc w:val="both"/>
        <w:rPr>
          <w:rFonts w:ascii="Times New Roman" w:hAnsi="Times New Roman" w:cs="Times New Roman"/>
          <w:b/>
          <w:sz w:val="24"/>
          <w:szCs w:val="24"/>
        </w:rPr>
      </w:pPr>
      <w:r w:rsidRPr="001C091E">
        <w:rPr>
          <w:rFonts w:ascii="Times New Roman" w:hAnsi="Times New Roman" w:cs="Times New Roman"/>
          <w:b/>
          <w:sz w:val="24"/>
          <w:szCs w:val="24"/>
        </w:rPr>
        <w:t>DA INSCRIÇÃO:</w:t>
      </w:r>
    </w:p>
    <w:p w:rsidR="001C091E" w:rsidRPr="001C091E" w:rsidRDefault="001C091E" w:rsidP="00C864F4">
      <w:pPr>
        <w:tabs>
          <w:tab w:val="left" w:pos="284"/>
          <w:tab w:val="left" w:pos="567"/>
        </w:tabs>
        <w:autoSpaceDE w:val="0"/>
        <w:autoSpaceDN w:val="0"/>
        <w:adjustRightInd w:val="0"/>
        <w:spacing w:afterLines="120" w:after="288"/>
        <w:contextualSpacing/>
        <w:jc w:val="both"/>
        <w:rPr>
          <w:rFonts w:ascii="Times New Roman" w:hAnsi="Times New Roman" w:cs="Times New Roman"/>
          <w:sz w:val="24"/>
          <w:szCs w:val="24"/>
        </w:rPr>
      </w:pPr>
      <w:r>
        <w:rPr>
          <w:rFonts w:ascii="Times New Roman" w:hAnsi="Times New Roman" w:cs="Times New Roman"/>
          <w:sz w:val="24"/>
          <w:szCs w:val="24"/>
        </w:rPr>
        <w:t xml:space="preserve">7.1 </w:t>
      </w:r>
      <w:r w:rsidRPr="001C091E">
        <w:rPr>
          <w:rFonts w:ascii="Times New Roman" w:hAnsi="Times New Roman" w:cs="Times New Roman"/>
          <w:sz w:val="24"/>
          <w:szCs w:val="24"/>
        </w:rPr>
        <w:t xml:space="preserve">No ato da inscrição, na aba “Projeto”, </w:t>
      </w:r>
      <w:proofErr w:type="spellStart"/>
      <w:r w:rsidRPr="001C091E">
        <w:rPr>
          <w:rFonts w:ascii="Times New Roman" w:hAnsi="Times New Roman" w:cs="Times New Roman"/>
          <w:sz w:val="24"/>
          <w:szCs w:val="24"/>
        </w:rPr>
        <w:t>sub-aba</w:t>
      </w:r>
      <w:proofErr w:type="spellEnd"/>
      <w:r w:rsidRPr="001C091E">
        <w:rPr>
          <w:rFonts w:ascii="Times New Roman" w:hAnsi="Times New Roman" w:cs="Times New Roman"/>
          <w:sz w:val="24"/>
          <w:szCs w:val="24"/>
        </w:rPr>
        <w:t xml:space="preserve"> “Dados Básicos – Projeto” </w:t>
      </w:r>
      <w:proofErr w:type="gramStart"/>
      <w:r w:rsidRPr="001C091E">
        <w:rPr>
          <w:rFonts w:ascii="Times New Roman" w:hAnsi="Times New Roman" w:cs="Times New Roman"/>
          <w:sz w:val="24"/>
          <w:szCs w:val="24"/>
        </w:rPr>
        <w:t>deverão ser</w:t>
      </w:r>
      <w:proofErr w:type="gramEnd"/>
      <w:r w:rsidRPr="001C091E">
        <w:rPr>
          <w:rFonts w:ascii="Times New Roman" w:hAnsi="Times New Roman" w:cs="Times New Roman"/>
          <w:sz w:val="24"/>
          <w:szCs w:val="24"/>
        </w:rPr>
        <w:t xml:space="preserve"> preenchidas as informações do projeto nas caixas de informação:</w:t>
      </w:r>
    </w:p>
    <w:p w:rsidR="001C091E" w:rsidRDefault="001C091E" w:rsidP="00C864F4">
      <w:pPr>
        <w:numPr>
          <w:ilvl w:val="3"/>
          <w:numId w:val="26"/>
        </w:numPr>
        <w:tabs>
          <w:tab w:val="left" w:pos="284"/>
          <w:tab w:val="left" w:pos="1134"/>
        </w:tabs>
        <w:spacing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Título do Projeto;</w:t>
      </w:r>
    </w:p>
    <w:p w:rsidR="006F78F7" w:rsidRPr="001C091E" w:rsidRDefault="006F78F7" w:rsidP="00C864F4">
      <w:pPr>
        <w:numPr>
          <w:ilvl w:val="3"/>
          <w:numId w:val="26"/>
        </w:numPr>
        <w:tabs>
          <w:tab w:val="left" w:pos="284"/>
          <w:tab w:val="left" w:pos="1134"/>
        </w:tabs>
        <w:spacing w:afterLines="120" w:after="288"/>
        <w:ind w:left="0" w:firstLine="0"/>
        <w:contextualSpacing/>
        <w:jc w:val="both"/>
        <w:rPr>
          <w:rFonts w:ascii="Times New Roman" w:hAnsi="Times New Roman" w:cs="Times New Roman"/>
          <w:sz w:val="24"/>
          <w:szCs w:val="24"/>
        </w:rPr>
      </w:pPr>
      <w:r>
        <w:rPr>
          <w:rFonts w:ascii="Times New Roman" w:hAnsi="Times New Roman" w:cs="Times New Roman"/>
          <w:sz w:val="24"/>
          <w:szCs w:val="24"/>
        </w:rPr>
        <w:t>Palavras-chave;</w:t>
      </w:r>
    </w:p>
    <w:p w:rsidR="001C091E" w:rsidRPr="001C091E" w:rsidRDefault="001C091E" w:rsidP="00C864F4">
      <w:pPr>
        <w:numPr>
          <w:ilvl w:val="3"/>
          <w:numId w:val="26"/>
        </w:numPr>
        <w:tabs>
          <w:tab w:val="left" w:pos="284"/>
          <w:tab w:val="left" w:pos="1134"/>
        </w:tabs>
        <w:spacing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 xml:space="preserve">Data de início e fim do projeto – deverão ser considerados </w:t>
      </w:r>
      <w:proofErr w:type="gramStart"/>
      <w:r w:rsidRPr="001C091E">
        <w:rPr>
          <w:rFonts w:ascii="Times New Roman" w:hAnsi="Times New Roman" w:cs="Times New Roman"/>
          <w:sz w:val="24"/>
          <w:szCs w:val="24"/>
        </w:rPr>
        <w:t>4</w:t>
      </w:r>
      <w:proofErr w:type="gramEnd"/>
      <w:r w:rsidRPr="001C091E">
        <w:rPr>
          <w:rFonts w:ascii="Times New Roman" w:hAnsi="Times New Roman" w:cs="Times New Roman"/>
          <w:sz w:val="24"/>
          <w:szCs w:val="24"/>
        </w:rPr>
        <w:t xml:space="preserve"> anos, a iniciar em </w:t>
      </w:r>
      <w:proofErr w:type="spellStart"/>
      <w:r w:rsidRPr="001C091E">
        <w:rPr>
          <w:rFonts w:ascii="Times New Roman" w:hAnsi="Times New Roman" w:cs="Times New Roman"/>
          <w:sz w:val="24"/>
          <w:szCs w:val="24"/>
        </w:rPr>
        <w:t>abr</w:t>
      </w:r>
      <w:proofErr w:type="spellEnd"/>
      <w:r w:rsidRPr="001C091E">
        <w:rPr>
          <w:rFonts w:ascii="Times New Roman" w:hAnsi="Times New Roman" w:cs="Times New Roman"/>
          <w:sz w:val="24"/>
          <w:szCs w:val="24"/>
        </w:rPr>
        <w:t>/2018 e finalizar em dez/2021;</w:t>
      </w:r>
    </w:p>
    <w:p w:rsidR="001C091E" w:rsidRDefault="001C091E" w:rsidP="00C864F4">
      <w:pPr>
        <w:numPr>
          <w:ilvl w:val="3"/>
          <w:numId w:val="26"/>
        </w:numPr>
        <w:tabs>
          <w:tab w:val="left" w:pos="284"/>
          <w:tab w:val="left" w:pos="1134"/>
        </w:tabs>
        <w:spacing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Área de conhecimento;</w:t>
      </w:r>
    </w:p>
    <w:p w:rsidR="006F78F7" w:rsidRPr="001C091E" w:rsidRDefault="006F78F7" w:rsidP="00C864F4">
      <w:pPr>
        <w:numPr>
          <w:ilvl w:val="3"/>
          <w:numId w:val="26"/>
        </w:numPr>
        <w:tabs>
          <w:tab w:val="left" w:pos="284"/>
          <w:tab w:val="left" w:pos="1134"/>
        </w:tabs>
        <w:spacing w:afterLines="120" w:after="288"/>
        <w:ind w:left="0" w:firstLine="0"/>
        <w:contextualSpacing/>
        <w:jc w:val="both"/>
        <w:rPr>
          <w:rFonts w:ascii="Times New Roman" w:hAnsi="Times New Roman" w:cs="Times New Roman"/>
          <w:sz w:val="24"/>
          <w:szCs w:val="24"/>
        </w:rPr>
      </w:pPr>
      <w:r>
        <w:rPr>
          <w:rFonts w:ascii="Times New Roman" w:hAnsi="Times New Roman" w:cs="Times New Roman"/>
          <w:sz w:val="24"/>
          <w:szCs w:val="24"/>
        </w:rPr>
        <w:t>Descrição do projeto;</w:t>
      </w:r>
    </w:p>
    <w:p w:rsidR="001C091E" w:rsidRPr="001C091E" w:rsidRDefault="001C091E" w:rsidP="00C864F4">
      <w:pPr>
        <w:numPr>
          <w:ilvl w:val="3"/>
          <w:numId w:val="26"/>
        </w:numPr>
        <w:tabs>
          <w:tab w:val="left" w:pos="284"/>
          <w:tab w:val="left" w:pos="1134"/>
        </w:tabs>
        <w:spacing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Contexto do projeto - Justificativa da proposta explicitando a pertinência do projeto em parceria com a equipe estrangeira;</w:t>
      </w:r>
    </w:p>
    <w:p w:rsidR="00B11438" w:rsidRDefault="001C091E" w:rsidP="00C864F4">
      <w:pPr>
        <w:numPr>
          <w:ilvl w:val="3"/>
          <w:numId w:val="26"/>
        </w:numPr>
        <w:tabs>
          <w:tab w:val="left" w:pos="284"/>
          <w:tab w:val="left" w:pos="1134"/>
        </w:tabs>
        <w:spacing w:afterLines="120" w:after="288"/>
        <w:ind w:left="0" w:firstLine="0"/>
        <w:contextualSpacing/>
        <w:jc w:val="both"/>
        <w:rPr>
          <w:rFonts w:ascii="Times New Roman" w:hAnsi="Times New Roman" w:cs="Times New Roman"/>
          <w:sz w:val="24"/>
          <w:szCs w:val="24"/>
        </w:rPr>
      </w:pPr>
      <w:r w:rsidRPr="00B11438">
        <w:rPr>
          <w:rFonts w:ascii="Times New Roman" w:hAnsi="Times New Roman" w:cs="Times New Roman"/>
          <w:sz w:val="24"/>
          <w:szCs w:val="24"/>
        </w:rPr>
        <w:t xml:space="preserve">Insumos – mencionar os recursos </w:t>
      </w:r>
      <w:r w:rsidR="00B37AB3">
        <w:rPr>
          <w:rFonts w:ascii="Times New Roman" w:hAnsi="Times New Roman" w:cs="Times New Roman"/>
          <w:sz w:val="24"/>
          <w:szCs w:val="24"/>
        </w:rPr>
        <w:t xml:space="preserve">para a </w:t>
      </w:r>
      <w:r w:rsidR="00C041CA">
        <w:rPr>
          <w:rFonts w:ascii="Times New Roman" w:hAnsi="Times New Roman" w:cs="Times New Roman"/>
          <w:sz w:val="24"/>
          <w:szCs w:val="24"/>
        </w:rPr>
        <w:t>manutenção</w:t>
      </w:r>
      <w:r w:rsidRPr="00B11438">
        <w:rPr>
          <w:rFonts w:ascii="Times New Roman" w:hAnsi="Times New Roman" w:cs="Times New Roman"/>
          <w:sz w:val="24"/>
          <w:szCs w:val="24"/>
        </w:rPr>
        <w:t xml:space="preserve"> do projeto</w:t>
      </w:r>
      <w:r w:rsidR="00B11438">
        <w:rPr>
          <w:rFonts w:ascii="Times New Roman" w:hAnsi="Times New Roman" w:cs="Times New Roman"/>
          <w:sz w:val="24"/>
          <w:szCs w:val="24"/>
        </w:rPr>
        <w:t>;</w:t>
      </w:r>
      <w:r w:rsidRPr="00B11438">
        <w:rPr>
          <w:rFonts w:ascii="Times New Roman" w:hAnsi="Times New Roman" w:cs="Times New Roman"/>
          <w:sz w:val="24"/>
          <w:szCs w:val="24"/>
        </w:rPr>
        <w:t xml:space="preserve"> </w:t>
      </w:r>
    </w:p>
    <w:p w:rsidR="001C091E" w:rsidRPr="00B11438" w:rsidRDefault="001C091E" w:rsidP="00C864F4">
      <w:pPr>
        <w:numPr>
          <w:ilvl w:val="3"/>
          <w:numId w:val="26"/>
        </w:numPr>
        <w:tabs>
          <w:tab w:val="left" w:pos="284"/>
          <w:tab w:val="left" w:pos="1134"/>
        </w:tabs>
        <w:spacing w:afterLines="120" w:after="288"/>
        <w:ind w:left="0" w:firstLine="0"/>
        <w:contextualSpacing/>
        <w:jc w:val="both"/>
        <w:rPr>
          <w:rFonts w:ascii="Times New Roman" w:hAnsi="Times New Roman" w:cs="Times New Roman"/>
          <w:sz w:val="24"/>
          <w:szCs w:val="24"/>
        </w:rPr>
      </w:pPr>
      <w:r w:rsidRPr="00B11438">
        <w:rPr>
          <w:rFonts w:ascii="Times New Roman" w:hAnsi="Times New Roman" w:cs="Times New Roman"/>
          <w:sz w:val="24"/>
          <w:szCs w:val="24"/>
        </w:rPr>
        <w:t>Problema;</w:t>
      </w:r>
    </w:p>
    <w:p w:rsidR="001C091E" w:rsidRDefault="001C091E" w:rsidP="00C864F4">
      <w:pPr>
        <w:numPr>
          <w:ilvl w:val="3"/>
          <w:numId w:val="26"/>
        </w:numPr>
        <w:tabs>
          <w:tab w:val="left" w:pos="284"/>
          <w:tab w:val="left" w:pos="1134"/>
        </w:tabs>
        <w:spacing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Relevância;</w:t>
      </w:r>
    </w:p>
    <w:p w:rsidR="006F78F7" w:rsidRPr="001C091E" w:rsidRDefault="006F78F7" w:rsidP="00C864F4">
      <w:pPr>
        <w:numPr>
          <w:ilvl w:val="3"/>
          <w:numId w:val="26"/>
        </w:numPr>
        <w:tabs>
          <w:tab w:val="left" w:pos="284"/>
          <w:tab w:val="left" w:pos="1134"/>
        </w:tabs>
        <w:spacing w:afterLines="120" w:after="288"/>
        <w:ind w:left="0" w:firstLine="0"/>
        <w:contextualSpacing/>
        <w:jc w:val="both"/>
        <w:rPr>
          <w:rFonts w:ascii="Times New Roman" w:hAnsi="Times New Roman" w:cs="Times New Roman"/>
          <w:sz w:val="24"/>
          <w:szCs w:val="24"/>
        </w:rPr>
      </w:pPr>
      <w:r>
        <w:rPr>
          <w:rFonts w:ascii="Times New Roman" w:hAnsi="Times New Roman" w:cs="Times New Roman"/>
          <w:sz w:val="24"/>
          <w:szCs w:val="24"/>
        </w:rPr>
        <w:t>Discussão teórico-metodológica;</w:t>
      </w:r>
    </w:p>
    <w:p w:rsidR="001C091E" w:rsidRDefault="006F78F7" w:rsidP="00C864F4">
      <w:pPr>
        <w:numPr>
          <w:ilvl w:val="3"/>
          <w:numId w:val="26"/>
        </w:numPr>
        <w:tabs>
          <w:tab w:val="left" w:pos="284"/>
          <w:tab w:val="left" w:pos="1134"/>
        </w:tabs>
        <w:spacing w:before="100" w:beforeAutospacing="1" w:afterLines="120" w:after="288"/>
        <w:ind w:left="0" w:firstLine="0"/>
        <w:contextualSpacing/>
        <w:jc w:val="both"/>
        <w:rPr>
          <w:rFonts w:ascii="Times New Roman" w:hAnsi="Times New Roman" w:cs="Times New Roman"/>
          <w:sz w:val="24"/>
          <w:szCs w:val="24"/>
        </w:rPr>
      </w:pPr>
      <w:r>
        <w:rPr>
          <w:rFonts w:ascii="Times New Roman" w:hAnsi="Times New Roman" w:cs="Times New Roman"/>
          <w:sz w:val="24"/>
          <w:szCs w:val="24"/>
        </w:rPr>
        <w:t>Referências.</w:t>
      </w:r>
    </w:p>
    <w:p w:rsidR="00CF0C93" w:rsidRPr="001C091E" w:rsidRDefault="00CF0C93" w:rsidP="00CF0C93">
      <w:pPr>
        <w:tabs>
          <w:tab w:val="left" w:pos="284"/>
          <w:tab w:val="left" w:pos="1134"/>
        </w:tabs>
        <w:spacing w:before="100" w:beforeAutospacing="1" w:afterLines="120" w:after="288"/>
        <w:contextualSpacing/>
        <w:jc w:val="both"/>
        <w:rPr>
          <w:rFonts w:ascii="Times New Roman" w:hAnsi="Times New Roman" w:cs="Times New Roman"/>
          <w:sz w:val="24"/>
          <w:szCs w:val="24"/>
        </w:rPr>
      </w:pPr>
    </w:p>
    <w:p w:rsidR="001C091E" w:rsidRPr="001C091E" w:rsidRDefault="001C091E" w:rsidP="00C864F4">
      <w:pPr>
        <w:tabs>
          <w:tab w:val="left" w:pos="284"/>
        </w:tabs>
        <w:spacing w:before="100" w:beforeAutospacing="1" w:afterLines="120" w:after="288"/>
        <w:contextualSpacing/>
        <w:jc w:val="both"/>
        <w:rPr>
          <w:rFonts w:ascii="Times New Roman" w:hAnsi="Times New Roman" w:cs="Times New Roman"/>
          <w:sz w:val="24"/>
          <w:szCs w:val="24"/>
        </w:rPr>
      </w:pPr>
      <w:r w:rsidRPr="001C091E">
        <w:rPr>
          <w:rFonts w:ascii="Times New Roman" w:hAnsi="Times New Roman" w:cs="Times New Roman"/>
          <w:sz w:val="24"/>
          <w:szCs w:val="24"/>
        </w:rPr>
        <w:t>7.2</w:t>
      </w:r>
      <w:r>
        <w:rPr>
          <w:rFonts w:ascii="Times New Roman" w:hAnsi="Times New Roman" w:cs="Times New Roman"/>
          <w:sz w:val="24"/>
          <w:szCs w:val="24"/>
        </w:rPr>
        <w:t xml:space="preserve"> </w:t>
      </w:r>
      <w:r w:rsidRPr="001C091E">
        <w:rPr>
          <w:rFonts w:ascii="Times New Roman" w:hAnsi="Times New Roman" w:cs="Times New Roman"/>
          <w:sz w:val="24"/>
          <w:szCs w:val="24"/>
        </w:rPr>
        <w:t xml:space="preserve">Na aba “Projeto”, </w:t>
      </w:r>
      <w:proofErr w:type="spellStart"/>
      <w:proofErr w:type="gramStart"/>
      <w:r w:rsidRPr="001C091E">
        <w:rPr>
          <w:rFonts w:ascii="Times New Roman" w:hAnsi="Times New Roman" w:cs="Times New Roman"/>
          <w:sz w:val="24"/>
          <w:szCs w:val="24"/>
        </w:rPr>
        <w:t>sub-aba</w:t>
      </w:r>
      <w:proofErr w:type="spellEnd"/>
      <w:proofErr w:type="gramEnd"/>
      <w:r w:rsidRPr="001C091E">
        <w:rPr>
          <w:rFonts w:ascii="Times New Roman" w:hAnsi="Times New Roman" w:cs="Times New Roman"/>
          <w:sz w:val="24"/>
          <w:szCs w:val="24"/>
        </w:rPr>
        <w:t xml:space="preserve"> “</w:t>
      </w:r>
      <w:r w:rsidR="00B11438">
        <w:rPr>
          <w:rFonts w:ascii="Times New Roman" w:hAnsi="Times New Roman" w:cs="Times New Roman"/>
          <w:sz w:val="24"/>
          <w:szCs w:val="24"/>
        </w:rPr>
        <w:t>Objetivos</w:t>
      </w:r>
      <w:r w:rsidRPr="001C091E">
        <w:rPr>
          <w:rFonts w:ascii="Times New Roman" w:hAnsi="Times New Roman" w:cs="Times New Roman"/>
          <w:sz w:val="24"/>
          <w:szCs w:val="24"/>
        </w:rPr>
        <w:t>” deverão ser preenchidas as seguintes informações:</w:t>
      </w:r>
    </w:p>
    <w:p w:rsidR="001C091E" w:rsidRDefault="001C091E" w:rsidP="00C864F4">
      <w:pPr>
        <w:numPr>
          <w:ilvl w:val="3"/>
          <w:numId w:val="27"/>
        </w:numPr>
        <w:tabs>
          <w:tab w:val="left" w:pos="284"/>
          <w:tab w:val="left" w:pos="1134"/>
        </w:tabs>
        <w:spacing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 xml:space="preserve">Objetivos – com definição </w:t>
      </w:r>
      <w:r w:rsidR="00B11438">
        <w:rPr>
          <w:rFonts w:ascii="Times New Roman" w:hAnsi="Times New Roman" w:cs="Times New Roman"/>
          <w:sz w:val="24"/>
          <w:szCs w:val="24"/>
        </w:rPr>
        <w:t>dos objetivos gerais e específicos</w:t>
      </w:r>
      <w:r w:rsidRPr="001C091E">
        <w:rPr>
          <w:rFonts w:ascii="Times New Roman" w:hAnsi="Times New Roman" w:cs="Times New Roman"/>
          <w:sz w:val="24"/>
          <w:szCs w:val="24"/>
        </w:rPr>
        <w:t>;</w:t>
      </w:r>
    </w:p>
    <w:p w:rsidR="00B11438" w:rsidRPr="001C091E" w:rsidRDefault="00B11438" w:rsidP="00C864F4">
      <w:pPr>
        <w:numPr>
          <w:ilvl w:val="3"/>
          <w:numId w:val="27"/>
        </w:numPr>
        <w:tabs>
          <w:tab w:val="left" w:pos="284"/>
          <w:tab w:val="left" w:pos="1134"/>
        </w:tabs>
        <w:spacing w:afterLines="120" w:after="288"/>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Produtos propostos; </w:t>
      </w:r>
    </w:p>
    <w:p w:rsidR="001C091E" w:rsidRPr="001C091E" w:rsidRDefault="00B11438" w:rsidP="00C864F4">
      <w:pPr>
        <w:numPr>
          <w:ilvl w:val="3"/>
          <w:numId w:val="27"/>
        </w:numPr>
        <w:tabs>
          <w:tab w:val="left" w:pos="284"/>
          <w:tab w:val="left" w:pos="1134"/>
        </w:tabs>
        <w:spacing w:afterLines="120" w:after="288"/>
        <w:ind w:left="0" w:firstLine="0"/>
        <w:contextualSpacing/>
        <w:jc w:val="both"/>
        <w:rPr>
          <w:rFonts w:ascii="Times New Roman" w:hAnsi="Times New Roman" w:cs="Times New Roman"/>
          <w:sz w:val="24"/>
          <w:szCs w:val="24"/>
        </w:rPr>
      </w:pPr>
      <w:r>
        <w:rPr>
          <w:rFonts w:ascii="Times New Roman" w:hAnsi="Times New Roman" w:cs="Times New Roman"/>
          <w:sz w:val="24"/>
          <w:szCs w:val="24"/>
        </w:rPr>
        <w:t>Resultados esperados</w:t>
      </w:r>
      <w:r w:rsidR="001C091E" w:rsidRPr="001C091E">
        <w:rPr>
          <w:rFonts w:ascii="Times New Roman" w:hAnsi="Times New Roman" w:cs="Times New Roman"/>
          <w:sz w:val="24"/>
          <w:szCs w:val="24"/>
        </w:rPr>
        <w:t>;</w:t>
      </w:r>
    </w:p>
    <w:p w:rsidR="00B11438" w:rsidRPr="00CD5705" w:rsidRDefault="00B11438" w:rsidP="00C864F4">
      <w:pPr>
        <w:numPr>
          <w:ilvl w:val="3"/>
          <w:numId w:val="27"/>
        </w:numPr>
        <w:tabs>
          <w:tab w:val="left" w:pos="284"/>
          <w:tab w:val="left" w:pos="1134"/>
        </w:tabs>
        <w:spacing w:afterLines="120" w:after="288"/>
        <w:ind w:left="0" w:firstLine="0"/>
        <w:contextualSpacing/>
        <w:jc w:val="both"/>
        <w:rPr>
          <w:rFonts w:ascii="Times New Roman" w:hAnsi="Times New Roman" w:cs="Times New Roman"/>
          <w:sz w:val="24"/>
          <w:szCs w:val="24"/>
        </w:rPr>
      </w:pPr>
      <w:r>
        <w:rPr>
          <w:rFonts w:ascii="Times New Roman" w:hAnsi="Times New Roman" w:cs="Times New Roman"/>
          <w:sz w:val="24"/>
          <w:szCs w:val="24"/>
        </w:rPr>
        <w:t>Impactos esperados</w:t>
      </w:r>
      <w:r w:rsidR="001C091E" w:rsidRPr="001C091E">
        <w:rPr>
          <w:rFonts w:ascii="Times New Roman" w:hAnsi="Times New Roman" w:cs="Times New Roman"/>
          <w:sz w:val="24"/>
          <w:szCs w:val="24"/>
        </w:rPr>
        <w:t>.</w:t>
      </w:r>
    </w:p>
    <w:p w:rsidR="001C091E" w:rsidRDefault="001C091E" w:rsidP="00C864F4">
      <w:pPr>
        <w:pStyle w:val="PargrafodaLista"/>
        <w:numPr>
          <w:ilvl w:val="1"/>
          <w:numId w:val="28"/>
        </w:numPr>
        <w:tabs>
          <w:tab w:val="left" w:pos="142"/>
          <w:tab w:val="left" w:pos="426"/>
        </w:tabs>
        <w:spacing w:afterLines="120" w:after="288" w:line="276" w:lineRule="auto"/>
        <w:ind w:left="0" w:firstLine="0"/>
        <w:jc w:val="both"/>
        <w:rPr>
          <w:szCs w:val="24"/>
        </w:rPr>
      </w:pPr>
      <w:r w:rsidRPr="001C091E">
        <w:rPr>
          <w:szCs w:val="24"/>
        </w:rPr>
        <w:t xml:space="preserve"> Na aba “Projeto”, </w:t>
      </w:r>
      <w:proofErr w:type="spellStart"/>
      <w:proofErr w:type="gramStart"/>
      <w:r w:rsidRPr="001C091E">
        <w:rPr>
          <w:szCs w:val="24"/>
        </w:rPr>
        <w:t>sub-aba</w:t>
      </w:r>
      <w:proofErr w:type="spellEnd"/>
      <w:proofErr w:type="gramEnd"/>
      <w:r w:rsidRPr="001C091E">
        <w:rPr>
          <w:szCs w:val="24"/>
        </w:rPr>
        <w:t xml:space="preserve"> “IES Participantes” deverão ser inseridas as instituições de ensino superior</w:t>
      </w:r>
      <w:r w:rsidR="00BA2071">
        <w:rPr>
          <w:szCs w:val="24"/>
        </w:rPr>
        <w:t xml:space="preserve"> e demais instituições</w:t>
      </w:r>
      <w:r w:rsidRPr="001C091E">
        <w:rPr>
          <w:szCs w:val="24"/>
        </w:rPr>
        <w:t xml:space="preserve"> participantes do projeto, tanto brasileiras quanto norueguesas.</w:t>
      </w:r>
    </w:p>
    <w:p w:rsidR="003E6E46" w:rsidRDefault="00B11438" w:rsidP="003E6E46">
      <w:pPr>
        <w:pStyle w:val="PargrafodaLista"/>
        <w:numPr>
          <w:ilvl w:val="2"/>
          <w:numId w:val="28"/>
        </w:numPr>
        <w:tabs>
          <w:tab w:val="left" w:pos="284"/>
        </w:tabs>
        <w:spacing w:before="100" w:beforeAutospacing="1" w:afterLines="120" w:after="288" w:line="276" w:lineRule="auto"/>
        <w:ind w:left="1003"/>
        <w:jc w:val="both"/>
        <w:rPr>
          <w:szCs w:val="24"/>
        </w:rPr>
      </w:pPr>
      <w:r>
        <w:rPr>
          <w:szCs w:val="24"/>
        </w:rPr>
        <w:t>Os membros estrangeiros da equipe estrangeira devem ser previamente cadastrados no link:</w:t>
      </w:r>
    </w:p>
    <w:p w:rsidR="00B11438" w:rsidRPr="003E6E46" w:rsidRDefault="004E761E" w:rsidP="003E6E46">
      <w:pPr>
        <w:pStyle w:val="PargrafodaLista"/>
        <w:tabs>
          <w:tab w:val="left" w:pos="284"/>
        </w:tabs>
        <w:spacing w:before="100" w:beforeAutospacing="1" w:afterLines="120" w:after="288" w:line="276" w:lineRule="auto"/>
        <w:ind w:left="0"/>
        <w:jc w:val="both"/>
        <w:rPr>
          <w:szCs w:val="24"/>
        </w:rPr>
      </w:pPr>
      <w:hyperlink r:id="rId12" w:history="1">
        <w:r w:rsidR="00B11438" w:rsidRPr="003E6E46">
          <w:rPr>
            <w:rStyle w:val="Hyperlink"/>
            <w:szCs w:val="24"/>
          </w:rPr>
          <w:t>https://segurancasicapes.capes.gov.br/seguranca/cadastrousuarioestrangeiro/cadastrousuario.seam?conversationId=43452</w:t>
        </w:r>
      </w:hyperlink>
      <w:r w:rsidR="00B11438" w:rsidRPr="003E6E46">
        <w:rPr>
          <w:szCs w:val="24"/>
        </w:rPr>
        <w:t xml:space="preserve"> </w:t>
      </w:r>
    </w:p>
    <w:p w:rsidR="001C091E" w:rsidRPr="001C091E" w:rsidRDefault="001C091E" w:rsidP="00C864F4">
      <w:pPr>
        <w:pStyle w:val="PargrafodaLista"/>
        <w:tabs>
          <w:tab w:val="left" w:pos="284"/>
        </w:tabs>
        <w:spacing w:before="100" w:beforeAutospacing="1" w:afterLines="120" w:after="288" w:line="276" w:lineRule="auto"/>
        <w:ind w:left="0"/>
        <w:jc w:val="both"/>
        <w:rPr>
          <w:szCs w:val="24"/>
        </w:rPr>
      </w:pPr>
    </w:p>
    <w:p w:rsidR="001C091E" w:rsidRPr="001C091E" w:rsidRDefault="001C091E" w:rsidP="00C864F4">
      <w:pPr>
        <w:pStyle w:val="PargrafodaLista"/>
        <w:numPr>
          <w:ilvl w:val="1"/>
          <w:numId w:val="28"/>
        </w:numPr>
        <w:tabs>
          <w:tab w:val="left" w:pos="284"/>
          <w:tab w:val="left" w:pos="426"/>
        </w:tabs>
        <w:spacing w:before="100" w:beforeAutospacing="1" w:afterLines="120" w:after="288" w:line="276" w:lineRule="auto"/>
        <w:ind w:left="0" w:firstLine="0"/>
        <w:jc w:val="both"/>
        <w:rPr>
          <w:szCs w:val="24"/>
        </w:rPr>
      </w:pPr>
      <w:r w:rsidRPr="001C091E">
        <w:rPr>
          <w:szCs w:val="24"/>
        </w:rPr>
        <w:t xml:space="preserve">Na aba “Projeto”, </w:t>
      </w:r>
      <w:proofErr w:type="spellStart"/>
      <w:proofErr w:type="gramStart"/>
      <w:r w:rsidRPr="001C091E">
        <w:rPr>
          <w:szCs w:val="24"/>
        </w:rPr>
        <w:t>sub-aba</w:t>
      </w:r>
      <w:proofErr w:type="spellEnd"/>
      <w:proofErr w:type="gramEnd"/>
      <w:r w:rsidRPr="001C091E">
        <w:rPr>
          <w:szCs w:val="24"/>
        </w:rPr>
        <w:t xml:space="preserve"> “Equipe”</w:t>
      </w:r>
      <w:r w:rsidR="00C041CA">
        <w:rPr>
          <w:szCs w:val="24"/>
        </w:rPr>
        <w:t>,</w:t>
      </w:r>
      <w:r w:rsidRPr="001C091E">
        <w:rPr>
          <w:szCs w:val="24"/>
        </w:rPr>
        <w:t xml:space="preserve"> deverão ser inseridos os dados dos membros</w:t>
      </w:r>
      <w:r w:rsidR="00B37AB3">
        <w:rPr>
          <w:szCs w:val="24"/>
        </w:rPr>
        <w:t xml:space="preserve"> da equipe brasileira e da equipe estrangeira</w:t>
      </w:r>
      <w:r w:rsidRPr="001C091E">
        <w:rPr>
          <w:szCs w:val="24"/>
        </w:rPr>
        <w:t xml:space="preserve">, que deverão, obrigatoriamente, ter vínculo empregatício com alguma das </w:t>
      </w:r>
      <w:r w:rsidR="00BA2071">
        <w:rPr>
          <w:szCs w:val="24"/>
        </w:rPr>
        <w:t>instituições</w:t>
      </w:r>
      <w:r w:rsidRPr="001C091E">
        <w:rPr>
          <w:szCs w:val="24"/>
        </w:rPr>
        <w:t xml:space="preserve"> adicionadas na aba anterior, observado o item 3.2.3.</w:t>
      </w:r>
    </w:p>
    <w:p w:rsidR="001C091E" w:rsidRPr="001C091E" w:rsidRDefault="001C091E" w:rsidP="00C864F4">
      <w:pPr>
        <w:pStyle w:val="PargrafodaLista"/>
        <w:tabs>
          <w:tab w:val="left" w:pos="284"/>
        </w:tabs>
        <w:spacing w:afterLines="120" w:after="288" w:line="276" w:lineRule="auto"/>
        <w:ind w:left="0"/>
        <w:jc w:val="both"/>
        <w:rPr>
          <w:szCs w:val="24"/>
        </w:rPr>
      </w:pPr>
    </w:p>
    <w:p w:rsidR="00884478" w:rsidRDefault="00884478" w:rsidP="00884478">
      <w:pPr>
        <w:pStyle w:val="PargrafodaLista"/>
        <w:numPr>
          <w:ilvl w:val="1"/>
          <w:numId w:val="28"/>
        </w:numPr>
        <w:spacing w:before="100" w:beforeAutospacing="1" w:afterLines="120" w:after="288" w:line="276" w:lineRule="auto"/>
        <w:jc w:val="both"/>
      </w:pPr>
      <w:r>
        <w:t xml:space="preserve">Na aba “Projeto”, </w:t>
      </w:r>
      <w:proofErr w:type="spellStart"/>
      <w:r>
        <w:t>sub-aba</w:t>
      </w:r>
      <w:proofErr w:type="spellEnd"/>
      <w:r>
        <w:t xml:space="preserve"> “Planos de Trabalho” deverão ser adicionados </w:t>
      </w:r>
      <w:proofErr w:type="gramStart"/>
      <w:r>
        <w:t>4</w:t>
      </w:r>
      <w:proofErr w:type="gramEnd"/>
      <w:r>
        <w:t xml:space="preserve"> (quatro) planos de trabalho, cada um representando um ano do projeto. Dentro de cada plano de trabalho deverá conter a previsão das atividades do projeto, como: missões de trabalho, de estudo e atividades que utilizem os recursos de manutenção do projeto.</w:t>
      </w:r>
    </w:p>
    <w:p w:rsidR="001C091E" w:rsidRPr="001C091E" w:rsidRDefault="001C091E" w:rsidP="00C864F4">
      <w:pPr>
        <w:pStyle w:val="PargrafodaLista"/>
        <w:tabs>
          <w:tab w:val="left" w:pos="284"/>
        </w:tabs>
        <w:spacing w:before="100" w:beforeAutospacing="1" w:afterLines="120" w:after="288" w:line="276" w:lineRule="auto"/>
        <w:ind w:left="0"/>
        <w:jc w:val="both"/>
        <w:rPr>
          <w:szCs w:val="24"/>
        </w:rPr>
      </w:pPr>
    </w:p>
    <w:p w:rsidR="001C091E" w:rsidRPr="001C091E" w:rsidRDefault="001C091E" w:rsidP="00CD5705">
      <w:pPr>
        <w:pStyle w:val="PargrafodaLista"/>
        <w:numPr>
          <w:ilvl w:val="1"/>
          <w:numId w:val="28"/>
        </w:numPr>
        <w:tabs>
          <w:tab w:val="left" w:pos="426"/>
        </w:tabs>
        <w:spacing w:before="100" w:beforeAutospacing="1" w:afterLines="120" w:after="288" w:line="276" w:lineRule="auto"/>
        <w:ind w:left="0" w:firstLine="0"/>
        <w:jc w:val="both"/>
        <w:rPr>
          <w:szCs w:val="24"/>
        </w:rPr>
      </w:pPr>
      <w:r w:rsidRPr="001C091E">
        <w:rPr>
          <w:bCs/>
          <w:szCs w:val="24"/>
        </w:rPr>
        <w:t xml:space="preserve">Ainda na aba “Projeto”, </w:t>
      </w:r>
      <w:proofErr w:type="spellStart"/>
      <w:r w:rsidRPr="001C091E">
        <w:rPr>
          <w:bCs/>
          <w:szCs w:val="24"/>
        </w:rPr>
        <w:t>sub-aba</w:t>
      </w:r>
      <w:proofErr w:type="spellEnd"/>
      <w:r w:rsidRPr="001C091E">
        <w:rPr>
          <w:bCs/>
          <w:szCs w:val="24"/>
        </w:rPr>
        <w:t xml:space="preserve"> “Orçamento”, deverão ser estimados os valores a serem gastos dentro dos </w:t>
      </w:r>
      <w:proofErr w:type="gramStart"/>
      <w:r w:rsidRPr="001C091E">
        <w:rPr>
          <w:bCs/>
          <w:szCs w:val="24"/>
        </w:rPr>
        <w:t>4</w:t>
      </w:r>
      <w:proofErr w:type="gramEnd"/>
      <w:r w:rsidRPr="001C091E">
        <w:rPr>
          <w:bCs/>
          <w:szCs w:val="24"/>
        </w:rPr>
        <w:t xml:space="preserve"> anos de proje</w:t>
      </w:r>
      <w:r w:rsidR="00B11438">
        <w:rPr>
          <w:bCs/>
          <w:szCs w:val="24"/>
        </w:rPr>
        <w:t>to, tendo como base o item 4</w:t>
      </w:r>
      <w:r w:rsidRPr="001C091E">
        <w:rPr>
          <w:bCs/>
          <w:szCs w:val="24"/>
        </w:rPr>
        <w:t xml:space="preserve"> deste edital.</w:t>
      </w:r>
      <w:r w:rsidRPr="001C091E">
        <w:rPr>
          <w:bCs/>
          <w:szCs w:val="24"/>
        </w:rPr>
        <w:tab/>
      </w:r>
    </w:p>
    <w:p w:rsidR="001C091E" w:rsidRPr="001C091E" w:rsidRDefault="001C091E" w:rsidP="00C864F4">
      <w:pPr>
        <w:numPr>
          <w:ilvl w:val="1"/>
          <w:numId w:val="28"/>
        </w:numPr>
        <w:tabs>
          <w:tab w:val="left" w:pos="284"/>
          <w:tab w:val="left" w:pos="426"/>
        </w:tabs>
        <w:spacing w:before="100" w:beforeAutospacing="1" w:afterLines="120" w:after="288"/>
        <w:ind w:left="0" w:firstLine="0"/>
        <w:contextualSpacing/>
        <w:jc w:val="both"/>
        <w:rPr>
          <w:rFonts w:ascii="Times New Roman" w:hAnsi="Times New Roman" w:cs="Times New Roman"/>
          <w:sz w:val="24"/>
          <w:szCs w:val="24"/>
        </w:rPr>
      </w:pPr>
      <w:r w:rsidRPr="001C091E">
        <w:rPr>
          <w:rFonts w:ascii="Times New Roman" w:hAnsi="Times New Roman" w:cs="Times New Roman"/>
          <w:sz w:val="24"/>
          <w:szCs w:val="24"/>
        </w:rPr>
        <w:t>Na aba “Documentos Exigidos”, deverão ser anexados todos os documentos a seguir:</w:t>
      </w:r>
    </w:p>
    <w:p w:rsidR="001C091E" w:rsidRPr="001C091E" w:rsidRDefault="001C091E" w:rsidP="00C864F4">
      <w:pPr>
        <w:numPr>
          <w:ilvl w:val="2"/>
          <w:numId w:val="28"/>
        </w:numPr>
        <w:tabs>
          <w:tab w:val="left" w:pos="284"/>
          <w:tab w:val="left" w:pos="851"/>
        </w:tabs>
        <w:spacing w:before="100" w:beforeAutospacing="1" w:afterLines="120" w:after="288"/>
        <w:ind w:left="283" w:firstLine="0"/>
        <w:contextualSpacing/>
        <w:jc w:val="both"/>
        <w:rPr>
          <w:rFonts w:ascii="Times New Roman" w:hAnsi="Times New Roman" w:cs="Times New Roman"/>
          <w:sz w:val="24"/>
          <w:szCs w:val="24"/>
        </w:rPr>
      </w:pPr>
      <w:r w:rsidRPr="001C091E">
        <w:rPr>
          <w:rFonts w:ascii="Times New Roman" w:hAnsi="Times New Roman" w:cs="Times New Roman"/>
          <w:b/>
          <w:sz w:val="24"/>
          <w:szCs w:val="24"/>
        </w:rPr>
        <w:t xml:space="preserve">Carta de apresentação da </w:t>
      </w:r>
      <w:proofErr w:type="spellStart"/>
      <w:r w:rsidRPr="001C091E">
        <w:rPr>
          <w:rFonts w:ascii="Times New Roman" w:hAnsi="Times New Roman" w:cs="Times New Roman"/>
          <w:b/>
          <w:sz w:val="24"/>
          <w:szCs w:val="24"/>
        </w:rPr>
        <w:t>Pró-Reitoria</w:t>
      </w:r>
      <w:proofErr w:type="spellEnd"/>
      <w:r w:rsidRPr="001C091E">
        <w:rPr>
          <w:rFonts w:ascii="Times New Roman" w:hAnsi="Times New Roman" w:cs="Times New Roman"/>
          <w:b/>
          <w:sz w:val="24"/>
          <w:szCs w:val="24"/>
        </w:rPr>
        <w:t xml:space="preserve"> da IES</w:t>
      </w:r>
      <w:r w:rsidRPr="001C091E">
        <w:rPr>
          <w:rFonts w:ascii="Times New Roman" w:hAnsi="Times New Roman" w:cs="Times New Roman"/>
          <w:sz w:val="24"/>
          <w:szCs w:val="24"/>
        </w:rPr>
        <w:t xml:space="preserve"> apontando o interesse institucional no projeto. </w:t>
      </w:r>
    </w:p>
    <w:p w:rsidR="001C091E" w:rsidRPr="001C091E" w:rsidRDefault="001C091E" w:rsidP="00C864F4">
      <w:pPr>
        <w:numPr>
          <w:ilvl w:val="2"/>
          <w:numId w:val="28"/>
        </w:numPr>
        <w:tabs>
          <w:tab w:val="left" w:pos="284"/>
          <w:tab w:val="left" w:pos="851"/>
        </w:tabs>
        <w:spacing w:before="100" w:beforeAutospacing="1" w:afterLines="120" w:after="288"/>
        <w:ind w:left="283" w:firstLine="0"/>
        <w:contextualSpacing/>
        <w:jc w:val="both"/>
        <w:rPr>
          <w:rFonts w:ascii="Times New Roman" w:hAnsi="Times New Roman" w:cs="Times New Roman"/>
          <w:sz w:val="24"/>
          <w:szCs w:val="24"/>
        </w:rPr>
      </w:pPr>
      <w:r w:rsidRPr="001C091E">
        <w:rPr>
          <w:rFonts w:ascii="Times New Roman" w:hAnsi="Times New Roman" w:cs="Times New Roman"/>
          <w:b/>
          <w:sz w:val="24"/>
          <w:szCs w:val="24"/>
        </w:rPr>
        <w:t xml:space="preserve">Carta de apresentação da </w:t>
      </w:r>
      <w:proofErr w:type="spellStart"/>
      <w:r w:rsidRPr="001C091E">
        <w:rPr>
          <w:rFonts w:ascii="Times New Roman" w:hAnsi="Times New Roman" w:cs="Times New Roman"/>
          <w:b/>
          <w:sz w:val="24"/>
          <w:szCs w:val="24"/>
        </w:rPr>
        <w:t>Pró-Reitoria</w:t>
      </w:r>
      <w:proofErr w:type="spellEnd"/>
      <w:r w:rsidRPr="001C091E">
        <w:rPr>
          <w:rFonts w:ascii="Times New Roman" w:hAnsi="Times New Roman" w:cs="Times New Roman"/>
          <w:b/>
          <w:sz w:val="24"/>
          <w:szCs w:val="24"/>
        </w:rPr>
        <w:t xml:space="preserve"> das IES</w:t>
      </w:r>
      <w:r w:rsidRPr="001C091E">
        <w:rPr>
          <w:rFonts w:ascii="Times New Roman" w:hAnsi="Times New Roman" w:cs="Times New Roman"/>
          <w:sz w:val="24"/>
          <w:szCs w:val="24"/>
        </w:rPr>
        <w:t xml:space="preserve"> </w:t>
      </w:r>
      <w:r w:rsidR="00BA2071">
        <w:rPr>
          <w:rFonts w:ascii="Times New Roman" w:hAnsi="Times New Roman" w:cs="Times New Roman"/>
          <w:b/>
          <w:sz w:val="24"/>
          <w:szCs w:val="24"/>
        </w:rPr>
        <w:t>a</w:t>
      </w:r>
      <w:r w:rsidRPr="001C091E">
        <w:rPr>
          <w:rFonts w:ascii="Times New Roman" w:hAnsi="Times New Roman" w:cs="Times New Roman"/>
          <w:b/>
          <w:sz w:val="24"/>
          <w:szCs w:val="24"/>
        </w:rPr>
        <w:t>ssociadas</w:t>
      </w:r>
      <w:r w:rsidR="00BA2071">
        <w:rPr>
          <w:rFonts w:ascii="Times New Roman" w:hAnsi="Times New Roman" w:cs="Times New Roman"/>
          <w:b/>
          <w:sz w:val="24"/>
          <w:szCs w:val="24"/>
        </w:rPr>
        <w:t xml:space="preserve"> ou da autoridade equivalente de instituições de outra natureza</w:t>
      </w:r>
      <w:r w:rsidRPr="001C091E">
        <w:rPr>
          <w:rFonts w:ascii="Times New Roman" w:hAnsi="Times New Roman" w:cs="Times New Roman"/>
          <w:sz w:val="24"/>
          <w:szCs w:val="24"/>
        </w:rPr>
        <w:t xml:space="preserve"> em caso de projeto em rede ou associado;</w:t>
      </w:r>
    </w:p>
    <w:p w:rsidR="001C091E" w:rsidRDefault="001C091E" w:rsidP="00C864F4">
      <w:pPr>
        <w:numPr>
          <w:ilvl w:val="2"/>
          <w:numId w:val="28"/>
        </w:numPr>
        <w:tabs>
          <w:tab w:val="left" w:pos="284"/>
          <w:tab w:val="left" w:pos="851"/>
        </w:tabs>
        <w:spacing w:before="240" w:afterLines="120" w:after="288"/>
        <w:ind w:left="283" w:firstLine="0"/>
        <w:contextualSpacing/>
        <w:jc w:val="both"/>
        <w:rPr>
          <w:rFonts w:ascii="Times New Roman" w:hAnsi="Times New Roman" w:cs="Times New Roman"/>
          <w:sz w:val="24"/>
          <w:szCs w:val="24"/>
        </w:rPr>
      </w:pPr>
      <w:r w:rsidRPr="001C091E">
        <w:rPr>
          <w:rFonts w:ascii="Times New Roman" w:hAnsi="Times New Roman" w:cs="Times New Roman"/>
          <w:b/>
          <w:sz w:val="24"/>
          <w:szCs w:val="24"/>
        </w:rPr>
        <w:t xml:space="preserve">Currículos Lattes </w:t>
      </w:r>
      <w:r w:rsidRPr="001C091E">
        <w:rPr>
          <w:rFonts w:ascii="Times New Roman" w:hAnsi="Times New Roman" w:cs="Times New Roman"/>
          <w:sz w:val="24"/>
          <w:szCs w:val="24"/>
        </w:rPr>
        <w:t>de todos os membros</w:t>
      </w:r>
      <w:r w:rsidR="00B11438">
        <w:rPr>
          <w:rFonts w:ascii="Times New Roman" w:hAnsi="Times New Roman" w:cs="Times New Roman"/>
          <w:sz w:val="24"/>
          <w:szCs w:val="24"/>
        </w:rPr>
        <w:t xml:space="preserve"> da equipe brasileira, incluindo</w:t>
      </w:r>
      <w:r w:rsidRPr="001C091E">
        <w:rPr>
          <w:rFonts w:ascii="Times New Roman" w:hAnsi="Times New Roman" w:cs="Times New Roman"/>
          <w:sz w:val="24"/>
          <w:szCs w:val="24"/>
        </w:rPr>
        <w:t xml:space="preserve"> o coordenador;</w:t>
      </w:r>
    </w:p>
    <w:p w:rsidR="00B11438" w:rsidRPr="001C091E" w:rsidRDefault="00B11438" w:rsidP="00C864F4">
      <w:pPr>
        <w:numPr>
          <w:ilvl w:val="2"/>
          <w:numId w:val="28"/>
        </w:numPr>
        <w:tabs>
          <w:tab w:val="left" w:pos="284"/>
          <w:tab w:val="left" w:pos="851"/>
        </w:tabs>
        <w:spacing w:before="240" w:afterLines="120" w:after="288"/>
        <w:ind w:left="283" w:firstLine="0"/>
        <w:contextualSpacing/>
        <w:jc w:val="both"/>
        <w:rPr>
          <w:rFonts w:ascii="Times New Roman" w:hAnsi="Times New Roman" w:cs="Times New Roman"/>
          <w:sz w:val="24"/>
          <w:szCs w:val="24"/>
        </w:rPr>
      </w:pPr>
      <w:r>
        <w:rPr>
          <w:rFonts w:ascii="Times New Roman" w:hAnsi="Times New Roman" w:cs="Times New Roman"/>
          <w:b/>
          <w:sz w:val="24"/>
          <w:szCs w:val="24"/>
        </w:rPr>
        <w:t>Currículos resumidos de todos os membros da equipe norueguesa,</w:t>
      </w:r>
      <w:r w:rsidRPr="00B11438">
        <w:rPr>
          <w:rFonts w:ascii="Times New Roman" w:hAnsi="Times New Roman" w:cs="Times New Roman"/>
          <w:sz w:val="24"/>
          <w:szCs w:val="24"/>
        </w:rPr>
        <w:t xml:space="preserve"> incluindo o coordenador, em inglês ou português;</w:t>
      </w:r>
    </w:p>
    <w:p w:rsidR="00BA64A4" w:rsidRDefault="00B37AB3" w:rsidP="00C864F4">
      <w:pPr>
        <w:numPr>
          <w:ilvl w:val="2"/>
          <w:numId w:val="28"/>
        </w:numPr>
        <w:tabs>
          <w:tab w:val="left" w:pos="284"/>
          <w:tab w:val="left" w:pos="851"/>
        </w:tabs>
        <w:spacing w:before="240" w:afterLines="120" w:after="288"/>
        <w:ind w:left="283" w:firstLine="0"/>
        <w:contextualSpacing/>
        <w:jc w:val="both"/>
        <w:rPr>
          <w:rFonts w:ascii="Times New Roman" w:hAnsi="Times New Roman" w:cs="Times New Roman"/>
          <w:sz w:val="24"/>
          <w:szCs w:val="24"/>
        </w:rPr>
      </w:pPr>
      <w:r>
        <w:rPr>
          <w:rFonts w:ascii="Times New Roman" w:hAnsi="Times New Roman" w:cs="Times New Roman"/>
          <w:b/>
          <w:sz w:val="24"/>
          <w:szCs w:val="24"/>
        </w:rPr>
        <w:t>Carta</w:t>
      </w:r>
      <w:r w:rsidR="00BA64A4" w:rsidRPr="00BA64A4">
        <w:rPr>
          <w:rFonts w:ascii="Times New Roman" w:hAnsi="Times New Roman" w:cs="Times New Roman"/>
          <w:b/>
          <w:sz w:val="24"/>
          <w:szCs w:val="24"/>
        </w:rPr>
        <w:t xml:space="preserve"> de apresentação coordenador (a) da equipe do exterior</w:t>
      </w:r>
      <w:r w:rsidR="00BA64A4" w:rsidRPr="00BA64A4">
        <w:rPr>
          <w:rFonts w:ascii="Times New Roman" w:hAnsi="Times New Roman" w:cs="Times New Roman"/>
          <w:sz w:val="24"/>
          <w:szCs w:val="24"/>
        </w:rPr>
        <w:t>,</w:t>
      </w:r>
      <w:r w:rsidR="00B11438">
        <w:rPr>
          <w:rFonts w:ascii="Times New Roman" w:hAnsi="Times New Roman" w:cs="Times New Roman"/>
          <w:sz w:val="24"/>
          <w:szCs w:val="24"/>
        </w:rPr>
        <w:t xml:space="preserve"> em português ou inglês,</w:t>
      </w:r>
      <w:r w:rsidR="00BA64A4" w:rsidRPr="00BA64A4">
        <w:rPr>
          <w:rFonts w:ascii="Times New Roman" w:hAnsi="Times New Roman" w:cs="Times New Roman"/>
          <w:sz w:val="24"/>
          <w:szCs w:val="24"/>
        </w:rPr>
        <w:t xml:space="preserve"> manifestando interesse na execução do projeto e apresentando anuência às atividades </w:t>
      </w:r>
      <w:proofErr w:type="gramStart"/>
      <w:r w:rsidR="00BA64A4" w:rsidRPr="00BA64A4">
        <w:rPr>
          <w:rFonts w:ascii="Times New Roman" w:hAnsi="Times New Roman" w:cs="Times New Roman"/>
          <w:sz w:val="24"/>
          <w:szCs w:val="24"/>
        </w:rPr>
        <w:t>propostas dada por autoridade superior da instituição estrangeira</w:t>
      </w:r>
      <w:proofErr w:type="gramEnd"/>
      <w:r w:rsidR="00BA64A4" w:rsidRPr="00BA64A4">
        <w:rPr>
          <w:rFonts w:ascii="Times New Roman" w:hAnsi="Times New Roman" w:cs="Times New Roman"/>
          <w:sz w:val="24"/>
          <w:szCs w:val="24"/>
        </w:rPr>
        <w:t>.</w:t>
      </w:r>
    </w:p>
    <w:p w:rsidR="00B11438" w:rsidRDefault="00B11438" w:rsidP="00C864F4">
      <w:pPr>
        <w:numPr>
          <w:ilvl w:val="2"/>
          <w:numId w:val="28"/>
        </w:numPr>
        <w:tabs>
          <w:tab w:val="left" w:pos="284"/>
          <w:tab w:val="left" w:pos="851"/>
        </w:tabs>
        <w:spacing w:before="240" w:afterLines="120" w:after="288"/>
        <w:ind w:left="283" w:firstLine="0"/>
        <w:contextualSpacing/>
        <w:jc w:val="both"/>
        <w:rPr>
          <w:rFonts w:ascii="Times New Roman" w:hAnsi="Times New Roman" w:cs="Times New Roman"/>
          <w:sz w:val="24"/>
          <w:szCs w:val="24"/>
        </w:rPr>
      </w:pPr>
      <w:r>
        <w:rPr>
          <w:rFonts w:ascii="Times New Roman" w:hAnsi="Times New Roman" w:cs="Times New Roman"/>
          <w:sz w:val="24"/>
          <w:szCs w:val="24"/>
        </w:rPr>
        <w:t>Caso a (s) instituição (</w:t>
      </w:r>
      <w:proofErr w:type="spellStart"/>
      <w:r>
        <w:rPr>
          <w:rFonts w:ascii="Times New Roman" w:hAnsi="Times New Roman" w:cs="Times New Roman"/>
          <w:sz w:val="24"/>
          <w:szCs w:val="24"/>
        </w:rPr>
        <w:t>ões</w:t>
      </w:r>
      <w:proofErr w:type="spellEnd"/>
      <w:r>
        <w:rPr>
          <w:rFonts w:ascii="Times New Roman" w:hAnsi="Times New Roman" w:cs="Times New Roman"/>
          <w:sz w:val="24"/>
          <w:szCs w:val="24"/>
        </w:rPr>
        <w:t xml:space="preserve">) não possuam em sua estrutura uma </w:t>
      </w:r>
      <w:proofErr w:type="spellStart"/>
      <w:r>
        <w:rPr>
          <w:rFonts w:ascii="Times New Roman" w:hAnsi="Times New Roman" w:cs="Times New Roman"/>
          <w:sz w:val="24"/>
          <w:szCs w:val="24"/>
        </w:rPr>
        <w:t>Pró-Reitoria</w:t>
      </w:r>
      <w:proofErr w:type="spellEnd"/>
      <w:r>
        <w:rPr>
          <w:rFonts w:ascii="Times New Roman" w:hAnsi="Times New Roman" w:cs="Times New Roman"/>
          <w:sz w:val="24"/>
          <w:szCs w:val="24"/>
        </w:rPr>
        <w:t>, deverão ser anexados os documentos exigidos emitidos por órgão equivalente.</w:t>
      </w:r>
    </w:p>
    <w:p w:rsidR="005949A6" w:rsidRDefault="005949A6" w:rsidP="00CD5705">
      <w:pPr>
        <w:tabs>
          <w:tab w:val="left" w:pos="284"/>
          <w:tab w:val="left" w:pos="851"/>
        </w:tabs>
        <w:spacing w:before="240" w:afterLines="120" w:after="288"/>
        <w:ind w:left="283"/>
        <w:contextualSpacing/>
        <w:jc w:val="both"/>
        <w:rPr>
          <w:rFonts w:ascii="Times New Roman" w:hAnsi="Times New Roman" w:cs="Times New Roman"/>
          <w:sz w:val="24"/>
          <w:szCs w:val="24"/>
        </w:rPr>
      </w:pPr>
    </w:p>
    <w:p w:rsidR="001C091E" w:rsidRDefault="001C091E" w:rsidP="00CD5705">
      <w:pPr>
        <w:numPr>
          <w:ilvl w:val="0"/>
          <w:numId w:val="28"/>
        </w:numPr>
        <w:tabs>
          <w:tab w:val="left" w:pos="426"/>
        </w:tabs>
        <w:spacing w:before="120" w:afterLines="120" w:after="288"/>
        <w:contextualSpacing/>
        <w:jc w:val="both"/>
        <w:rPr>
          <w:rFonts w:ascii="Times New Roman" w:hAnsi="Times New Roman" w:cs="Times New Roman"/>
          <w:b/>
          <w:szCs w:val="24"/>
        </w:rPr>
      </w:pPr>
      <w:r w:rsidRPr="00CD5705">
        <w:rPr>
          <w:rFonts w:ascii="Times New Roman" w:hAnsi="Times New Roman" w:cs="Times New Roman"/>
          <w:b/>
          <w:szCs w:val="24"/>
        </w:rPr>
        <w:t>DO CRONOGRAMA</w:t>
      </w:r>
    </w:p>
    <w:p w:rsidR="003E6E46" w:rsidRPr="00CD5705" w:rsidRDefault="003E6E46" w:rsidP="003E6E46">
      <w:pPr>
        <w:tabs>
          <w:tab w:val="left" w:pos="426"/>
        </w:tabs>
        <w:spacing w:before="120" w:afterLines="120" w:after="288"/>
        <w:ind w:left="360"/>
        <w:contextualSpacing/>
        <w:jc w:val="both"/>
        <w:rPr>
          <w:rFonts w:ascii="Times New Roman" w:hAnsi="Times New Roman" w:cs="Times New Roman"/>
          <w:b/>
          <w:szCs w:val="24"/>
        </w:rPr>
      </w:pPr>
    </w:p>
    <w:tbl>
      <w:tblPr>
        <w:tblW w:w="8999" w:type="dxa"/>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5387"/>
      </w:tblGrid>
      <w:tr w:rsidR="001C091E" w:rsidRPr="00C608BE" w:rsidTr="00961018">
        <w:trPr>
          <w:jc w:val="center"/>
        </w:trPr>
        <w:tc>
          <w:tcPr>
            <w:tcW w:w="3612" w:type="dxa"/>
            <w:shd w:val="clear" w:color="auto" w:fill="C0C0C0"/>
            <w:vAlign w:val="center"/>
          </w:tcPr>
          <w:p w:rsidR="001C091E" w:rsidRPr="00C608BE" w:rsidRDefault="001C091E" w:rsidP="00C864F4">
            <w:pPr>
              <w:spacing w:afterLines="120" w:after="288"/>
              <w:contextualSpacing/>
              <w:rPr>
                <w:rFonts w:ascii="Times New Roman" w:hAnsi="Times New Roman" w:cs="Times New Roman"/>
                <w:szCs w:val="24"/>
              </w:rPr>
            </w:pPr>
            <w:r w:rsidRPr="00C608BE">
              <w:rPr>
                <w:rFonts w:ascii="Times New Roman" w:hAnsi="Times New Roman" w:cs="Times New Roman"/>
                <w:szCs w:val="24"/>
              </w:rPr>
              <w:t>Período</w:t>
            </w:r>
          </w:p>
        </w:tc>
        <w:tc>
          <w:tcPr>
            <w:tcW w:w="5387" w:type="dxa"/>
            <w:shd w:val="clear" w:color="auto" w:fill="C0C0C0"/>
            <w:vAlign w:val="center"/>
          </w:tcPr>
          <w:p w:rsidR="001C091E" w:rsidRPr="00C608BE" w:rsidRDefault="001C091E" w:rsidP="00C864F4">
            <w:pPr>
              <w:spacing w:afterLines="120" w:after="288"/>
              <w:contextualSpacing/>
              <w:rPr>
                <w:rFonts w:ascii="Times New Roman" w:hAnsi="Times New Roman" w:cs="Times New Roman"/>
                <w:szCs w:val="24"/>
              </w:rPr>
            </w:pPr>
            <w:r w:rsidRPr="00C608BE">
              <w:rPr>
                <w:rFonts w:ascii="Times New Roman" w:hAnsi="Times New Roman" w:cs="Times New Roman"/>
                <w:szCs w:val="24"/>
              </w:rPr>
              <w:t>Atividade prevista</w:t>
            </w:r>
          </w:p>
        </w:tc>
      </w:tr>
      <w:tr w:rsidR="001C091E" w:rsidRPr="00C608BE" w:rsidTr="00961018">
        <w:trPr>
          <w:jc w:val="center"/>
        </w:trPr>
        <w:tc>
          <w:tcPr>
            <w:tcW w:w="3612" w:type="dxa"/>
            <w:vAlign w:val="center"/>
          </w:tcPr>
          <w:p w:rsidR="001C091E" w:rsidRPr="00C608BE" w:rsidRDefault="00332128">
            <w:pPr>
              <w:spacing w:afterLines="120" w:after="288"/>
              <w:contextualSpacing/>
              <w:rPr>
                <w:rFonts w:ascii="Times New Roman" w:hAnsi="Times New Roman" w:cs="Times New Roman"/>
                <w:szCs w:val="24"/>
              </w:rPr>
            </w:pPr>
            <w:r w:rsidRPr="00C608BE">
              <w:rPr>
                <w:rFonts w:ascii="Times New Roman" w:hAnsi="Times New Roman" w:cs="Times New Roman"/>
                <w:szCs w:val="24"/>
              </w:rPr>
              <w:t>Até</w:t>
            </w:r>
            <w:r w:rsidR="00B37AB3">
              <w:rPr>
                <w:rFonts w:ascii="Times New Roman" w:hAnsi="Times New Roman" w:cs="Times New Roman"/>
                <w:szCs w:val="24"/>
              </w:rPr>
              <w:t xml:space="preserve"> 1</w:t>
            </w:r>
            <w:r w:rsidR="00C041CA">
              <w:rPr>
                <w:rFonts w:ascii="Times New Roman" w:hAnsi="Times New Roman" w:cs="Times New Roman"/>
                <w:szCs w:val="24"/>
              </w:rPr>
              <w:t>1</w:t>
            </w:r>
            <w:r w:rsidR="001C091E" w:rsidRPr="00C608BE">
              <w:rPr>
                <w:rFonts w:ascii="Times New Roman" w:hAnsi="Times New Roman" w:cs="Times New Roman"/>
                <w:szCs w:val="24"/>
              </w:rPr>
              <w:t xml:space="preserve"> de </w:t>
            </w:r>
            <w:r w:rsidR="00B37AB3">
              <w:rPr>
                <w:rFonts w:ascii="Times New Roman" w:hAnsi="Times New Roman" w:cs="Times New Roman"/>
                <w:szCs w:val="24"/>
              </w:rPr>
              <w:t>setembro</w:t>
            </w:r>
            <w:r w:rsidR="001C091E" w:rsidRPr="00C608BE">
              <w:rPr>
                <w:rFonts w:ascii="Times New Roman" w:hAnsi="Times New Roman" w:cs="Times New Roman"/>
                <w:szCs w:val="24"/>
              </w:rPr>
              <w:t xml:space="preserve"> de 2017</w:t>
            </w:r>
          </w:p>
        </w:tc>
        <w:tc>
          <w:tcPr>
            <w:tcW w:w="5387" w:type="dxa"/>
            <w:vAlign w:val="center"/>
          </w:tcPr>
          <w:p w:rsidR="001C091E" w:rsidRPr="00C608BE" w:rsidRDefault="001C091E" w:rsidP="00C864F4">
            <w:pPr>
              <w:spacing w:afterLines="120" w:after="288"/>
              <w:contextualSpacing/>
              <w:rPr>
                <w:rFonts w:ascii="Times New Roman" w:hAnsi="Times New Roman" w:cs="Times New Roman"/>
                <w:szCs w:val="24"/>
              </w:rPr>
            </w:pPr>
            <w:r w:rsidRPr="00C608BE">
              <w:rPr>
                <w:rFonts w:ascii="Times New Roman" w:hAnsi="Times New Roman" w:cs="Times New Roman"/>
                <w:szCs w:val="24"/>
              </w:rPr>
              <w:t>Inscrição das propostas</w:t>
            </w:r>
          </w:p>
        </w:tc>
      </w:tr>
      <w:tr w:rsidR="001C091E" w:rsidRPr="00C608BE" w:rsidTr="00961018">
        <w:trPr>
          <w:jc w:val="center"/>
        </w:trPr>
        <w:tc>
          <w:tcPr>
            <w:tcW w:w="3612" w:type="dxa"/>
            <w:vAlign w:val="center"/>
          </w:tcPr>
          <w:p w:rsidR="001C091E" w:rsidRPr="00C608BE" w:rsidRDefault="00B37AB3" w:rsidP="00C864F4">
            <w:pPr>
              <w:spacing w:afterLines="120" w:after="288"/>
              <w:contextualSpacing/>
              <w:rPr>
                <w:rFonts w:ascii="Times New Roman" w:hAnsi="Times New Roman" w:cs="Times New Roman"/>
                <w:szCs w:val="24"/>
              </w:rPr>
            </w:pPr>
            <w:r>
              <w:rPr>
                <w:rFonts w:ascii="Times New Roman" w:hAnsi="Times New Roman" w:cs="Times New Roman"/>
                <w:szCs w:val="24"/>
              </w:rPr>
              <w:t>Setembro e Outubro</w:t>
            </w:r>
            <w:r w:rsidR="001C091E" w:rsidRPr="00C608BE">
              <w:rPr>
                <w:rFonts w:ascii="Times New Roman" w:hAnsi="Times New Roman" w:cs="Times New Roman"/>
                <w:szCs w:val="24"/>
              </w:rPr>
              <w:t xml:space="preserve"> de 2017</w:t>
            </w:r>
          </w:p>
        </w:tc>
        <w:tc>
          <w:tcPr>
            <w:tcW w:w="5387" w:type="dxa"/>
            <w:vAlign w:val="center"/>
          </w:tcPr>
          <w:p w:rsidR="001C091E" w:rsidRPr="00C608BE" w:rsidRDefault="001C091E" w:rsidP="00C864F4">
            <w:pPr>
              <w:spacing w:afterLines="120" w:after="288"/>
              <w:contextualSpacing/>
              <w:rPr>
                <w:rFonts w:ascii="Times New Roman" w:hAnsi="Times New Roman" w:cs="Times New Roman"/>
                <w:szCs w:val="24"/>
              </w:rPr>
            </w:pPr>
            <w:r w:rsidRPr="00C608BE">
              <w:rPr>
                <w:rFonts w:ascii="Times New Roman" w:hAnsi="Times New Roman" w:cs="Times New Roman"/>
                <w:szCs w:val="24"/>
              </w:rPr>
              <w:t xml:space="preserve">Análise documental </w:t>
            </w:r>
          </w:p>
        </w:tc>
      </w:tr>
      <w:tr w:rsidR="001C091E" w:rsidRPr="00C608BE" w:rsidTr="00961018">
        <w:trPr>
          <w:jc w:val="center"/>
        </w:trPr>
        <w:tc>
          <w:tcPr>
            <w:tcW w:w="3612" w:type="dxa"/>
            <w:vAlign w:val="center"/>
          </w:tcPr>
          <w:p w:rsidR="001C091E" w:rsidRPr="00C608BE" w:rsidRDefault="001C091E" w:rsidP="00C864F4">
            <w:pPr>
              <w:spacing w:afterLines="120" w:after="288"/>
              <w:contextualSpacing/>
              <w:rPr>
                <w:rFonts w:ascii="Times New Roman" w:hAnsi="Times New Roman" w:cs="Times New Roman"/>
              </w:rPr>
            </w:pPr>
            <w:r w:rsidRPr="00C608BE">
              <w:rPr>
                <w:rFonts w:ascii="Times New Roman" w:hAnsi="Times New Roman" w:cs="Times New Roman"/>
                <w:szCs w:val="24"/>
              </w:rPr>
              <w:t>Outubro e Novembro de 2017</w:t>
            </w:r>
          </w:p>
        </w:tc>
        <w:tc>
          <w:tcPr>
            <w:tcW w:w="5387" w:type="dxa"/>
            <w:vAlign w:val="center"/>
          </w:tcPr>
          <w:p w:rsidR="001C091E" w:rsidRPr="00C608BE" w:rsidRDefault="001C091E" w:rsidP="00C864F4">
            <w:pPr>
              <w:spacing w:afterLines="120" w:after="288"/>
              <w:contextualSpacing/>
              <w:rPr>
                <w:rFonts w:ascii="Times New Roman" w:hAnsi="Times New Roman" w:cs="Times New Roman"/>
                <w:szCs w:val="24"/>
              </w:rPr>
            </w:pPr>
            <w:r w:rsidRPr="00C608BE">
              <w:rPr>
                <w:rFonts w:ascii="Times New Roman" w:hAnsi="Times New Roman" w:cs="Times New Roman"/>
                <w:szCs w:val="24"/>
              </w:rPr>
              <w:t>Análise de mérito e priorização das propostas pela CAPES</w:t>
            </w:r>
          </w:p>
        </w:tc>
      </w:tr>
      <w:tr w:rsidR="001C091E" w:rsidRPr="00C608BE" w:rsidTr="00961018">
        <w:trPr>
          <w:jc w:val="center"/>
        </w:trPr>
        <w:tc>
          <w:tcPr>
            <w:tcW w:w="3612" w:type="dxa"/>
            <w:vAlign w:val="center"/>
          </w:tcPr>
          <w:p w:rsidR="001C091E" w:rsidRPr="00C608BE" w:rsidRDefault="001C091E" w:rsidP="00C864F4">
            <w:pPr>
              <w:spacing w:afterLines="120" w:after="288"/>
              <w:contextualSpacing/>
              <w:rPr>
                <w:rFonts w:ascii="Times New Roman" w:hAnsi="Times New Roman" w:cs="Times New Roman"/>
                <w:szCs w:val="24"/>
              </w:rPr>
            </w:pPr>
            <w:r w:rsidRPr="00C608BE">
              <w:rPr>
                <w:rFonts w:ascii="Times New Roman" w:hAnsi="Times New Roman" w:cs="Times New Roman"/>
                <w:szCs w:val="24"/>
              </w:rPr>
              <w:t>Dezembro de 2017</w:t>
            </w:r>
          </w:p>
        </w:tc>
        <w:tc>
          <w:tcPr>
            <w:tcW w:w="5387" w:type="dxa"/>
            <w:vAlign w:val="center"/>
          </w:tcPr>
          <w:p w:rsidR="001C091E" w:rsidRPr="00C608BE" w:rsidRDefault="001C091E" w:rsidP="00C864F4">
            <w:pPr>
              <w:spacing w:afterLines="120" w:after="288"/>
              <w:contextualSpacing/>
              <w:rPr>
                <w:rFonts w:ascii="Times New Roman" w:hAnsi="Times New Roman" w:cs="Times New Roman"/>
                <w:szCs w:val="24"/>
              </w:rPr>
            </w:pPr>
            <w:r w:rsidRPr="00C608BE">
              <w:rPr>
                <w:rFonts w:ascii="Times New Roman" w:hAnsi="Times New Roman" w:cs="Times New Roman"/>
                <w:szCs w:val="24"/>
              </w:rPr>
              <w:t>Análise binacional</w:t>
            </w:r>
          </w:p>
        </w:tc>
      </w:tr>
      <w:tr w:rsidR="001C091E" w:rsidRPr="00C608BE" w:rsidTr="00961018">
        <w:trPr>
          <w:jc w:val="center"/>
        </w:trPr>
        <w:tc>
          <w:tcPr>
            <w:tcW w:w="3612" w:type="dxa"/>
            <w:vAlign w:val="center"/>
          </w:tcPr>
          <w:p w:rsidR="001C091E" w:rsidRPr="00C608BE" w:rsidRDefault="001C091E" w:rsidP="00C864F4">
            <w:pPr>
              <w:spacing w:afterLines="120" w:after="288"/>
              <w:contextualSpacing/>
              <w:rPr>
                <w:rFonts w:ascii="Times New Roman" w:hAnsi="Times New Roman" w:cs="Times New Roman"/>
              </w:rPr>
            </w:pPr>
            <w:r w:rsidRPr="00C608BE">
              <w:rPr>
                <w:rFonts w:ascii="Times New Roman" w:hAnsi="Times New Roman" w:cs="Times New Roman"/>
                <w:szCs w:val="24"/>
              </w:rPr>
              <w:t>Janeiro de 2017</w:t>
            </w:r>
          </w:p>
        </w:tc>
        <w:tc>
          <w:tcPr>
            <w:tcW w:w="5387" w:type="dxa"/>
            <w:vAlign w:val="center"/>
          </w:tcPr>
          <w:p w:rsidR="001C091E" w:rsidRPr="00C608BE" w:rsidRDefault="001C091E" w:rsidP="00C864F4">
            <w:pPr>
              <w:spacing w:afterLines="120" w:after="288"/>
              <w:contextualSpacing/>
              <w:rPr>
                <w:rFonts w:ascii="Times New Roman" w:hAnsi="Times New Roman" w:cs="Times New Roman"/>
                <w:szCs w:val="24"/>
              </w:rPr>
            </w:pPr>
            <w:r w:rsidRPr="00C608BE">
              <w:rPr>
                <w:rFonts w:ascii="Times New Roman" w:hAnsi="Times New Roman" w:cs="Times New Roman"/>
                <w:szCs w:val="24"/>
              </w:rPr>
              <w:t>Divulgação do resultado</w:t>
            </w:r>
          </w:p>
        </w:tc>
      </w:tr>
      <w:tr w:rsidR="001C091E" w:rsidRPr="00C608BE" w:rsidTr="00961018">
        <w:trPr>
          <w:jc w:val="center"/>
        </w:trPr>
        <w:tc>
          <w:tcPr>
            <w:tcW w:w="3612" w:type="dxa"/>
            <w:vAlign w:val="center"/>
          </w:tcPr>
          <w:p w:rsidR="001C091E" w:rsidRPr="00C608BE" w:rsidRDefault="001C091E" w:rsidP="00C864F4">
            <w:pPr>
              <w:spacing w:afterLines="120" w:after="288"/>
              <w:contextualSpacing/>
              <w:rPr>
                <w:rFonts w:ascii="Times New Roman" w:hAnsi="Times New Roman" w:cs="Times New Roman"/>
              </w:rPr>
            </w:pPr>
            <w:r w:rsidRPr="00C608BE">
              <w:rPr>
                <w:rFonts w:ascii="Times New Roman" w:hAnsi="Times New Roman" w:cs="Times New Roman"/>
                <w:szCs w:val="24"/>
              </w:rPr>
              <w:t>A partir de abril de 2018</w:t>
            </w:r>
          </w:p>
        </w:tc>
        <w:tc>
          <w:tcPr>
            <w:tcW w:w="5387" w:type="dxa"/>
            <w:vAlign w:val="center"/>
          </w:tcPr>
          <w:p w:rsidR="001C091E" w:rsidRPr="00C608BE" w:rsidRDefault="001C091E" w:rsidP="00C864F4">
            <w:pPr>
              <w:spacing w:afterLines="120" w:after="288"/>
              <w:contextualSpacing/>
              <w:rPr>
                <w:rFonts w:ascii="Times New Roman" w:hAnsi="Times New Roman" w:cs="Times New Roman"/>
                <w:szCs w:val="24"/>
              </w:rPr>
            </w:pPr>
            <w:r w:rsidRPr="00C608BE">
              <w:rPr>
                <w:rFonts w:ascii="Times New Roman" w:hAnsi="Times New Roman" w:cs="Times New Roman"/>
                <w:szCs w:val="24"/>
              </w:rPr>
              <w:t>Início das atividades dos projetos</w:t>
            </w:r>
          </w:p>
        </w:tc>
      </w:tr>
      <w:tr w:rsidR="001C091E" w:rsidRPr="00C608BE" w:rsidTr="00961018">
        <w:trPr>
          <w:jc w:val="center"/>
        </w:trPr>
        <w:tc>
          <w:tcPr>
            <w:tcW w:w="3612" w:type="dxa"/>
            <w:vAlign w:val="center"/>
          </w:tcPr>
          <w:p w:rsidR="001C091E" w:rsidRPr="00C608BE" w:rsidRDefault="001C091E" w:rsidP="00C864F4">
            <w:pPr>
              <w:spacing w:afterLines="120" w:after="288"/>
              <w:contextualSpacing/>
              <w:rPr>
                <w:rFonts w:ascii="Times New Roman" w:hAnsi="Times New Roman" w:cs="Times New Roman"/>
                <w:szCs w:val="24"/>
              </w:rPr>
            </w:pPr>
            <w:r w:rsidRPr="00C608BE">
              <w:rPr>
                <w:rFonts w:ascii="Times New Roman" w:hAnsi="Times New Roman" w:cs="Times New Roman"/>
                <w:szCs w:val="24"/>
              </w:rPr>
              <w:t>A partir de abril de 2018</w:t>
            </w:r>
          </w:p>
        </w:tc>
        <w:tc>
          <w:tcPr>
            <w:tcW w:w="5387" w:type="dxa"/>
            <w:vAlign w:val="center"/>
          </w:tcPr>
          <w:p w:rsidR="001C091E" w:rsidRPr="00C608BE" w:rsidRDefault="001C091E" w:rsidP="00B37AB3">
            <w:pPr>
              <w:spacing w:afterLines="120" w:after="288"/>
              <w:contextualSpacing/>
              <w:rPr>
                <w:rFonts w:ascii="Times New Roman" w:hAnsi="Times New Roman" w:cs="Times New Roman"/>
                <w:szCs w:val="24"/>
              </w:rPr>
            </w:pPr>
            <w:r w:rsidRPr="00C608BE">
              <w:rPr>
                <w:rFonts w:ascii="Times New Roman" w:hAnsi="Times New Roman" w:cs="Times New Roman"/>
                <w:szCs w:val="24"/>
              </w:rPr>
              <w:t xml:space="preserve">Início de </w:t>
            </w:r>
            <w:r w:rsidR="00B37AB3">
              <w:rPr>
                <w:rFonts w:ascii="Times New Roman" w:hAnsi="Times New Roman" w:cs="Times New Roman"/>
                <w:szCs w:val="24"/>
              </w:rPr>
              <w:t xml:space="preserve">indicação </w:t>
            </w:r>
            <w:r w:rsidRPr="00C608BE">
              <w:rPr>
                <w:rFonts w:ascii="Times New Roman" w:hAnsi="Times New Roman" w:cs="Times New Roman"/>
                <w:szCs w:val="24"/>
              </w:rPr>
              <w:t>das missões de estudo</w:t>
            </w:r>
          </w:p>
        </w:tc>
      </w:tr>
    </w:tbl>
    <w:p w:rsidR="005949A6" w:rsidRDefault="005949A6" w:rsidP="00C864F4">
      <w:pPr>
        <w:tabs>
          <w:tab w:val="left" w:pos="426"/>
          <w:tab w:val="left" w:pos="993"/>
        </w:tabs>
        <w:spacing w:afterLines="120" w:after="288"/>
        <w:contextualSpacing/>
        <w:jc w:val="both"/>
        <w:rPr>
          <w:rFonts w:ascii="Times New Roman" w:hAnsi="Times New Roman" w:cs="Times New Roman"/>
          <w:sz w:val="24"/>
          <w:szCs w:val="24"/>
        </w:rPr>
      </w:pPr>
    </w:p>
    <w:p w:rsidR="001C091E" w:rsidRPr="003E6E46" w:rsidRDefault="001C091E" w:rsidP="003E6E46">
      <w:pPr>
        <w:numPr>
          <w:ilvl w:val="0"/>
          <w:numId w:val="28"/>
        </w:numPr>
        <w:tabs>
          <w:tab w:val="left" w:pos="426"/>
        </w:tabs>
        <w:spacing w:before="120" w:afterLines="120" w:after="288"/>
        <w:contextualSpacing/>
        <w:jc w:val="both"/>
        <w:rPr>
          <w:rFonts w:ascii="Times New Roman" w:hAnsi="Times New Roman" w:cs="Times New Roman"/>
          <w:b/>
          <w:szCs w:val="24"/>
        </w:rPr>
      </w:pPr>
      <w:r w:rsidRPr="003E6E46">
        <w:rPr>
          <w:rFonts w:ascii="Times New Roman" w:hAnsi="Times New Roman" w:cs="Times New Roman"/>
          <w:b/>
          <w:szCs w:val="24"/>
        </w:rPr>
        <w:t>DO PROCESSO DE AVALIAÇÃO DAS PROPOSTAS DE PROJETOS</w:t>
      </w:r>
    </w:p>
    <w:p w:rsidR="003E6E46" w:rsidRPr="003E6E46" w:rsidRDefault="003E6E46" w:rsidP="003E6E46">
      <w:pPr>
        <w:tabs>
          <w:tab w:val="left" w:pos="284"/>
        </w:tabs>
        <w:spacing w:afterLines="120" w:after="288"/>
        <w:contextualSpacing/>
        <w:jc w:val="both"/>
        <w:rPr>
          <w:rFonts w:ascii="Times New Roman" w:hAnsi="Times New Roman" w:cs="Times New Roman"/>
          <w:b/>
          <w:sz w:val="24"/>
          <w:szCs w:val="24"/>
        </w:rPr>
      </w:pPr>
    </w:p>
    <w:p w:rsidR="001C091E" w:rsidRDefault="001C091E" w:rsidP="00C864F4">
      <w:pPr>
        <w:spacing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9.1 O processo de avaliação das propostas de projetos obedecerá a cronograma específico </w:t>
      </w:r>
      <w:r>
        <w:rPr>
          <w:rFonts w:ascii="Times New Roman" w:hAnsi="Times New Roman" w:cs="Times New Roman"/>
          <w:color w:val="000000"/>
          <w:sz w:val="24"/>
          <w:szCs w:val="24"/>
        </w:rPr>
        <w:t>estabelecido no presente edital.</w:t>
      </w:r>
    </w:p>
    <w:p w:rsidR="001C091E" w:rsidRPr="001C091E" w:rsidRDefault="001C091E" w:rsidP="00C864F4">
      <w:pPr>
        <w:spacing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9.2 A análise das propostas submetidas </w:t>
      </w:r>
      <w:proofErr w:type="gramStart"/>
      <w:r w:rsidRPr="001C091E">
        <w:rPr>
          <w:rFonts w:ascii="Times New Roman" w:hAnsi="Times New Roman" w:cs="Times New Roman"/>
          <w:color w:val="000000"/>
          <w:sz w:val="24"/>
          <w:szCs w:val="24"/>
        </w:rPr>
        <w:t>à</w:t>
      </w:r>
      <w:proofErr w:type="gramEnd"/>
      <w:r w:rsidRPr="001C091E">
        <w:rPr>
          <w:rFonts w:ascii="Times New Roman" w:hAnsi="Times New Roman" w:cs="Times New Roman"/>
          <w:color w:val="000000"/>
          <w:sz w:val="24"/>
          <w:szCs w:val="24"/>
        </w:rPr>
        <w:t xml:space="preserve"> Capes será realizada em 4 (quatro) etapas, todas de caráter eliminatório, sendo as duas últimas também classificatórias, especificadas a seguir.</w:t>
      </w:r>
    </w:p>
    <w:p w:rsidR="001C091E" w:rsidRPr="001C091E" w:rsidRDefault="001C091E" w:rsidP="00C864F4">
      <w:pPr>
        <w:spacing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9.2.1 </w:t>
      </w:r>
      <w:r w:rsidRPr="001C091E">
        <w:rPr>
          <w:rFonts w:ascii="Times New Roman" w:hAnsi="Times New Roman" w:cs="Times New Roman"/>
          <w:b/>
          <w:bCs/>
          <w:color w:val="000000"/>
          <w:sz w:val="24"/>
          <w:szCs w:val="24"/>
        </w:rPr>
        <w:t>Etapa I - Análise Técnica</w:t>
      </w:r>
      <w:r w:rsidRPr="001C091E">
        <w:rPr>
          <w:rFonts w:ascii="Times New Roman" w:hAnsi="Times New Roman" w:cs="Times New Roman"/>
          <w:color w:val="000000"/>
          <w:sz w:val="24"/>
          <w:szCs w:val="24"/>
        </w:rPr>
        <w:t> consistirá no exame, por equipe técnica da Capes, dos seguintes elementos:</w:t>
      </w:r>
    </w:p>
    <w:p w:rsidR="001C091E" w:rsidRPr="001C091E" w:rsidRDefault="001C091E" w:rsidP="00C864F4">
      <w:pPr>
        <w:spacing w:afterLines="120" w:after="288"/>
        <w:ind w:left="567"/>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 Preenchimento integral e correto do formulário eletrônico;</w:t>
      </w:r>
    </w:p>
    <w:p w:rsidR="001C091E" w:rsidRPr="001C091E" w:rsidRDefault="001C091E" w:rsidP="00C864F4">
      <w:pPr>
        <w:spacing w:afterLines="120" w:after="288"/>
        <w:ind w:left="567"/>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II. Fornecimento da documentação obrigatória para a inscrição;</w:t>
      </w:r>
    </w:p>
    <w:p w:rsidR="001C091E" w:rsidRPr="001C091E" w:rsidRDefault="001C091E" w:rsidP="00C864F4">
      <w:pPr>
        <w:spacing w:afterLines="120" w:after="288"/>
        <w:ind w:left="567"/>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III. O atendimento aos requisitos pelas instituições brasileira e estrangeira;</w:t>
      </w:r>
    </w:p>
    <w:p w:rsidR="001C091E" w:rsidRPr="001C091E" w:rsidRDefault="001C091E" w:rsidP="00C864F4">
      <w:pPr>
        <w:spacing w:afterLines="120" w:after="288"/>
        <w:ind w:left="567"/>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IV. O atendimento aos requisitos pelo proponente coordenador;</w:t>
      </w:r>
    </w:p>
    <w:p w:rsidR="001C091E" w:rsidRPr="001C091E" w:rsidRDefault="001C091E" w:rsidP="00C864F4">
      <w:pPr>
        <w:spacing w:afterLines="120" w:after="288"/>
        <w:ind w:left="567"/>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V. Verificação de eventual participação do proponente como coordenador em projeto ativo no âmbito do programa em seleção (fator desclassificatório);</w:t>
      </w:r>
    </w:p>
    <w:p w:rsidR="001C091E" w:rsidRPr="001C091E" w:rsidRDefault="001C091E" w:rsidP="00C864F4">
      <w:pPr>
        <w:spacing w:afterLines="120" w:after="288"/>
        <w:ind w:left="567"/>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VI. Verificação de eventual participação do proponente como coordenador em projeto encerrado nos últimos 12 meses no âmbito do programa em seleção, considerando a data de término das inscrições e em outros programas no âmbito da Coordenação Geral de Programas</w:t>
      </w:r>
      <w:r w:rsidR="00992B8C">
        <w:rPr>
          <w:rFonts w:ascii="Times New Roman" w:hAnsi="Times New Roman" w:cs="Times New Roman"/>
          <w:color w:val="000000"/>
          <w:sz w:val="24"/>
          <w:szCs w:val="24"/>
        </w:rPr>
        <w:t>.</w:t>
      </w:r>
    </w:p>
    <w:p w:rsidR="001C091E" w:rsidRDefault="001C091E" w:rsidP="00C864F4">
      <w:pPr>
        <w:spacing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9.2.1.1. Assim que concluída esta etapa, os proponentes indeferidos receberão comunicado quanto ao seu resultado, juntamente com o motivo do indeferimento.</w:t>
      </w:r>
    </w:p>
    <w:p w:rsidR="00CC7685" w:rsidRPr="00CC7685" w:rsidRDefault="00CC7685" w:rsidP="00C864F4">
      <w:pPr>
        <w:spacing w:afterLines="120" w:after="288"/>
        <w:contextualSpacing/>
        <w:jc w:val="both"/>
        <w:rPr>
          <w:rFonts w:ascii="Times New Roman" w:hAnsi="Times New Roman" w:cs="Times New Roman"/>
          <w:color w:val="000000"/>
          <w:sz w:val="24"/>
          <w:szCs w:val="24"/>
        </w:rPr>
      </w:pPr>
      <w:r w:rsidRPr="00CC7685">
        <w:rPr>
          <w:rFonts w:ascii="Times New Roman" w:hAnsi="Times New Roman" w:cs="Times New Roman"/>
          <w:color w:val="000000"/>
          <w:sz w:val="24"/>
          <w:szCs w:val="24"/>
        </w:rPr>
        <w:t>9.</w:t>
      </w:r>
      <w:r>
        <w:rPr>
          <w:rFonts w:ascii="Times New Roman" w:hAnsi="Times New Roman" w:cs="Times New Roman"/>
          <w:color w:val="000000"/>
          <w:sz w:val="24"/>
          <w:szCs w:val="24"/>
        </w:rPr>
        <w:t>2.1.2</w:t>
      </w:r>
      <w:r w:rsidRPr="00CC7685">
        <w:rPr>
          <w:rFonts w:ascii="Times New Roman" w:hAnsi="Times New Roman" w:cs="Times New Roman"/>
          <w:color w:val="000000"/>
          <w:sz w:val="24"/>
          <w:szCs w:val="24"/>
        </w:rPr>
        <w:t xml:space="preserve"> Após a comunicação do indeferimento nesta etapa, o proponente terá até </w:t>
      </w:r>
      <w:proofErr w:type="gramStart"/>
      <w:r w:rsidRPr="00CC7685">
        <w:rPr>
          <w:rFonts w:ascii="Times New Roman" w:hAnsi="Times New Roman" w:cs="Times New Roman"/>
          <w:color w:val="000000"/>
          <w:sz w:val="24"/>
          <w:szCs w:val="24"/>
        </w:rPr>
        <w:t>3</w:t>
      </w:r>
      <w:proofErr w:type="gramEnd"/>
      <w:r w:rsidRPr="00CC7685">
        <w:rPr>
          <w:rFonts w:ascii="Times New Roman" w:hAnsi="Times New Roman" w:cs="Times New Roman"/>
          <w:color w:val="000000"/>
          <w:sz w:val="24"/>
          <w:szCs w:val="24"/>
        </w:rPr>
        <w:t xml:space="preserve"> (três) dias corridos da data de divulgação do resultado desta etapa para interpor pedido de reconsideração junto à CAPES. </w:t>
      </w:r>
    </w:p>
    <w:p w:rsidR="00CC7685" w:rsidRPr="00CC7685" w:rsidRDefault="00CC7685" w:rsidP="00C864F4">
      <w:pPr>
        <w:spacing w:afterLines="120" w:after="288"/>
        <w:contextualSpacing/>
        <w:jc w:val="both"/>
        <w:rPr>
          <w:rFonts w:ascii="Times New Roman" w:hAnsi="Times New Roman" w:cs="Times New Roman"/>
          <w:color w:val="000000"/>
          <w:sz w:val="24"/>
          <w:szCs w:val="24"/>
        </w:rPr>
      </w:pPr>
      <w:r w:rsidRPr="00CC7685">
        <w:rPr>
          <w:rFonts w:ascii="Times New Roman" w:hAnsi="Times New Roman" w:cs="Times New Roman"/>
          <w:color w:val="000000"/>
          <w:sz w:val="24"/>
          <w:szCs w:val="24"/>
        </w:rPr>
        <w:t>9.</w:t>
      </w:r>
      <w:r>
        <w:rPr>
          <w:rFonts w:ascii="Times New Roman" w:hAnsi="Times New Roman" w:cs="Times New Roman"/>
          <w:color w:val="000000"/>
          <w:sz w:val="24"/>
          <w:szCs w:val="24"/>
        </w:rPr>
        <w:t>2.1.3</w:t>
      </w:r>
      <w:r w:rsidRPr="00CC7685">
        <w:rPr>
          <w:rFonts w:ascii="Times New Roman" w:hAnsi="Times New Roman" w:cs="Times New Roman"/>
          <w:color w:val="000000"/>
          <w:sz w:val="24"/>
          <w:szCs w:val="24"/>
        </w:rPr>
        <w:t xml:space="preserve"> O pedido de reconsideração deve estritamente contrapor o motivo do indeferimento, não sendo permitida a inclusão de fatos ou documentos novos que não tenham sido objeto de análise anterior.</w:t>
      </w:r>
    </w:p>
    <w:p w:rsidR="00CC7685" w:rsidRPr="001C091E" w:rsidRDefault="00CC7685" w:rsidP="00C864F4">
      <w:pPr>
        <w:spacing w:afterLines="120" w:after="288"/>
        <w:contextualSpacing/>
        <w:jc w:val="both"/>
        <w:rPr>
          <w:rFonts w:ascii="Times New Roman" w:hAnsi="Times New Roman" w:cs="Times New Roman"/>
          <w:color w:val="000000"/>
          <w:sz w:val="24"/>
          <w:szCs w:val="24"/>
        </w:rPr>
      </w:pPr>
      <w:r w:rsidRPr="00CC7685">
        <w:rPr>
          <w:rFonts w:ascii="Times New Roman" w:hAnsi="Times New Roman" w:cs="Times New Roman"/>
          <w:color w:val="000000"/>
          <w:sz w:val="24"/>
          <w:szCs w:val="24"/>
        </w:rPr>
        <w:t>9.</w:t>
      </w:r>
      <w:r>
        <w:rPr>
          <w:rFonts w:ascii="Times New Roman" w:hAnsi="Times New Roman" w:cs="Times New Roman"/>
          <w:color w:val="000000"/>
          <w:sz w:val="24"/>
          <w:szCs w:val="24"/>
        </w:rPr>
        <w:t>2.1.4</w:t>
      </w:r>
      <w:r w:rsidRPr="00CC7685">
        <w:rPr>
          <w:rFonts w:ascii="Times New Roman" w:hAnsi="Times New Roman" w:cs="Times New Roman"/>
          <w:color w:val="000000"/>
          <w:sz w:val="24"/>
          <w:szCs w:val="24"/>
        </w:rPr>
        <w:t xml:space="preserve"> O pedido de reconsideração deverá ser encaminhado </w:t>
      </w:r>
      <w:proofErr w:type="gramStart"/>
      <w:r w:rsidRPr="00CC7685">
        <w:rPr>
          <w:rFonts w:ascii="Times New Roman" w:hAnsi="Times New Roman" w:cs="Times New Roman"/>
          <w:color w:val="000000"/>
          <w:sz w:val="24"/>
          <w:szCs w:val="24"/>
        </w:rPr>
        <w:t>à</w:t>
      </w:r>
      <w:proofErr w:type="gramEnd"/>
      <w:r w:rsidRPr="00CC7685">
        <w:rPr>
          <w:rFonts w:ascii="Times New Roman" w:hAnsi="Times New Roman" w:cs="Times New Roman"/>
          <w:color w:val="000000"/>
          <w:sz w:val="24"/>
          <w:szCs w:val="24"/>
        </w:rPr>
        <w:t xml:space="preserve"> CAPES, por meio de carta de solicitação assinada, digitalizada e enviada em arquivo PDF, pelo sistema Linha Direta, ou outro meio indicado pela CAPES. </w:t>
      </w:r>
    </w:p>
    <w:p w:rsidR="001C091E" w:rsidRPr="001C091E" w:rsidRDefault="001C091E" w:rsidP="00C864F4">
      <w:pPr>
        <w:spacing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9.2.2 </w:t>
      </w:r>
      <w:r w:rsidRPr="001C091E">
        <w:rPr>
          <w:rFonts w:ascii="Times New Roman" w:hAnsi="Times New Roman" w:cs="Times New Roman"/>
          <w:b/>
          <w:bCs/>
          <w:color w:val="000000"/>
          <w:sz w:val="24"/>
          <w:szCs w:val="24"/>
        </w:rPr>
        <w:t>Etapa II - A Análise de Mérito</w:t>
      </w:r>
      <w:r w:rsidRPr="001C091E">
        <w:rPr>
          <w:rFonts w:ascii="Times New Roman" w:hAnsi="Times New Roman" w:cs="Times New Roman"/>
          <w:color w:val="000000"/>
          <w:sz w:val="24"/>
          <w:szCs w:val="24"/>
        </w:rPr>
        <w:t> consistirá na análise de mérito acadêmico e científico das propostas, a ser realizada por intermédio de consultores </w:t>
      </w:r>
      <w:r w:rsidRPr="001C091E">
        <w:rPr>
          <w:rFonts w:ascii="Times New Roman" w:hAnsi="Times New Roman" w:cs="Times New Roman"/>
          <w:i/>
          <w:iCs/>
          <w:color w:val="000000"/>
          <w:sz w:val="24"/>
          <w:szCs w:val="24"/>
        </w:rPr>
        <w:t>ad hoc</w:t>
      </w:r>
      <w:r w:rsidRPr="001C091E">
        <w:rPr>
          <w:rFonts w:ascii="Times New Roman" w:hAnsi="Times New Roman" w:cs="Times New Roman"/>
          <w:color w:val="000000"/>
          <w:sz w:val="24"/>
          <w:szCs w:val="24"/>
        </w:rPr>
        <w:t> e finalizada por um consultor sênior, especificamente designado para essa finalidade.</w:t>
      </w:r>
    </w:p>
    <w:p w:rsidR="001C091E" w:rsidRPr="001C091E" w:rsidRDefault="001C091E" w:rsidP="003E6E46">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9.2.2.1 A análise de mérito apreciará, individualmente, cada proposta, considerando prioritariamente:</w:t>
      </w:r>
    </w:p>
    <w:p w:rsidR="001C091E" w:rsidRPr="001C091E" w:rsidRDefault="001C091E" w:rsidP="003E6E46">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 Mérito acadêmico e científico do proponente coordenador do Brasil e do exterior;</w:t>
      </w:r>
    </w:p>
    <w:p w:rsidR="001C091E" w:rsidRPr="001C091E" w:rsidRDefault="001C091E" w:rsidP="003E6E46">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II. Competência e currículo acadêmico dos membros das equipes do Brasil e do exterior;</w:t>
      </w:r>
    </w:p>
    <w:p w:rsidR="001C091E" w:rsidRPr="001C091E" w:rsidRDefault="001C091E" w:rsidP="003E6E46">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III. Grau de excelência das instituições do Brasil e do Exterior envolvidas na proposta;</w:t>
      </w:r>
    </w:p>
    <w:p w:rsidR="001C091E" w:rsidRPr="001C091E" w:rsidRDefault="001C091E" w:rsidP="003E6E46">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IV. Coerência do projeto, considerando a justificativa, os objetivos e metas, a metodologia e as atividades propostas; </w:t>
      </w:r>
    </w:p>
    <w:p w:rsidR="001C091E" w:rsidRPr="001C091E" w:rsidRDefault="001C091E" w:rsidP="003E6E46">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V. O grau de caráter inovador do projeto proposto;</w:t>
      </w:r>
    </w:p>
    <w:p w:rsidR="001C091E" w:rsidRPr="001C091E" w:rsidRDefault="001C091E" w:rsidP="003E6E46">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VI. Importância do projeto em nível institucional, regional e nacional;</w:t>
      </w:r>
    </w:p>
    <w:p w:rsidR="001C091E" w:rsidRPr="001C091E" w:rsidRDefault="001C091E" w:rsidP="003E6E46">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VII. Capacidade das equipes proponentes para desenvolver a cooperação proposta;</w:t>
      </w:r>
    </w:p>
    <w:p w:rsidR="001C091E" w:rsidRDefault="001C091E" w:rsidP="003E6E46">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VIII. Resultados esperados ao fim da execução do projeto;</w:t>
      </w:r>
    </w:p>
    <w:p w:rsidR="001C091E" w:rsidRPr="001C091E" w:rsidRDefault="001C091E" w:rsidP="003E6E46">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IX. Relevância do projeto proposto considerando-se o seu impacto na área de conhecimento, no Programa e nas instituições brasileiras e estrangeiras.</w:t>
      </w:r>
    </w:p>
    <w:p w:rsidR="001C091E" w:rsidRPr="001C091E" w:rsidRDefault="001C091E" w:rsidP="00C864F4">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9.2.2.2 O parecer da análise de mérito será registrado em formulário próprio, contendo as informações e recomendações julgadas pertinentes, tanto para propostas recomendadas quanto para não recomendadas.</w:t>
      </w:r>
    </w:p>
    <w:p w:rsidR="001C091E" w:rsidRPr="001C091E" w:rsidRDefault="001C091E" w:rsidP="00C864F4">
      <w:pPr>
        <w:spacing w:afterLines="120" w:after="288"/>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9.2.2.3 Todas as propostas analisadas nesta etapa serão </w:t>
      </w:r>
      <w:r w:rsidR="00DF3D07" w:rsidRPr="001C091E">
        <w:rPr>
          <w:rFonts w:ascii="Times New Roman" w:hAnsi="Times New Roman" w:cs="Times New Roman"/>
          <w:color w:val="000000"/>
          <w:sz w:val="24"/>
          <w:szCs w:val="24"/>
        </w:rPr>
        <w:t>submetid</w:t>
      </w:r>
      <w:r w:rsidR="00DF3D07">
        <w:rPr>
          <w:rFonts w:ascii="Times New Roman" w:hAnsi="Times New Roman" w:cs="Times New Roman"/>
          <w:color w:val="000000"/>
          <w:sz w:val="24"/>
          <w:szCs w:val="24"/>
        </w:rPr>
        <w:t>a</w:t>
      </w:r>
      <w:r w:rsidR="00DF3D07" w:rsidRPr="001C091E">
        <w:rPr>
          <w:rFonts w:ascii="Times New Roman" w:hAnsi="Times New Roman" w:cs="Times New Roman"/>
          <w:color w:val="000000"/>
          <w:sz w:val="24"/>
          <w:szCs w:val="24"/>
        </w:rPr>
        <w:t xml:space="preserve">s </w:t>
      </w:r>
      <w:r w:rsidRPr="001C091E">
        <w:rPr>
          <w:rFonts w:ascii="Times New Roman" w:hAnsi="Times New Roman" w:cs="Times New Roman"/>
          <w:color w:val="000000"/>
          <w:sz w:val="24"/>
          <w:szCs w:val="24"/>
        </w:rPr>
        <w:t>à etapa de Priorização e Classificação das Propostas, mesmo as com pareceres de indeferimento, de forma a garantir que todas as propostas sejam analisadas tanto indi</w:t>
      </w:r>
      <w:r w:rsidR="00992B8C">
        <w:rPr>
          <w:rFonts w:ascii="Times New Roman" w:hAnsi="Times New Roman" w:cs="Times New Roman"/>
          <w:color w:val="000000"/>
          <w:sz w:val="24"/>
          <w:szCs w:val="24"/>
        </w:rPr>
        <w:t>vidual quanto comparativamente.</w:t>
      </w:r>
    </w:p>
    <w:p w:rsidR="00A95A4F" w:rsidRDefault="001C091E" w:rsidP="00C864F4">
      <w:pPr>
        <w:spacing w:afterLines="120" w:after="288"/>
        <w:contextualSpacing/>
        <w:jc w:val="both"/>
        <w:rPr>
          <w:color w:val="000000"/>
          <w:szCs w:val="24"/>
        </w:rPr>
      </w:pPr>
      <w:r w:rsidRPr="001C091E">
        <w:rPr>
          <w:rFonts w:ascii="Times New Roman" w:hAnsi="Times New Roman" w:cs="Times New Roman"/>
          <w:color w:val="000000"/>
          <w:sz w:val="24"/>
          <w:szCs w:val="24"/>
        </w:rPr>
        <w:t xml:space="preserve">9.2.3 </w:t>
      </w:r>
      <w:r w:rsidRPr="001C091E">
        <w:rPr>
          <w:rFonts w:ascii="Times New Roman" w:hAnsi="Times New Roman" w:cs="Times New Roman"/>
          <w:b/>
          <w:bCs/>
          <w:color w:val="000000"/>
          <w:sz w:val="24"/>
          <w:szCs w:val="24"/>
        </w:rPr>
        <w:t>Etapa III – A Priorização e Classificação das Propostas, </w:t>
      </w:r>
      <w:r w:rsidR="00A95A4F" w:rsidRPr="00B90E3A">
        <w:rPr>
          <w:rFonts w:ascii="Times New Roman" w:hAnsi="Times New Roman" w:cs="Times New Roman"/>
          <w:color w:val="000000"/>
          <w:sz w:val="24"/>
          <w:szCs w:val="24"/>
        </w:rPr>
        <w:t xml:space="preserve">realizada por consultores ad hoc seniores indicados pela Diretoria de Relações Internacionais da CAPES, </w:t>
      </w:r>
      <w:proofErr w:type="gramStart"/>
      <w:r w:rsidR="00A95A4F" w:rsidRPr="00B90E3A">
        <w:rPr>
          <w:rFonts w:ascii="Times New Roman" w:hAnsi="Times New Roman" w:cs="Times New Roman"/>
          <w:color w:val="000000"/>
          <w:sz w:val="24"/>
          <w:szCs w:val="24"/>
        </w:rPr>
        <w:t>avaliará</w:t>
      </w:r>
      <w:proofErr w:type="gramEnd"/>
      <w:r w:rsidR="00A95A4F" w:rsidRPr="00B90E3A">
        <w:rPr>
          <w:rFonts w:ascii="Times New Roman" w:hAnsi="Times New Roman" w:cs="Times New Roman"/>
          <w:color w:val="000000"/>
          <w:sz w:val="24"/>
          <w:szCs w:val="24"/>
        </w:rPr>
        <w:t xml:space="preserve"> as propostas com base nos pareceres dos consultores emitidos na análise de mérito e farão a priorização e classificação daquelas previamente analisadas.</w:t>
      </w:r>
    </w:p>
    <w:p w:rsidR="00A95A4F" w:rsidRPr="00B90E3A" w:rsidRDefault="00A95A4F" w:rsidP="00C864F4">
      <w:pPr>
        <w:spacing w:afterLines="120" w:after="288"/>
        <w:contextualSpacing/>
        <w:jc w:val="both"/>
        <w:textAlignment w:val="baseline"/>
        <w:rPr>
          <w:rFonts w:ascii="Times New Roman" w:hAnsi="Times New Roman" w:cs="Times New Roman"/>
          <w:color w:val="000000"/>
          <w:sz w:val="24"/>
          <w:szCs w:val="24"/>
        </w:rPr>
      </w:pPr>
      <w:r w:rsidRPr="00B90E3A">
        <w:rPr>
          <w:rFonts w:ascii="Times New Roman" w:hAnsi="Times New Roman" w:cs="Times New Roman"/>
          <w:color w:val="000000"/>
          <w:sz w:val="24"/>
          <w:szCs w:val="24"/>
        </w:rPr>
        <w:t>9.</w:t>
      </w:r>
      <w:r w:rsidR="00FB6233" w:rsidRPr="00B90E3A">
        <w:rPr>
          <w:rFonts w:ascii="Times New Roman" w:hAnsi="Times New Roman" w:cs="Times New Roman"/>
          <w:color w:val="000000"/>
          <w:sz w:val="24"/>
          <w:szCs w:val="24"/>
        </w:rPr>
        <w:t>2.3.1</w:t>
      </w:r>
      <w:r w:rsidRPr="00B90E3A">
        <w:rPr>
          <w:rFonts w:ascii="Times New Roman" w:hAnsi="Times New Roman" w:cs="Times New Roman"/>
          <w:color w:val="000000"/>
          <w:sz w:val="24"/>
          <w:szCs w:val="24"/>
        </w:rPr>
        <w:t xml:space="preserve"> </w:t>
      </w:r>
      <w:r w:rsidR="00BA2D1A" w:rsidRPr="00BA2D1A">
        <w:rPr>
          <w:rFonts w:ascii="Times New Roman" w:hAnsi="Times New Roman" w:cs="Times New Roman"/>
          <w:color w:val="000000"/>
          <w:sz w:val="24"/>
          <w:szCs w:val="24"/>
        </w:rPr>
        <w:t>O consultor na etapa de priorização poderá confirmar ou rejeitar o resultado da análise de mérito por meio de parecer de priorização, com atribuição de nota e classificação correspondente para todas as propostas analisadas.</w:t>
      </w:r>
    </w:p>
    <w:p w:rsidR="00A95A4F" w:rsidRPr="00B90E3A" w:rsidRDefault="00FB6233" w:rsidP="00CD5705">
      <w:pPr>
        <w:spacing w:after="0"/>
        <w:contextualSpacing/>
        <w:jc w:val="both"/>
        <w:rPr>
          <w:rFonts w:ascii="Times New Roman" w:hAnsi="Times New Roman" w:cs="Times New Roman"/>
          <w:color w:val="000000"/>
          <w:sz w:val="24"/>
          <w:szCs w:val="24"/>
        </w:rPr>
      </w:pPr>
      <w:r w:rsidRPr="00C55A12">
        <w:rPr>
          <w:rFonts w:ascii="Times New Roman" w:hAnsi="Times New Roman" w:cs="Times New Roman"/>
          <w:color w:val="000000"/>
          <w:sz w:val="24"/>
          <w:szCs w:val="24"/>
        </w:rPr>
        <w:t>9.2.3.</w:t>
      </w:r>
      <w:r>
        <w:rPr>
          <w:rFonts w:ascii="Times New Roman" w:hAnsi="Times New Roman" w:cs="Times New Roman"/>
          <w:color w:val="000000"/>
          <w:sz w:val="24"/>
          <w:szCs w:val="24"/>
        </w:rPr>
        <w:t>2</w:t>
      </w:r>
      <w:r w:rsidRPr="00C55A12">
        <w:rPr>
          <w:rFonts w:ascii="Times New Roman" w:hAnsi="Times New Roman" w:cs="Times New Roman"/>
          <w:color w:val="000000"/>
          <w:sz w:val="24"/>
          <w:szCs w:val="24"/>
        </w:rPr>
        <w:t xml:space="preserve"> </w:t>
      </w:r>
      <w:proofErr w:type="gramStart"/>
      <w:r w:rsidR="00A95A4F" w:rsidRPr="00B90E3A">
        <w:rPr>
          <w:rFonts w:ascii="Times New Roman" w:hAnsi="Times New Roman" w:cs="Times New Roman"/>
          <w:color w:val="000000"/>
          <w:sz w:val="24"/>
          <w:szCs w:val="24"/>
        </w:rPr>
        <w:t>A priorização e classificação das propostas consiste</w:t>
      </w:r>
      <w:proofErr w:type="gramEnd"/>
      <w:r w:rsidR="00A95A4F" w:rsidRPr="00B90E3A">
        <w:rPr>
          <w:rFonts w:ascii="Times New Roman" w:hAnsi="Times New Roman" w:cs="Times New Roman"/>
          <w:color w:val="000000"/>
          <w:sz w:val="24"/>
          <w:szCs w:val="24"/>
        </w:rPr>
        <w:t xml:space="preserve"> na análise comparativa das propostas entre si, com o objetivo de identificar aquelas de maior mérito científico e acadêmico e que melhor atendam às prioridades do Programa, observadas as políticas do Governo Federal em matéria de educação superior, ciência, tecnologia, inovação, e cooperação acadêmica internacional, resultando na atribuição de:</w:t>
      </w:r>
    </w:p>
    <w:p w:rsidR="00C83626" w:rsidRDefault="001C091E" w:rsidP="00CD5705">
      <w:pPr>
        <w:pStyle w:val="PargrafodaLista"/>
        <w:numPr>
          <w:ilvl w:val="0"/>
          <w:numId w:val="30"/>
        </w:numPr>
        <w:spacing w:line="276" w:lineRule="auto"/>
        <w:ind w:left="283" w:hanging="283"/>
        <w:jc w:val="both"/>
        <w:textAlignment w:val="baseline"/>
        <w:rPr>
          <w:color w:val="000000"/>
          <w:szCs w:val="24"/>
        </w:rPr>
      </w:pPr>
      <w:r w:rsidRPr="001C091E">
        <w:rPr>
          <w:color w:val="000000"/>
          <w:szCs w:val="24"/>
        </w:rPr>
        <w:t xml:space="preserve">Notas de priorização, conforme tabela I a seguir, sendo admissíveis notas fracionadas: </w:t>
      </w:r>
    </w:p>
    <w:p w:rsidR="00E96491" w:rsidRDefault="00E96491" w:rsidP="00E96491">
      <w:pPr>
        <w:jc w:val="both"/>
        <w:textAlignment w:val="baseline"/>
        <w:rPr>
          <w:color w:val="000000"/>
          <w:szCs w:val="24"/>
        </w:rPr>
      </w:pPr>
    </w:p>
    <w:p w:rsidR="00E96491" w:rsidRPr="00E96491" w:rsidRDefault="00E96491" w:rsidP="00E96491">
      <w:pPr>
        <w:jc w:val="both"/>
        <w:textAlignment w:val="baseline"/>
        <w:rPr>
          <w:color w:val="000000"/>
          <w:szCs w:val="24"/>
        </w:rPr>
      </w:pPr>
    </w:p>
    <w:tbl>
      <w:tblPr>
        <w:tblW w:w="0" w:type="auto"/>
        <w:jc w:val="center"/>
        <w:tblInd w:w="1867" w:type="dxa"/>
        <w:tblLayout w:type="fixed"/>
        <w:tblCellMar>
          <w:left w:w="0" w:type="dxa"/>
          <w:right w:w="0" w:type="dxa"/>
        </w:tblCellMar>
        <w:tblLook w:val="04A0" w:firstRow="1" w:lastRow="0" w:firstColumn="1" w:lastColumn="0" w:noHBand="0" w:noVBand="1"/>
      </w:tblPr>
      <w:tblGrid>
        <w:gridCol w:w="754"/>
        <w:gridCol w:w="1630"/>
      </w:tblGrid>
      <w:tr w:rsidR="001C091E" w:rsidRPr="005949A6" w:rsidTr="003E6E46">
        <w:trPr>
          <w:trHeight w:val="167"/>
          <w:jc w:val="center"/>
        </w:trPr>
        <w:tc>
          <w:tcPr>
            <w:tcW w:w="2384"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r w:rsidRPr="003E6E46">
              <w:rPr>
                <w:rFonts w:ascii="Times New Roman" w:hAnsi="Times New Roman" w:cs="Times New Roman"/>
                <w:color w:val="00000A"/>
                <w:sz w:val="18"/>
                <w:szCs w:val="24"/>
              </w:rPr>
              <w:t>Tabela I - Notas de Priorização</w:t>
            </w:r>
          </w:p>
        </w:tc>
      </w:tr>
      <w:tr w:rsidR="001C091E" w:rsidRPr="005949A6" w:rsidTr="003E6E46">
        <w:trPr>
          <w:trHeight w:val="38"/>
          <w:jc w:val="center"/>
        </w:trPr>
        <w:tc>
          <w:tcPr>
            <w:tcW w:w="754" w:type="dxa"/>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r w:rsidRPr="003E6E46">
              <w:rPr>
                <w:rFonts w:ascii="Times New Roman" w:hAnsi="Times New Roman" w:cs="Times New Roman"/>
                <w:color w:val="000000"/>
                <w:sz w:val="18"/>
                <w:szCs w:val="24"/>
                <w:shd w:val="clear" w:color="auto" w:fill="FFFFFF"/>
              </w:rPr>
              <w:t>Nota</w:t>
            </w:r>
          </w:p>
        </w:tc>
        <w:tc>
          <w:tcPr>
            <w:tcW w:w="1630" w:type="dxa"/>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r w:rsidRPr="003E6E46">
              <w:rPr>
                <w:rFonts w:ascii="Times New Roman" w:hAnsi="Times New Roman" w:cs="Times New Roman"/>
                <w:color w:val="000000"/>
                <w:sz w:val="18"/>
                <w:szCs w:val="24"/>
                <w:shd w:val="clear" w:color="auto" w:fill="FFFFFF"/>
              </w:rPr>
              <w:t>Qualificação</w:t>
            </w:r>
          </w:p>
        </w:tc>
      </w:tr>
      <w:tr w:rsidR="001C091E" w:rsidRPr="005949A6" w:rsidTr="003E6E46">
        <w:trPr>
          <w:trHeight w:val="44"/>
          <w:jc w:val="center"/>
        </w:trPr>
        <w:tc>
          <w:tcPr>
            <w:tcW w:w="754" w:type="dxa"/>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proofErr w:type="gramStart"/>
            <w:r w:rsidRPr="003E6E46">
              <w:rPr>
                <w:rFonts w:ascii="Times New Roman" w:hAnsi="Times New Roman" w:cs="Times New Roman"/>
                <w:color w:val="000000"/>
                <w:sz w:val="18"/>
                <w:szCs w:val="24"/>
                <w:shd w:val="clear" w:color="auto" w:fill="FFFFFF"/>
              </w:rPr>
              <w:t>4</w:t>
            </w:r>
            <w:proofErr w:type="gramEnd"/>
          </w:p>
        </w:tc>
        <w:tc>
          <w:tcPr>
            <w:tcW w:w="1630" w:type="dxa"/>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r w:rsidRPr="003E6E46">
              <w:rPr>
                <w:rFonts w:ascii="Times New Roman" w:hAnsi="Times New Roman" w:cs="Times New Roman"/>
                <w:color w:val="000000"/>
                <w:sz w:val="18"/>
                <w:szCs w:val="24"/>
                <w:shd w:val="clear" w:color="auto" w:fill="FFFFFF"/>
              </w:rPr>
              <w:t>Excelente</w:t>
            </w:r>
          </w:p>
        </w:tc>
      </w:tr>
      <w:tr w:rsidR="001C091E" w:rsidRPr="005949A6" w:rsidTr="003E6E46">
        <w:trPr>
          <w:trHeight w:val="24"/>
          <w:jc w:val="center"/>
        </w:trPr>
        <w:tc>
          <w:tcPr>
            <w:tcW w:w="754" w:type="dxa"/>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proofErr w:type="gramStart"/>
            <w:r w:rsidRPr="003E6E46">
              <w:rPr>
                <w:rFonts w:ascii="Times New Roman" w:hAnsi="Times New Roman" w:cs="Times New Roman"/>
                <w:color w:val="000000"/>
                <w:sz w:val="18"/>
                <w:szCs w:val="24"/>
                <w:shd w:val="clear" w:color="auto" w:fill="FFFFFF"/>
              </w:rPr>
              <w:t>3</w:t>
            </w:r>
            <w:proofErr w:type="gramEnd"/>
          </w:p>
        </w:tc>
        <w:tc>
          <w:tcPr>
            <w:tcW w:w="1630" w:type="dxa"/>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r w:rsidRPr="003E6E46">
              <w:rPr>
                <w:rFonts w:ascii="Times New Roman" w:hAnsi="Times New Roman" w:cs="Times New Roman"/>
                <w:color w:val="000000"/>
                <w:sz w:val="18"/>
                <w:szCs w:val="24"/>
                <w:shd w:val="clear" w:color="auto" w:fill="FFFFFF"/>
              </w:rPr>
              <w:t>Muito Bom</w:t>
            </w:r>
          </w:p>
        </w:tc>
      </w:tr>
      <w:tr w:rsidR="001C091E" w:rsidRPr="005949A6" w:rsidTr="003E6E46">
        <w:trPr>
          <w:trHeight w:val="24"/>
          <w:jc w:val="center"/>
        </w:trPr>
        <w:tc>
          <w:tcPr>
            <w:tcW w:w="754" w:type="dxa"/>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proofErr w:type="gramStart"/>
            <w:r w:rsidRPr="003E6E46">
              <w:rPr>
                <w:rFonts w:ascii="Times New Roman" w:hAnsi="Times New Roman" w:cs="Times New Roman"/>
                <w:color w:val="000000"/>
                <w:sz w:val="18"/>
                <w:szCs w:val="24"/>
                <w:shd w:val="clear" w:color="auto" w:fill="FFFFFF"/>
              </w:rPr>
              <w:t>2</w:t>
            </w:r>
            <w:proofErr w:type="gramEnd"/>
          </w:p>
        </w:tc>
        <w:tc>
          <w:tcPr>
            <w:tcW w:w="1630" w:type="dxa"/>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r w:rsidRPr="003E6E46">
              <w:rPr>
                <w:rFonts w:ascii="Times New Roman" w:hAnsi="Times New Roman" w:cs="Times New Roman"/>
                <w:color w:val="000000"/>
                <w:sz w:val="18"/>
                <w:szCs w:val="24"/>
                <w:shd w:val="clear" w:color="auto" w:fill="FFFFFF"/>
              </w:rPr>
              <w:t>Bom</w:t>
            </w:r>
          </w:p>
        </w:tc>
      </w:tr>
      <w:tr w:rsidR="001C091E" w:rsidRPr="005949A6" w:rsidTr="003E6E46">
        <w:trPr>
          <w:trHeight w:val="86"/>
          <w:jc w:val="center"/>
        </w:trPr>
        <w:tc>
          <w:tcPr>
            <w:tcW w:w="754" w:type="dxa"/>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proofErr w:type="gramStart"/>
            <w:r w:rsidRPr="003E6E46">
              <w:rPr>
                <w:rFonts w:ascii="Times New Roman" w:hAnsi="Times New Roman" w:cs="Times New Roman"/>
                <w:color w:val="000000"/>
                <w:sz w:val="18"/>
                <w:szCs w:val="24"/>
                <w:shd w:val="clear" w:color="auto" w:fill="FFFFFF"/>
              </w:rPr>
              <w:t>1</w:t>
            </w:r>
            <w:proofErr w:type="gramEnd"/>
          </w:p>
        </w:tc>
        <w:tc>
          <w:tcPr>
            <w:tcW w:w="1630" w:type="dxa"/>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r w:rsidRPr="003E6E46">
              <w:rPr>
                <w:rFonts w:ascii="Times New Roman" w:hAnsi="Times New Roman" w:cs="Times New Roman"/>
                <w:color w:val="000000"/>
                <w:sz w:val="18"/>
                <w:szCs w:val="24"/>
                <w:shd w:val="clear" w:color="auto" w:fill="FFFFFF"/>
              </w:rPr>
              <w:t>Regular</w:t>
            </w:r>
          </w:p>
        </w:tc>
      </w:tr>
      <w:tr w:rsidR="001C091E" w:rsidRPr="005949A6" w:rsidTr="003E6E46">
        <w:trPr>
          <w:trHeight w:val="105"/>
          <w:jc w:val="center"/>
        </w:trPr>
        <w:tc>
          <w:tcPr>
            <w:tcW w:w="754" w:type="dxa"/>
            <w:tcBorders>
              <w:top w:val="nil"/>
              <w:left w:val="single" w:sz="8" w:space="0" w:color="000000"/>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proofErr w:type="gramStart"/>
            <w:r w:rsidRPr="003E6E46">
              <w:rPr>
                <w:rFonts w:ascii="Times New Roman" w:hAnsi="Times New Roman" w:cs="Times New Roman"/>
                <w:color w:val="000000"/>
                <w:sz w:val="18"/>
                <w:szCs w:val="24"/>
                <w:shd w:val="clear" w:color="auto" w:fill="FFFFFF"/>
              </w:rPr>
              <w:t>0</w:t>
            </w:r>
            <w:proofErr w:type="gramEnd"/>
          </w:p>
        </w:tc>
        <w:tc>
          <w:tcPr>
            <w:tcW w:w="1630" w:type="dxa"/>
            <w:tcBorders>
              <w:top w:val="nil"/>
              <w:left w:val="nil"/>
              <w:bottom w:val="single" w:sz="8" w:space="0" w:color="000000"/>
              <w:right w:val="single" w:sz="8" w:space="0" w:color="000000"/>
            </w:tcBorders>
            <w:shd w:val="clear" w:color="auto" w:fill="FFFFFF"/>
            <w:tcMar>
              <w:top w:w="100" w:type="dxa"/>
              <w:left w:w="60" w:type="dxa"/>
              <w:bottom w:w="100" w:type="dxa"/>
              <w:right w:w="80" w:type="dxa"/>
            </w:tcMar>
            <w:vAlign w:val="center"/>
            <w:hideMark/>
          </w:tcPr>
          <w:p w:rsidR="001C091E" w:rsidRPr="003E6E46" w:rsidRDefault="001C091E" w:rsidP="003E6E46">
            <w:pPr>
              <w:spacing w:after="0" w:line="240" w:lineRule="auto"/>
              <w:contextualSpacing/>
              <w:jc w:val="center"/>
              <w:rPr>
                <w:rFonts w:ascii="Times New Roman" w:hAnsi="Times New Roman" w:cs="Times New Roman"/>
                <w:sz w:val="18"/>
                <w:szCs w:val="24"/>
              </w:rPr>
            </w:pPr>
            <w:r w:rsidRPr="003E6E46">
              <w:rPr>
                <w:rFonts w:ascii="Times New Roman" w:hAnsi="Times New Roman" w:cs="Times New Roman"/>
                <w:color w:val="000000"/>
                <w:sz w:val="18"/>
                <w:szCs w:val="24"/>
                <w:shd w:val="clear" w:color="auto" w:fill="FFFFFF"/>
              </w:rPr>
              <w:t>Insuficiente</w:t>
            </w:r>
          </w:p>
        </w:tc>
      </w:tr>
    </w:tbl>
    <w:p w:rsidR="00992B8C" w:rsidRPr="00E16F8A" w:rsidRDefault="00FB6233" w:rsidP="00C864F4">
      <w:pPr>
        <w:numPr>
          <w:ilvl w:val="0"/>
          <w:numId w:val="29"/>
        </w:numPr>
        <w:spacing w:afterLines="120" w:after="288"/>
        <w:ind w:left="566" w:hanging="283"/>
        <w:contextualSpacing/>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Aplicação de r</w:t>
      </w:r>
      <w:r w:rsidR="001C091E" w:rsidRPr="001C091E">
        <w:rPr>
          <w:rFonts w:ascii="Times New Roman" w:hAnsi="Times New Roman" w:cs="Times New Roman"/>
          <w:color w:val="000000"/>
          <w:sz w:val="24"/>
          <w:szCs w:val="24"/>
        </w:rPr>
        <w:t xml:space="preserve">edução na nota de priorização caso seja verificada </w:t>
      </w:r>
      <w:r w:rsidR="001C091E" w:rsidRPr="001C091E">
        <w:rPr>
          <w:rFonts w:ascii="Times New Roman" w:hAnsi="Times New Roman" w:cs="Times New Roman"/>
          <w:b/>
          <w:color w:val="000000"/>
          <w:sz w:val="24"/>
          <w:szCs w:val="24"/>
        </w:rPr>
        <w:t>na análise técnica</w:t>
      </w:r>
      <w:r w:rsidR="001C091E" w:rsidRPr="001C091E">
        <w:rPr>
          <w:rFonts w:ascii="Times New Roman" w:hAnsi="Times New Roman" w:cs="Times New Roman"/>
          <w:color w:val="000000"/>
          <w:sz w:val="24"/>
          <w:szCs w:val="24"/>
        </w:rPr>
        <w:t xml:space="preserve"> participação do proponente como coordenador em projeto encerrado nos últimos 12 meses no âmbito do programa em seleção, considerando a data de término das inscrições ou a</w:t>
      </w:r>
      <w:r w:rsidR="001C091E" w:rsidRPr="001C091E">
        <w:rPr>
          <w:rFonts w:ascii="Times New Roman" w:hAnsi="Times New Roman" w:cs="Times New Roman"/>
          <w:sz w:val="24"/>
          <w:szCs w:val="24"/>
        </w:rPr>
        <w:t xml:space="preserve"> participação do proponente em projetos ativos no âmbito dos demais Programas da Coordenação Geral de Programas da Capes.</w:t>
      </w:r>
    </w:p>
    <w:p w:rsidR="001C091E" w:rsidRDefault="001C091E" w:rsidP="00C864F4">
      <w:pPr>
        <w:numPr>
          <w:ilvl w:val="0"/>
          <w:numId w:val="29"/>
        </w:numPr>
        <w:spacing w:afterLines="120" w:after="288"/>
        <w:ind w:left="566" w:hanging="283"/>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Posterior classificação ordinal das propostas por meio de uma </w:t>
      </w:r>
      <w:r w:rsidRPr="001C091E">
        <w:rPr>
          <w:rFonts w:ascii="Times New Roman" w:hAnsi="Times New Roman" w:cs="Times New Roman"/>
          <w:b/>
          <w:bCs/>
          <w:color w:val="000000"/>
          <w:sz w:val="24"/>
          <w:szCs w:val="24"/>
        </w:rPr>
        <w:t>lista de resultado da Priorização</w:t>
      </w:r>
      <w:r w:rsidRPr="001C091E">
        <w:rPr>
          <w:rFonts w:ascii="Times New Roman" w:hAnsi="Times New Roman" w:cs="Times New Roman"/>
          <w:color w:val="000000"/>
          <w:sz w:val="24"/>
          <w:szCs w:val="24"/>
        </w:rPr>
        <w:t> que demonstrará as notas atribuídas e a posição classificatória de cada proposta;</w:t>
      </w:r>
    </w:p>
    <w:p w:rsidR="001C091E" w:rsidRPr="0044235C" w:rsidRDefault="0044235C" w:rsidP="00C864F4">
      <w:pPr>
        <w:numPr>
          <w:ilvl w:val="0"/>
          <w:numId w:val="29"/>
        </w:numPr>
        <w:spacing w:afterLines="120" w:after="288"/>
        <w:ind w:left="566" w:hanging="283"/>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No caso de empate nas notas de priorização, o desempate para definição da ordem de classificação será feito considerando a seguinte sequência de critérios:</w:t>
      </w:r>
      <w:r w:rsidR="00992B8C" w:rsidRPr="0044235C">
        <w:rPr>
          <w:rFonts w:ascii="Times New Roman" w:hAnsi="Times New Roman" w:cs="Times New Roman"/>
          <w:color w:val="000000"/>
          <w:sz w:val="24"/>
          <w:szCs w:val="24"/>
        </w:rPr>
        <w:t>   </w:t>
      </w:r>
      <w:proofErr w:type="gramStart"/>
      <w:r w:rsidR="00992B8C" w:rsidRPr="0044235C">
        <w:rPr>
          <w:rFonts w:ascii="Times New Roman" w:hAnsi="Times New Roman" w:cs="Times New Roman"/>
          <w:color w:val="000000"/>
          <w:sz w:val="24"/>
          <w:szCs w:val="24"/>
        </w:rPr>
        <w:t> </w:t>
      </w:r>
    </w:p>
    <w:p w:rsidR="001C091E" w:rsidRPr="001C091E" w:rsidRDefault="001C091E" w:rsidP="00C864F4">
      <w:pPr>
        <w:tabs>
          <w:tab w:val="left" w:pos="567"/>
        </w:tabs>
        <w:spacing w:afterLines="120" w:after="288"/>
        <w:ind w:left="284" w:hanging="1"/>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a.</w:t>
      </w:r>
      <w:proofErr w:type="gramEnd"/>
      <w:r w:rsidR="0044235C">
        <w:rPr>
          <w:rFonts w:ascii="Times New Roman" w:hAnsi="Times New Roman" w:cs="Times New Roman"/>
          <w:color w:val="000000"/>
          <w:sz w:val="24"/>
          <w:szCs w:val="24"/>
        </w:rPr>
        <w:t>  </w:t>
      </w:r>
      <w:r w:rsidRPr="001C091E">
        <w:rPr>
          <w:rFonts w:ascii="Times New Roman" w:hAnsi="Times New Roman" w:cs="Times New Roman"/>
          <w:color w:val="000000"/>
          <w:sz w:val="24"/>
          <w:szCs w:val="24"/>
        </w:rPr>
        <w:t>Preferência ao proponente que nunca foi coordenador de projeto em qualquer programa da Capes</w:t>
      </w:r>
      <w:r w:rsidR="00FB6233">
        <w:rPr>
          <w:rFonts w:ascii="Times New Roman" w:hAnsi="Times New Roman" w:cs="Times New Roman"/>
          <w:color w:val="000000"/>
          <w:sz w:val="24"/>
          <w:szCs w:val="24"/>
        </w:rPr>
        <w:t>.</w:t>
      </w:r>
    </w:p>
    <w:p w:rsidR="001C091E" w:rsidRPr="001C091E" w:rsidRDefault="001C091E" w:rsidP="00C864F4">
      <w:pPr>
        <w:spacing w:afterLines="120" w:after="288"/>
        <w:ind w:left="284"/>
        <w:contextualSpacing/>
        <w:jc w:val="both"/>
        <w:textAlignment w:val="baseline"/>
        <w:rPr>
          <w:rFonts w:ascii="Times New Roman" w:hAnsi="Times New Roman" w:cs="Times New Roman"/>
          <w:color w:val="000000"/>
          <w:sz w:val="24"/>
          <w:szCs w:val="24"/>
        </w:rPr>
      </w:pPr>
      <w:proofErr w:type="gramStart"/>
      <w:r w:rsidRPr="001C091E">
        <w:rPr>
          <w:rFonts w:ascii="Times New Roman" w:hAnsi="Times New Roman" w:cs="Times New Roman"/>
          <w:color w:val="000000"/>
          <w:sz w:val="24"/>
          <w:szCs w:val="24"/>
        </w:rPr>
        <w:t>b.</w:t>
      </w:r>
      <w:proofErr w:type="gramEnd"/>
      <w:r w:rsidR="0044235C">
        <w:rPr>
          <w:rFonts w:ascii="Times New Roman" w:hAnsi="Times New Roman" w:cs="Times New Roman"/>
          <w:color w:val="000000"/>
          <w:sz w:val="24"/>
          <w:szCs w:val="24"/>
        </w:rPr>
        <w:t>  </w:t>
      </w:r>
      <w:r w:rsidRPr="001C091E">
        <w:rPr>
          <w:rFonts w:ascii="Times New Roman" w:hAnsi="Times New Roman" w:cs="Times New Roman"/>
          <w:color w:val="000000"/>
          <w:sz w:val="24"/>
          <w:szCs w:val="24"/>
        </w:rPr>
        <w:t>Preferência ao proponente que deixou de ser coordenador de projeto em qualquer programa da Capes pelo menos 12 (doze) meses antes da inscrição da proposta na seleção em questão</w:t>
      </w:r>
      <w:r w:rsidR="00FB6233">
        <w:rPr>
          <w:rFonts w:ascii="Times New Roman" w:hAnsi="Times New Roman" w:cs="Times New Roman"/>
          <w:color w:val="000000"/>
          <w:sz w:val="24"/>
          <w:szCs w:val="24"/>
        </w:rPr>
        <w:t>.</w:t>
      </w:r>
    </w:p>
    <w:p w:rsidR="001C091E" w:rsidRPr="001C091E" w:rsidRDefault="001C091E" w:rsidP="00C864F4">
      <w:pPr>
        <w:tabs>
          <w:tab w:val="left" w:pos="567"/>
        </w:tabs>
        <w:spacing w:afterLines="120" w:after="288"/>
        <w:ind w:left="284" w:hanging="1"/>
        <w:contextualSpacing/>
        <w:jc w:val="both"/>
        <w:textAlignment w:val="baseline"/>
        <w:rPr>
          <w:rFonts w:ascii="Times New Roman" w:hAnsi="Times New Roman" w:cs="Times New Roman"/>
          <w:color w:val="000000"/>
          <w:sz w:val="24"/>
          <w:szCs w:val="24"/>
        </w:rPr>
      </w:pPr>
      <w:proofErr w:type="gramStart"/>
      <w:r w:rsidRPr="001C091E">
        <w:rPr>
          <w:rFonts w:ascii="Times New Roman" w:hAnsi="Times New Roman" w:cs="Times New Roman"/>
          <w:color w:val="000000"/>
          <w:sz w:val="24"/>
          <w:szCs w:val="24"/>
        </w:rPr>
        <w:t>c.</w:t>
      </w:r>
      <w:proofErr w:type="gramEnd"/>
      <w:r w:rsidR="0044235C">
        <w:rPr>
          <w:rFonts w:ascii="Times New Roman" w:hAnsi="Times New Roman" w:cs="Times New Roman"/>
          <w:color w:val="000000"/>
          <w:sz w:val="24"/>
          <w:szCs w:val="24"/>
        </w:rPr>
        <w:t>  </w:t>
      </w:r>
      <w:r w:rsidRPr="001C091E">
        <w:rPr>
          <w:rFonts w:ascii="Times New Roman" w:hAnsi="Times New Roman" w:cs="Times New Roman"/>
          <w:color w:val="000000"/>
          <w:sz w:val="24"/>
          <w:szCs w:val="24"/>
        </w:rPr>
        <w:t xml:space="preserve">Preferência ao proponente com maior número de orientações concluídas para mestrandos, doutorandos e </w:t>
      </w:r>
      <w:proofErr w:type="spellStart"/>
      <w:r w:rsidRPr="001C091E">
        <w:rPr>
          <w:rFonts w:ascii="Times New Roman" w:hAnsi="Times New Roman" w:cs="Times New Roman"/>
          <w:color w:val="000000"/>
          <w:sz w:val="24"/>
          <w:szCs w:val="24"/>
        </w:rPr>
        <w:t>pós-doutorandos</w:t>
      </w:r>
      <w:proofErr w:type="spellEnd"/>
      <w:r w:rsidRPr="001C091E">
        <w:rPr>
          <w:rFonts w:ascii="Times New Roman" w:hAnsi="Times New Roman" w:cs="Times New Roman"/>
          <w:color w:val="000000"/>
          <w:sz w:val="24"/>
          <w:szCs w:val="24"/>
        </w:rPr>
        <w:t>.</w:t>
      </w:r>
    </w:p>
    <w:p w:rsidR="001C091E" w:rsidRPr="001C091E" w:rsidRDefault="001C091E" w:rsidP="00C864F4">
      <w:pPr>
        <w:spacing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sidR="00FB6233">
        <w:rPr>
          <w:rFonts w:ascii="Times New Roman" w:hAnsi="Times New Roman" w:cs="Times New Roman"/>
          <w:color w:val="000000"/>
          <w:sz w:val="24"/>
          <w:szCs w:val="24"/>
        </w:rPr>
        <w:t>3</w:t>
      </w:r>
      <w:r w:rsidR="00FB6233" w:rsidRPr="001C091E">
        <w:rPr>
          <w:rFonts w:ascii="Times New Roman" w:hAnsi="Times New Roman" w:cs="Times New Roman"/>
          <w:color w:val="000000"/>
          <w:sz w:val="24"/>
          <w:szCs w:val="24"/>
        </w:rPr>
        <w:t xml:space="preserve"> </w:t>
      </w:r>
      <w:r w:rsidRPr="001C091E">
        <w:rPr>
          <w:rFonts w:ascii="Times New Roman" w:hAnsi="Times New Roman" w:cs="Times New Roman"/>
          <w:color w:val="000000"/>
          <w:sz w:val="24"/>
          <w:szCs w:val="24"/>
        </w:rPr>
        <w:t xml:space="preserve">Todas as propostas de projeto deverão receber notas e classificação. As propostas com </w:t>
      </w:r>
      <w:r w:rsidRPr="001C091E">
        <w:rPr>
          <w:rFonts w:ascii="Times New Roman" w:hAnsi="Times New Roman" w:cs="Times New Roman"/>
          <w:b/>
          <w:color w:val="000000"/>
          <w:sz w:val="24"/>
          <w:szCs w:val="24"/>
        </w:rPr>
        <w:t xml:space="preserve">notas igual ou inferior a </w:t>
      </w:r>
      <w:proofErr w:type="gramStart"/>
      <w:r w:rsidRPr="001C091E">
        <w:rPr>
          <w:rFonts w:ascii="Times New Roman" w:hAnsi="Times New Roman" w:cs="Times New Roman"/>
          <w:b/>
          <w:color w:val="000000"/>
          <w:sz w:val="24"/>
          <w:szCs w:val="24"/>
        </w:rPr>
        <w:t>2</w:t>
      </w:r>
      <w:proofErr w:type="gramEnd"/>
      <w:r w:rsidR="002639F2">
        <w:rPr>
          <w:rFonts w:ascii="Times New Roman" w:hAnsi="Times New Roman" w:cs="Times New Roman"/>
          <w:b/>
          <w:color w:val="000000"/>
          <w:sz w:val="24"/>
          <w:szCs w:val="24"/>
        </w:rPr>
        <w:t xml:space="preserve"> </w:t>
      </w:r>
      <w:r w:rsidRPr="001C091E">
        <w:rPr>
          <w:rFonts w:ascii="Times New Roman" w:hAnsi="Times New Roman" w:cs="Times New Roman"/>
          <w:b/>
          <w:color w:val="000000"/>
          <w:sz w:val="24"/>
          <w:szCs w:val="24"/>
        </w:rPr>
        <w:t>(dois) serão automaticamente indeferidas</w:t>
      </w:r>
      <w:r w:rsidRPr="001C091E">
        <w:rPr>
          <w:rFonts w:ascii="Times New Roman" w:hAnsi="Times New Roman" w:cs="Times New Roman"/>
          <w:color w:val="000000"/>
          <w:sz w:val="24"/>
          <w:szCs w:val="24"/>
        </w:rPr>
        <w:t xml:space="preserve"> e não serão encaminhadas para a etapa de Decisão Final.</w:t>
      </w:r>
    </w:p>
    <w:p w:rsidR="001C091E" w:rsidRDefault="001C091E" w:rsidP="00C864F4">
      <w:pPr>
        <w:spacing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sidR="00FB6233">
        <w:rPr>
          <w:rFonts w:ascii="Times New Roman" w:hAnsi="Times New Roman" w:cs="Times New Roman"/>
          <w:color w:val="000000"/>
          <w:sz w:val="24"/>
          <w:szCs w:val="24"/>
        </w:rPr>
        <w:t>4</w:t>
      </w:r>
      <w:r w:rsidR="00FB6233" w:rsidRPr="001C091E">
        <w:rPr>
          <w:rFonts w:ascii="Times New Roman" w:hAnsi="Times New Roman" w:cs="Times New Roman"/>
          <w:color w:val="000000"/>
          <w:sz w:val="24"/>
          <w:szCs w:val="24"/>
        </w:rPr>
        <w:t xml:space="preserve"> </w:t>
      </w:r>
      <w:r w:rsidRPr="001C091E">
        <w:rPr>
          <w:rFonts w:ascii="Times New Roman" w:hAnsi="Times New Roman" w:cs="Times New Roman"/>
          <w:color w:val="000000"/>
          <w:sz w:val="24"/>
          <w:szCs w:val="24"/>
        </w:rPr>
        <w:t>Assim que concluída esta etapa, os proponentes indeferidos receberão comunicado quanto ao seu resultado</w:t>
      </w:r>
      <w:r w:rsidR="00FB6233">
        <w:rPr>
          <w:rFonts w:ascii="Times New Roman" w:hAnsi="Times New Roman" w:cs="Times New Roman"/>
          <w:color w:val="000000"/>
          <w:sz w:val="24"/>
          <w:szCs w:val="24"/>
        </w:rPr>
        <w:t>.</w:t>
      </w:r>
    </w:p>
    <w:p w:rsidR="00FB6233" w:rsidRPr="00D60D3E" w:rsidRDefault="00FB6233" w:rsidP="00C864F4">
      <w:pPr>
        <w:spacing w:before="120"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Pr>
          <w:rFonts w:ascii="Times New Roman" w:hAnsi="Times New Roman" w:cs="Times New Roman"/>
          <w:color w:val="000000"/>
          <w:sz w:val="24"/>
          <w:szCs w:val="24"/>
        </w:rPr>
        <w:t>5</w:t>
      </w:r>
      <w:r w:rsidRPr="001C091E">
        <w:rPr>
          <w:rFonts w:ascii="Times New Roman" w:hAnsi="Times New Roman" w:cs="Times New Roman"/>
          <w:color w:val="000000"/>
          <w:sz w:val="24"/>
          <w:szCs w:val="24"/>
        </w:rPr>
        <w:t xml:space="preserve"> </w:t>
      </w:r>
      <w:r w:rsidRPr="005B4B9A">
        <w:rPr>
          <w:rFonts w:ascii="Times New Roman" w:hAnsi="Times New Roman" w:cs="Times New Roman"/>
          <w:color w:val="000000"/>
          <w:sz w:val="24"/>
          <w:szCs w:val="24"/>
        </w:rPr>
        <w:t xml:space="preserve">Se, por qualquer razão, o teor do parecer, com os motivos do indeferimento, não </w:t>
      </w:r>
      <w:r w:rsidR="000B0272">
        <w:rPr>
          <w:rFonts w:ascii="Times New Roman" w:hAnsi="Times New Roman" w:cs="Times New Roman"/>
          <w:color w:val="000000"/>
          <w:sz w:val="24"/>
          <w:szCs w:val="24"/>
        </w:rPr>
        <w:t>for</w:t>
      </w:r>
      <w:r w:rsidRPr="005B4B9A">
        <w:rPr>
          <w:rFonts w:ascii="Times New Roman" w:hAnsi="Times New Roman" w:cs="Times New Roman"/>
          <w:color w:val="000000"/>
          <w:sz w:val="24"/>
          <w:szCs w:val="24"/>
        </w:rPr>
        <w:t xml:space="preserve"> enviado ao proponente junto com a divulgação do resultado, o proponente terá até </w:t>
      </w:r>
      <w:proofErr w:type="gramStart"/>
      <w:r w:rsidRPr="005B4B9A">
        <w:rPr>
          <w:rFonts w:ascii="Times New Roman" w:hAnsi="Times New Roman" w:cs="Times New Roman"/>
          <w:color w:val="000000"/>
          <w:sz w:val="24"/>
          <w:szCs w:val="24"/>
        </w:rPr>
        <w:t>2</w:t>
      </w:r>
      <w:proofErr w:type="gramEnd"/>
      <w:r w:rsidRPr="005B4B9A">
        <w:rPr>
          <w:rFonts w:ascii="Times New Roman" w:hAnsi="Times New Roman" w:cs="Times New Roman"/>
          <w:color w:val="000000"/>
          <w:sz w:val="24"/>
          <w:szCs w:val="24"/>
        </w:rPr>
        <w:t xml:space="preserve"> (dois) dias corridos, a partir da data de divulgação do resultado, para solicitar o teor do parecer por meio do sistema Linha Direta ou por outro meio indicado pela Capes</w:t>
      </w:r>
      <w:r w:rsidRPr="00D60D3E">
        <w:rPr>
          <w:rFonts w:ascii="Times New Roman" w:hAnsi="Times New Roman" w:cs="Times New Roman"/>
          <w:color w:val="000000"/>
          <w:sz w:val="24"/>
          <w:szCs w:val="24"/>
        </w:rPr>
        <w:t xml:space="preserve">. </w:t>
      </w:r>
    </w:p>
    <w:p w:rsidR="00FB6233" w:rsidRPr="005B4B9A" w:rsidRDefault="00FB6233" w:rsidP="00C864F4">
      <w:pPr>
        <w:spacing w:before="120"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Pr>
          <w:rFonts w:ascii="Times New Roman" w:hAnsi="Times New Roman" w:cs="Times New Roman"/>
          <w:color w:val="000000"/>
          <w:sz w:val="24"/>
          <w:szCs w:val="24"/>
        </w:rPr>
        <w:t>6</w:t>
      </w:r>
      <w:r w:rsidRPr="001C091E">
        <w:rPr>
          <w:rFonts w:ascii="Times New Roman" w:hAnsi="Times New Roman" w:cs="Times New Roman"/>
          <w:color w:val="000000"/>
          <w:sz w:val="24"/>
          <w:szCs w:val="24"/>
        </w:rPr>
        <w:t xml:space="preserve"> </w:t>
      </w:r>
      <w:r w:rsidRPr="005B4B9A">
        <w:rPr>
          <w:rFonts w:ascii="Times New Roman" w:hAnsi="Times New Roman" w:cs="Times New Roman"/>
          <w:color w:val="000000"/>
          <w:sz w:val="24"/>
          <w:szCs w:val="24"/>
        </w:rPr>
        <w:t xml:space="preserve">Caso o teor do parecer seja informado juntamente com a divulgação ou comunicação do resultado, ou caso o proponente receba o teor do parecer após solicitação por escrito, o proponente terá até </w:t>
      </w:r>
      <w:proofErr w:type="gramStart"/>
      <w:r w:rsidRPr="005B4B9A">
        <w:rPr>
          <w:rFonts w:ascii="Times New Roman" w:hAnsi="Times New Roman" w:cs="Times New Roman"/>
          <w:color w:val="000000"/>
          <w:sz w:val="24"/>
          <w:szCs w:val="24"/>
        </w:rPr>
        <w:t>3</w:t>
      </w:r>
      <w:proofErr w:type="gramEnd"/>
      <w:r w:rsidRPr="005B4B9A">
        <w:rPr>
          <w:rFonts w:ascii="Times New Roman" w:hAnsi="Times New Roman" w:cs="Times New Roman"/>
          <w:color w:val="000000"/>
          <w:sz w:val="24"/>
          <w:szCs w:val="24"/>
        </w:rPr>
        <w:t xml:space="preserve"> (três) dias corridos, a contar da data do envio do teor do parecer, para interpor pedido de reconsideração junto à CAPES. </w:t>
      </w:r>
    </w:p>
    <w:p w:rsidR="00FB6233" w:rsidRPr="005B4B9A" w:rsidRDefault="00FB6233" w:rsidP="00C864F4">
      <w:pPr>
        <w:spacing w:before="120"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Pr>
          <w:rFonts w:ascii="Times New Roman" w:hAnsi="Times New Roman" w:cs="Times New Roman"/>
          <w:color w:val="000000"/>
          <w:sz w:val="24"/>
          <w:szCs w:val="24"/>
        </w:rPr>
        <w:t>7</w:t>
      </w:r>
      <w:r w:rsidRPr="001C091E">
        <w:rPr>
          <w:rFonts w:ascii="Times New Roman" w:hAnsi="Times New Roman" w:cs="Times New Roman"/>
          <w:color w:val="000000"/>
          <w:sz w:val="24"/>
          <w:szCs w:val="24"/>
        </w:rPr>
        <w:t xml:space="preserve"> </w:t>
      </w:r>
      <w:r w:rsidRPr="005B4B9A">
        <w:rPr>
          <w:rFonts w:ascii="Times New Roman" w:hAnsi="Times New Roman" w:cs="Times New Roman"/>
          <w:color w:val="000000"/>
          <w:sz w:val="24"/>
          <w:szCs w:val="24"/>
        </w:rPr>
        <w:t>O pedido de reconsideração deve estritamente contrapor o motivo do indeferimento, não sendo permitida a inclusão de fatos ou documentos novos que não tenham sido objeto de análise anterior.</w:t>
      </w:r>
    </w:p>
    <w:p w:rsidR="00FB6233" w:rsidRPr="001C091E" w:rsidRDefault="00FB6233" w:rsidP="00C864F4">
      <w:pPr>
        <w:spacing w:before="120"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9.2.3.</w:t>
      </w:r>
      <w:r>
        <w:rPr>
          <w:rFonts w:ascii="Times New Roman" w:hAnsi="Times New Roman" w:cs="Times New Roman"/>
          <w:color w:val="000000"/>
          <w:sz w:val="24"/>
          <w:szCs w:val="24"/>
        </w:rPr>
        <w:t>8</w:t>
      </w:r>
      <w:r w:rsidRPr="001C091E">
        <w:rPr>
          <w:rFonts w:ascii="Times New Roman" w:hAnsi="Times New Roman" w:cs="Times New Roman"/>
          <w:color w:val="000000"/>
          <w:sz w:val="24"/>
          <w:szCs w:val="24"/>
        </w:rPr>
        <w:t xml:space="preserve"> </w:t>
      </w:r>
      <w:r w:rsidRPr="005B4B9A">
        <w:rPr>
          <w:rFonts w:ascii="Times New Roman" w:hAnsi="Times New Roman" w:cs="Times New Roman"/>
          <w:color w:val="000000"/>
          <w:sz w:val="24"/>
          <w:szCs w:val="24"/>
        </w:rPr>
        <w:t xml:space="preserve">O pedido de reconsideração deverá ser apresentado por meio de carta de solicitação assinada, digitalizada e enviada por meio do Sistema Linha Direta ou por outro meio indicado pela Capes. </w:t>
      </w:r>
    </w:p>
    <w:p w:rsidR="00992B8C" w:rsidRDefault="001C091E" w:rsidP="00C864F4">
      <w:pPr>
        <w:spacing w:afterLines="120" w:after="288"/>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9.2.4 </w:t>
      </w:r>
      <w:r w:rsidRPr="001C091E">
        <w:rPr>
          <w:rFonts w:ascii="Times New Roman" w:hAnsi="Times New Roman" w:cs="Times New Roman"/>
          <w:b/>
          <w:bCs/>
          <w:color w:val="000000"/>
          <w:sz w:val="24"/>
          <w:szCs w:val="24"/>
        </w:rPr>
        <w:t>Etapa IV – A Decisão Final </w:t>
      </w:r>
      <w:r w:rsidRPr="001C091E">
        <w:rPr>
          <w:rFonts w:ascii="Times New Roman" w:hAnsi="Times New Roman" w:cs="Times New Roman"/>
          <w:color w:val="000000"/>
          <w:sz w:val="24"/>
          <w:szCs w:val="24"/>
        </w:rPr>
        <w:t>que</w:t>
      </w:r>
      <w:r w:rsidRPr="001C091E">
        <w:rPr>
          <w:rFonts w:ascii="Times New Roman" w:hAnsi="Times New Roman" w:cs="Times New Roman"/>
          <w:b/>
          <w:bCs/>
          <w:color w:val="000000"/>
          <w:sz w:val="24"/>
          <w:szCs w:val="24"/>
        </w:rPr>
        <w:t> </w:t>
      </w:r>
      <w:r w:rsidRPr="001C091E">
        <w:rPr>
          <w:rFonts w:ascii="Times New Roman" w:hAnsi="Times New Roman" w:cs="Times New Roman"/>
          <w:color w:val="000000"/>
          <w:sz w:val="24"/>
          <w:szCs w:val="24"/>
        </w:rPr>
        <w:t>será feita conjuntamente pela Capes e pelo SIU, conforme as características de cada instituição</w:t>
      </w:r>
      <w:proofErr w:type="gramStart"/>
      <w:r w:rsidRPr="001C091E">
        <w:rPr>
          <w:rFonts w:ascii="Times New Roman" w:hAnsi="Times New Roman" w:cs="Times New Roman"/>
          <w:bCs/>
          <w:color w:val="000000"/>
          <w:sz w:val="24"/>
          <w:szCs w:val="24"/>
        </w:rPr>
        <w:t>,</w:t>
      </w:r>
      <w:r w:rsidRPr="001C091E">
        <w:rPr>
          <w:rFonts w:ascii="Times New Roman" w:hAnsi="Times New Roman" w:cs="Times New Roman"/>
          <w:b/>
          <w:bCs/>
          <w:color w:val="000000"/>
          <w:sz w:val="24"/>
          <w:szCs w:val="24"/>
        </w:rPr>
        <w:t> </w:t>
      </w:r>
      <w:r w:rsidRPr="001C091E">
        <w:rPr>
          <w:rFonts w:ascii="Times New Roman" w:hAnsi="Times New Roman" w:cs="Times New Roman"/>
          <w:color w:val="000000"/>
          <w:sz w:val="24"/>
          <w:szCs w:val="24"/>
        </w:rPr>
        <w:t>é</w:t>
      </w:r>
      <w:proofErr w:type="gramEnd"/>
      <w:r w:rsidRPr="001C091E">
        <w:rPr>
          <w:rFonts w:ascii="Times New Roman" w:hAnsi="Times New Roman" w:cs="Times New Roman"/>
          <w:color w:val="000000"/>
          <w:sz w:val="24"/>
          <w:szCs w:val="24"/>
        </w:rPr>
        <w:t xml:space="preserve"> alcançada por consenso e ponderando-se  o resultado da Priorização da Capes com o do SIU, bem como o interesse da(s) agência(s) mantenedoras(s), considerando-se os seguintes termos:</w:t>
      </w:r>
    </w:p>
    <w:p w:rsidR="001C091E" w:rsidRPr="001C091E" w:rsidRDefault="001C091E" w:rsidP="00C864F4">
      <w:pPr>
        <w:spacing w:afterLines="120" w:after="288"/>
        <w:ind w:left="709"/>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I. A média das notas atribuídas pela Capes e pelo SIU;</w:t>
      </w:r>
    </w:p>
    <w:p w:rsidR="001C091E" w:rsidRPr="001C091E" w:rsidRDefault="001C091E" w:rsidP="00C864F4">
      <w:pPr>
        <w:spacing w:afterLines="120" w:after="288"/>
        <w:ind w:left="709"/>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II. O potencial do projeto na formação de recursos humanos;</w:t>
      </w:r>
    </w:p>
    <w:p w:rsidR="001C091E" w:rsidRPr="001C091E" w:rsidRDefault="001C091E" w:rsidP="00C864F4">
      <w:pPr>
        <w:spacing w:afterLines="120" w:after="288"/>
        <w:ind w:left="709"/>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III. A simetria no número de docentes, pesquisadores e discentes dos países envolvidos no intercâmbio científico;</w:t>
      </w:r>
    </w:p>
    <w:p w:rsidR="001C091E" w:rsidRPr="001C091E" w:rsidRDefault="001C091E" w:rsidP="00C864F4">
      <w:pPr>
        <w:spacing w:afterLines="120" w:after="288"/>
        <w:ind w:left="709"/>
        <w:contextualSpacing/>
        <w:jc w:val="both"/>
        <w:textAlignment w:val="baseline"/>
        <w:rPr>
          <w:rFonts w:ascii="Times New Roman" w:hAnsi="Times New Roman" w:cs="Times New Roman"/>
          <w:color w:val="000000"/>
          <w:sz w:val="24"/>
          <w:szCs w:val="24"/>
        </w:rPr>
      </w:pPr>
      <w:r w:rsidRPr="001C091E">
        <w:rPr>
          <w:rFonts w:ascii="Times New Roman" w:hAnsi="Times New Roman" w:cs="Times New Roman"/>
          <w:color w:val="000000"/>
          <w:sz w:val="24"/>
          <w:szCs w:val="24"/>
        </w:rPr>
        <w:t>IV. Os recursos financeiros disponíveis na(s) agências mantenedoras;</w:t>
      </w:r>
    </w:p>
    <w:p w:rsidR="007F38D7" w:rsidRDefault="001C091E" w:rsidP="00C864F4">
      <w:pPr>
        <w:spacing w:afterLines="120" w:after="288"/>
        <w:ind w:left="709"/>
        <w:contextualSpacing/>
        <w:jc w:val="both"/>
        <w:rPr>
          <w:rFonts w:ascii="Times New Roman" w:hAnsi="Times New Roman" w:cs="Times New Roman"/>
          <w:color w:val="000000"/>
          <w:sz w:val="24"/>
          <w:szCs w:val="24"/>
        </w:rPr>
      </w:pPr>
      <w:r w:rsidRPr="001C091E">
        <w:rPr>
          <w:rFonts w:ascii="Times New Roman" w:hAnsi="Times New Roman" w:cs="Times New Roman"/>
          <w:color w:val="000000"/>
          <w:sz w:val="24"/>
          <w:szCs w:val="24"/>
        </w:rPr>
        <w:t xml:space="preserve">V. Poderá, ainda, ser considerada uma distribuição de maneira equilibrada por área do conhecimento dos projetos e por região geográfica no Brasil entre aqueles que receberem as maiores médias de notas pela Capes e SIU. </w:t>
      </w:r>
    </w:p>
    <w:p w:rsidR="004367D7" w:rsidRPr="007F38D7" w:rsidRDefault="004367D7" w:rsidP="00C864F4">
      <w:pPr>
        <w:spacing w:afterLines="120" w:after="288"/>
        <w:ind w:left="709"/>
        <w:contextualSpacing/>
        <w:jc w:val="both"/>
        <w:rPr>
          <w:rFonts w:ascii="Times New Roman" w:hAnsi="Times New Roman" w:cs="Times New Roman"/>
          <w:color w:val="000000"/>
          <w:sz w:val="24"/>
          <w:szCs w:val="24"/>
        </w:rPr>
      </w:pPr>
    </w:p>
    <w:p w:rsidR="00992B8C" w:rsidRPr="005B27B5" w:rsidRDefault="00992B8C" w:rsidP="005B27B5">
      <w:pPr>
        <w:pStyle w:val="PargrafodaLista"/>
        <w:numPr>
          <w:ilvl w:val="0"/>
          <w:numId w:val="28"/>
        </w:numPr>
        <w:spacing w:afterLines="120" w:after="288"/>
        <w:rPr>
          <w:b/>
          <w:bCs/>
          <w:color w:val="000000"/>
          <w:szCs w:val="24"/>
        </w:rPr>
      </w:pPr>
      <w:r w:rsidRPr="005B27B5">
        <w:rPr>
          <w:b/>
          <w:bCs/>
          <w:color w:val="000000"/>
          <w:szCs w:val="24"/>
        </w:rPr>
        <w:t>DO RESULTADO DA SELEÇÃO</w:t>
      </w:r>
    </w:p>
    <w:p w:rsidR="005B27B5" w:rsidRPr="005B27B5" w:rsidRDefault="005B27B5" w:rsidP="005B27B5">
      <w:pPr>
        <w:pStyle w:val="PargrafodaLista"/>
        <w:spacing w:afterLines="120" w:after="288"/>
        <w:ind w:left="360"/>
        <w:rPr>
          <w:color w:val="000000"/>
          <w:szCs w:val="24"/>
        </w:rPr>
      </w:pPr>
    </w:p>
    <w:p w:rsidR="00992B8C" w:rsidRDefault="00992B8C" w:rsidP="00C864F4">
      <w:pPr>
        <w:spacing w:afterLines="120" w:after="288"/>
        <w:contextualSpacing/>
        <w:jc w:val="both"/>
        <w:rPr>
          <w:rFonts w:ascii="Times New Roman" w:hAnsi="Times New Roman" w:cs="Times New Roman"/>
          <w:color w:val="000000"/>
          <w:sz w:val="24"/>
          <w:szCs w:val="24"/>
        </w:rPr>
      </w:pPr>
      <w:r w:rsidRPr="00992B8C">
        <w:rPr>
          <w:rFonts w:ascii="Times New Roman" w:hAnsi="Times New Roman" w:cs="Times New Roman"/>
          <w:color w:val="000000"/>
          <w:sz w:val="24"/>
          <w:szCs w:val="24"/>
        </w:rPr>
        <w:t>10.1 A Decisão Final da seleção será divulgada por meio de publicação no Diário Oficial da União (DOU), bem como pela página do Programa no Portal da Capes.</w:t>
      </w:r>
    </w:p>
    <w:p w:rsidR="00992B8C" w:rsidRPr="00992B8C" w:rsidRDefault="00992B8C" w:rsidP="00C864F4">
      <w:pPr>
        <w:spacing w:afterLines="120" w:after="288"/>
        <w:contextualSpacing/>
        <w:jc w:val="both"/>
        <w:rPr>
          <w:rFonts w:ascii="Times New Roman" w:hAnsi="Times New Roman" w:cs="Times New Roman"/>
          <w:color w:val="000000"/>
          <w:sz w:val="24"/>
          <w:szCs w:val="24"/>
        </w:rPr>
      </w:pPr>
      <w:proofErr w:type="gramStart"/>
      <w:r w:rsidRPr="00992B8C">
        <w:rPr>
          <w:rFonts w:ascii="Times New Roman" w:hAnsi="Times New Roman" w:cs="Times New Roman"/>
          <w:color w:val="000000"/>
          <w:sz w:val="24"/>
          <w:szCs w:val="24"/>
        </w:rPr>
        <w:t>10.2 Posterior</w:t>
      </w:r>
      <w:proofErr w:type="gramEnd"/>
      <w:r w:rsidRPr="00992B8C">
        <w:rPr>
          <w:rFonts w:ascii="Times New Roman" w:hAnsi="Times New Roman" w:cs="Times New Roman"/>
          <w:color w:val="000000"/>
          <w:sz w:val="24"/>
          <w:szCs w:val="24"/>
        </w:rPr>
        <w:t xml:space="preserve"> correspondência será endereçada aos titulares das propostas aprovadas, quando for o caso.</w:t>
      </w:r>
    </w:p>
    <w:p w:rsidR="00BA6536" w:rsidRDefault="00992B8C" w:rsidP="00C864F4">
      <w:pPr>
        <w:spacing w:afterLines="120" w:after="288"/>
        <w:contextualSpacing/>
        <w:jc w:val="both"/>
        <w:rPr>
          <w:rFonts w:ascii="Times New Roman" w:hAnsi="Times New Roman" w:cs="Times New Roman"/>
          <w:color w:val="000000"/>
          <w:sz w:val="24"/>
          <w:szCs w:val="24"/>
        </w:rPr>
      </w:pPr>
      <w:r w:rsidRPr="00992B8C">
        <w:rPr>
          <w:rFonts w:ascii="Times New Roman" w:hAnsi="Times New Roman" w:cs="Times New Roman"/>
          <w:color w:val="000000"/>
          <w:sz w:val="24"/>
          <w:szCs w:val="24"/>
        </w:rPr>
        <w:t xml:space="preserve">10.3 </w:t>
      </w:r>
      <w:r w:rsidR="005B4B9A" w:rsidRPr="005B4B9A">
        <w:rPr>
          <w:rFonts w:ascii="Times New Roman" w:hAnsi="Times New Roman" w:cs="Times New Roman"/>
          <w:color w:val="000000"/>
          <w:sz w:val="24"/>
          <w:szCs w:val="24"/>
        </w:rPr>
        <w:t>Após divulgação do resultado da Decisão Final no DOU, os candidatos que tenham suas propostas indeferidas serão comunicados a esse respeito.</w:t>
      </w:r>
    </w:p>
    <w:p w:rsidR="00BA6536" w:rsidRPr="00992B8C" w:rsidRDefault="00BA6536" w:rsidP="00C864F4">
      <w:pPr>
        <w:spacing w:afterLines="120" w:after="288"/>
        <w:contextualSpacing/>
        <w:jc w:val="both"/>
        <w:rPr>
          <w:rFonts w:ascii="Times New Roman" w:hAnsi="Times New Roman" w:cs="Times New Roman"/>
          <w:color w:val="000000"/>
          <w:sz w:val="24"/>
          <w:szCs w:val="24"/>
        </w:rPr>
      </w:pPr>
    </w:p>
    <w:p w:rsidR="00992B8C" w:rsidRPr="005B27B5" w:rsidRDefault="00992B8C" w:rsidP="005B27B5">
      <w:pPr>
        <w:pStyle w:val="PargrafodaLista"/>
        <w:numPr>
          <w:ilvl w:val="0"/>
          <w:numId w:val="28"/>
        </w:numPr>
        <w:spacing w:afterLines="120" w:after="288"/>
        <w:rPr>
          <w:b/>
          <w:bCs/>
          <w:color w:val="000000"/>
          <w:szCs w:val="24"/>
        </w:rPr>
      </w:pPr>
      <w:r w:rsidRPr="005B27B5">
        <w:rPr>
          <w:b/>
          <w:bCs/>
          <w:color w:val="000000"/>
          <w:szCs w:val="24"/>
        </w:rPr>
        <w:t>DOS RECURSOS ADMINISTRATIVOS</w:t>
      </w:r>
    </w:p>
    <w:p w:rsidR="005B27B5" w:rsidRPr="005B27B5" w:rsidRDefault="005B27B5" w:rsidP="005B27B5">
      <w:pPr>
        <w:pStyle w:val="PargrafodaLista"/>
        <w:spacing w:afterLines="120" w:after="288"/>
        <w:ind w:left="360"/>
        <w:rPr>
          <w:color w:val="000000"/>
          <w:szCs w:val="24"/>
        </w:rPr>
      </w:pPr>
    </w:p>
    <w:p w:rsidR="00D249B1" w:rsidRPr="00D249B1" w:rsidRDefault="00D249B1" w:rsidP="00C864F4">
      <w:pPr>
        <w:spacing w:afterLines="120" w:after="288"/>
        <w:contextualSpacing/>
        <w:jc w:val="both"/>
        <w:rPr>
          <w:rFonts w:ascii="Times New Roman" w:hAnsi="Times New Roman" w:cs="Times New Roman"/>
          <w:color w:val="000000"/>
          <w:sz w:val="24"/>
          <w:szCs w:val="24"/>
        </w:rPr>
      </w:pPr>
      <w:r w:rsidRPr="0060281F">
        <w:rPr>
          <w:rFonts w:ascii="Times New Roman" w:hAnsi="Times New Roman" w:cs="Times New Roman"/>
          <w:color w:val="000000"/>
          <w:sz w:val="24"/>
          <w:szCs w:val="24"/>
        </w:rPr>
        <w:t xml:space="preserve">11.1 Os proponentes que tiverem suas propostas indeferidas poderão interpor recurso administrativo acerca do resultado da </w:t>
      </w:r>
      <w:r w:rsidRPr="00D249B1">
        <w:rPr>
          <w:rFonts w:ascii="Times New Roman" w:hAnsi="Times New Roman" w:cs="Times New Roman"/>
          <w:color w:val="000000"/>
          <w:sz w:val="24"/>
          <w:szCs w:val="24"/>
        </w:rPr>
        <w:t>decisão final.</w:t>
      </w:r>
    </w:p>
    <w:p w:rsidR="00D249B1" w:rsidRPr="00D249B1" w:rsidRDefault="00D249B1" w:rsidP="00C864F4">
      <w:pPr>
        <w:spacing w:before="120" w:afterLines="120" w:after="288"/>
        <w:contextualSpacing/>
        <w:jc w:val="both"/>
        <w:rPr>
          <w:rFonts w:ascii="Times New Roman" w:hAnsi="Times New Roman" w:cs="Times New Roman"/>
          <w:color w:val="000000"/>
          <w:sz w:val="24"/>
          <w:szCs w:val="24"/>
        </w:rPr>
      </w:pPr>
      <w:r w:rsidRPr="00D249B1">
        <w:rPr>
          <w:rFonts w:ascii="Times New Roman" w:hAnsi="Times New Roman" w:cs="Times New Roman"/>
          <w:color w:val="000000"/>
          <w:sz w:val="24"/>
          <w:szCs w:val="24"/>
        </w:rPr>
        <w:t xml:space="preserve">11.2 Se, por qualquer razão, o teor do parecer com os motivos do indeferimento não for enviado ao proponente junto com a divulgação do resultado, o proponente terá até </w:t>
      </w:r>
      <w:proofErr w:type="gramStart"/>
      <w:r w:rsidRPr="00D249B1">
        <w:rPr>
          <w:rFonts w:ascii="Times New Roman" w:hAnsi="Times New Roman" w:cs="Times New Roman"/>
          <w:color w:val="000000"/>
          <w:sz w:val="24"/>
          <w:szCs w:val="24"/>
        </w:rPr>
        <w:t>2</w:t>
      </w:r>
      <w:proofErr w:type="gramEnd"/>
      <w:r w:rsidRPr="00D249B1">
        <w:rPr>
          <w:rFonts w:ascii="Times New Roman" w:hAnsi="Times New Roman" w:cs="Times New Roman"/>
          <w:color w:val="000000"/>
          <w:sz w:val="24"/>
          <w:szCs w:val="24"/>
        </w:rPr>
        <w:t xml:space="preserve"> (dois) dias corridos, a partir da data de divulgação do resultado, para solicitar o teor do parecer por meio do sistema Linha Direta ou por outro meio indicado pela Capes. </w:t>
      </w:r>
    </w:p>
    <w:p w:rsidR="00D249B1" w:rsidRPr="00D249B1" w:rsidRDefault="00D249B1" w:rsidP="00C864F4">
      <w:pPr>
        <w:spacing w:before="120" w:afterLines="120" w:after="288"/>
        <w:contextualSpacing/>
        <w:jc w:val="both"/>
        <w:rPr>
          <w:rFonts w:ascii="Times New Roman" w:hAnsi="Times New Roman" w:cs="Times New Roman"/>
          <w:color w:val="000000"/>
          <w:sz w:val="24"/>
          <w:szCs w:val="24"/>
        </w:rPr>
      </w:pPr>
      <w:r w:rsidRPr="00D249B1">
        <w:rPr>
          <w:rFonts w:ascii="Times New Roman" w:hAnsi="Times New Roman" w:cs="Times New Roman"/>
          <w:color w:val="000000"/>
          <w:sz w:val="24"/>
          <w:szCs w:val="24"/>
        </w:rPr>
        <w:t xml:space="preserve">11.3 Caso o teor do parecer seja informado juntamente com a divulgação ou comunicação do resultado, ou caso o proponente receba o teor do parecer após solicitação por escrito, o proponente terá até </w:t>
      </w:r>
      <w:proofErr w:type="gramStart"/>
      <w:r w:rsidRPr="00D249B1">
        <w:rPr>
          <w:rFonts w:ascii="Times New Roman" w:hAnsi="Times New Roman" w:cs="Times New Roman"/>
          <w:color w:val="000000"/>
          <w:sz w:val="24"/>
          <w:szCs w:val="24"/>
        </w:rPr>
        <w:t>3</w:t>
      </w:r>
      <w:proofErr w:type="gramEnd"/>
      <w:r w:rsidRPr="00D249B1">
        <w:rPr>
          <w:rFonts w:ascii="Times New Roman" w:hAnsi="Times New Roman" w:cs="Times New Roman"/>
          <w:color w:val="000000"/>
          <w:sz w:val="24"/>
          <w:szCs w:val="24"/>
        </w:rPr>
        <w:t xml:space="preserve"> (três) dias corridos, a contar da data do envio do teor do parecer, para interpor recurso junto à CAPES. </w:t>
      </w:r>
    </w:p>
    <w:p w:rsidR="00D249B1" w:rsidRPr="00D249B1" w:rsidRDefault="00D249B1" w:rsidP="00C864F4">
      <w:pPr>
        <w:spacing w:before="120" w:afterLines="120" w:after="288"/>
        <w:contextualSpacing/>
        <w:jc w:val="both"/>
        <w:rPr>
          <w:rFonts w:ascii="Times New Roman" w:hAnsi="Times New Roman" w:cs="Times New Roman"/>
          <w:color w:val="000000"/>
          <w:sz w:val="24"/>
          <w:szCs w:val="24"/>
        </w:rPr>
      </w:pPr>
      <w:r w:rsidRPr="00D249B1">
        <w:rPr>
          <w:rFonts w:ascii="Times New Roman" w:hAnsi="Times New Roman" w:cs="Times New Roman"/>
          <w:color w:val="000000"/>
          <w:sz w:val="24"/>
          <w:szCs w:val="24"/>
        </w:rPr>
        <w:t>11.4 O recurso deve estritamente contrapor o motivo do indeferimento, não sendo permitida a inclusão de fatos ou documentos novos que não tenham sido objeto de análise anterior.</w:t>
      </w:r>
    </w:p>
    <w:p w:rsidR="00D249B1" w:rsidRPr="00D249B1" w:rsidRDefault="00D249B1" w:rsidP="00C864F4">
      <w:pPr>
        <w:spacing w:before="120" w:afterLines="120" w:after="288"/>
        <w:contextualSpacing/>
        <w:jc w:val="both"/>
        <w:rPr>
          <w:rFonts w:ascii="Times New Roman" w:hAnsi="Times New Roman" w:cs="Times New Roman"/>
          <w:color w:val="000000"/>
          <w:sz w:val="24"/>
          <w:szCs w:val="24"/>
        </w:rPr>
      </w:pPr>
      <w:r w:rsidRPr="00D249B1">
        <w:rPr>
          <w:rFonts w:ascii="Times New Roman" w:hAnsi="Times New Roman" w:cs="Times New Roman"/>
          <w:color w:val="000000"/>
          <w:sz w:val="24"/>
          <w:szCs w:val="24"/>
        </w:rPr>
        <w:t xml:space="preserve">11.5 O recurso deverá ser apresentado por meio de carta de solicitação assinada, digitalizada e enviada por meio do Sistema Linha Direta ou por outro meio indicado pela Capes. </w:t>
      </w:r>
    </w:p>
    <w:p w:rsidR="00992B8C" w:rsidRPr="00992B8C" w:rsidRDefault="00992B8C" w:rsidP="00C864F4">
      <w:pPr>
        <w:spacing w:afterLines="120" w:after="288"/>
        <w:contextualSpacing/>
        <w:jc w:val="both"/>
        <w:rPr>
          <w:rFonts w:ascii="Times New Roman" w:hAnsi="Times New Roman" w:cs="Times New Roman"/>
          <w:sz w:val="24"/>
          <w:szCs w:val="24"/>
        </w:rPr>
      </w:pPr>
      <w:r w:rsidRPr="00992B8C">
        <w:rPr>
          <w:rFonts w:ascii="Times New Roman" w:hAnsi="Times New Roman" w:cs="Times New Roman"/>
          <w:color w:val="000000"/>
          <w:sz w:val="24"/>
          <w:szCs w:val="24"/>
        </w:rPr>
        <w:t> </w:t>
      </w:r>
    </w:p>
    <w:p w:rsidR="00992B8C" w:rsidRPr="005B27B5" w:rsidRDefault="00992B8C" w:rsidP="005B27B5">
      <w:pPr>
        <w:pStyle w:val="PargrafodaLista"/>
        <w:numPr>
          <w:ilvl w:val="0"/>
          <w:numId w:val="28"/>
        </w:numPr>
        <w:tabs>
          <w:tab w:val="left" w:pos="426"/>
        </w:tabs>
        <w:autoSpaceDE w:val="0"/>
        <w:autoSpaceDN w:val="0"/>
        <w:adjustRightInd w:val="0"/>
        <w:spacing w:before="120"/>
        <w:jc w:val="both"/>
        <w:rPr>
          <w:b/>
          <w:caps/>
          <w:szCs w:val="24"/>
        </w:rPr>
      </w:pPr>
      <w:r w:rsidRPr="005B27B5">
        <w:rPr>
          <w:b/>
          <w:caps/>
          <w:szCs w:val="24"/>
        </w:rPr>
        <w:t>DOS PRAZOS DE EXECUÇÃO DOS PROJETOS</w:t>
      </w:r>
    </w:p>
    <w:p w:rsidR="005B27B5" w:rsidRPr="005B27B5" w:rsidRDefault="005B27B5" w:rsidP="005B27B5">
      <w:pPr>
        <w:pStyle w:val="PargrafodaLista"/>
        <w:tabs>
          <w:tab w:val="left" w:pos="426"/>
        </w:tabs>
        <w:autoSpaceDE w:val="0"/>
        <w:autoSpaceDN w:val="0"/>
        <w:adjustRightInd w:val="0"/>
        <w:spacing w:before="120"/>
        <w:ind w:left="360"/>
        <w:jc w:val="both"/>
        <w:rPr>
          <w:b/>
          <w:caps/>
          <w:szCs w:val="24"/>
        </w:rPr>
      </w:pPr>
    </w:p>
    <w:p w:rsidR="00992B8C" w:rsidRPr="00992B8C" w:rsidRDefault="00CD5705" w:rsidP="00CD5705">
      <w:pPr>
        <w:pStyle w:val="Recuodecorpodetexto"/>
        <w:tabs>
          <w:tab w:val="clear" w:pos="1418"/>
          <w:tab w:val="left" w:pos="567"/>
        </w:tabs>
        <w:spacing w:line="276" w:lineRule="auto"/>
        <w:ind w:left="0" w:firstLine="0"/>
        <w:contextualSpacing/>
        <w:rPr>
          <w:szCs w:val="24"/>
        </w:rPr>
      </w:pPr>
      <w:r>
        <w:rPr>
          <w:szCs w:val="24"/>
        </w:rPr>
        <w:t xml:space="preserve">12.1 </w:t>
      </w:r>
      <w:r w:rsidR="00992B8C" w:rsidRPr="00992B8C">
        <w:rPr>
          <w:szCs w:val="24"/>
        </w:rPr>
        <w:t>O prazo de início das atividades do projeto n</w:t>
      </w:r>
      <w:r w:rsidR="000B0272">
        <w:rPr>
          <w:szCs w:val="24"/>
        </w:rPr>
        <w:t>o âmbito deste Edital é de até 30 (trinta) dias</w:t>
      </w:r>
      <w:r w:rsidR="00992B8C" w:rsidRPr="00992B8C">
        <w:rPr>
          <w:szCs w:val="24"/>
        </w:rPr>
        <w:t xml:space="preserve">, a contar da data </w:t>
      </w:r>
      <w:r w:rsidR="00D249B1">
        <w:rPr>
          <w:szCs w:val="24"/>
        </w:rPr>
        <w:t>do Ofício</w:t>
      </w:r>
      <w:r w:rsidR="00992B8C" w:rsidRPr="00992B8C">
        <w:rPr>
          <w:szCs w:val="24"/>
        </w:rPr>
        <w:t xml:space="preserve"> de Concessão </w:t>
      </w:r>
      <w:r w:rsidR="00D249B1" w:rsidRPr="00992B8C">
        <w:rPr>
          <w:szCs w:val="24"/>
        </w:rPr>
        <w:t>enviad</w:t>
      </w:r>
      <w:r w:rsidR="00D249B1">
        <w:rPr>
          <w:szCs w:val="24"/>
        </w:rPr>
        <w:t>o</w:t>
      </w:r>
      <w:r w:rsidR="00D249B1" w:rsidRPr="00992B8C">
        <w:rPr>
          <w:szCs w:val="24"/>
        </w:rPr>
        <w:t xml:space="preserve"> </w:t>
      </w:r>
      <w:r w:rsidR="00992B8C" w:rsidRPr="00992B8C">
        <w:rPr>
          <w:szCs w:val="24"/>
        </w:rPr>
        <w:t>ao coordenador do projeto</w:t>
      </w:r>
      <w:r w:rsidR="002639F2">
        <w:rPr>
          <w:szCs w:val="24"/>
        </w:rPr>
        <w:t>. C</w:t>
      </w:r>
      <w:r w:rsidR="00992B8C" w:rsidRPr="00992B8C">
        <w:rPr>
          <w:szCs w:val="24"/>
        </w:rPr>
        <w:t>aso contrário</w:t>
      </w:r>
      <w:r w:rsidR="002639F2">
        <w:rPr>
          <w:szCs w:val="24"/>
        </w:rPr>
        <w:t>,</w:t>
      </w:r>
      <w:r w:rsidR="00992B8C" w:rsidRPr="00992B8C">
        <w:rPr>
          <w:szCs w:val="24"/>
        </w:rPr>
        <w:t xml:space="preserve"> o projeto será cancelado.</w:t>
      </w:r>
    </w:p>
    <w:p w:rsidR="00992B8C" w:rsidRDefault="00CD5705" w:rsidP="00C864F4">
      <w:pPr>
        <w:tabs>
          <w:tab w:val="left" w:pos="426"/>
          <w:tab w:val="left" w:pos="993"/>
        </w:tabs>
        <w:spacing w:afterLines="120" w:after="288"/>
        <w:contextualSpacing/>
        <w:jc w:val="both"/>
        <w:rPr>
          <w:rFonts w:ascii="Times New Roman" w:hAnsi="Times New Roman" w:cs="Times New Roman"/>
          <w:sz w:val="24"/>
          <w:szCs w:val="24"/>
        </w:rPr>
      </w:pPr>
      <w:r>
        <w:rPr>
          <w:rFonts w:ascii="Times New Roman" w:hAnsi="Times New Roman" w:cs="Times New Roman"/>
          <w:sz w:val="24"/>
          <w:szCs w:val="24"/>
        </w:rPr>
        <w:t xml:space="preserve">12.2 </w:t>
      </w:r>
      <w:r w:rsidR="00992B8C" w:rsidRPr="00992B8C">
        <w:rPr>
          <w:rFonts w:ascii="Times New Roman" w:hAnsi="Times New Roman" w:cs="Times New Roman"/>
          <w:sz w:val="24"/>
          <w:szCs w:val="24"/>
        </w:rPr>
        <w:t xml:space="preserve">A desistência por parte do proponente neste processo seletivo deve ser informada por meio de ofício da </w:t>
      </w:r>
      <w:proofErr w:type="spellStart"/>
      <w:r w:rsidR="00992B8C" w:rsidRPr="00992B8C">
        <w:rPr>
          <w:rFonts w:ascii="Times New Roman" w:hAnsi="Times New Roman" w:cs="Times New Roman"/>
          <w:sz w:val="24"/>
          <w:szCs w:val="24"/>
        </w:rPr>
        <w:t>Pró-Reitoria</w:t>
      </w:r>
      <w:proofErr w:type="spellEnd"/>
      <w:r w:rsidR="00992B8C" w:rsidRPr="00992B8C">
        <w:rPr>
          <w:rFonts w:ascii="Times New Roman" w:hAnsi="Times New Roman" w:cs="Times New Roman"/>
          <w:sz w:val="24"/>
          <w:szCs w:val="24"/>
        </w:rPr>
        <w:t xml:space="preserve"> de Pós-Graduação no prazo de até 30 (trinta) dias após o envio </w:t>
      </w:r>
      <w:r w:rsidR="00D249B1">
        <w:rPr>
          <w:rFonts w:ascii="Times New Roman" w:hAnsi="Times New Roman" w:cs="Times New Roman"/>
          <w:sz w:val="24"/>
          <w:szCs w:val="24"/>
        </w:rPr>
        <w:t>do Ofício</w:t>
      </w:r>
      <w:r w:rsidR="00992B8C" w:rsidRPr="00992B8C">
        <w:rPr>
          <w:rFonts w:ascii="Times New Roman" w:hAnsi="Times New Roman" w:cs="Times New Roman"/>
          <w:sz w:val="24"/>
          <w:szCs w:val="24"/>
        </w:rPr>
        <w:t xml:space="preserve"> de Concessão desta Diretoria.</w:t>
      </w:r>
    </w:p>
    <w:p w:rsidR="00992B8C" w:rsidRDefault="00992B8C" w:rsidP="00C864F4">
      <w:pPr>
        <w:tabs>
          <w:tab w:val="left" w:pos="426"/>
          <w:tab w:val="left" w:pos="993"/>
        </w:tabs>
        <w:spacing w:afterLines="120" w:after="288"/>
        <w:contextualSpacing/>
        <w:jc w:val="both"/>
        <w:rPr>
          <w:rFonts w:ascii="Times New Roman" w:hAnsi="Times New Roman" w:cs="Times New Roman"/>
          <w:sz w:val="24"/>
          <w:szCs w:val="24"/>
        </w:rPr>
      </w:pPr>
    </w:p>
    <w:p w:rsidR="00992B8C" w:rsidRPr="005B27B5" w:rsidRDefault="00992B8C" w:rsidP="005B27B5">
      <w:pPr>
        <w:pStyle w:val="PargrafodaLista"/>
        <w:numPr>
          <w:ilvl w:val="0"/>
          <w:numId w:val="28"/>
        </w:numPr>
        <w:tabs>
          <w:tab w:val="left" w:pos="426"/>
        </w:tabs>
        <w:autoSpaceDE w:val="0"/>
        <w:autoSpaceDN w:val="0"/>
        <w:adjustRightInd w:val="0"/>
        <w:spacing w:before="120"/>
        <w:jc w:val="both"/>
        <w:rPr>
          <w:b/>
          <w:caps/>
          <w:szCs w:val="24"/>
        </w:rPr>
      </w:pPr>
      <w:r w:rsidRPr="005B27B5">
        <w:rPr>
          <w:b/>
          <w:caps/>
          <w:szCs w:val="24"/>
        </w:rPr>
        <w:t>DA PRESTAÇÃO DE CONTAS</w:t>
      </w:r>
    </w:p>
    <w:p w:rsidR="005B27B5" w:rsidRPr="005B27B5" w:rsidRDefault="005B27B5" w:rsidP="005B27B5">
      <w:pPr>
        <w:pStyle w:val="PargrafodaLista"/>
        <w:tabs>
          <w:tab w:val="left" w:pos="426"/>
        </w:tabs>
        <w:autoSpaceDE w:val="0"/>
        <w:autoSpaceDN w:val="0"/>
        <w:adjustRightInd w:val="0"/>
        <w:spacing w:before="120"/>
        <w:ind w:left="360"/>
        <w:jc w:val="both"/>
        <w:rPr>
          <w:b/>
          <w:caps/>
          <w:szCs w:val="24"/>
        </w:rPr>
      </w:pPr>
    </w:p>
    <w:p w:rsidR="00992B8C" w:rsidRPr="00992B8C" w:rsidRDefault="00992B8C" w:rsidP="00CD5705">
      <w:pPr>
        <w:pStyle w:val="Recuodecorpodetexto"/>
        <w:tabs>
          <w:tab w:val="clear" w:pos="1418"/>
          <w:tab w:val="left" w:pos="567"/>
        </w:tabs>
        <w:spacing w:line="276" w:lineRule="auto"/>
        <w:ind w:left="0" w:firstLine="0"/>
        <w:contextualSpacing/>
        <w:rPr>
          <w:szCs w:val="24"/>
        </w:rPr>
      </w:pPr>
      <w:r w:rsidRPr="00992B8C">
        <w:rPr>
          <w:szCs w:val="24"/>
        </w:rPr>
        <w:t>13.1 Todas as informações referentes à prestação de contas dos recursos pagos pela CAPES, assim como os recibos a serem utilizados, o documento de encaminhamento de prestação de contas e o formulário AUXPE, estão reunidos no Manual de Concessão e de Prestação de Contas de Auxílio Financeiro à Pesquisador, disponível no endereço eletrônico:</w:t>
      </w:r>
    </w:p>
    <w:p w:rsidR="00992B8C" w:rsidRPr="00992B8C" w:rsidRDefault="004E761E" w:rsidP="00C864F4">
      <w:pPr>
        <w:pStyle w:val="Recuodecorpodetexto"/>
        <w:tabs>
          <w:tab w:val="clear" w:pos="1418"/>
          <w:tab w:val="left" w:pos="567"/>
        </w:tabs>
        <w:spacing w:afterLines="120" w:after="288" w:line="276" w:lineRule="auto"/>
        <w:ind w:left="0" w:firstLine="3"/>
        <w:contextualSpacing/>
        <w:rPr>
          <w:rStyle w:val="Hyperlink"/>
          <w:szCs w:val="24"/>
        </w:rPr>
      </w:pPr>
      <w:hyperlink r:id="rId13" w:history="1">
        <w:r w:rsidR="00992B8C" w:rsidRPr="00992B8C">
          <w:rPr>
            <w:rStyle w:val="Hyperlink"/>
            <w:szCs w:val="24"/>
          </w:rPr>
          <w:t>http://www.capes.gov.br/bolsas/auxilios-a-pesquisa</w:t>
        </w:r>
      </w:hyperlink>
    </w:p>
    <w:p w:rsidR="00992B8C" w:rsidRPr="00992B8C" w:rsidRDefault="00992B8C" w:rsidP="00C864F4">
      <w:pPr>
        <w:pStyle w:val="Recuodecorpodetexto"/>
        <w:tabs>
          <w:tab w:val="clear" w:pos="1418"/>
          <w:tab w:val="left" w:pos="567"/>
        </w:tabs>
        <w:spacing w:afterLines="120" w:after="288" w:line="276" w:lineRule="auto"/>
        <w:ind w:left="0" w:firstLine="0"/>
        <w:contextualSpacing/>
        <w:rPr>
          <w:szCs w:val="24"/>
        </w:rPr>
      </w:pPr>
      <w:r w:rsidRPr="00992B8C">
        <w:rPr>
          <w:szCs w:val="24"/>
        </w:rPr>
        <w:t xml:space="preserve">13.2 As prestações de contas dos recursos são anuais e deverão ser encaminhadas </w:t>
      </w:r>
      <w:r w:rsidR="00D249B1">
        <w:rPr>
          <w:szCs w:val="24"/>
        </w:rPr>
        <w:t xml:space="preserve">em </w:t>
      </w:r>
      <w:r w:rsidRPr="00992B8C">
        <w:rPr>
          <w:szCs w:val="24"/>
        </w:rPr>
        <w:t xml:space="preserve">até 30 dias após o primeiro ano de vigência do auxílio, conforme especificado no “Manual de Concessão e de Prestação de Contas de Auxílio Financeiro à Pesquisador”, Portaria CAPES nº 59, de 14 de maio de 2013, disponível no endereço </w:t>
      </w:r>
      <w:r w:rsidR="00D249B1">
        <w:rPr>
          <w:szCs w:val="24"/>
        </w:rPr>
        <w:t>referido no</w:t>
      </w:r>
      <w:r w:rsidR="00D249B1" w:rsidRPr="00421F70">
        <w:rPr>
          <w:szCs w:val="24"/>
        </w:rPr>
        <w:t xml:space="preserve"> item 13.1</w:t>
      </w:r>
      <w:r w:rsidR="00B90E3A">
        <w:rPr>
          <w:szCs w:val="24"/>
        </w:rPr>
        <w:t>.</w:t>
      </w:r>
    </w:p>
    <w:p w:rsidR="00992B8C" w:rsidRPr="00992B8C" w:rsidRDefault="00992B8C" w:rsidP="00C864F4">
      <w:pPr>
        <w:pStyle w:val="Recuodecorpodetexto"/>
        <w:tabs>
          <w:tab w:val="clear" w:pos="1418"/>
          <w:tab w:val="left" w:pos="567"/>
        </w:tabs>
        <w:spacing w:afterLines="120" w:after="288" w:line="276" w:lineRule="auto"/>
        <w:ind w:left="0" w:firstLine="0"/>
        <w:contextualSpacing/>
        <w:rPr>
          <w:szCs w:val="24"/>
        </w:rPr>
      </w:pPr>
      <w:r w:rsidRPr="00992B8C">
        <w:rPr>
          <w:szCs w:val="24"/>
        </w:rPr>
        <w:t xml:space="preserve">13.3 A prestação de contas deverá ser realizada continuamente pelo coordenador durante a vigência do projeto, anexando os comprovantes de gastos no Sistema de Prestação de Contas – SIPREC (disponível em </w:t>
      </w:r>
      <w:hyperlink r:id="rId14" w:history="1">
        <w:r w:rsidRPr="00992B8C">
          <w:rPr>
            <w:rStyle w:val="Hyperlink"/>
            <w:szCs w:val="24"/>
          </w:rPr>
          <w:t>http://siprec.capes.gov.br/siprec/login.seam</w:t>
        </w:r>
      </w:hyperlink>
      <w:r w:rsidRPr="00992B8C">
        <w:rPr>
          <w:color w:val="4F81BD"/>
          <w:szCs w:val="24"/>
        </w:rPr>
        <w:t xml:space="preserve">). </w:t>
      </w:r>
      <w:r w:rsidRPr="00992B8C">
        <w:rPr>
          <w:b/>
          <w:szCs w:val="24"/>
        </w:rPr>
        <w:t>A finalização da prestação de contas ocorrerá somente ao final da vigência do projeto</w:t>
      </w:r>
      <w:r w:rsidRPr="00992B8C">
        <w:rPr>
          <w:szCs w:val="24"/>
        </w:rPr>
        <w:t>.</w:t>
      </w:r>
    </w:p>
    <w:p w:rsidR="00992B8C" w:rsidRPr="00992B8C" w:rsidRDefault="00992B8C" w:rsidP="00C864F4">
      <w:pPr>
        <w:pStyle w:val="Recuodecorpodetexto"/>
        <w:tabs>
          <w:tab w:val="clear" w:pos="1418"/>
          <w:tab w:val="left" w:pos="567"/>
        </w:tabs>
        <w:spacing w:afterLines="120" w:after="288" w:line="276" w:lineRule="auto"/>
        <w:ind w:left="0" w:firstLine="0"/>
        <w:contextualSpacing/>
        <w:rPr>
          <w:szCs w:val="24"/>
        </w:rPr>
      </w:pPr>
      <w:r w:rsidRPr="00992B8C">
        <w:rPr>
          <w:szCs w:val="24"/>
        </w:rPr>
        <w:t>13.4</w:t>
      </w:r>
      <w:proofErr w:type="gramStart"/>
      <w:r w:rsidRPr="00992B8C">
        <w:rPr>
          <w:szCs w:val="24"/>
        </w:rPr>
        <w:t xml:space="preserve">  </w:t>
      </w:r>
      <w:proofErr w:type="gramEnd"/>
      <w:r w:rsidRPr="00992B8C">
        <w:rPr>
          <w:szCs w:val="24"/>
        </w:rPr>
        <w:t xml:space="preserve">É de responsabilidade do coordenador do projeto verificar o período de vigência do auxílio financeiro, constante do “Termo de Concessão de Auxílio Financeiro”, publicado em extrato no Diário Oficial da União </w:t>
      </w:r>
      <w:r w:rsidRPr="00992B8C">
        <w:rPr>
          <w:b/>
          <w:szCs w:val="24"/>
        </w:rPr>
        <w:t>-</w:t>
      </w:r>
      <w:r w:rsidRPr="00992B8C">
        <w:rPr>
          <w:szCs w:val="24"/>
        </w:rPr>
        <w:t xml:space="preserve"> DOU. Só serão aceitas despesas efetuadas dentro do período de vigência. Em caso de dúvida, entrar em contato com o responsável pelo Programa na DRI/CAPES, por meio </w:t>
      </w:r>
      <w:r w:rsidR="00D249B1">
        <w:rPr>
          <w:szCs w:val="24"/>
        </w:rPr>
        <w:t xml:space="preserve">do sistema Linha Direta ou </w:t>
      </w:r>
      <w:r w:rsidR="00D249B1" w:rsidRPr="00421F70">
        <w:rPr>
          <w:szCs w:val="24"/>
        </w:rPr>
        <w:t>do endereço</w:t>
      </w:r>
      <w:r w:rsidRPr="00992B8C">
        <w:rPr>
          <w:szCs w:val="24"/>
        </w:rPr>
        <w:t xml:space="preserve">: </w:t>
      </w:r>
      <w:hyperlink r:id="rId15" w:history="1">
        <w:r w:rsidRPr="00992B8C">
          <w:rPr>
            <w:rStyle w:val="Hyperlink"/>
            <w:szCs w:val="24"/>
          </w:rPr>
          <w:t>siu@capes.gov.br</w:t>
        </w:r>
      </w:hyperlink>
      <w:r w:rsidRPr="00992B8C">
        <w:rPr>
          <w:szCs w:val="24"/>
        </w:rPr>
        <w:t>.</w:t>
      </w:r>
    </w:p>
    <w:p w:rsidR="00CD5705" w:rsidRDefault="00992B8C" w:rsidP="00C864F4">
      <w:pPr>
        <w:pStyle w:val="Recuodecorpodetexto"/>
        <w:tabs>
          <w:tab w:val="clear" w:pos="1418"/>
          <w:tab w:val="left" w:pos="567"/>
        </w:tabs>
        <w:spacing w:afterLines="120" w:after="288" w:line="276" w:lineRule="auto"/>
        <w:ind w:left="0" w:firstLine="0"/>
        <w:contextualSpacing/>
        <w:rPr>
          <w:szCs w:val="24"/>
        </w:rPr>
      </w:pPr>
      <w:r w:rsidRPr="00992B8C">
        <w:rPr>
          <w:szCs w:val="24"/>
        </w:rPr>
        <w:t xml:space="preserve">13.5 Em caso de não prestação de contas na data correta, </w:t>
      </w:r>
      <w:proofErr w:type="gramStart"/>
      <w:r w:rsidRPr="00992B8C">
        <w:rPr>
          <w:szCs w:val="24"/>
        </w:rPr>
        <w:t>a</w:t>
      </w:r>
      <w:proofErr w:type="gramEnd"/>
      <w:r w:rsidRPr="00992B8C">
        <w:rPr>
          <w:szCs w:val="24"/>
        </w:rPr>
        <w:t xml:space="preserve"> situação do coordenador será classificada como inadimplente e o projeto será encaminhado para a instauração de Tomada de Contas Especial dos recursos correspondentes.</w:t>
      </w:r>
    </w:p>
    <w:p w:rsidR="00CD5705" w:rsidRPr="00992B8C" w:rsidRDefault="00CD5705" w:rsidP="00C864F4">
      <w:pPr>
        <w:pStyle w:val="Recuodecorpodetexto"/>
        <w:tabs>
          <w:tab w:val="clear" w:pos="1418"/>
          <w:tab w:val="left" w:pos="567"/>
        </w:tabs>
        <w:spacing w:afterLines="120" w:after="288" w:line="276" w:lineRule="auto"/>
        <w:ind w:left="0" w:firstLine="0"/>
        <w:contextualSpacing/>
        <w:rPr>
          <w:szCs w:val="24"/>
        </w:rPr>
      </w:pPr>
    </w:p>
    <w:p w:rsidR="00992B8C" w:rsidRDefault="00992B8C" w:rsidP="00C864F4">
      <w:pPr>
        <w:pStyle w:val="Recuodecorpodetexto"/>
        <w:numPr>
          <w:ilvl w:val="0"/>
          <w:numId w:val="31"/>
        </w:numPr>
        <w:tabs>
          <w:tab w:val="clear" w:pos="1418"/>
          <w:tab w:val="left" w:pos="426"/>
        </w:tabs>
        <w:spacing w:before="120" w:afterLines="120" w:after="288" w:line="276" w:lineRule="auto"/>
        <w:ind w:left="0" w:firstLine="0"/>
        <w:contextualSpacing/>
        <w:rPr>
          <w:b/>
          <w:szCs w:val="24"/>
        </w:rPr>
      </w:pPr>
      <w:r w:rsidRPr="00992B8C">
        <w:rPr>
          <w:b/>
          <w:szCs w:val="24"/>
        </w:rPr>
        <w:t xml:space="preserve">  DO ACOMPANHAMENTO E RENOVAÇÃO DOS PROJETOS</w:t>
      </w:r>
    </w:p>
    <w:p w:rsidR="005B27B5" w:rsidRPr="00992B8C" w:rsidRDefault="005B27B5" w:rsidP="005B27B5">
      <w:pPr>
        <w:pStyle w:val="Recuodecorpodetexto"/>
        <w:tabs>
          <w:tab w:val="clear" w:pos="1418"/>
          <w:tab w:val="left" w:pos="426"/>
        </w:tabs>
        <w:spacing w:before="120" w:afterLines="120" w:after="288" w:line="276" w:lineRule="auto"/>
        <w:ind w:left="0" w:firstLine="0"/>
        <w:contextualSpacing/>
        <w:rPr>
          <w:b/>
          <w:szCs w:val="24"/>
        </w:rPr>
      </w:pPr>
    </w:p>
    <w:p w:rsidR="00992B8C" w:rsidRPr="00992B8C" w:rsidRDefault="00992B8C" w:rsidP="00C864F4">
      <w:pPr>
        <w:pStyle w:val="Recuodecorpodetexto"/>
        <w:tabs>
          <w:tab w:val="clear" w:pos="1418"/>
          <w:tab w:val="left" w:pos="567"/>
        </w:tabs>
        <w:spacing w:afterLines="120" w:after="288" w:line="276" w:lineRule="auto"/>
        <w:ind w:left="0" w:firstLine="0"/>
        <w:contextualSpacing/>
        <w:rPr>
          <w:szCs w:val="24"/>
        </w:rPr>
      </w:pPr>
      <w:r w:rsidRPr="00992B8C">
        <w:rPr>
          <w:szCs w:val="24"/>
        </w:rPr>
        <w:t>14.1 O acompanhamento dos projetos será feito de forma contínua pela equipe técnica da CAPES.</w:t>
      </w:r>
    </w:p>
    <w:p w:rsidR="00697081" w:rsidRDefault="00992B8C" w:rsidP="00C864F4">
      <w:pPr>
        <w:pStyle w:val="Recuodecorpodetexto"/>
        <w:tabs>
          <w:tab w:val="clear" w:pos="1418"/>
          <w:tab w:val="left" w:pos="567"/>
        </w:tabs>
        <w:spacing w:afterLines="120" w:after="288" w:line="276" w:lineRule="auto"/>
        <w:ind w:left="0" w:firstLine="0"/>
        <w:contextualSpacing/>
        <w:rPr>
          <w:szCs w:val="24"/>
        </w:rPr>
      </w:pPr>
      <w:r w:rsidRPr="00992B8C">
        <w:rPr>
          <w:szCs w:val="24"/>
        </w:rPr>
        <w:t xml:space="preserve">14.2 Durante a concessão, toda e qualquer alteração relativa à execução do projeto </w:t>
      </w:r>
      <w:proofErr w:type="gramStart"/>
      <w:r w:rsidRPr="00992B8C">
        <w:rPr>
          <w:szCs w:val="24"/>
        </w:rPr>
        <w:t>deverá ser solicitada</w:t>
      </w:r>
      <w:proofErr w:type="gramEnd"/>
      <w:r w:rsidRPr="00992B8C">
        <w:rPr>
          <w:szCs w:val="24"/>
        </w:rPr>
        <w:t xml:space="preserve"> por ofício, numerado e assinado, pelo coordenador do projeto a CAPES via sistema</w:t>
      </w:r>
      <w:r w:rsidR="00D249B1">
        <w:rPr>
          <w:szCs w:val="24"/>
        </w:rPr>
        <w:t xml:space="preserve"> Linha Direta</w:t>
      </w:r>
      <w:r w:rsidRPr="00992B8C">
        <w:rPr>
          <w:szCs w:val="24"/>
        </w:rPr>
        <w:t>, acompanhado da devida justificativa e deverá ser autorizada pela equipe técnica antes de sua efetivação.</w:t>
      </w:r>
      <w:r w:rsidR="00697081" w:rsidRPr="00697081">
        <w:rPr>
          <w:szCs w:val="24"/>
        </w:rPr>
        <w:t xml:space="preserve"> </w:t>
      </w:r>
    </w:p>
    <w:p w:rsidR="00992B8C" w:rsidRPr="00992B8C" w:rsidRDefault="00697081" w:rsidP="00C864F4">
      <w:pPr>
        <w:pStyle w:val="Recuodecorpodetexto"/>
        <w:tabs>
          <w:tab w:val="clear" w:pos="1418"/>
          <w:tab w:val="left" w:pos="567"/>
        </w:tabs>
        <w:spacing w:afterLines="120" w:after="288" w:line="276" w:lineRule="auto"/>
        <w:ind w:left="0" w:firstLine="0"/>
        <w:contextualSpacing/>
        <w:rPr>
          <w:szCs w:val="24"/>
        </w:rPr>
      </w:pPr>
      <w:r w:rsidRPr="00992B8C">
        <w:rPr>
          <w:szCs w:val="24"/>
        </w:rPr>
        <w:t>14</w:t>
      </w:r>
      <w:r>
        <w:rPr>
          <w:szCs w:val="24"/>
        </w:rPr>
        <w:t>.3</w:t>
      </w:r>
      <w:r w:rsidRPr="00992B8C">
        <w:rPr>
          <w:szCs w:val="24"/>
        </w:rPr>
        <w:t xml:space="preserve"> A liberação de recursos para o ano subsequente ficará </w:t>
      </w:r>
      <w:r w:rsidR="000B0272">
        <w:rPr>
          <w:szCs w:val="24"/>
        </w:rPr>
        <w:t>condicionada ao recebimento do relatório parcial de a</w:t>
      </w:r>
      <w:r w:rsidRPr="00992B8C">
        <w:rPr>
          <w:szCs w:val="24"/>
        </w:rPr>
        <w:t>tividades, das prestações de contas anuais, e da disponi</w:t>
      </w:r>
      <w:r>
        <w:rPr>
          <w:szCs w:val="24"/>
        </w:rPr>
        <w:t>bilidade orçamentária da CAPES.</w:t>
      </w:r>
    </w:p>
    <w:p w:rsidR="00992B8C" w:rsidRPr="00992B8C" w:rsidRDefault="00992B8C" w:rsidP="00C864F4">
      <w:pPr>
        <w:pStyle w:val="Recuodecorpodetexto"/>
        <w:tabs>
          <w:tab w:val="clear" w:pos="1418"/>
          <w:tab w:val="left" w:pos="567"/>
        </w:tabs>
        <w:spacing w:afterLines="120" w:after="288" w:line="276" w:lineRule="auto"/>
        <w:ind w:left="0" w:firstLine="0"/>
        <w:contextualSpacing/>
        <w:rPr>
          <w:szCs w:val="24"/>
        </w:rPr>
      </w:pPr>
      <w:r w:rsidRPr="00992B8C">
        <w:rPr>
          <w:szCs w:val="24"/>
        </w:rPr>
        <w:t>14</w:t>
      </w:r>
      <w:r w:rsidR="00697081">
        <w:rPr>
          <w:szCs w:val="24"/>
        </w:rPr>
        <w:t>.4</w:t>
      </w:r>
      <w:r w:rsidRPr="00992B8C">
        <w:rPr>
          <w:szCs w:val="24"/>
        </w:rPr>
        <w:t xml:space="preserve"> Para subsidiar o acompanhamento, a CAPES poderá requerer</w:t>
      </w:r>
      <w:r w:rsidR="00D249B1">
        <w:rPr>
          <w:szCs w:val="24"/>
        </w:rPr>
        <w:t>, além dos relatórios de atividades,</w:t>
      </w:r>
      <w:r w:rsidRPr="00992B8C">
        <w:rPr>
          <w:szCs w:val="24"/>
        </w:rPr>
        <w:t xml:space="preserve"> informações adicionais sobre o andamento dos projetos sempre que necessário</w:t>
      </w:r>
      <w:r w:rsidR="00697081">
        <w:rPr>
          <w:szCs w:val="24"/>
        </w:rPr>
        <w:t>.</w:t>
      </w:r>
    </w:p>
    <w:p w:rsidR="00992B8C" w:rsidRPr="00992B8C" w:rsidRDefault="00992B8C" w:rsidP="00C864F4">
      <w:pPr>
        <w:pStyle w:val="Recuodecorpodetexto"/>
        <w:tabs>
          <w:tab w:val="clear" w:pos="1418"/>
          <w:tab w:val="left" w:pos="567"/>
        </w:tabs>
        <w:spacing w:afterLines="120" w:after="288" w:line="276" w:lineRule="auto"/>
        <w:ind w:left="0" w:firstLine="0"/>
        <w:contextualSpacing/>
        <w:rPr>
          <w:szCs w:val="24"/>
        </w:rPr>
      </w:pPr>
      <w:r w:rsidRPr="00992B8C">
        <w:rPr>
          <w:szCs w:val="24"/>
        </w:rPr>
        <w:t>14</w:t>
      </w:r>
      <w:r w:rsidR="00697081">
        <w:rPr>
          <w:szCs w:val="24"/>
        </w:rPr>
        <w:t>.5</w:t>
      </w:r>
      <w:r>
        <w:rPr>
          <w:szCs w:val="24"/>
        </w:rPr>
        <w:t xml:space="preserve"> </w:t>
      </w:r>
      <w:r w:rsidRPr="00992B8C">
        <w:rPr>
          <w:szCs w:val="24"/>
        </w:rPr>
        <w:t>Serão realizadas duas avaliações globais no decorrer do projeto, uma parcial e outra final, por meio da análise de relatórios, de acordo com as seguintes definições:</w:t>
      </w:r>
    </w:p>
    <w:p w:rsidR="006A3FD6" w:rsidRDefault="00992B8C" w:rsidP="00C864F4">
      <w:pPr>
        <w:pStyle w:val="Recuodecorpodetexto"/>
        <w:numPr>
          <w:ilvl w:val="2"/>
          <w:numId w:val="43"/>
        </w:numPr>
        <w:tabs>
          <w:tab w:val="clear" w:pos="1418"/>
        </w:tabs>
        <w:spacing w:afterLines="120" w:after="288" w:line="276" w:lineRule="auto"/>
        <w:ind w:left="0" w:firstLine="0"/>
        <w:contextualSpacing/>
        <w:rPr>
          <w:szCs w:val="24"/>
        </w:rPr>
      </w:pPr>
      <w:r w:rsidRPr="00992B8C">
        <w:rPr>
          <w:b/>
          <w:szCs w:val="24"/>
        </w:rPr>
        <w:t xml:space="preserve">Relatório Parcial – </w:t>
      </w:r>
      <w:r w:rsidRPr="00992B8C">
        <w:rPr>
          <w:szCs w:val="24"/>
        </w:rPr>
        <w:t xml:space="preserve">Os coordenadores deverão enviar um relatório </w:t>
      </w:r>
      <w:r w:rsidR="000B0272">
        <w:rPr>
          <w:szCs w:val="24"/>
        </w:rPr>
        <w:t>parcial</w:t>
      </w:r>
      <w:r w:rsidRPr="00992B8C">
        <w:rPr>
          <w:szCs w:val="24"/>
        </w:rPr>
        <w:t xml:space="preserve"> do projeto até 31 de janeiro de cada ano de financiamento do projeto, a partir do segundo ano de execução do projeto</w:t>
      </w:r>
      <w:r w:rsidR="006A3FD6">
        <w:rPr>
          <w:szCs w:val="24"/>
        </w:rPr>
        <w:t xml:space="preserve">, que será objeto de análise </w:t>
      </w:r>
      <w:r w:rsidR="000B0272">
        <w:rPr>
          <w:szCs w:val="24"/>
        </w:rPr>
        <w:t>pela equipe técnica d</w:t>
      </w:r>
      <w:r w:rsidR="006A3FD6">
        <w:rPr>
          <w:szCs w:val="24"/>
        </w:rPr>
        <w:t xml:space="preserve">a CAPES, </w:t>
      </w:r>
      <w:r w:rsidR="000B0272">
        <w:rPr>
          <w:szCs w:val="24"/>
        </w:rPr>
        <w:t xml:space="preserve">podendo ainda ser submetido à análise suplementar de consultores especializados da CAPES, </w:t>
      </w:r>
      <w:r w:rsidR="006A3FD6">
        <w:rPr>
          <w:szCs w:val="24"/>
        </w:rPr>
        <w:t>o qual deverá conter os seguintes elementos:</w:t>
      </w:r>
    </w:p>
    <w:p w:rsidR="006A3FD6" w:rsidRPr="00421F70" w:rsidRDefault="006A3FD6" w:rsidP="00CF0C93">
      <w:pPr>
        <w:pStyle w:val="Recuodecorpodetexto"/>
        <w:tabs>
          <w:tab w:val="clear" w:pos="1418"/>
          <w:tab w:val="left" w:pos="567"/>
        </w:tabs>
        <w:spacing w:afterLines="120" w:after="288" w:line="276" w:lineRule="auto"/>
        <w:ind w:left="709" w:firstLine="0"/>
        <w:contextualSpacing/>
        <w:rPr>
          <w:szCs w:val="24"/>
        </w:rPr>
      </w:pPr>
      <w:r w:rsidRPr="00421F70">
        <w:rPr>
          <w:szCs w:val="24"/>
        </w:rPr>
        <w:t xml:space="preserve">I - </w:t>
      </w:r>
      <w:r>
        <w:rPr>
          <w:szCs w:val="24"/>
        </w:rPr>
        <w:t>r</w:t>
      </w:r>
      <w:r w:rsidRPr="00421F70">
        <w:rPr>
          <w:szCs w:val="24"/>
        </w:rPr>
        <w:t>elatório das atividades desenvolvidas, especificando quantitativamente produção e mobilidade acadêmica;</w:t>
      </w:r>
    </w:p>
    <w:p w:rsidR="00992B8C" w:rsidRPr="00992B8C" w:rsidRDefault="006A3FD6" w:rsidP="00CF0C93">
      <w:pPr>
        <w:pStyle w:val="Recuodecorpodetexto"/>
        <w:tabs>
          <w:tab w:val="clear" w:pos="1418"/>
          <w:tab w:val="left" w:pos="567"/>
        </w:tabs>
        <w:spacing w:afterLines="120" w:after="288" w:line="276" w:lineRule="auto"/>
        <w:ind w:left="709" w:firstLine="0"/>
        <w:contextualSpacing/>
        <w:rPr>
          <w:szCs w:val="24"/>
        </w:rPr>
      </w:pPr>
      <w:r w:rsidRPr="00421F70">
        <w:rPr>
          <w:szCs w:val="24"/>
        </w:rPr>
        <w:t xml:space="preserve">II – </w:t>
      </w:r>
      <w:r>
        <w:rPr>
          <w:szCs w:val="24"/>
        </w:rPr>
        <w:t>j</w:t>
      </w:r>
      <w:r w:rsidRPr="00421F70">
        <w:rPr>
          <w:szCs w:val="24"/>
        </w:rPr>
        <w:t xml:space="preserve">ustificativa </w:t>
      </w:r>
      <w:r w:rsidR="00697081">
        <w:rPr>
          <w:szCs w:val="24"/>
        </w:rPr>
        <w:t xml:space="preserve">para continuidade e, ainda, para eventuais alterações à proposta </w:t>
      </w:r>
      <w:proofErr w:type="gramStart"/>
      <w:r w:rsidR="00697081">
        <w:rPr>
          <w:szCs w:val="24"/>
        </w:rPr>
        <w:t>original realizada</w:t>
      </w:r>
      <w:r w:rsidR="000B0272">
        <w:rPr>
          <w:szCs w:val="24"/>
        </w:rPr>
        <w:t>s</w:t>
      </w:r>
      <w:proofErr w:type="gramEnd"/>
      <w:r w:rsidR="00697081">
        <w:rPr>
          <w:szCs w:val="24"/>
        </w:rPr>
        <w:t xml:space="preserve"> durante a execução do presente financiamento, se houver.</w:t>
      </w:r>
    </w:p>
    <w:p w:rsidR="00992B8C" w:rsidRPr="00992B8C" w:rsidRDefault="00992B8C" w:rsidP="00C864F4">
      <w:pPr>
        <w:pStyle w:val="Recuodecorpodetexto"/>
        <w:numPr>
          <w:ilvl w:val="2"/>
          <w:numId w:val="43"/>
        </w:numPr>
        <w:tabs>
          <w:tab w:val="clear" w:pos="1418"/>
        </w:tabs>
        <w:spacing w:afterLines="120" w:after="288" w:line="276" w:lineRule="auto"/>
        <w:ind w:left="0" w:firstLine="0"/>
        <w:contextualSpacing/>
        <w:rPr>
          <w:szCs w:val="24"/>
        </w:rPr>
      </w:pPr>
      <w:r w:rsidRPr="00992B8C">
        <w:rPr>
          <w:b/>
          <w:szCs w:val="24"/>
        </w:rPr>
        <w:t>Renovação dos projetos</w:t>
      </w:r>
      <w:r w:rsidRPr="00992B8C">
        <w:rPr>
          <w:szCs w:val="24"/>
        </w:rPr>
        <w:t xml:space="preserve"> – A renovação do projeto deverá ser solicitada por intermédio do envio do relatório de atividades dos dois primeiros anos de vigência do projeto. A forma de envio da documentação será indicada pela CAPES, em época oportuna, no </w:t>
      </w:r>
      <w:r w:rsidR="00F6257D">
        <w:rPr>
          <w:szCs w:val="24"/>
        </w:rPr>
        <w:t xml:space="preserve">decorrer do </w:t>
      </w:r>
      <w:r w:rsidRPr="00992B8C">
        <w:rPr>
          <w:szCs w:val="24"/>
        </w:rPr>
        <w:t>segundo ano de financiamento do projeto.</w:t>
      </w:r>
    </w:p>
    <w:p w:rsidR="00992B8C" w:rsidRPr="00992B8C" w:rsidRDefault="00992B8C" w:rsidP="00C864F4">
      <w:pPr>
        <w:pStyle w:val="Recuodecorpodetexto"/>
        <w:numPr>
          <w:ilvl w:val="3"/>
          <w:numId w:val="43"/>
        </w:numPr>
        <w:tabs>
          <w:tab w:val="clear" w:pos="1418"/>
          <w:tab w:val="left" w:pos="0"/>
          <w:tab w:val="left" w:pos="851"/>
        </w:tabs>
        <w:spacing w:afterLines="120" w:after="288" w:line="276" w:lineRule="auto"/>
        <w:ind w:left="0" w:firstLine="0"/>
        <w:contextualSpacing/>
        <w:rPr>
          <w:szCs w:val="24"/>
        </w:rPr>
      </w:pPr>
      <w:r w:rsidRPr="00992B8C">
        <w:rPr>
          <w:szCs w:val="24"/>
        </w:rPr>
        <w:t>Os coordenadores deverão enviar os seguintes documentos:</w:t>
      </w:r>
    </w:p>
    <w:p w:rsidR="00992B8C" w:rsidRPr="00992B8C" w:rsidRDefault="00992B8C" w:rsidP="00C864F4">
      <w:pPr>
        <w:pStyle w:val="Recuodecorpodetexto"/>
        <w:numPr>
          <w:ilvl w:val="0"/>
          <w:numId w:val="40"/>
        </w:numPr>
        <w:tabs>
          <w:tab w:val="clear" w:pos="1418"/>
          <w:tab w:val="left" w:pos="993"/>
        </w:tabs>
        <w:spacing w:afterLines="120" w:after="288" w:line="276" w:lineRule="auto"/>
        <w:ind w:left="992" w:firstLine="0"/>
        <w:contextualSpacing/>
        <w:rPr>
          <w:szCs w:val="24"/>
        </w:rPr>
      </w:pPr>
      <w:r w:rsidRPr="00992B8C">
        <w:rPr>
          <w:szCs w:val="24"/>
        </w:rPr>
        <w:t>Relatório das atividades desenvolvidas</w:t>
      </w:r>
      <w:r w:rsidR="006A3FD6">
        <w:rPr>
          <w:szCs w:val="24"/>
        </w:rPr>
        <w:t xml:space="preserve"> nos primeiros </w:t>
      </w:r>
      <w:proofErr w:type="gramStart"/>
      <w:r w:rsidR="006A3FD6">
        <w:rPr>
          <w:szCs w:val="24"/>
        </w:rPr>
        <w:t>2</w:t>
      </w:r>
      <w:proofErr w:type="gramEnd"/>
      <w:r w:rsidR="006A3FD6">
        <w:rPr>
          <w:szCs w:val="24"/>
        </w:rPr>
        <w:t xml:space="preserve"> anos</w:t>
      </w:r>
      <w:r w:rsidRPr="00992B8C">
        <w:rPr>
          <w:szCs w:val="24"/>
        </w:rPr>
        <w:t>, especific</w:t>
      </w:r>
      <w:r w:rsidR="00D615CE">
        <w:rPr>
          <w:szCs w:val="24"/>
        </w:rPr>
        <w:t xml:space="preserve">ando quantitativamente produção </w:t>
      </w:r>
      <w:r w:rsidRPr="00992B8C">
        <w:rPr>
          <w:szCs w:val="24"/>
        </w:rPr>
        <w:t>e mobilidade acadêmica;</w:t>
      </w:r>
    </w:p>
    <w:p w:rsidR="00992B8C" w:rsidRPr="00992B8C" w:rsidRDefault="00992B8C" w:rsidP="00C864F4">
      <w:pPr>
        <w:pStyle w:val="Recuodecorpodetexto"/>
        <w:numPr>
          <w:ilvl w:val="0"/>
          <w:numId w:val="40"/>
        </w:numPr>
        <w:tabs>
          <w:tab w:val="clear" w:pos="1418"/>
          <w:tab w:val="left" w:pos="993"/>
        </w:tabs>
        <w:spacing w:afterLines="120" w:after="288" w:line="276" w:lineRule="auto"/>
        <w:ind w:left="992" w:firstLine="0"/>
        <w:contextualSpacing/>
        <w:rPr>
          <w:szCs w:val="24"/>
        </w:rPr>
      </w:pPr>
      <w:r w:rsidRPr="00992B8C">
        <w:rPr>
          <w:szCs w:val="24"/>
        </w:rPr>
        <w:t>Justificativa para a renovação;</w:t>
      </w:r>
    </w:p>
    <w:p w:rsidR="00992B8C" w:rsidRPr="00992B8C" w:rsidRDefault="00992B8C" w:rsidP="00C864F4">
      <w:pPr>
        <w:pStyle w:val="Recuodecorpodetexto"/>
        <w:numPr>
          <w:ilvl w:val="0"/>
          <w:numId w:val="40"/>
        </w:numPr>
        <w:tabs>
          <w:tab w:val="clear" w:pos="1418"/>
          <w:tab w:val="left" w:pos="993"/>
        </w:tabs>
        <w:spacing w:afterLines="120" w:after="288" w:line="276" w:lineRule="auto"/>
        <w:ind w:left="992" w:firstLine="0"/>
        <w:contextualSpacing/>
        <w:rPr>
          <w:szCs w:val="24"/>
        </w:rPr>
      </w:pPr>
      <w:r w:rsidRPr="00992B8C">
        <w:rPr>
          <w:szCs w:val="24"/>
        </w:rPr>
        <w:t>Plano de trabalho para o período da renovação;</w:t>
      </w:r>
    </w:p>
    <w:p w:rsidR="00992B8C" w:rsidRPr="00992B8C" w:rsidRDefault="00992B8C" w:rsidP="00C864F4">
      <w:pPr>
        <w:pStyle w:val="Recuodecorpodetexto"/>
        <w:numPr>
          <w:ilvl w:val="0"/>
          <w:numId w:val="40"/>
        </w:numPr>
        <w:tabs>
          <w:tab w:val="clear" w:pos="1418"/>
          <w:tab w:val="left" w:pos="993"/>
        </w:tabs>
        <w:spacing w:afterLines="120" w:after="288" w:line="276" w:lineRule="auto"/>
        <w:ind w:left="992" w:firstLine="0"/>
        <w:contextualSpacing/>
        <w:rPr>
          <w:szCs w:val="24"/>
        </w:rPr>
      </w:pPr>
      <w:r w:rsidRPr="00992B8C">
        <w:rPr>
          <w:szCs w:val="24"/>
        </w:rPr>
        <w:t xml:space="preserve">Carta de </w:t>
      </w:r>
      <w:r w:rsidR="00A86CE6">
        <w:rPr>
          <w:szCs w:val="24"/>
        </w:rPr>
        <w:t>apoio</w:t>
      </w:r>
      <w:r w:rsidR="00A86CE6" w:rsidRPr="00992B8C">
        <w:rPr>
          <w:szCs w:val="24"/>
        </w:rPr>
        <w:t xml:space="preserve"> </w:t>
      </w:r>
      <w:r w:rsidRPr="00992B8C">
        <w:rPr>
          <w:szCs w:val="24"/>
        </w:rPr>
        <w:t xml:space="preserve">da </w:t>
      </w:r>
      <w:proofErr w:type="spellStart"/>
      <w:r w:rsidRPr="00992B8C">
        <w:rPr>
          <w:szCs w:val="24"/>
        </w:rPr>
        <w:t>Pró-Reitoria</w:t>
      </w:r>
      <w:proofErr w:type="spellEnd"/>
      <w:r w:rsidRPr="00992B8C">
        <w:rPr>
          <w:szCs w:val="24"/>
        </w:rPr>
        <w:t xml:space="preserve"> da IES, apontando o interesse institucional </w:t>
      </w:r>
      <w:r w:rsidR="00A86CE6">
        <w:rPr>
          <w:szCs w:val="24"/>
        </w:rPr>
        <w:t xml:space="preserve">na renovação </w:t>
      </w:r>
      <w:r w:rsidR="00F6257D">
        <w:rPr>
          <w:szCs w:val="24"/>
        </w:rPr>
        <w:t>d</w:t>
      </w:r>
      <w:r w:rsidR="00F6257D" w:rsidRPr="00992B8C">
        <w:rPr>
          <w:szCs w:val="24"/>
        </w:rPr>
        <w:t xml:space="preserve">o </w:t>
      </w:r>
      <w:r w:rsidRPr="00992B8C">
        <w:rPr>
          <w:szCs w:val="24"/>
        </w:rPr>
        <w:t xml:space="preserve">projeto. Em caso de projeto em rede ou associado, anexar </w:t>
      </w:r>
      <w:proofErr w:type="gramStart"/>
      <w:r w:rsidRPr="00992B8C">
        <w:rPr>
          <w:szCs w:val="24"/>
        </w:rPr>
        <w:t>a</w:t>
      </w:r>
      <w:proofErr w:type="gramEnd"/>
      <w:r w:rsidRPr="00992B8C">
        <w:rPr>
          <w:szCs w:val="24"/>
        </w:rPr>
        <w:t xml:space="preserve"> carta de </w:t>
      </w:r>
      <w:r w:rsidR="00A86CE6">
        <w:rPr>
          <w:szCs w:val="24"/>
        </w:rPr>
        <w:t>apoio</w:t>
      </w:r>
      <w:r w:rsidR="00A86CE6" w:rsidRPr="00992B8C">
        <w:rPr>
          <w:szCs w:val="24"/>
        </w:rPr>
        <w:t xml:space="preserve"> </w:t>
      </w:r>
      <w:r w:rsidRPr="00992B8C">
        <w:rPr>
          <w:szCs w:val="24"/>
        </w:rPr>
        <w:t xml:space="preserve">da(s) </w:t>
      </w:r>
      <w:proofErr w:type="spellStart"/>
      <w:r w:rsidRPr="00992B8C">
        <w:rPr>
          <w:szCs w:val="24"/>
        </w:rPr>
        <w:t>Pró-Reitoria</w:t>
      </w:r>
      <w:proofErr w:type="spellEnd"/>
      <w:r w:rsidRPr="00992B8C">
        <w:rPr>
          <w:szCs w:val="24"/>
        </w:rPr>
        <w:t>(s) da(s) IES coparticipante(s)</w:t>
      </w:r>
      <w:r w:rsidR="00BA2071">
        <w:rPr>
          <w:szCs w:val="24"/>
        </w:rPr>
        <w:t xml:space="preserve"> ou da autoridade equivalente das demais instituições associadas</w:t>
      </w:r>
      <w:r w:rsidRPr="00992B8C">
        <w:rPr>
          <w:szCs w:val="24"/>
        </w:rPr>
        <w:t>.</w:t>
      </w:r>
    </w:p>
    <w:p w:rsidR="00992B8C" w:rsidRPr="00992B8C" w:rsidRDefault="00992B8C" w:rsidP="00C864F4">
      <w:pPr>
        <w:pStyle w:val="Recuodecorpodetexto"/>
        <w:numPr>
          <w:ilvl w:val="3"/>
          <w:numId w:val="43"/>
        </w:numPr>
        <w:tabs>
          <w:tab w:val="clear" w:pos="1418"/>
          <w:tab w:val="left" w:pos="709"/>
          <w:tab w:val="left" w:pos="851"/>
        </w:tabs>
        <w:spacing w:afterLines="120" w:after="288" w:line="276" w:lineRule="auto"/>
        <w:ind w:left="0" w:firstLine="0"/>
        <w:contextualSpacing/>
        <w:rPr>
          <w:szCs w:val="24"/>
        </w:rPr>
      </w:pPr>
      <w:r w:rsidRPr="00992B8C">
        <w:rPr>
          <w:szCs w:val="24"/>
        </w:rPr>
        <w:t>A decisão sobre a renovação ocorrerá por decisão conjunta, da CAPES e do SIU, considerando o mérito, a evolução dos projetos durante a primeira fase de execução e o interesse de cada agência financiadora.</w:t>
      </w:r>
    </w:p>
    <w:p w:rsidR="00992B8C" w:rsidRPr="00992B8C" w:rsidRDefault="00992B8C" w:rsidP="00C864F4">
      <w:pPr>
        <w:pStyle w:val="Recuodecorpodetexto"/>
        <w:numPr>
          <w:ilvl w:val="3"/>
          <w:numId w:val="43"/>
        </w:numPr>
        <w:tabs>
          <w:tab w:val="clear" w:pos="1418"/>
          <w:tab w:val="left" w:pos="567"/>
          <w:tab w:val="left" w:pos="851"/>
        </w:tabs>
        <w:spacing w:afterLines="120" w:after="288" w:line="276" w:lineRule="auto"/>
        <w:ind w:left="0" w:firstLine="0"/>
        <w:contextualSpacing/>
        <w:rPr>
          <w:szCs w:val="24"/>
        </w:rPr>
      </w:pPr>
      <w:r w:rsidRPr="00992B8C">
        <w:rPr>
          <w:szCs w:val="24"/>
        </w:rPr>
        <w:t xml:space="preserve">A aprovação final das </w:t>
      </w:r>
      <w:r w:rsidR="000B0272">
        <w:rPr>
          <w:szCs w:val="24"/>
        </w:rPr>
        <w:t>renovações</w:t>
      </w:r>
      <w:r w:rsidRPr="00992B8C">
        <w:rPr>
          <w:szCs w:val="24"/>
        </w:rPr>
        <w:t xml:space="preserve"> será feita com base na disponibilidade orçamentária das agências.</w:t>
      </w:r>
    </w:p>
    <w:p w:rsidR="003A1CCE" w:rsidRPr="00421F70" w:rsidRDefault="00697081" w:rsidP="00C864F4">
      <w:pPr>
        <w:pStyle w:val="Recuodecorpodetexto"/>
        <w:numPr>
          <w:ilvl w:val="3"/>
          <w:numId w:val="43"/>
        </w:numPr>
        <w:tabs>
          <w:tab w:val="clear" w:pos="1418"/>
          <w:tab w:val="left" w:pos="567"/>
          <w:tab w:val="left" w:pos="851"/>
        </w:tabs>
        <w:spacing w:afterLines="120" w:after="288" w:line="276" w:lineRule="auto"/>
        <w:ind w:left="0" w:firstLine="0"/>
        <w:contextualSpacing/>
        <w:rPr>
          <w:szCs w:val="24"/>
        </w:rPr>
      </w:pPr>
      <w:r>
        <w:rPr>
          <w:b/>
          <w:szCs w:val="24"/>
        </w:rPr>
        <w:t>Relatório Final</w:t>
      </w:r>
      <w:r w:rsidR="00992B8C" w:rsidRPr="003A1CCE">
        <w:rPr>
          <w:b/>
          <w:szCs w:val="24"/>
        </w:rPr>
        <w:t xml:space="preserve"> –</w:t>
      </w:r>
      <w:r w:rsidR="00992B8C" w:rsidRPr="00992B8C">
        <w:rPr>
          <w:szCs w:val="24"/>
        </w:rPr>
        <w:t xml:space="preserve"> Os coordenadores deverão enviar um relatório de atividades final, em até 30 (trinta) dias, após a data de encerramento da vigência do projeto, q</w:t>
      </w:r>
      <w:r>
        <w:rPr>
          <w:szCs w:val="24"/>
        </w:rPr>
        <w:t xml:space="preserve">ue será objeto de análise pela equipe técnica </w:t>
      </w:r>
      <w:r w:rsidR="00992B8C" w:rsidRPr="00992B8C">
        <w:rPr>
          <w:szCs w:val="24"/>
        </w:rPr>
        <w:t>da CAPES</w:t>
      </w:r>
      <w:r w:rsidR="003A1CCE">
        <w:rPr>
          <w:szCs w:val="24"/>
        </w:rPr>
        <w:t>,</w:t>
      </w:r>
      <w:r w:rsidR="000B0272">
        <w:rPr>
          <w:szCs w:val="24"/>
        </w:rPr>
        <w:t xml:space="preserve"> podendo ainda ser submetido à análise suplementar de consultores especializados da CAPES,</w:t>
      </w:r>
      <w:r w:rsidR="003A1CCE" w:rsidRPr="00425CDB">
        <w:rPr>
          <w:szCs w:val="24"/>
        </w:rPr>
        <w:t xml:space="preserve"> </w:t>
      </w:r>
      <w:r w:rsidR="003A1CCE" w:rsidRPr="00421F70">
        <w:rPr>
          <w:szCs w:val="24"/>
        </w:rPr>
        <w:t>o qual dever</w:t>
      </w:r>
      <w:r w:rsidR="000B0272">
        <w:rPr>
          <w:szCs w:val="24"/>
        </w:rPr>
        <w:t>á conter os seguintes elementos:</w:t>
      </w:r>
      <w:r w:rsidR="003A1CCE" w:rsidRPr="00421F70">
        <w:rPr>
          <w:szCs w:val="24"/>
        </w:rPr>
        <w:t xml:space="preserve"> </w:t>
      </w:r>
    </w:p>
    <w:p w:rsidR="003A1CCE" w:rsidRDefault="003A1CCE" w:rsidP="00C864F4">
      <w:pPr>
        <w:pStyle w:val="Recuodecorpodetexto"/>
        <w:tabs>
          <w:tab w:val="left" w:pos="709"/>
          <w:tab w:val="left" w:pos="851"/>
        </w:tabs>
        <w:spacing w:afterLines="120" w:after="288" w:line="276" w:lineRule="auto"/>
        <w:ind w:left="283" w:firstLine="0"/>
        <w:contextualSpacing/>
        <w:rPr>
          <w:szCs w:val="24"/>
        </w:rPr>
      </w:pPr>
      <w:r w:rsidRPr="00421F70">
        <w:rPr>
          <w:szCs w:val="24"/>
        </w:rPr>
        <w:t xml:space="preserve">I - </w:t>
      </w:r>
      <w:r>
        <w:rPr>
          <w:szCs w:val="24"/>
        </w:rPr>
        <w:t>r</w:t>
      </w:r>
      <w:r w:rsidRPr="00421F70">
        <w:rPr>
          <w:szCs w:val="24"/>
        </w:rPr>
        <w:t>elatório das atividades desenvolvidas, especificando quantitativamente produção e mobilidade acadêmica;</w:t>
      </w:r>
    </w:p>
    <w:p w:rsidR="003A1CCE" w:rsidRDefault="003A1CCE" w:rsidP="00C864F4">
      <w:pPr>
        <w:pStyle w:val="Recuodecorpodetexto"/>
        <w:tabs>
          <w:tab w:val="left" w:pos="709"/>
          <w:tab w:val="left" w:pos="851"/>
        </w:tabs>
        <w:spacing w:afterLines="120" w:after="288" w:line="276" w:lineRule="auto"/>
        <w:ind w:left="283" w:firstLine="0"/>
        <w:contextualSpacing/>
        <w:rPr>
          <w:szCs w:val="24"/>
        </w:rPr>
      </w:pPr>
      <w:r w:rsidRPr="00421F70">
        <w:rPr>
          <w:szCs w:val="24"/>
        </w:rPr>
        <w:t xml:space="preserve">II – </w:t>
      </w:r>
      <w:r>
        <w:rPr>
          <w:szCs w:val="24"/>
        </w:rPr>
        <w:t>apresentação dos objetivos alcançados e metas atingidas</w:t>
      </w:r>
      <w:r w:rsidRPr="00421F70">
        <w:rPr>
          <w:szCs w:val="24"/>
        </w:rPr>
        <w:t>;</w:t>
      </w:r>
    </w:p>
    <w:p w:rsidR="003A1CCE" w:rsidRDefault="003A1CCE" w:rsidP="00C864F4">
      <w:pPr>
        <w:pStyle w:val="Recuodecorpodetexto"/>
        <w:tabs>
          <w:tab w:val="left" w:pos="709"/>
          <w:tab w:val="left" w:pos="851"/>
        </w:tabs>
        <w:spacing w:afterLines="120" w:after="288" w:line="276" w:lineRule="auto"/>
        <w:ind w:left="283" w:firstLine="0"/>
        <w:contextualSpacing/>
        <w:rPr>
          <w:szCs w:val="24"/>
        </w:rPr>
      </w:pPr>
      <w:r w:rsidRPr="00421F70">
        <w:rPr>
          <w:szCs w:val="24"/>
        </w:rPr>
        <w:t xml:space="preserve">III – </w:t>
      </w:r>
      <w:r>
        <w:rPr>
          <w:szCs w:val="24"/>
        </w:rPr>
        <w:t>eventual impacto verificável das atividades do projeto e da mobilidade acadêmica na formação de recursos humanos e outros impactos relevantes.</w:t>
      </w:r>
    </w:p>
    <w:p w:rsidR="00BA2071" w:rsidRPr="00BA2071" w:rsidRDefault="00992B8C">
      <w:pPr>
        <w:pStyle w:val="Recuodecorpodetexto"/>
        <w:numPr>
          <w:ilvl w:val="1"/>
          <w:numId w:val="43"/>
        </w:numPr>
        <w:tabs>
          <w:tab w:val="clear" w:pos="1418"/>
          <w:tab w:val="left" w:pos="0"/>
          <w:tab w:val="left" w:pos="567"/>
        </w:tabs>
        <w:spacing w:afterLines="120" w:after="288" w:line="276" w:lineRule="auto"/>
        <w:ind w:left="0" w:firstLine="3"/>
        <w:contextualSpacing/>
        <w:rPr>
          <w:szCs w:val="24"/>
        </w:rPr>
      </w:pPr>
      <w:r w:rsidRPr="00992B8C">
        <w:rPr>
          <w:szCs w:val="24"/>
        </w:rPr>
        <w:t>A não observação dos prazos para a entrega dos relatórios, das prestações de conta ou de informações adicionais poderá ocasionar a suspensão da liberação dos recursos previsto</w:t>
      </w:r>
      <w:r w:rsidR="00D615CE">
        <w:rPr>
          <w:szCs w:val="24"/>
        </w:rPr>
        <w:t>s na concessão</w:t>
      </w:r>
      <w:r w:rsidR="00A86CE6">
        <w:rPr>
          <w:szCs w:val="24"/>
        </w:rPr>
        <w:t xml:space="preserve"> e </w:t>
      </w:r>
      <w:r w:rsidR="00A86CE6" w:rsidRPr="00D615CE">
        <w:rPr>
          <w:szCs w:val="24"/>
        </w:rPr>
        <w:t>o encaminhamento do processo à Auditoria Interna para deliberação sobre a instauração de Tomada de Contas Especial (TCE)</w:t>
      </w:r>
      <w:r w:rsidR="00D615CE">
        <w:rPr>
          <w:szCs w:val="24"/>
        </w:rPr>
        <w:t>.</w:t>
      </w:r>
    </w:p>
    <w:p w:rsidR="00D615CE" w:rsidRDefault="00992B8C" w:rsidP="00C864F4">
      <w:pPr>
        <w:pStyle w:val="PargrafodaLista"/>
        <w:numPr>
          <w:ilvl w:val="0"/>
          <w:numId w:val="43"/>
        </w:numPr>
        <w:tabs>
          <w:tab w:val="left" w:pos="284"/>
        </w:tabs>
        <w:spacing w:afterLines="120" w:after="288" w:line="276" w:lineRule="auto"/>
        <w:ind w:left="0" w:firstLine="0"/>
        <w:jc w:val="both"/>
        <w:rPr>
          <w:b/>
          <w:szCs w:val="24"/>
        </w:rPr>
      </w:pPr>
      <w:r w:rsidRPr="00992B8C">
        <w:rPr>
          <w:b/>
          <w:szCs w:val="24"/>
        </w:rPr>
        <w:t xml:space="preserve">    DAS DISPOSIÇÕES FINAIS</w:t>
      </w:r>
    </w:p>
    <w:p w:rsidR="005B27B5" w:rsidRPr="00CD5705" w:rsidRDefault="005B27B5" w:rsidP="005B27B5">
      <w:pPr>
        <w:pStyle w:val="PargrafodaLista"/>
        <w:tabs>
          <w:tab w:val="left" w:pos="284"/>
        </w:tabs>
        <w:spacing w:afterLines="120" w:after="288" w:line="276" w:lineRule="auto"/>
        <w:ind w:left="0"/>
        <w:jc w:val="both"/>
        <w:rPr>
          <w:b/>
          <w:szCs w:val="24"/>
        </w:rPr>
      </w:pPr>
    </w:p>
    <w:p w:rsidR="00992B8C" w:rsidRPr="00D615CE" w:rsidRDefault="00992B8C" w:rsidP="00CD5705">
      <w:pPr>
        <w:pStyle w:val="PargrafodaLista"/>
        <w:tabs>
          <w:tab w:val="left" w:pos="426"/>
        </w:tabs>
        <w:spacing w:line="276" w:lineRule="auto"/>
        <w:ind w:left="0"/>
        <w:jc w:val="both"/>
        <w:rPr>
          <w:b/>
          <w:szCs w:val="24"/>
        </w:rPr>
      </w:pPr>
      <w:r w:rsidRPr="00D615CE">
        <w:rPr>
          <w:szCs w:val="24"/>
        </w:rPr>
        <w:t xml:space="preserve">15.1 Eventuais situações não contempladas neste edital serão decididas conjuntamente pela CAPES e pelo SIU, por intermédio de consulta dirigida, pelo e-mail </w:t>
      </w:r>
      <w:hyperlink r:id="rId16" w:history="1">
        <w:r w:rsidRPr="00D615CE">
          <w:rPr>
            <w:szCs w:val="24"/>
          </w:rPr>
          <w:t>siu@capes.gov.br</w:t>
        </w:r>
      </w:hyperlink>
      <w:r w:rsidRPr="00D615CE">
        <w:rPr>
          <w:szCs w:val="24"/>
        </w:rPr>
        <w:t>, que também poderá ser utilizado para o esclarecimento de dúvidas e para obtenção de mais informações.</w:t>
      </w:r>
    </w:p>
    <w:p w:rsidR="00992B8C" w:rsidRPr="00992B8C" w:rsidRDefault="00992B8C" w:rsidP="00CD5705">
      <w:pPr>
        <w:pStyle w:val="Recuodecorpodetexto"/>
        <w:tabs>
          <w:tab w:val="clear" w:pos="1418"/>
          <w:tab w:val="left" w:pos="0"/>
        </w:tabs>
        <w:spacing w:line="276" w:lineRule="auto"/>
        <w:ind w:left="0" w:firstLine="0"/>
        <w:contextualSpacing/>
        <w:rPr>
          <w:szCs w:val="24"/>
        </w:rPr>
      </w:pPr>
      <w:r w:rsidRPr="00992B8C">
        <w:rPr>
          <w:szCs w:val="24"/>
        </w:rPr>
        <w:t>15.2 A CAPES se resguarda o direito de, a qualquer momento, solicitar informações ou documentos adicionais que julgar necessário.</w:t>
      </w:r>
    </w:p>
    <w:p w:rsidR="00992B8C" w:rsidRPr="00992B8C" w:rsidRDefault="00992B8C" w:rsidP="00CD5705">
      <w:pPr>
        <w:pStyle w:val="Recuodecorpodetexto"/>
        <w:tabs>
          <w:tab w:val="clear" w:pos="1418"/>
          <w:tab w:val="left" w:pos="0"/>
        </w:tabs>
        <w:spacing w:line="276" w:lineRule="auto"/>
        <w:ind w:left="0" w:firstLine="0"/>
        <w:contextualSpacing/>
        <w:rPr>
          <w:szCs w:val="24"/>
        </w:rPr>
      </w:pPr>
      <w:r w:rsidRPr="00992B8C">
        <w:rPr>
          <w:szCs w:val="24"/>
        </w:rPr>
        <w:t>15.3 O presente Edital regula-se pelos preceitos de direito público e, em especial, pelo disposto na Lei nº  8.666/93 e Lei nº 9.784/99, e, no que couber, pelas normas internas da CAPES.</w:t>
      </w:r>
    </w:p>
    <w:p w:rsidR="00992B8C" w:rsidRPr="00992B8C" w:rsidRDefault="00992B8C" w:rsidP="00CD5705">
      <w:pPr>
        <w:pStyle w:val="Recuodecorpodetexto"/>
        <w:spacing w:line="276" w:lineRule="auto"/>
        <w:ind w:left="0" w:firstLine="0"/>
        <w:contextualSpacing/>
        <w:rPr>
          <w:szCs w:val="24"/>
        </w:rPr>
      </w:pPr>
      <w:r w:rsidRPr="00992B8C">
        <w:rPr>
          <w:szCs w:val="24"/>
        </w:rPr>
        <w:t xml:space="preserve">15.4 No caso do resultado do projeto ou estudo, inclusive seu relatório, </w:t>
      </w:r>
      <w:r w:rsidR="006A70FF">
        <w:rPr>
          <w:szCs w:val="24"/>
        </w:rPr>
        <w:t>ter</w:t>
      </w:r>
      <w:r w:rsidR="006A70FF" w:rsidRPr="00992B8C">
        <w:rPr>
          <w:szCs w:val="24"/>
        </w:rPr>
        <w:t xml:space="preserve"> </w:t>
      </w:r>
      <w:r w:rsidRPr="00992B8C">
        <w:rPr>
          <w:szCs w:val="24"/>
        </w:rPr>
        <w:t xml:space="preserve">valor comercial ou </w:t>
      </w:r>
      <w:r w:rsidR="006A70FF">
        <w:rPr>
          <w:szCs w:val="24"/>
        </w:rPr>
        <w:t>po</w:t>
      </w:r>
      <w:r w:rsidR="000575BA">
        <w:rPr>
          <w:szCs w:val="24"/>
        </w:rPr>
        <w:t>der</w:t>
      </w:r>
      <w:r w:rsidR="006A70FF" w:rsidRPr="00992B8C">
        <w:rPr>
          <w:szCs w:val="24"/>
        </w:rPr>
        <w:t xml:space="preserve"> </w:t>
      </w:r>
      <w:r w:rsidRPr="00992B8C">
        <w:rPr>
          <w:szCs w:val="24"/>
        </w:rPr>
        <w:t>levar ao desenvolvimento de um produto ou método envolvendo o estabelecimento de uma patente, a troca de informações e a reserva de direitos, em cada caso</w:t>
      </w:r>
      <w:r w:rsidR="000575BA">
        <w:rPr>
          <w:szCs w:val="24"/>
        </w:rPr>
        <w:t>,</w:t>
      </w:r>
      <w:r w:rsidRPr="00992B8C">
        <w:rPr>
          <w:szCs w:val="24"/>
        </w:rPr>
        <w:t xml:space="preserve"> dar-se-ão de acordo com o estabelecido na Lei de Inovação nº 10.973, de </w:t>
      </w:r>
      <w:proofErr w:type="gramStart"/>
      <w:r w:rsidRPr="00992B8C">
        <w:rPr>
          <w:szCs w:val="24"/>
        </w:rPr>
        <w:t>2</w:t>
      </w:r>
      <w:proofErr w:type="gramEnd"/>
      <w:r w:rsidRPr="00992B8C">
        <w:rPr>
          <w:szCs w:val="24"/>
        </w:rPr>
        <w:t xml:space="preserve"> de dezembro de 2004, regulamentada pelo Decreto nº 5.563, de 11 de outubro de 2005 e demais dispositivos legais aplicáveis.</w:t>
      </w:r>
    </w:p>
    <w:p w:rsidR="00992B8C" w:rsidRPr="00992B8C" w:rsidRDefault="00992B8C" w:rsidP="00C864F4">
      <w:pPr>
        <w:pStyle w:val="Recuodecorpodetexto"/>
        <w:spacing w:afterLines="120" w:after="288" w:line="276" w:lineRule="auto"/>
        <w:ind w:left="0" w:firstLine="0"/>
        <w:contextualSpacing/>
        <w:rPr>
          <w:szCs w:val="24"/>
        </w:rPr>
      </w:pPr>
      <w:r w:rsidRPr="00992B8C">
        <w:rPr>
          <w:color w:val="000000"/>
          <w:szCs w:val="24"/>
        </w:rPr>
        <w:t xml:space="preserve">15.5 A CAPES e todas as instituições participantes, bem como os membros do projeto, deverão constar e participar da propriedade intelectual e dos seus ganhos, conforme a legislação vigente, referentes à propriedade industrial, </w:t>
      </w:r>
      <w:r w:rsidRPr="00462585">
        <w:rPr>
          <w:i/>
          <w:color w:val="000000"/>
          <w:szCs w:val="24"/>
        </w:rPr>
        <w:t>softwares</w:t>
      </w:r>
      <w:r w:rsidRPr="00992B8C">
        <w:rPr>
          <w:color w:val="000000"/>
          <w:szCs w:val="24"/>
        </w:rPr>
        <w:t xml:space="preserve">, cultivares, </w:t>
      </w:r>
      <w:r w:rsidRPr="00462585">
        <w:rPr>
          <w:i/>
          <w:color w:val="000000"/>
          <w:szCs w:val="24"/>
        </w:rPr>
        <w:t>royalties</w:t>
      </w:r>
      <w:r w:rsidRPr="00992B8C">
        <w:rPr>
          <w:color w:val="000000"/>
          <w:szCs w:val="24"/>
        </w:rPr>
        <w:t xml:space="preserve"> e tudo o que for previsto em Lei, devendo</w:t>
      </w:r>
      <w:r w:rsidR="000575BA">
        <w:rPr>
          <w:color w:val="000000"/>
          <w:szCs w:val="24"/>
        </w:rPr>
        <w:t>,</w:t>
      </w:r>
      <w:r w:rsidRPr="00992B8C">
        <w:rPr>
          <w:color w:val="000000"/>
          <w:szCs w:val="24"/>
        </w:rPr>
        <w:t xml:space="preserve"> para isso</w:t>
      </w:r>
      <w:r w:rsidR="000575BA">
        <w:rPr>
          <w:color w:val="000000"/>
          <w:szCs w:val="24"/>
        </w:rPr>
        <w:t>,</w:t>
      </w:r>
      <w:r w:rsidRPr="00992B8C">
        <w:rPr>
          <w:color w:val="000000"/>
          <w:szCs w:val="24"/>
        </w:rPr>
        <w:t xml:space="preserve"> estar previst</w:t>
      </w:r>
      <w:r w:rsidR="000575BA">
        <w:rPr>
          <w:color w:val="000000"/>
          <w:szCs w:val="24"/>
        </w:rPr>
        <w:t>as</w:t>
      </w:r>
      <w:r w:rsidRPr="00992B8C">
        <w:rPr>
          <w:color w:val="000000"/>
          <w:szCs w:val="24"/>
        </w:rPr>
        <w:t xml:space="preserve"> em todo projeto as citadas participações.</w:t>
      </w:r>
    </w:p>
    <w:p w:rsidR="00992B8C" w:rsidRPr="00992B8C" w:rsidRDefault="00992B8C" w:rsidP="00C864F4">
      <w:pPr>
        <w:pStyle w:val="Recuodecorpodetexto"/>
        <w:tabs>
          <w:tab w:val="clear" w:pos="1418"/>
          <w:tab w:val="left" w:pos="0"/>
        </w:tabs>
        <w:spacing w:afterLines="120" w:after="288" w:line="276" w:lineRule="auto"/>
        <w:ind w:left="0" w:firstLine="0"/>
        <w:contextualSpacing/>
        <w:rPr>
          <w:szCs w:val="24"/>
        </w:rPr>
      </w:pPr>
      <w:r w:rsidRPr="00992B8C">
        <w:rPr>
          <w:szCs w:val="24"/>
        </w:rPr>
        <w:t>15.6 O cronograma de atividades pretendido pelo proponente poderá ser ajustado conforme o período de concessão estabelecido pela Capes após a divulgação do resultado.</w:t>
      </w:r>
    </w:p>
    <w:p w:rsidR="00992B8C" w:rsidRPr="00992B8C" w:rsidRDefault="00992B8C" w:rsidP="00C864F4">
      <w:pPr>
        <w:pStyle w:val="Recuodecorpodetexto"/>
        <w:tabs>
          <w:tab w:val="clear" w:pos="1418"/>
          <w:tab w:val="left" w:pos="0"/>
        </w:tabs>
        <w:spacing w:afterLines="120" w:after="288" w:line="276" w:lineRule="auto"/>
        <w:ind w:left="0" w:firstLine="0"/>
        <w:contextualSpacing/>
        <w:rPr>
          <w:szCs w:val="24"/>
        </w:rPr>
      </w:pPr>
      <w:r w:rsidRPr="00992B8C">
        <w:rPr>
          <w:szCs w:val="24"/>
        </w:rPr>
        <w:t>15.7 A Diretoria de Relações Internacionais da CAPES resolverá os casos omissos e as situações não previstas no presente edital.</w:t>
      </w:r>
    </w:p>
    <w:p w:rsidR="00992B8C" w:rsidRDefault="00992B8C" w:rsidP="00C864F4">
      <w:pPr>
        <w:pStyle w:val="Recuodecorpodetexto"/>
        <w:tabs>
          <w:tab w:val="clear" w:pos="1418"/>
          <w:tab w:val="left" w:pos="0"/>
        </w:tabs>
        <w:spacing w:afterLines="120" w:after="288" w:line="276" w:lineRule="auto"/>
        <w:ind w:left="0" w:firstLine="0"/>
        <w:contextualSpacing/>
        <w:rPr>
          <w:szCs w:val="24"/>
        </w:rPr>
      </w:pPr>
      <w:r w:rsidRPr="00992B8C">
        <w:rPr>
          <w:szCs w:val="24"/>
        </w:rPr>
        <w:t>15.8 O presente edital poderá ser revogado por motivação de interesse público, decorrente de fato superveniente, em decisão fundamentada, conforme legislação vigente.</w:t>
      </w:r>
    </w:p>
    <w:p w:rsidR="00266786" w:rsidRPr="0065227B" w:rsidRDefault="00266786" w:rsidP="00C864F4">
      <w:pPr>
        <w:pStyle w:val="Recuodecorpodetexto"/>
        <w:tabs>
          <w:tab w:val="left" w:pos="0"/>
        </w:tabs>
        <w:spacing w:afterLines="120" w:after="288" w:line="276" w:lineRule="auto"/>
        <w:ind w:left="3" w:hanging="3"/>
        <w:contextualSpacing/>
        <w:rPr>
          <w:szCs w:val="24"/>
        </w:rPr>
      </w:pPr>
      <w:r>
        <w:rPr>
          <w:szCs w:val="24"/>
        </w:rPr>
        <w:t xml:space="preserve">15.9 </w:t>
      </w:r>
      <w:r w:rsidRPr="0065227B">
        <w:rPr>
          <w:szCs w:val="24"/>
        </w:rPr>
        <w:t>A CAPES reserva-se o direito de convidar as coordenações de um ou mais projetos aprovados no âmbito do Programa para organizar e/ou participar de seminários, de fóruns ou de reuniões de trabalho, recebendo auxílio financeiro para tanto.</w:t>
      </w:r>
    </w:p>
    <w:p w:rsidR="00D615CE" w:rsidRPr="002077F4" w:rsidRDefault="002077F4" w:rsidP="00C864F4">
      <w:pPr>
        <w:tabs>
          <w:tab w:val="left" w:pos="993"/>
        </w:tabs>
        <w:spacing w:afterLines="120" w:after="288"/>
        <w:contextualSpacing/>
        <w:jc w:val="center"/>
        <w:rPr>
          <w:rFonts w:ascii="Times New Roman" w:eastAsia="Times New Roman" w:hAnsi="Times New Roman" w:cs="Times New Roman"/>
          <w:b/>
          <w:sz w:val="24"/>
          <w:szCs w:val="24"/>
          <w:lang w:eastAsia="pt-BR"/>
        </w:rPr>
      </w:pPr>
      <w:r w:rsidRPr="002077F4">
        <w:rPr>
          <w:rFonts w:ascii="Times New Roman" w:eastAsia="Times New Roman" w:hAnsi="Times New Roman" w:cs="Times New Roman"/>
          <w:b/>
          <w:sz w:val="24"/>
          <w:szCs w:val="24"/>
          <w:lang w:eastAsia="pt-BR"/>
        </w:rPr>
        <w:t>GERALDON NUNES SOBRINHO</w:t>
      </w:r>
    </w:p>
    <w:p w:rsidR="00D95F22" w:rsidRPr="00E16F8A" w:rsidRDefault="00D615CE" w:rsidP="00C864F4">
      <w:pPr>
        <w:tabs>
          <w:tab w:val="left" w:pos="993"/>
        </w:tabs>
        <w:spacing w:afterLines="120" w:after="288"/>
        <w:contextualSpacing/>
        <w:jc w:val="center"/>
        <w:rPr>
          <w:rFonts w:ascii="Times New Roman" w:eastAsia="Times New Roman" w:hAnsi="Times New Roman" w:cs="Times New Roman"/>
          <w:sz w:val="24"/>
          <w:szCs w:val="24"/>
          <w:lang w:eastAsia="pt-BR"/>
        </w:rPr>
      </w:pPr>
      <w:r w:rsidRPr="003A1CCE">
        <w:rPr>
          <w:rFonts w:ascii="Times New Roman" w:eastAsia="Times New Roman" w:hAnsi="Times New Roman" w:cs="Times New Roman"/>
          <w:sz w:val="24"/>
          <w:szCs w:val="24"/>
          <w:lang w:eastAsia="pt-BR"/>
        </w:rPr>
        <w:t>Presidente da CAPES</w:t>
      </w:r>
      <w:r w:rsidR="002077F4">
        <w:rPr>
          <w:rFonts w:ascii="Times New Roman" w:eastAsia="Times New Roman" w:hAnsi="Times New Roman" w:cs="Times New Roman"/>
          <w:sz w:val="24"/>
          <w:szCs w:val="24"/>
          <w:lang w:eastAsia="pt-BR"/>
        </w:rPr>
        <w:t xml:space="preserve"> - Substituto</w:t>
      </w:r>
    </w:p>
    <w:p w:rsidR="005B27B5" w:rsidRDefault="005B27B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D615CE" w:rsidRPr="00D615CE" w:rsidRDefault="00D615CE" w:rsidP="00E16F8A">
      <w:pPr>
        <w:widowControl w:val="0"/>
        <w:autoSpaceDE w:val="0"/>
        <w:autoSpaceDN w:val="0"/>
        <w:adjustRightInd w:val="0"/>
        <w:spacing w:after="120"/>
        <w:ind w:left="3740"/>
        <w:rPr>
          <w:rFonts w:ascii="Times New Roman" w:hAnsi="Times New Roman" w:cs="Times New Roman"/>
          <w:sz w:val="24"/>
          <w:szCs w:val="24"/>
        </w:rPr>
      </w:pPr>
      <w:r w:rsidRPr="00D615CE">
        <w:rPr>
          <w:rFonts w:ascii="Times New Roman" w:hAnsi="Times New Roman" w:cs="Times New Roman"/>
          <w:b/>
          <w:bCs/>
          <w:sz w:val="24"/>
          <w:szCs w:val="24"/>
          <w:u w:val="single"/>
        </w:rPr>
        <w:t>ANEXO I</w:t>
      </w:r>
    </w:p>
    <w:p w:rsidR="00D615CE" w:rsidRPr="00D615CE" w:rsidRDefault="00D615CE" w:rsidP="00E16F8A">
      <w:pPr>
        <w:widowControl w:val="0"/>
        <w:autoSpaceDE w:val="0"/>
        <w:autoSpaceDN w:val="0"/>
        <w:adjustRightInd w:val="0"/>
        <w:spacing w:after="0" w:line="352" w:lineRule="exact"/>
        <w:jc w:val="center"/>
        <w:rPr>
          <w:rFonts w:ascii="Times New Roman" w:hAnsi="Times New Roman" w:cs="Times New Roman"/>
          <w:sz w:val="24"/>
          <w:szCs w:val="24"/>
        </w:rPr>
      </w:pPr>
      <w:r w:rsidRPr="00D615CE">
        <w:rPr>
          <w:rFonts w:ascii="Times New Roman" w:hAnsi="Times New Roman" w:cs="Times New Roman"/>
          <w:sz w:val="24"/>
          <w:szCs w:val="24"/>
        </w:rPr>
        <w:t>(MODELO – NÃO PREENCHER)</w:t>
      </w:r>
    </w:p>
    <w:p w:rsidR="00D615CE" w:rsidRDefault="00D615CE" w:rsidP="00E16F8A">
      <w:pPr>
        <w:widowControl w:val="0"/>
        <w:autoSpaceDE w:val="0"/>
        <w:autoSpaceDN w:val="0"/>
        <w:adjustRightInd w:val="0"/>
        <w:spacing w:after="0"/>
        <w:ind w:left="140"/>
        <w:jc w:val="center"/>
        <w:rPr>
          <w:rFonts w:ascii="Times New Roman" w:hAnsi="Times New Roman" w:cs="Times New Roman"/>
          <w:b/>
          <w:bCs/>
          <w:sz w:val="24"/>
          <w:szCs w:val="24"/>
        </w:rPr>
      </w:pPr>
      <w:r w:rsidRPr="00D615CE">
        <w:rPr>
          <w:rFonts w:ascii="Times New Roman" w:hAnsi="Times New Roman" w:cs="Times New Roman"/>
          <w:b/>
          <w:bCs/>
          <w:sz w:val="24"/>
          <w:szCs w:val="24"/>
        </w:rPr>
        <w:t xml:space="preserve">TERMO DE COMPROMISSO E ACEITAÇÃO DE BOLSA DE ESTUDOS NO EXTERIOR </w:t>
      </w:r>
    </w:p>
    <w:p w:rsidR="00761D7E" w:rsidRPr="00D615CE" w:rsidRDefault="00761D7E" w:rsidP="00E16F8A">
      <w:pPr>
        <w:widowControl w:val="0"/>
        <w:autoSpaceDE w:val="0"/>
        <w:autoSpaceDN w:val="0"/>
        <w:adjustRightInd w:val="0"/>
        <w:spacing w:after="0"/>
        <w:ind w:left="140"/>
        <w:jc w:val="center"/>
        <w:rPr>
          <w:rFonts w:ascii="Times New Roman" w:hAnsi="Times New Roman" w:cs="Times New Roman"/>
          <w:b/>
          <w:bCs/>
          <w:sz w:val="24"/>
          <w:szCs w:val="24"/>
        </w:rPr>
      </w:pPr>
    </w:p>
    <w:p w:rsidR="00D615CE" w:rsidRPr="00D615CE" w:rsidRDefault="00D615CE" w:rsidP="00E16F8A">
      <w:pPr>
        <w:spacing w:after="0"/>
        <w:jc w:val="both"/>
        <w:rPr>
          <w:rFonts w:ascii="Times New Roman" w:hAnsi="Times New Roman" w:cs="Times New Roman"/>
          <w:sz w:val="24"/>
          <w:szCs w:val="24"/>
        </w:rPr>
      </w:pPr>
      <w:r w:rsidRPr="00D615CE">
        <w:rPr>
          <w:rFonts w:ascii="Times New Roman" w:hAnsi="Times New Roman" w:cs="Times New Roman"/>
          <w:color w:val="000000"/>
          <w:sz w:val="24"/>
          <w:szCs w:val="24"/>
        </w:rPr>
        <w:t>Nº Processo:</w:t>
      </w:r>
    </w:p>
    <w:p w:rsidR="00D615CE" w:rsidRPr="00D615CE" w:rsidRDefault="00D615CE" w:rsidP="00E16F8A">
      <w:pPr>
        <w:spacing w:after="0"/>
        <w:jc w:val="both"/>
        <w:rPr>
          <w:rFonts w:ascii="Times New Roman" w:hAnsi="Times New Roman" w:cs="Times New Roman"/>
          <w:sz w:val="24"/>
          <w:szCs w:val="24"/>
        </w:rPr>
      </w:pPr>
      <w:r w:rsidRPr="00D615CE">
        <w:rPr>
          <w:rFonts w:ascii="Times New Roman" w:hAnsi="Times New Roman" w:cs="Times New Roman"/>
          <w:color w:val="000000"/>
          <w:sz w:val="24"/>
          <w:szCs w:val="24"/>
        </w:rPr>
        <w:t>Nº do instrumento de seleção: (edital/chamada pública nº XX/20XX)</w:t>
      </w:r>
    </w:p>
    <w:p w:rsidR="00D615CE" w:rsidRPr="00D615CE" w:rsidRDefault="00D615CE" w:rsidP="00E16F8A">
      <w:pPr>
        <w:spacing w:after="0"/>
        <w:jc w:val="both"/>
        <w:rPr>
          <w:rFonts w:ascii="Times New Roman" w:hAnsi="Times New Roman" w:cs="Times New Roman"/>
          <w:sz w:val="24"/>
          <w:szCs w:val="24"/>
        </w:rPr>
      </w:pPr>
      <w:r w:rsidRPr="00D615CE">
        <w:rPr>
          <w:rFonts w:ascii="Times New Roman" w:hAnsi="Times New Roman" w:cs="Times New Roman"/>
          <w:color w:val="000000"/>
          <w:sz w:val="24"/>
          <w:szCs w:val="24"/>
        </w:rPr>
        <w:t>Nome do Programa:</w:t>
      </w:r>
    </w:p>
    <w:p w:rsidR="00D615CE" w:rsidRDefault="00D615CE" w:rsidP="00E16F8A">
      <w:pPr>
        <w:spacing w:after="0"/>
        <w:jc w:val="both"/>
        <w:rPr>
          <w:rFonts w:ascii="Times New Roman" w:hAnsi="Times New Roman" w:cs="Times New Roman"/>
          <w:color w:val="000000"/>
          <w:sz w:val="24"/>
          <w:szCs w:val="24"/>
        </w:rPr>
      </w:pPr>
      <w:r w:rsidRPr="00D615CE">
        <w:rPr>
          <w:rFonts w:ascii="Times New Roman" w:hAnsi="Times New Roman" w:cs="Times New Roman"/>
          <w:color w:val="000000"/>
          <w:sz w:val="24"/>
          <w:szCs w:val="24"/>
        </w:rPr>
        <w:t>E-mail do Programa:</w:t>
      </w:r>
    </w:p>
    <w:p w:rsidR="00761D7E" w:rsidRDefault="00761D7E" w:rsidP="00E16F8A">
      <w:pPr>
        <w:spacing w:after="0"/>
        <w:jc w:val="both"/>
        <w:rPr>
          <w:rFonts w:ascii="Times New Roman" w:hAnsi="Times New Roman" w:cs="Times New Roman"/>
          <w:sz w:val="24"/>
          <w:szCs w:val="24"/>
        </w:rPr>
      </w:pPr>
    </w:p>
    <w:p w:rsidR="00761D7E" w:rsidRPr="00D615CE" w:rsidRDefault="00761D7E" w:rsidP="00E16F8A">
      <w:pPr>
        <w:spacing w:after="0"/>
        <w:jc w:val="both"/>
        <w:rPr>
          <w:rFonts w:ascii="Times New Roman" w:hAnsi="Times New Roman" w:cs="Times New Roman"/>
          <w:sz w:val="24"/>
          <w:szCs w:val="24"/>
        </w:rPr>
      </w:pPr>
    </w:p>
    <w:p w:rsidR="00D615CE" w:rsidRPr="00D615CE" w:rsidRDefault="00D615CE" w:rsidP="002825BB">
      <w:pPr>
        <w:widowControl w:val="0"/>
        <w:numPr>
          <w:ilvl w:val="1"/>
          <w:numId w:val="32"/>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 xml:space="preserve">Pelo presente Termo de Compromisso, {NOMECANDIDATO}, {NACIONALIDADE}, residente e </w:t>
      </w:r>
      <w:proofErr w:type="gramStart"/>
      <w:r w:rsidRPr="00D615CE">
        <w:rPr>
          <w:rFonts w:ascii="Times New Roman" w:hAnsi="Times New Roman" w:cs="Times New Roman"/>
          <w:sz w:val="24"/>
          <w:szCs w:val="24"/>
        </w:rPr>
        <w:t>domiciliado(</w:t>
      </w:r>
      <w:proofErr w:type="gramEnd"/>
      <w:r w:rsidRPr="00D615CE">
        <w:rPr>
          <w:rFonts w:ascii="Times New Roman" w:hAnsi="Times New Roman" w:cs="Times New Roman"/>
          <w:sz w:val="24"/>
          <w:szCs w:val="24"/>
        </w:rPr>
        <w:t xml:space="preserve">a) {LOGRADOUROCANDIDATO} na cidade de {CIDADECANDIDATO}, Estado {UFCANDIDATO}, CEP {CEPCANDIDATO}, portador (a) do CPF nº {CPFFORMATADO}, detentor do correio eletrônico {EMAILCANDIDATO}, doravante denominado BOLSISTA, declara conhecer e aceitar a bolsa de estudos da CAPES, as suas normas, regulamentos e critérios </w:t>
      </w:r>
      <w:proofErr w:type="spellStart"/>
      <w:r w:rsidRPr="00D615CE">
        <w:rPr>
          <w:rFonts w:ascii="Times New Roman" w:hAnsi="Times New Roman" w:cs="Times New Roman"/>
          <w:sz w:val="24"/>
          <w:szCs w:val="24"/>
        </w:rPr>
        <w:t>editalícios</w:t>
      </w:r>
      <w:proofErr w:type="spellEnd"/>
      <w:r w:rsidRPr="00D615CE">
        <w:rPr>
          <w:rFonts w:ascii="Times New Roman" w:hAnsi="Times New Roman" w:cs="Times New Roman"/>
          <w:sz w:val="24"/>
          <w:szCs w:val="24"/>
        </w:rPr>
        <w:t>, para realizar a modalidade de {MODALIDADE} junto à {IES DESTINO}, país {PAÍS DESTINO}, subordinando-se às normas aplicáveis à concessão e, assumindo, em caráter irrevogável e irretratável, os compromissos e obrigações apresentados no instrumento de seleção do Programa e os enumerados a seguir:</w:t>
      </w:r>
    </w:p>
    <w:p w:rsidR="00D615CE" w:rsidRPr="00D615CE" w:rsidRDefault="00D615CE" w:rsidP="002825BB">
      <w:pPr>
        <w:widowControl w:val="0"/>
        <w:numPr>
          <w:ilvl w:val="0"/>
          <w:numId w:val="33"/>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Instituir procurador devidamente reconhecido em cartório para tratar de assuntos e eventuais pendências relativas à bolsa de estudos e tomar decisões em meu nome, em caso de incapacidade seja por motivo fortuito ou por força maior;</w:t>
      </w:r>
    </w:p>
    <w:p w:rsidR="00D615CE" w:rsidRPr="00D615CE" w:rsidRDefault="00D615CE" w:rsidP="002825BB">
      <w:pPr>
        <w:widowControl w:val="0"/>
        <w:numPr>
          <w:ilvl w:val="0"/>
          <w:numId w:val="33"/>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 xml:space="preserve">Estar quite com as obrigações militares, em caso de bolsista do sexo masculino, bem como estar quite com as obrigações eleitorais; </w:t>
      </w:r>
    </w:p>
    <w:p w:rsidR="00D615CE" w:rsidRPr="00D615CE" w:rsidRDefault="00D615CE" w:rsidP="002825BB">
      <w:pPr>
        <w:widowControl w:val="0"/>
        <w:numPr>
          <w:ilvl w:val="0"/>
          <w:numId w:val="33"/>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 xml:space="preserve">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w:t>
      </w:r>
      <w:proofErr w:type="gramStart"/>
      <w:r w:rsidRPr="00D615CE">
        <w:rPr>
          <w:rFonts w:ascii="Times New Roman" w:hAnsi="Times New Roman" w:cs="Times New Roman"/>
          <w:sz w:val="24"/>
          <w:szCs w:val="24"/>
        </w:rPr>
        <w:t>pelo(</w:t>
      </w:r>
      <w:proofErr w:type="gramEnd"/>
      <w:r w:rsidRPr="00D615CE">
        <w:rPr>
          <w:rFonts w:ascii="Times New Roman" w:hAnsi="Times New Roman" w:cs="Times New Roman"/>
          <w:sz w:val="24"/>
          <w:szCs w:val="24"/>
        </w:rPr>
        <w:t>a)  bolsista;</w:t>
      </w:r>
    </w:p>
    <w:p w:rsidR="00D615CE" w:rsidRPr="00D615CE" w:rsidRDefault="00D615CE" w:rsidP="002825BB">
      <w:pPr>
        <w:widowControl w:val="0"/>
        <w:numPr>
          <w:ilvl w:val="0"/>
          <w:numId w:val="33"/>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Não possuir restrições junto à Dívida Ativa da União e/ou CADIN - Cadastro Informativo de Créditos não Quitados do Setor Público Federal;</w:t>
      </w:r>
    </w:p>
    <w:p w:rsidR="00D615CE" w:rsidRPr="00D54E4E" w:rsidRDefault="00D615CE" w:rsidP="002825BB">
      <w:pPr>
        <w:widowControl w:val="0"/>
        <w:numPr>
          <w:ilvl w:val="0"/>
          <w:numId w:val="33"/>
        </w:numPr>
        <w:spacing w:after="120" w:line="240" w:lineRule="auto"/>
        <w:ind w:left="1133" w:hanging="283"/>
        <w:jc w:val="both"/>
        <w:rPr>
          <w:rFonts w:ascii="Times New Roman" w:hAnsi="Times New Roman" w:cs="Times New Roman"/>
          <w:sz w:val="24"/>
          <w:szCs w:val="24"/>
        </w:rPr>
      </w:pPr>
      <w:r w:rsidRPr="00D54E4E">
        <w:rPr>
          <w:rFonts w:ascii="Times New Roman" w:hAnsi="Times New Roman" w:cs="Times New Roman"/>
          <w:sz w:val="24"/>
          <w:szCs w:val="24"/>
        </w:rPr>
        <w:t>Não acumular bolsa, auxílio ou qualquer complementação de outra agência nacional ou estrangeira, ou ainda salário de fontes do país de destino, exceto os auxílios recebidos a título de “</w:t>
      </w:r>
      <w:proofErr w:type="spellStart"/>
      <w:r w:rsidRPr="00D54E4E">
        <w:rPr>
          <w:rFonts w:ascii="Times New Roman" w:hAnsi="Times New Roman" w:cs="Times New Roman"/>
          <w:i/>
          <w:sz w:val="24"/>
          <w:szCs w:val="24"/>
        </w:rPr>
        <w:t>Teaching</w:t>
      </w:r>
      <w:proofErr w:type="spellEnd"/>
      <w:r w:rsidRPr="00D54E4E">
        <w:rPr>
          <w:rFonts w:ascii="Times New Roman" w:hAnsi="Times New Roman" w:cs="Times New Roman"/>
          <w:sz w:val="24"/>
          <w:szCs w:val="24"/>
        </w:rPr>
        <w:t>” ou “</w:t>
      </w:r>
      <w:proofErr w:type="spellStart"/>
      <w:r w:rsidRPr="00D54E4E">
        <w:rPr>
          <w:rFonts w:ascii="Times New Roman" w:hAnsi="Times New Roman" w:cs="Times New Roman"/>
          <w:i/>
          <w:sz w:val="24"/>
          <w:szCs w:val="24"/>
        </w:rPr>
        <w:t>Research</w:t>
      </w:r>
      <w:proofErr w:type="spellEnd"/>
      <w:r w:rsidRPr="00D54E4E">
        <w:rPr>
          <w:rFonts w:ascii="Times New Roman" w:hAnsi="Times New Roman" w:cs="Times New Roman"/>
          <w:i/>
          <w:sz w:val="24"/>
          <w:szCs w:val="24"/>
        </w:rPr>
        <w:t xml:space="preserve"> </w:t>
      </w:r>
      <w:proofErr w:type="spellStart"/>
      <w:r w:rsidRPr="00D54E4E">
        <w:rPr>
          <w:rFonts w:ascii="Times New Roman" w:hAnsi="Times New Roman" w:cs="Times New Roman"/>
          <w:i/>
          <w:sz w:val="24"/>
          <w:szCs w:val="24"/>
        </w:rPr>
        <w:t>Assistantship</w:t>
      </w:r>
      <w:proofErr w:type="spellEnd"/>
      <w:r w:rsidRPr="00D54E4E">
        <w:rPr>
          <w:rFonts w:ascii="Times New Roman" w:hAnsi="Times New Roman" w:cs="Times New Roman"/>
          <w:sz w:val="24"/>
          <w:szCs w:val="24"/>
        </w:rPr>
        <w:t>”, bolsa estágio ou similares, desde que autorizado previamente pela  Capes e reconhecido que tais atividades não comprometerão o plano de atividades, inclusive no tocante ao prazo de conclusão dos estudos, e providenciar, quando for o caso, a suspensão imediata de qualquer benefício concedido por outra agência pública de fomento, salvo disposição contrária prevista no acordo, no Regulamento e/ou instrumento de seleção do Programa e/ou modalidade;</w:t>
      </w:r>
    </w:p>
    <w:p w:rsidR="00D615CE" w:rsidRPr="00D615CE" w:rsidRDefault="00D615CE" w:rsidP="002825BB">
      <w:pPr>
        <w:widowControl w:val="0"/>
        <w:numPr>
          <w:ilvl w:val="0"/>
          <w:numId w:val="33"/>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 xml:space="preserve">Ser responsável pela aquisição e porte de medicamento de uso contínuo e controlado, bem como pelas providências necessárias para entrada no país de destino; </w:t>
      </w:r>
    </w:p>
    <w:p w:rsidR="00D615CE" w:rsidRPr="00D615CE" w:rsidRDefault="00D615CE" w:rsidP="002825BB">
      <w:pPr>
        <w:widowControl w:val="0"/>
        <w:numPr>
          <w:ilvl w:val="0"/>
          <w:numId w:val="33"/>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Providenciar junto à Embaixada ou Consulado do Brasil no exterior os procedimentos para autenticação dos documentos emitidos pela IES estrangeira para fins de posterior processo para revalidação/aproveitamento de créditos e/ou de títulos obtidos no Brasil;</w:t>
      </w:r>
    </w:p>
    <w:p w:rsidR="00D615CE" w:rsidRPr="00D615CE" w:rsidRDefault="00D615CE" w:rsidP="002825BB">
      <w:pPr>
        <w:widowControl w:val="0"/>
        <w:numPr>
          <w:ilvl w:val="0"/>
          <w:numId w:val="33"/>
        </w:numPr>
        <w:spacing w:after="120" w:line="240" w:lineRule="auto"/>
        <w:ind w:left="1133" w:hanging="283"/>
        <w:jc w:val="both"/>
        <w:rPr>
          <w:rFonts w:ascii="Times New Roman" w:hAnsi="Times New Roman" w:cs="Times New Roman"/>
          <w:sz w:val="24"/>
          <w:szCs w:val="24"/>
        </w:rPr>
      </w:pPr>
      <w:r w:rsidRPr="00D615CE">
        <w:rPr>
          <w:rFonts w:ascii="Times New Roman" w:hAnsi="Times New Roman" w:cs="Times New Roman"/>
          <w:sz w:val="24"/>
          <w:szCs w:val="24"/>
        </w:rPr>
        <w:t>Tratar com cordialidade os membros da equipe técnica da Capes, ciente de que os casos de desacato serão equiparados à conduta desabonadora para todos os fins, inclusive para aplicação das penalidades, sem prejuízo de outras sanções, inclusive penais, aplicáveis ao caso (Art. 331 do Código Penal brasileiro);</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Fornecer as informações e os documentos que forem solicitados pela Capes, durante e após o período de concessão da bolsa;</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Preencher os relatórios e questionários solicitados pela Capes durante e após o período de concessão da bolsa;</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Atender às convocações para participação em atividades relacionadas com as áreas de atuação da Capes;</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Autorizar o fornecimento do endereço eletrônico registrado no cadastro mantido junto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à pesquisadores, quando requeridos para fins de realização de pesquisa acadêmica ou científica, ciente de que a participação nas pesquisas é facultativa e que a autorização para utilização das informações fornecidas é de responsabilidade  exclusiva do bolsista;</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Comunicar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DURANTE A VIGÊNCIA DA BOLSA E APÓS O RETORNO AO BRASIL eventuais mudanças de endereço, telefone e </w:t>
      </w:r>
      <w:r w:rsidRPr="00D615CE">
        <w:rPr>
          <w:rFonts w:ascii="Times New Roman" w:hAnsi="Times New Roman" w:cs="Times New Roman"/>
          <w:i/>
          <w:sz w:val="24"/>
          <w:szCs w:val="24"/>
        </w:rPr>
        <w:t>e-mail</w:t>
      </w:r>
      <w:r w:rsidRPr="00D615CE">
        <w:rPr>
          <w:rFonts w:ascii="Times New Roman" w:hAnsi="Times New Roman" w:cs="Times New Roman"/>
          <w:sz w:val="24"/>
          <w:szCs w:val="24"/>
        </w:rPr>
        <w:t xml:space="preserve">, estando ciente de que o meio de comunicação entre a Capes e o(a)  bolsista acontecerá prioritariamente pelos sistemas eletrônicos adotados pela Capes e eventualmente por </w:t>
      </w:r>
      <w:r w:rsidRPr="00D615CE">
        <w:rPr>
          <w:rFonts w:ascii="Times New Roman" w:hAnsi="Times New Roman" w:cs="Times New Roman"/>
          <w:i/>
          <w:sz w:val="24"/>
          <w:szCs w:val="24"/>
        </w:rPr>
        <w:t>e-mail</w:t>
      </w:r>
      <w:r w:rsidRPr="00D615CE">
        <w:rPr>
          <w:rFonts w:ascii="Times New Roman" w:hAnsi="Times New Roman" w:cs="Times New Roman"/>
          <w:sz w:val="24"/>
          <w:szCs w:val="24"/>
        </w:rPr>
        <w:t xml:space="preserve">. A ausência de manifestação ou resposta será considerada descumprimento das obrigações do bolsista e acarretará as penalidades pertinentes conforme o caso, até mesmo a suspensão ou cancelamento da bolsa. </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Comprovar, em caso de ser servidor público federal, que não está impedido de ausentar-se do País nos termos do art. 9º do decreto nº 91.800, de 18 de outubro de 1985, bem como deverá providenciar a autorização e a respectiva publicação no Diário Oficial da União a que se referem o Decreto nº 1.387, de </w:t>
      </w:r>
      <w:proofErr w:type="gramStart"/>
      <w:r w:rsidRPr="00D615CE">
        <w:rPr>
          <w:rFonts w:ascii="Times New Roman" w:hAnsi="Times New Roman" w:cs="Times New Roman"/>
          <w:sz w:val="24"/>
          <w:szCs w:val="24"/>
        </w:rPr>
        <w:t>7</w:t>
      </w:r>
      <w:proofErr w:type="gramEnd"/>
      <w:r w:rsidRPr="00D615CE">
        <w:rPr>
          <w:rFonts w:ascii="Times New Roman" w:hAnsi="Times New Roman" w:cs="Times New Roman"/>
          <w:sz w:val="24"/>
          <w:szCs w:val="24"/>
        </w:rPr>
        <w:t xml:space="preserve"> de fevereiro de 1995. Os servidores públicos estaduais e municipais devem atender as exigências legais que lhe forem aplicáveis;</w:t>
      </w:r>
    </w:p>
    <w:p w:rsid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Autorizar os prestadores de serviço / parceiros internacionais da Capes, quando o caso, que gerenciam a bolsa de estudos no exterior a repassar quaisquer informações referentes ao (à) bolsista que possam afetar a manutenção da bolsa;</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highlight w:val="white"/>
        </w:rPr>
      </w:pPr>
      <w:r w:rsidRPr="00D615CE">
        <w:rPr>
          <w:rFonts w:ascii="Times New Roman" w:hAnsi="Times New Roman" w:cs="Times New Roman"/>
          <w:sz w:val="24"/>
          <w:szCs w:val="24"/>
        </w:rPr>
        <w:t xml:space="preserve">Aceitar o montante pago pelo Programa a título de auxílio para aquisição de seguro-saúde, ou o seguro diretamente contratado pelo Programa, cujo comprovante deverá ser encaminhado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no prazo máximo de até 30 (trinta) dias contados da chegada ao país de destino, sob pena de suspensão do pagamento da bolsa, ciente de que a concessão do Auxílio Seguro Saúde, ou do seguro contratado pelo Programa, isenta a Capes da responsabilidade por eventual despesa médica, hospitalar, odontológica e funerária, inclusive repatriação, abrangidas ou não pela cobertura do plano contratado. </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highlight w:val="white"/>
        </w:rPr>
      </w:pPr>
      <w:r w:rsidRPr="00D615CE">
        <w:rPr>
          <w:rFonts w:ascii="Times New Roman" w:hAnsi="Times New Roman" w:cs="Times New Roman"/>
          <w:sz w:val="24"/>
          <w:szCs w:val="24"/>
        </w:rPr>
        <w:t xml:space="preserve">Estar ciente de que a Capes também não se responsabiliza pelas despesas decorrentes </w:t>
      </w:r>
      <w:r w:rsidRPr="00D615CE">
        <w:rPr>
          <w:rFonts w:ascii="Times New Roman" w:hAnsi="Times New Roman" w:cs="Times New Roman"/>
          <w:color w:val="000000"/>
          <w:sz w:val="24"/>
          <w:szCs w:val="24"/>
          <w:highlight w:val="white"/>
        </w:rPr>
        <w:t xml:space="preserve">de lesão auto infligida, tal como suicídio ou tentativa de suicídio e quaisquer consequências do mesmo, usualmente não cobertas pelo seguro de saúde contratado, independente da razão desencadeadora do fato, ainda que decorrente de distúrbios mentais manifestados durante o período da bolsa. </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highlight w:val="white"/>
        </w:rPr>
      </w:pPr>
      <w:r w:rsidRPr="00D615CE">
        <w:rPr>
          <w:rFonts w:ascii="Times New Roman" w:hAnsi="Times New Roman" w:cs="Times New Roman"/>
          <w:color w:val="000000"/>
          <w:sz w:val="24"/>
          <w:szCs w:val="24"/>
          <w:highlight w:val="white"/>
        </w:rPr>
        <w:t xml:space="preserve">Estar ciente de que, na hipótese descrita no inciso XVII, a família </w:t>
      </w:r>
      <w:proofErr w:type="gramStart"/>
      <w:r w:rsidRPr="00D615CE">
        <w:rPr>
          <w:rFonts w:ascii="Times New Roman" w:hAnsi="Times New Roman" w:cs="Times New Roman"/>
          <w:color w:val="000000"/>
          <w:sz w:val="24"/>
          <w:szCs w:val="24"/>
          <w:highlight w:val="white"/>
        </w:rPr>
        <w:t>do</w:t>
      </w:r>
      <w:r w:rsidRPr="00D615CE">
        <w:rPr>
          <w:rFonts w:ascii="Times New Roman" w:hAnsi="Times New Roman" w:cs="Times New Roman"/>
          <w:sz w:val="24"/>
          <w:szCs w:val="24"/>
        </w:rPr>
        <w:t>(</w:t>
      </w:r>
      <w:proofErr w:type="gramEnd"/>
      <w:r w:rsidRPr="00D615CE">
        <w:rPr>
          <w:rFonts w:ascii="Times New Roman" w:hAnsi="Times New Roman" w:cs="Times New Roman"/>
          <w:sz w:val="24"/>
          <w:szCs w:val="24"/>
        </w:rPr>
        <w:t>a)</w:t>
      </w:r>
      <w:r w:rsidRPr="00D615CE">
        <w:rPr>
          <w:rFonts w:ascii="Times New Roman" w:hAnsi="Times New Roman" w:cs="Times New Roman"/>
          <w:color w:val="000000"/>
          <w:sz w:val="24"/>
          <w:szCs w:val="24"/>
          <w:highlight w:val="white"/>
        </w:rPr>
        <w:t xml:space="preserve"> bolsista será responsável pela repatriação funerária, quando for o caso, e pelos demais procedimentos necessários no exterior ou no Brasil;</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Estar ciente de que a Capes, em nenhuma hipótese, concederá valores ou benefícios superiores aos previstos em normativos que regulamentam os valores dos benefícios e no Regulamento ou instrumento de seleção do Programa;</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Dedicar-se integralmente ao desenvolvimento das atividades no exterior, propostas na candidatura, aprovadas e aceitas pela Capes, consultando-a previamente sobre quaisquer alterações que almejar ou que possam ocorrer por motivos alheios à sua vontade;</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Permanecer no país de destino durante o período integral da bolsa e requerer previamente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com antecedência mínima de 30 (trinta) dias, permissão para viagem ligada ou não ao plano de estudos/projeto de pesquisa, sem prejuízos no prazo estabelecido para a conclusão dos trabalhos;</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Não interromper nem desistir do Programa sem que sejam fornecidas e acolhidas pela Capes as justificativas apresentadas, devidamente comprovadas; </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Ao publicar ou divulgar, sob qualquer forma, descoberta, invenção, inovação tecnológica, patente ou outra produção passível de privilégio decorrente da proteção de direitos de propriedade intelectual, obtida durante os estudos realizados com recursos do governo brasileiro, comunicar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e prestar informações sobre as vantagens auferidas e os registros assecuratórios dos aludidos direitos em seu nome; </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Fazer configurar a Capes, bem como todos os atores que participem do trabalho, inclusive as IES brasileiras, entre os beneficiários de qualquer produto intelectual (industrial, cultivares, software </w:t>
      </w:r>
      <w:proofErr w:type="spellStart"/>
      <w:r w:rsidRPr="00D615CE">
        <w:rPr>
          <w:rFonts w:ascii="Times New Roman" w:hAnsi="Times New Roman" w:cs="Times New Roman"/>
          <w:sz w:val="24"/>
          <w:szCs w:val="24"/>
        </w:rPr>
        <w:t>etc</w:t>
      </w:r>
      <w:proofErr w:type="spellEnd"/>
      <w:r w:rsidRPr="00D615CE">
        <w:rPr>
          <w:rFonts w:ascii="Times New Roman" w:hAnsi="Times New Roman" w:cs="Times New Roman"/>
          <w:sz w:val="24"/>
          <w:szCs w:val="24"/>
        </w:rPr>
        <w:t xml:space="preserve">) que venha a </w:t>
      </w:r>
      <w:proofErr w:type="gramStart"/>
      <w:r w:rsidRPr="00D615CE">
        <w:rPr>
          <w:rFonts w:ascii="Times New Roman" w:hAnsi="Times New Roman" w:cs="Times New Roman"/>
          <w:sz w:val="24"/>
          <w:szCs w:val="24"/>
        </w:rPr>
        <w:t>ser</w:t>
      </w:r>
      <w:proofErr w:type="gramEnd"/>
      <w:r w:rsidRPr="00D615CE">
        <w:rPr>
          <w:rFonts w:ascii="Times New Roman" w:hAnsi="Times New Roman" w:cs="Times New Roman"/>
          <w:sz w:val="24"/>
          <w:szCs w:val="24"/>
        </w:rPr>
        <w:t xml:space="preserve"> gerado por ocasião do financiamento da bolsa e/ou auxílios pagos pelos seus editais, conforme a legislação brasileira vigente e a citada no Regulamento de Bolsas Internacionais, como a Lei da Inovação e outras aplicáveis;</w:t>
      </w:r>
    </w:p>
    <w:p w:rsid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Fazer referência ao apoio recebido pela Capes em todas as publicações que resultarem dos estudos realizados no período da bolsa recebida, mencionando “bolsista da Capes/nome do Programa / Processo </w:t>
      </w:r>
      <w:proofErr w:type="gramStart"/>
      <w:r w:rsidRPr="00D615CE">
        <w:rPr>
          <w:rFonts w:ascii="Times New Roman" w:hAnsi="Times New Roman" w:cs="Times New Roman"/>
          <w:sz w:val="24"/>
          <w:szCs w:val="24"/>
        </w:rPr>
        <w:t>nº{</w:t>
      </w:r>
      <w:proofErr w:type="gramEnd"/>
      <w:r w:rsidRPr="00D615CE">
        <w:rPr>
          <w:rFonts w:ascii="Times New Roman" w:hAnsi="Times New Roman" w:cs="Times New Roman"/>
          <w:sz w:val="24"/>
          <w:szCs w:val="24"/>
        </w:rPr>
        <w:t>}”;</w:t>
      </w:r>
    </w:p>
    <w:p w:rsidR="00D615CE" w:rsidRPr="00D615CE"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 xml:space="preserve">Retornar ao Brasil em até 30 (trinta) dias após o término da concessão ou da conclusão dos trabalhos inicialmente previstos e aprovados pela Capes, o que ocorrer primeiro, sendo que esses 30 dias serão sem ônus adicional para Capes, sempre mantendo seus endereços e dados de contato atualizados; </w:t>
      </w:r>
      <w:proofErr w:type="gramStart"/>
      <w:r w:rsidRPr="00D615CE">
        <w:rPr>
          <w:rFonts w:ascii="Times New Roman" w:hAnsi="Times New Roman" w:cs="Times New Roman"/>
          <w:sz w:val="24"/>
          <w:szCs w:val="24"/>
        </w:rPr>
        <w:t>e</w:t>
      </w:r>
      <w:proofErr w:type="gramEnd"/>
    </w:p>
    <w:p w:rsidR="00E84D8E" w:rsidRPr="00E16F8A" w:rsidRDefault="00D615CE" w:rsidP="002825BB">
      <w:pPr>
        <w:widowControl w:val="0"/>
        <w:numPr>
          <w:ilvl w:val="0"/>
          <w:numId w:val="33"/>
        </w:numPr>
        <w:spacing w:after="120" w:line="240" w:lineRule="auto"/>
        <w:ind w:left="1133" w:hanging="283"/>
        <w:contextualSpacing/>
        <w:jc w:val="both"/>
        <w:rPr>
          <w:rFonts w:ascii="Times New Roman" w:hAnsi="Times New Roman" w:cs="Times New Roman"/>
          <w:sz w:val="24"/>
          <w:szCs w:val="24"/>
        </w:rPr>
      </w:pPr>
      <w:r w:rsidRPr="00D615CE">
        <w:rPr>
          <w:rFonts w:ascii="Times New Roman" w:hAnsi="Times New Roman" w:cs="Times New Roman"/>
          <w:sz w:val="24"/>
          <w:szCs w:val="24"/>
        </w:rPr>
        <w:t>Permanecer no Brasil por pelo menos igual período ao que esteve no exterior com bolsa financiada pela Capes – período que será denominado Interstício. Períodos superiores poderão ser exigidos, conforme Regulamento ou instrumento de seleção de programa específico.</w:t>
      </w:r>
    </w:p>
    <w:p w:rsidR="00D615CE" w:rsidRPr="00D615CE" w:rsidRDefault="00D615CE" w:rsidP="002825BB">
      <w:pPr>
        <w:widowControl w:val="0"/>
        <w:numPr>
          <w:ilvl w:val="1"/>
          <w:numId w:val="32"/>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 xml:space="preserve">Estar ciente de que será aberto processo administrativo, garantindo direito à ampla defesa e contraditório, para apurar eventual de irregularidade ou infração observada no andamento da bolsa, que poderá ser suspensa a qualquer tempo se houver indícios do descumprimento, por ação ou omissão, dolosa ou culposa, de quaisquer das obrigações do Programa constantes no instrumento de seleção, Regulamento, Chamada Pública e/ou no presente Termo, e cancelada quando comprovados tais indícios, em especial: </w:t>
      </w:r>
    </w:p>
    <w:p w:rsidR="00D615CE" w:rsidRPr="00E84D8E" w:rsidRDefault="00D615CE" w:rsidP="002825BB">
      <w:pPr>
        <w:widowControl w:val="0"/>
        <w:numPr>
          <w:ilvl w:val="0"/>
          <w:numId w:val="34"/>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t>em</w:t>
      </w:r>
      <w:proofErr w:type="gramEnd"/>
      <w:r w:rsidRPr="00E84D8E">
        <w:rPr>
          <w:rFonts w:ascii="Times New Roman" w:eastAsia="Times New Roman" w:hAnsi="Times New Roman" w:cs="Times New Roman"/>
          <w:sz w:val="24"/>
          <w:szCs w:val="20"/>
          <w:lang w:eastAsia="pt-BR"/>
        </w:rPr>
        <w:t xml:space="preserve"> função da interrupção do curso no exterior sem a devida concordância da  Capes;</w:t>
      </w:r>
    </w:p>
    <w:p w:rsidR="00D615CE" w:rsidRPr="00E84D8E" w:rsidRDefault="00D615CE" w:rsidP="002825BB">
      <w:pPr>
        <w:widowControl w:val="0"/>
        <w:numPr>
          <w:ilvl w:val="0"/>
          <w:numId w:val="34"/>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t>em</w:t>
      </w:r>
      <w:proofErr w:type="gramEnd"/>
      <w:r w:rsidRPr="00E84D8E">
        <w:rPr>
          <w:rFonts w:ascii="Times New Roman" w:eastAsia="Times New Roman" w:hAnsi="Times New Roman" w:cs="Times New Roman"/>
          <w:sz w:val="24"/>
          <w:szCs w:val="20"/>
          <w:lang w:eastAsia="pt-BR"/>
        </w:rPr>
        <w:t xml:space="preserve"> função do baixo desempenho acadêmico, conforme critérios fixados pela Capes ou de acordo com o parâmetros da instituição anfitriã;</w:t>
      </w:r>
    </w:p>
    <w:p w:rsidR="00D615CE" w:rsidRPr="00E84D8E" w:rsidRDefault="00D615CE" w:rsidP="002825BB">
      <w:pPr>
        <w:widowControl w:val="0"/>
        <w:numPr>
          <w:ilvl w:val="0"/>
          <w:numId w:val="34"/>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t>em</w:t>
      </w:r>
      <w:proofErr w:type="gramEnd"/>
      <w:r w:rsidRPr="00E84D8E">
        <w:rPr>
          <w:rFonts w:ascii="Times New Roman" w:eastAsia="Times New Roman" w:hAnsi="Times New Roman" w:cs="Times New Roman"/>
          <w:sz w:val="24"/>
          <w:szCs w:val="20"/>
          <w:lang w:eastAsia="pt-BR"/>
        </w:rPr>
        <w:t xml:space="preserve"> função de qualquer conduta considerada desabonadora, inclusive as que porventura sejam identificadas em redes e mídias sociais;</w:t>
      </w:r>
    </w:p>
    <w:p w:rsidR="00E16F8A" w:rsidRPr="00E16F8A" w:rsidRDefault="00D615CE" w:rsidP="002825BB">
      <w:pPr>
        <w:widowControl w:val="0"/>
        <w:numPr>
          <w:ilvl w:val="0"/>
          <w:numId w:val="34"/>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t>em</w:t>
      </w:r>
      <w:proofErr w:type="gramEnd"/>
      <w:r w:rsidRPr="00E84D8E">
        <w:rPr>
          <w:rFonts w:ascii="Times New Roman" w:eastAsia="Times New Roman" w:hAnsi="Times New Roman" w:cs="Times New Roman"/>
          <w:sz w:val="24"/>
          <w:szCs w:val="20"/>
          <w:lang w:eastAsia="pt-BR"/>
        </w:rPr>
        <w:t xml:space="preserve"> função do acúmulo indevido de bolsas ou auxílios ou qualquer complementação da Capes ou outra agência nacional; </w:t>
      </w:r>
    </w:p>
    <w:p w:rsidR="00D615CE" w:rsidRPr="00E16F8A" w:rsidRDefault="00D615CE" w:rsidP="002825BB">
      <w:pPr>
        <w:widowControl w:val="0"/>
        <w:numPr>
          <w:ilvl w:val="0"/>
          <w:numId w:val="34"/>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t>em</w:t>
      </w:r>
      <w:proofErr w:type="gramEnd"/>
      <w:r w:rsidRPr="00E84D8E">
        <w:rPr>
          <w:rFonts w:ascii="Times New Roman" w:eastAsia="Times New Roman" w:hAnsi="Times New Roman" w:cs="Times New Roman"/>
          <w:sz w:val="24"/>
          <w:szCs w:val="20"/>
          <w:lang w:eastAsia="pt-BR"/>
        </w:rPr>
        <w:t xml:space="preserve"> função da inexatidão das informações prestadas, ou do fornecimento de</w:t>
      </w:r>
      <w:r w:rsidR="00E16F8A">
        <w:rPr>
          <w:rFonts w:ascii="Times New Roman" w:eastAsia="Times New Roman" w:hAnsi="Times New Roman" w:cs="Times New Roman"/>
          <w:sz w:val="24"/>
          <w:szCs w:val="20"/>
          <w:lang w:eastAsia="pt-BR"/>
        </w:rPr>
        <w:t xml:space="preserve"> </w:t>
      </w:r>
      <w:r w:rsidRPr="00E16F8A">
        <w:rPr>
          <w:rFonts w:ascii="Times New Roman" w:eastAsia="Times New Roman" w:hAnsi="Times New Roman" w:cs="Times New Roman"/>
          <w:sz w:val="24"/>
          <w:szCs w:val="20"/>
          <w:lang w:eastAsia="pt-BR"/>
        </w:rPr>
        <w:t>informações inverídicas; e</w:t>
      </w:r>
    </w:p>
    <w:p w:rsidR="00D615CE" w:rsidRPr="00E16F8A" w:rsidRDefault="00D615CE" w:rsidP="002825BB">
      <w:pPr>
        <w:widowControl w:val="0"/>
        <w:numPr>
          <w:ilvl w:val="0"/>
          <w:numId w:val="34"/>
        </w:numPr>
        <w:spacing w:after="0" w:line="240" w:lineRule="auto"/>
        <w:ind w:hanging="207"/>
        <w:contextualSpacing/>
        <w:jc w:val="both"/>
        <w:rPr>
          <w:rFonts w:ascii="Times New Roman" w:eastAsia="Times New Roman" w:hAnsi="Times New Roman" w:cs="Times New Roman"/>
          <w:sz w:val="24"/>
          <w:szCs w:val="20"/>
          <w:lang w:eastAsia="pt-BR"/>
        </w:rPr>
      </w:pPr>
      <w:proofErr w:type="gramStart"/>
      <w:r w:rsidRPr="00E84D8E">
        <w:rPr>
          <w:rFonts w:ascii="Times New Roman" w:eastAsia="Times New Roman" w:hAnsi="Times New Roman" w:cs="Times New Roman"/>
          <w:sz w:val="24"/>
          <w:szCs w:val="20"/>
          <w:lang w:eastAsia="pt-BR"/>
        </w:rPr>
        <w:t>em</w:t>
      </w:r>
      <w:proofErr w:type="gramEnd"/>
      <w:r w:rsidRPr="00E84D8E">
        <w:rPr>
          <w:rFonts w:ascii="Times New Roman" w:eastAsia="Times New Roman" w:hAnsi="Times New Roman" w:cs="Times New Roman"/>
          <w:sz w:val="24"/>
          <w:szCs w:val="20"/>
          <w:lang w:eastAsia="pt-BR"/>
        </w:rPr>
        <w:t xml:space="preserve"> função de afastamento do local de estudos não autorizado pela Capes.</w:t>
      </w:r>
    </w:p>
    <w:p w:rsidR="00D615CE" w:rsidRPr="00D615CE" w:rsidRDefault="00D615CE" w:rsidP="002825BB">
      <w:pPr>
        <w:widowControl w:val="0"/>
        <w:numPr>
          <w:ilvl w:val="1"/>
          <w:numId w:val="32"/>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 xml:space="preserve">Estar ciente de que deverá restituir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qualquer importância recebida indevidamente ou não utilizada para seus fins específicos, inclusive pagamentos antecipados, em cujo período de referência o(a) bolsista não estiver presente no local de estudo no exterior, mesmo que por motivo de força maior ou caso fortuito;</w:t>
      </w:r>
    </w:p>
    <w:p w:rsidR="00D615CE" w:rsidRPr="00D615CE" w:rsidRDefault="00D615CE" w:rsidP="002825BB">
      <w:pPr>
        <w:widowControl w:val="0"/>
        <w:numPr>
          <w:ilvl w:val="1"/>
          <w:numId w:val="32"/>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 xml:space="preserve">Estar ciente de que, observado o disposto no Regulamento para bolsas no exterior ou no instrumento de seleção, após apuração por meio de processo administrativo que garanta a ampla defesa e o contraditório, </w:t>
      </w:r>
      <w:proofErr w:type="gramStart"/>
      <w:r w:rsidRPr="00D615CE">
        <w:rPr>
          <w:rFonts w:ascii="Times New Roman" w:hAnsi="Times New Roman" w:cs="Times New Roman"/>
          <w:sz w:val="24"/>
          <w:szCs w:val="24"/>
        </w:rPr>
        <w:t>o(</w:t>
      </w:r>
      <w:proofErr w:type="gramEnd"/>
      <w:r w:rsidRPr="00D615CE">
        <w:rPr>
          <w:rFonts w:ascii="Times New Roman" w:hAnsi="Times New Roman" w:cs="Times New Roman"/>
          <w:sz w:val="24"/>
          <w:szCs w:val="24"/>
        </w:rPr>
        <w:t>a) bolsista deverá restituir integralmente à Capes o montante referente aos recursos financeiros concedidos em seu benefício, inclusive taxas pagas a parceiros, quando o caso, e/ou instituições no exterior, nos casos de descumprimento das obrigações assumidas no presente Termo, no instrumento de seleção ou regulamentos, em especial:</w:t>
      </w:r>
    </w:p>
    <w:p w:rsidR="00D615CE" w:rsidRPr="00D615CE" w:rsidRDefault="00D615CE" w:rsidP="002825BB">
      <w:pPr>
        <w:widowControl w:val="0"/>
        <w:numPr>
          <w:ilvl w:val="0"/>
          <w:numId w:val="35"/>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nas</w:t>
      </w:r>
      <w:proofErr w:type="gramEnd"/>
      <w:r w:rsidRPr="00D615CE">
        <w:rPr>
          <w:rFonts w:ascii="Times New Roman" w:hAnsi="Times New Roman" w:cs="Times New Roman"/>
          <w:sz w:val="24"/>
          <w:szCs w:val="24"/>
        </w:rPr>
        <w:t xml:space="preserve"> hipóteses de cancelamento da concessão;</w:t>
      </w:r>
    </w:p>
    <w:p w:rsidR="00D615CE" w:rsidRPr="00D615CE" w:rsidRDefault="00D615CE" w:rsidP="002825BB">
      <w:pPr>
        <w:widowControl w:val="0"/>
        <w:numPr>
          <w:ilvl w:val="0"/>
          <w:numId w:val="35"/>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se</w:t>
      </w:r>
      <w:proofErr w:type="gramEnd"/>
      <w:r w:rsidRPr="00D615CE">
        <w:rPr>
          <w:rFonts w:ascii="Times New Roman" w:hAnsi="Times New Roman" w:cs="Times New Roman"/>
          <w:sz w:val="24"/>
          <w:szCs w:val="24"/>
        </w:rPr>
        <w:t xml:space="preserve"> houver desistência da bolsa, após sua aceitação formal;</w:t>
      </w:r>
    </w:p>
    <w:p w:rsidR="00D615CE" w:rsidRPr="00D615CE" w:rsidRDefault="00D615CE" w:rsidP="002825BB">
      <w:pPr>
        <w:widowControl w:val="0"/>
        <w:numPr>
          <w:ilvl w:val="0"/>
          <w:numId w:val="35"/>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se</w:t>
      </w:r>
      <w:proofErr w:type="gramEnd"/>
      <w:r w:rsidRPr="00D615CE">
        <w:rPr>
          <w:rFonts w:ascii="Times New Roman" w:hAnsi="Times New Roman" w:cs="Times New Roman"/>
          <w:sz w:val="24"/>
          <w:szCs w:val="24"/>
        </w:rPr>
        <w:t xml:space="preserve">  o(a) bolsista não regressar ao Brasil no prazo fixado pelo Programa; </w:t>
      </w:r>
    </w:p>
    <w:p w:rsidR="00D615CE" w:rsidRPr="00D615CE" w:rsidRDefault="00D615CE" w:rsidP="002825BB">
      <w:pPr>
        <w:widowControl w:val="0"/>
        <w:numPr>
          <w:ilvl w:val="0"/>
          <w:numId w:val="35"/>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se</w:t>
      </w:r>
      <w:proofErr w:type="gramEnd"/>
      <w:r w:rsidRPr="00D615CE">
        <w:rPr>
          <w:rFonts w:ascii="Times New Roman" w:hAnsi="Times New Roman" w:cs="Times New Roman"/>
          <w:sz w:val="24"/>
          <w:szCs w:val="24"/>
        </w:rPr>
        <w:t xml:space="preserve"> o(a) bolsista desrespeitar as regras de interstício; </w:t>
      </w:r>
    </w:p>
    <w:p w:rsidR="00D615CE" w:rsidRPr="00D615CE" w:rsidRDefault="00D615CE" w:rsidP="002825BB">
      <w:pPr>
        <w:widowControl w:val="0"/>
        <w:numPr>
          <w:ilvl w:val="0"/>
          <w:numId w:val="35"/>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interrupção</w:t>
      </w:r>
      <w:proofErr w:type="gramEnd"/>
      <w:r w:rsidRPr="00D615CE">
        <w:rPr>
          <w:rFonts w:ascii="Times New Roman" w:hAnsi="Times New Roman" w:cs="Times New Roman"/>
          <w:sz w:val="24"/>
          <w:szCs w:val="24"/>
        </w:rPr>
        <w:t xml:space="preserve"> dos estudos não autorizada;</w:t>
      </w:r>
    </w:p>
    <w:p w:rsidR="00D615CE" w:rsidRPr="00D615CE" w:rsidRDefault="00D615CE" w:rsidP="002825BB">
      <w:pPr>
        <w:widowControl w:val="0"/>
        <w:numPr>
          <w:ilvl w:val="0"/>
          <w:numId w:val="35"/>
        </w:numPr>
        <w:spacing w:after="120" w:line="240" w:lineRule="auto"/>
        <w:ind w:left="850" w:hanging="283"/>
        <w:contextualSpacing/>
        <w:jc w:val="both"/>
        <w:rPr>
          <w:rFonts w:ascii="Times New Roman" w:hAnsi="Times New Roman" w:cs="Times New Roman"/>
          <w:sz w:val="24"/>
          <w:szCs w:val="24"/>
        </w:rPr>
      </w:pPr>
      <w:proofErr w:type="gramStart"/>
      <w:r w:rsidRPr="00D615CE">
        <w:rPr>
          <w:rFonts w:ascii="Times New Roman" w:hAnsi="Times New Roman" w:cs="Times New Roman"/>
          <w:sz w:val="24"/>
          <w:szCs w:val="24"/>
        </w:rPr>
        <w:t>se</w:t>
      </w:r>
      <w:proofErr w:type="gramEnd"/>
      <w:r w:rsidRPr="00D615CE">
        <w:rPr>
          <w:rFonts w:ascii="Times New Roman" w:hAnsi="Times New Roman" w:cs="Times New Roman"/>
          <w:sz w:val="24"/>
          <w:szCs w:val="24"/>
        </w:rPr>
        <w:t xml:space="preserve"> a prestação de contas não for realizada ou se for feita de forma inadequada ou  incompleta; </w:t>
      </w:r>
    </w:p>
    <w:p w:rsidR="00D615CE" w:rsidRPr="00D54E4E" w:rsidRDefault="00D615CE" w:rsidP="002825BB">
      <w:pPr>
        <w:widowControl w:val="0"/>
        <w:numPr>
          <w:ilvl w:val="0"/>
          <w:numId w:val="35"/>
        </w:numPr>
        <w:spacing w:after="120" w:line="240" w:lineRule="auto"/>
        <w:ind w:left="850" w:hanging="283"/>
        <w:contextualSpacing/>
        <w:jc w:val="both"/>
        <w:rPr>
          <w:rFonts w:ascii="Times New Roman" w:hAnsi="Times New Roman" w:cs="Times New Roman"/>
          <w:sz w:val="24"/>
          <w:szCs w:val="24"/>
        </w:rPr>
      </w:pPr>
      <w:proofErr w:type="gramStart"/>
      <w:r w:rsidRPr="00D54E4E">
        <w:rPr>
          <w:rFonts w:ascii="Times New Roman" w:hAnsi="Times New Roman" w:cs="Times New Roman"/>
          <w:sz w:val="24"/>
          <w:szCs w:val="24"/>
        </w:rPr>
        <w:t>se</w:t>
      </w:r>
      <w:proofErr w:type="gramEnd"/>
      <w:r w:rsidRPr="00D54E4E">
        <w:rPr>
          <w:rFonts w:ascii="Times New Roman" w:hAnsi="Times New Roman" w:cs="Times New Roman"/>
          <w:sz w:val="24"/>
          <w:szCs w:val="24"/>
        </w:rPr>
        <w:t xml:space="preserve"> o(a) bolsista não concluir o curso no Brasil, nos casos de Graduação Sanduíche e Doutorado Sanduíche;</w:t>
      </w:r>
    </w:p>
    <w:p w:rsidR="00D615CE" w:rsidRPr="00E16F8A" w:rsidRDefault="00D615CE" w:rsidP="002825BB">
      <w:pPr>
        <w:widowControl w:val="0"/>
        <w:numPr>
          <w:ilvl w:val="0"/>
          <w:numId w:val="35"/>
        </w:numPr>
        <w:spacing w:after="120" w:line="240" w:lineRule="auto"/>
        <w:ind w:left="1057" w:hanging="207"/>
        <w:contextualSpacing/>
        <w:jc w:val="both"/>
        <w:rPr>
          <w:rFonts w:ascii="Times New Roman" w:hAnsi="Times New Roman" w:cs="Times New Roman"/>
          <w:sz w:val="24"/>
          <w:szCs w:val="24"/>
        </w:rPr>
      </w:pPr>
      <w:r w:rsidRPr="00D615CE">
        <w:rPr>
          <w:rFonts w:ascii="Times New Roman" w:hAnsi="Times New Roman" w:cs="Times New Roman"/>
          <w:sz w:val="24"/>
          <w:szCs w:val="24"/>
        </w:rPr>
        <w:t>Casos omissos no regulamento da CAPES, mas que ensejem apuração.</w:t>
      </w:r>
    </w:p>
    <w:p w:rsidR="00ED08B8" w:rsidRPr="00E16F8A" w:rsidRDefault="00D615CE" w:rsidP="002825BB">
      <w:pPr>
        <w:widowControl w:val="0"/>
        <w:numPr>
          <w:ilvl w:val="1"/>
          <w:numId w:val="32"/>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O não ressarcimento do débito ensejará a respectiva inscrição em dívida ativa e no CADIN, cobrança judicial nos termos da lei, bem como o encaminhamento do processo à Auditoria Interna para deliberação sobre a instauração de Tomada de Contas Especial (TCE).</w:t>
      </w:r>
    </w:p>
    <w:p w:rsidR="00D615CE" w:rsidRPr="00D615CE" w:rsidRDefault="00D615CE" w:rsidP="002825BB">
      <w:pPr>
        <w:widowControl w:val="0"/>
        <w:numPr>
          <w:ilvl w:val="1"/>
          <w:numId w:val="32"/>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 xml:space="preserve">Ao firmar o presente TERMO, </w:t>
      </w:r>
      <w:proofErr w:type="gramStart"/>
      <w:r w:rsidRPr="00D615CE">
        <w:rPr>
          <w:rFonts w:ascii="Times New Roman" w:hAnsi="Times New Roman" w:cs="Times New Roman"/>
          <w:sz w:val="24"/>
          <w:szCs w:val="24"/>
        </w:rPr>
        <w:t>o(</w:t>
      </w:r>
      <w:proofErr w:type="gramEnd"/>
      <w:r w:rsidRPr="00D615CE">
        <w:rPr>
          <w:rFonts w:ascii="Times New Roman" w:hAnsi="Times New Roman" w:cs="Times New Roman"/>
          <w:sz w:val="24"/>
          <w:szCs w:val="24"/>
        </w:rPr>
        <w:t xml:space="preserve">a) bolsista declara concordar com os regulamentos de bolsas e auxílios da Capes, bem como das normas </w:t>
      </w:r>
      <w:proofErr w:type="spellStart"/>
      <w:r w:rsidRPr="00D615CE">
        <w:rPr>
          <w:rFonts w:ascii="Times New Roman" w:hAnsi="Times New Roman" w:cs="Times New Roman"/>
          <w:sz w:val="24"/>
          <w:szCs w:val="24"/>
        </w:rPr>
        <w:t>editalícias</w:t>
      </w:r>
      <w:proofErr w:type="spellEnd"/>
      <w:r w:rsidRPr="00D615CE">
        <w:rPr>
          <w:rFonts w:ascii="Times New Roman" w:hAnsi="Times New Roman" w:cs="Times New Roman"/>
          <w:sz w:val="24"/>
          <w:szCs w:val="24"/>
        </w:rPr>
        <w:t xml:space="preserve"> em tela, e estar ciente de que a referida condição de bolsista não lhe atribui a qualidade de representante da Administração Pública Brasileira e que estará submetido à legislação estrangeira durante a permanência no exterior, podendo ser responsabilizado penal, civil e administrativamente por atos praticados durante a permanência no exterior, sem que disso decorra, automaticamente, qualquer responsabilidade para o Estado brasileiro. Declara, ainda, gozar de plena saúde física e mental para realizar, no exterior, as atividades propostas, e estar ciente de que a inobservância das obrigações descritas no presente TERMO poderá acarretar a suspensão ou o cancelamento dos benefícios concedidos e a obrigação de restituir </w:t>
      </w:r>
      <w:proofErr w:type="gramStart"/>
      <w:r w:rsidRPr="00D615CE">
        <w:rPr>
          <w:rFonts w:ascii="Times New Roman" w:hAnsi="Times New Roman" w:cs="Times New Roman"/>
          <w:sz w:val="24"/>
          <w:szCs w:val="24"/>
        </w:rPr>
        <w:t>à</w:t>
      </w:r>
      <w:proofErr w:type="gramEnd"/>
      <w:r w:rsidRPr="00D615CE">
        <w:rPr>
          <w:rFonts w:ascii="Times New Roman" w:hAnsi="Times New Roman" w:cs="Times New Roman"/>
          <w:sz w:val="24"/>
          <w:szCs w:val="24"/>
        </w:rPr>
        <w:t xml:space="preserve"> Capes toda a importância recebida, mediante providências administrativas e/ou legais cabíveis, garantido o direito a ampla defesa e ao contraditório, nos termos da Lei, </w:t>
      </w:r>
      <w:r w:rsidRPr="00961018">
        <w:rPr>
          <w:rFonts w:ascii="Times New Roman" w:hAnsi="Times New Roman" w:cs="Times New Roman"/>
          <w:sz w:val="24"/>
          <w:szCs w:val="24"/>
        </w:rPr>
        <w:t>ficando ainda impossibilitado de receber novas concessões de benefícios até que a situação que deu causa esteja regularizada</w:t>
      </w:r>
      <w:r w:rsidRPr="00D615CE">
        <w:rPr>
          <w:rFonts w:ascii="Times New Roman" w:hAnsi="Times New Roman" w:cs="Times New Roman"/>
          <w:sz w:val="24"/>
          <w:szCs w:val="24"/>
        </w:rPr>
        <w:t>.</w:t>
      </w:r>
    </w:p>
    <w:p w:rsidR="004A7BFF" w:rsidRDefault="00D615CE" w:rsidP="002825BB">
      <w:pPr>
        <w:widowControl w:val="0"/>
        <w:numPr>
          <w:ilvl w:val="1"/>
          <w:numId w:val="32"/>
        </w:numPr>
        <w:spacing w:after="120" w:line="240" w:lineRule="auto"/>
        <w:ind w:left="0" w:firstLine="0"/>
        <w:jc w:val="both"/>
        <w:rPr>
          <w:rFonts w:ascii="Times New Roman" w:hAnsi="Times New Roman" w:cs="Times New Roman"/>
          <w:sz w:val="24"/>
          <w:szCs w:val="24"/>
        </w:rPr>
      </w:pPr>
      <w:r w:rsidRPr="00D615CE">
        <w:rPr>
          <w:rFonts w:ascii="Times New Roman" w:hAnsi="Times New Roman" w:cs="Times New Roman"/>
          <w:sz w:val="24"/>
          <w:szCs w:val="24"/>
        </w:rPr>
        <w:t>Os termos e informações prestados pelo bolsista são firmados considerando os Artigos 297 e 299 do Código Penal brasileiro.</w:t>
      </w:r>
    </w:p>
    <w:p w:rsidR="00761D7E" w:rsidRDefault="00761D7E" w:rsidP="00761D7E">
      <w:pPr>
        <w:widowControl w:val="0"/>
        <w:spacing w:after="120" w:line="240" w:lineRule="auto"/>
        <w:jc w:val="both"/>
        <w:rPr>
          <w:rFonts w:ascii="Times New Roman" w:hAnsi="Times New Roman" w:cs="Times New Roman"/>
          <w:sz w:val="24"/>
          <w:szCs w:val="24"/>
        </w:rPr>
      </w:pPr>
    </w:p>
    <w:p w:rsidR="00761D7E" w:rsidRPr="00E16F8A" w:rsidRDefault="00761D7E" w:rsidP="00761D7E">
      <w:pPr>
        <w:widowControl w:val="0"/>
        <w:spacing w:after="120" w:line="240" w:lineRule="auto"/>
        <w:jc w:val="both"/>
        <w:rPr>
          <w:rFonts w:ascii="Times New Roman" w:hAnsi="Times New Roman" w:cs="Times New Roman"/>
          <w:sz w:val="24"/>
          <w:szCs w:val="24"/>
        </w:rPr>
      </w:pPr>
    </w:p>
    <w:p w:rsidR="00D615CE" w:rsidRDefault="00D615CE" w:rsidP="00E16F8A">
      <w:pPr>
        <w:spacing w:after="120"/>
        <w:jc w:val="both"/>
        <w:rPr>
          <w:rFonts w:ascii="Times New Roman" w:hAnsi="Times New Roman" w:cs="Times New Roman"/>
          <w:sz w:val="24"/>
          <w:szCs w:val="24"/>
        </w:rPr>
      </w:pPr>
      <w:r w:rsidRPr="00D615CE">
        <w:rPr>
          <w:rFonts w:ascii="Times New Roman" w:hAnsi="Times New Roman" w:cs="Times New Roman"/>
          <w:sz w:val="24"/>
          <w:szCs w:val="24"/>
        </w:rPr>
        <w:t xml:space="preserve">Local, ____ de ______________ </w:t>
      </w:r>
      <w:proofErr w:type="spellStart"/>
      <w:r w:rsidRPr="00D615CE">
        <w:rPr>
          <w:rFonts w:ascii="Times New Roman" w:hAnsi="Times New Roman" w:cs="Times New Roman"/>
          <w:sz w:val="24"/>
          <w:szCs w:val="24"/>
        </w:rPr>
        <w:t>de</w:t>
      </w:r>
      <w:proofErr w:type="spellEnd"/>
      <w:r w:rsidRPr="00D615CE">
        <w:rPr>
          <w:rFonts w:ascii="Times New Roman" w:hAnsi="Times New Roman" w:cs="Times New Roman"/>
          <w:sz w:val="24"/>
          <w:szCs w:val="24"/>
        </w:rPr>
        <w:t xml:space="preserve"> ______.</w:t>
      </w:r>
    </w:p>
    <w:p w:rsidR="00D615CE" w:rsidRPr="00D615CE" w:rsidRDefault="00D615CE" w:rsidP="00E16F8A">
      <w:pPr>
        <w:spacing w:after="120"/>
        <w:jc w:val="center"/>
        <w:rPr>
          <w:rFonts w:ascii="Times New Roman" w:hAnsi="Times New Roman" w:cs="Times New Roman"/>
          <w:sz w:val="24"/>
          <w:szCs w:val="24"/>
        </w:rPr>
      </w:pPr>
      <w:r>
        <w:rPr>
          <w:rFonts w:ascii="Times New Roman" w:hAnsi="Times New Roman" w:cs="Times New Roman"/>
          <w:sz w:val="24"/>
          <w:szCs w:val="24"/>
        </w:rPr>
        <w:t>De acordo,</w:t>
      </w:r>
    </w:p>
    <w:p w:rsidR="00D615CE" w:rsidRPr="00D615CE" w:rsidRDefault="00D615CE" w:rsidP="00D615CE">
      <w:pPr>
        <w:spacing w:after="120"/>
        <w:ind w:right="120"/>
        <w:jc w:val="both"/>
        <w:rPr>
          <w:rFonts w:ascii="Times New Roman" w:hAnsi="Times New Roman" w:cs="Times New Roman"/>
          <w:sz w:val="24"/>
          <w:szCs w:val="24"/>
        </w:rPr>
      </w:pPr>
      <w:r w:rsidRPr="00D615CE">
        <w:rPr>
          <w:rFonts w:ascii="Times New Roman" w:hAnsi="Times New Roman" w:cs="Times New Roman"/>
          <w:sz w:val="24"/>
          <w:szCs w:val="24"/>
        </w:rPr>
        <w:t>___________________________,  ______________________________________   </w:t>
      </w:r>
    </w:p>
    <w:p w:rsidR="00D615CE" w:rsidRPr="00D615CE" w:rsidRDefault="00D615CE" w:rsidP="00D615CE">
      <w:pPr>
        <w:spacing w:after="120"/>
        <w:ind w:right="120"/>
        <w:jc w:val="both"/>
        <w:rPr>
          <w:rFonts w:ascii="Times New Roman" w:hAnsi="Times New Roman" w:cs="Times New Roman"/>
          <w:sz w:val="24"/>
          <w:szCs w:val="24"/>
        </w:rPr>
      </w:pPr>
      <w:r w:rsidRPr="00D615CE">
        <w:rPr>
          <w:rFonts w:ascii="Times New Roman" w:hAnsi="Times New Roman" w:cs="Times New Roman"/>
          <w:sz w:val="24"/>
          <w:szCs w:val="24"/>
        </w:rPr>
        <w:t>(Cidade-UF)                   </w:t>
      </w:r>
      <w:r w:rsidR="00E16F8A">
        <w:rPr>
          <w:rFonts w:ascii="Times New Roman" w:hAnsi="Times New Roman" w:cs="Times New Roman"/>
          <w:sz w:val="24"/>
          <w:szCs w:val="24"/>
        </w:rPr>
        <w:t>                          (Data)</w:t>
      </w:r>
    </w:p>
    <w:p w:rsidR="00D615CE" w:rsidRPr="00D615CE" w:rsidRDefault="00D615CE" w:rsidP="00D615CE">
      <w:pPr>
        <w:spacing w:after="120"/>
        <w:ind w:right="120"/>
        <w:jc w:val="center"/>
        <w:rPr>
          <w:rFonts w:ascii="Times New Roman" w:hAnsi="Times New Roman" w:cs="Times New Roman"/>
          <w:sz w:val="24"/>
          <w:szCs w:val="24"/>
        </w:rPr>
      </w:pPr>
      <w:r w:rsidRPr="00D615CE">
        <w:rPr>
          <w:rFonts w:ascii="Times New Roman" w:hAnsi="Times New Roman" w:cs="Times New Roman"/>
          <w:sz w:val="24"/>
          <w:szCs w:val="24"/>
        </w:rPr>
        <w:t>___________________________________</w:t>
      </w:r>
    </w:p>
    <w:p w:rsidR="00761D7E" w:rsidRDefault="00D615CE" w:rsidP="00E16F8A">
      <w:pPr>
        <w:spacing w:after="120"/>
        <w:ind w:right="120"/>
        <w:jc w:val="center"/>
        <w:rPr>
          <w:rFonts w:ascii="Times New Roman" w:hAnsi="Times New Roman" w:cs="Times New Roman"/>
          <w:sz w:val="24"/>
          <w:szCs w:val="24"/>
        </w:rPr>
      </w:pPr>
      <w:r w:rsidRPr="00D615CE">
        <w:rPr>
          <w:rFonts w:ascii="Times New Roman" w:hAnsi="Times New Roman" w:cs="Times New Roman"/>
          <w:sz w:val="24"/>
          <w:szCs w:val="24"/>
        </w:rPr>
        <w:t>{NOMECANDIDATO}</w:t>
      </w:r>
    </w:p>
    <w:p w:rsidR="00761D7E" w:rsidRDefault="00761D7E" w:rsidP="00E16F8A">
      <w:pPr>
        <w:spacing w:after="120"/>
        <w:ind w:right="120"/>
        <w:jc w:val="center"/>
        <w:rPr>
          <w:rFonts w:ascii="Times New Roman" w:hAnsi="Times New Roman" w:cs="Times New Roman"/>
          <w:sz w:val="24"/>
          <w:szCs w:val="24"/>
        </w:rPr>
      </w:pPr>
    </w:p>
    <w:p w:rsidR="00761D7E" w:rsidRDefault="00761D7E" w:rsidP="00E16F8A">
      <w:pPr>
        <w:spacing w:after="120"/>
        <w:ind w:right="120"/>
        <w:jc w:val="center"/>
        <w:rPr>
          <w:rFonts w:ascii="Times New Roman" w:hAnsi="Times New Roman" w:cs="Times New Roman"/>
          <w:sz w:val="24"/>
          <w:szCs w:val="24"/>
        </w:rPr>
      </w:pPr>
    </w:p>
    <w:p w:rsidR="00761D7E" w:rsidRDefault="00761D7E" w:rsidP="00761D7E">
      <w:pPr>
        <w:spacing w:after="120"/>
        <w:ind w:right="120"/>
        <w:rPr>
          <w:rFonts w:ascii="Times New Roman" w:hAnsi="Times New Roman" w:cs="Times New Roman"/>
          <w:sz w:val="24"/>
          <w:szCs w:val="24"/>
        </w:rPr>
      </w:pPr>
      <w:r>
        <w:rPr>
          <w:rFonts w:ascii="Times New Roman" w:hAnsi="Times New Roman" w:cs="Times New Roman"/>
          <w:sz w:val="24"/>
          <w:szCs w:val="24"/>
        </w:rPr>
        <w:t>Nome do orientador brasileiro: __________________________________________</w:t>
      </w:r>
    </w:p>
    <w:p w:rsidR="00761D7E" w:rsidRDefault="00761D7E" w:rsidP="00761D7E">
      <w:pPr>
        <w:spacing w:after="120"/>
        <w:ind w:right="120"/>
        <w:rPr>
          <w:rFonts w:ascii="Times New Roman" w:hAnsi="Times New Roman" w:cs="Times New Roman"/>
          <w:sz w:val="24"/>
          <w:szCs w:val="24"/>
        </w:rPr>
      </w:pPr>
      <w:r>
        <w:rPr>
          <w:rFonts w:ascii="Times New Roman" w:hAnsi="Times New Roman" w:cs="Times New Roman"/>
          <w:sz w:val="24"/>
          <w:szCs w:val="24"/>
        </w:rPr>
        <w:t>CPF do orientador brasileiro:____________________________________________</w:t>
      </w:r>
    </w:p>
    <w:p w:rsidR="00761D7E" w:rsidRDefault="00761D7E" w:rsidP="00761D7E">
      <w:pPr>
        <w:spacing w:after="120"/>
        <w:ind w:right="120"/>
        <w:rPr>
          <w:rFonts w:ascii="Times New Roman" w:hAnsi="Times New Roman" w:cs="Times New Roman"/>
          <w:sz w:val="24"/>
          <w:szCs w:val="24"/>
        </w:rPr>
      </w:pPr>
    </w:p>
    <w:p w:rsidR="00761D7E" w:rsidRDefault="00761D7E" w:rsidP="00761D7E">
      <w:pPr>
        <w:spacing w:after="0"/>
        <w:ind w:right="1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D54E4E" w:rsidRPr="00E16F8A" w:rsidRDefault="00761D7E" w:rsidP="00761D7E">
      <w:pPr>
        <w:spacing w:after="0"/>
        <w:ind w:right="120"/>
        <w:jc w:val="center"/>
        <w:rPr>
          <w:rFonts w:ascii="Times New Roman" w:hAnsi="Times New Roman" w:cs="Times New Roman"/>
          <w:sz w:val="24"/>
          <w:szCs w:val="24"/>
        </w:rPr>
      </w:pPr>
      <w:r>
        <w:rPr>
          <w:rFonts w:ascii="Times New Roman" w:hAnsi="Times New Roman" w:cs="Times New Roman"/>
          <w:sz w:val="24"/>
          <w:szCs w:val="24"/>
        </w:rPr>
        <w:t>Assinatura</w:t>
      </w:r>
      <w:r w:rsidR="00D54E4E">
        <w:rPr>
          <w:rFonts w:ascii="Times New Roman" w:hAnsi="Times New Roman" w:cs="Times New Roman"/>
          <w:b/>
          <w:sz w:val="24"/>
          <w:szCs w:val="24"/>
        </w:rPr>
        <w:br w:type="page"/>
      </w:r>
    </w:p>
    <w:p w:rsidR="00D615CE" w:rsidRDefault="00D615CE" w:rsidP="00D615CE">
      <w:pPr>
        <w:spacing w:after="120" w:line="480" w:lineRule="auto"/>
        <w:ind w:right="120"/>
        <w:jc w:val="center"/>
        <w:rPr>
          <w:rFonts w:ascii="Times New Roman" w:hAnsi="Times New Roman" w:cs="Times New Roman"/>
          <w:b/>
          <w:sz w:val="24"/>
          <w:szCs w:val="24"/>
        </w:rPr>
      </w:pPr>
      <w:r w:rsidRPr="00D615CE">
        <w:rPr>
          <w:rFonts w:ascii="Times New Roman" w:hAnsi="Times New Roman" w:cs="Times New Roman"/>
          <w:b/>
          <w:sz w:val="24"/>
          <w:szCs w:val="24"/>
        </w:rPr>
        <w:t>Responsável por providências e decisões em caso de incapacitação do bolsista:</w:t>
      </w:r>
    </w:p>
    <w:p w:rsidR="00D615CE" w:rsidRPr="00D615CE" w:rsidRDefault="00D615CE" w:rsidP="00D615CE">
      <w:pPr>
        <w:spacing w:after="120" w:line="480" w:lineRule="auto"/>
        <w:ind w:right="120"/>
        <w:jc w:val="center"/>
        <w:rPr>
          <w:rFonts w:ascii="Times New Roman" w:hAnsi="Times New Roman" w:cs="Times New Roman"/>
          <w:sz w:val="24"/>
          <w:szCs w:val="24"/>
        </w:rPr>
      </w:pPr>
    </w:p>
    <w:p w:rsidR="00D615CE" w:rsidRPr="00D615CE" w:rsidRDefault="00D615CE" w:rsidP="00D615CE">
      <w:pPr>
        <w:spacing w:after="0" w:line="480" w:lineRule="auto"/>
        <w:rPr>
          <w:rFonts w:ascii="Times New Roman" w:hAnsi="Times New Roman" w:cs="Times New Roman"/>
          <w:sz w:val="24"/>
          <w:szCs w:val="24"/>
        </w:rPr>
      </w:pPr>
      <w:r w:rsidRPr="00D615CE">
        <w:rPr>
          <w:rFonts w:ascii="Times New Roman" w:hAnsi="Times New Roman" w:cs="Times New Roman"/>
          <w:sz w:val="24"/>
          <w:szCs w:val="24"/>
        </w:rPr>
        <w:t xml:space="preserve">Eu,___________________________________________________________________, </w:t>
      </w:r>
    </w:p>
    <w:p w:rsidR="00D615CE" w:rsidRPr="00D615CE" w:rsidRDefault="00D615CE" w:rsidP="00D615CE">
      <w:pPr>
        <w:spacing w:after="0" w:line="480" w:lineRule="auto"/>
        <w:ind w:hanging="1416"/>
        <w:jc w:val="center"/>
        <w:rPr>
          <w:rFonts w:ascii="Times New Roman" w:hAnsi="Times New Roman" w:cs="Times New Roman"/>
          <w:sz w:val="24"/>
          <w:szCs w:val="24"/>
        </w:rPr>
      </w:pPr>
      <w:r w:rsidRPr="00D615CE">
        <w:rPr>
          <w:rFonts w:ascii="Times New Roman" w:hAnsi="Times New Roman" w:cs="Times New Roman"/>
          <w:sz w:val="24"/>
          <w:szCs w:val="24"/>
        </w:rPr>
        <w:t>(nome completo)</w:t>
      </w:r>
    </w:p>
    <w:p w:rsidR="00D615CE" w:rsidRPr="00D615CE" w:rsidRDefault="004A7BFF" w:rsidP="00D615CE">
      <w:pPr>
        <w:spacing w:after="0" w:line="480" w:lineRule="auto"/>
        <w:rPr>
          <w:rFonts w:ascii="Times New Roman" w:hAnsi="Times New Roman" w:cs="Times New Roman"/>
          <w:sz w:val="24"/>
          <w:szCs w:val="24"/>
        </w:rPr>
      </w:pPr>
      <w:r>
        <w:rPr>
          <w:rFonts w:ascii="Times New Roman" w:hAnsi="Times New Roman" w:cs="Times New Roman"/>
          <w:sz w:val="24"/>
          <w:szCs w:val="24"/>
        </w:rPr>
        <w:t>CPF nº _______________</w:t>
      </w:r>
      <w:r w:rsidR="00D615CE" w:rsidRPr="00D615CE">
        <w:rPr>
          <w:rFonts w:ascii="Times New Roman" w:hAnsi="Times New Roman" w:cs="Times New Roman"/>
          <w:sz w:val="24"/>
          <w:szCs w:val="24"/>
        </w:rPr>
        <w:t>_____-____</w:t>
      </w:r>
      <w:r>
        <w:rPr>
          <w:rFonts w:ascii="Times New Roman" w:hAnsi="Times New Roman" w:cs="Times New Roman"/>
          <w:sz w:val="24"/>
          <w:szCs w:val="24"/>
        </w:rPr>
        <w:t xml:space="preserve">____, </w:t>
      </w:r>
      <w:proofErr w:type="gramStart"/>
      <w:r>
        <w:rPr>
          <w:rFonts w:ascii="Times New Roman" w:hAnsi="Times New Roman" w:cs="Times New Roman"/>
          <w:sz w:val="24"/>
          <w:szCs w:val="24"/>
        </w:rPr>
        <w:t>Fone:</w:t>
      </w:r>
      <w:proofErr w:type="gramEnd"/>
      <w:r>
        <w:rPr>
          <w:rFonts w:ascii="Times New Roman" w:hAnsi="Times New Roman" w:cs="Times New Roman"/>
          <w:sz w:val="24"/>
          <w:szCs w:val="24"/>
        </w:rPr>
        <w:t xml:space="preserve">(_______)_____ </w:t>
      </w:r>
      <w:r w:rsidR="00D615CE" w:rsidRPr="00D615CE">
        <w:rPr>
          <w:rFonts w:ascii="Times New Roman" w:hAnsi="Times New Roman" w:cs="Times New Roman"/>
          <w:sz w:val="24"/>
          <w:szCs w:val="24"/>
        </w:rPr>
        <w:t>_____-</w:t>
      </w:r>
      <w:r>
        <w:rPr>
          <w:rFonts w:ascii="Times New Roman" w:hAnsi="Times New Roman" w:cs="Times New Roman"/>
          <w:sz w:val="24"/>
          <w:szCs w:val="24"/>
        </w:rPr>
        <w:t>____ ___</w:t>
      </w:r>
      <w:r w:rsidR="00D615CE" w:rsidRPr="00D615CE">
        <w:rPr>
          <w:rFonts w:ascii="Times New Roman" w:hAnsi="Times New Roman" w:cs="Times New Roman"/>
          <w:sz w:val="24"/>
          <w:szCs w:val="24"/>
        </w:rPr>
        <w:t>___</w:t>
      </w:r>
    </w:p>
    <w:p w:rsidR="004A7BFF" w:rsidRDefault="004A7BFF" w:rsidP="00D615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Endereço residencial ___________________________________________________</w:t>
      </w:r>
    </w:p>
    <w:p w:rsidR="00D615CE" w:rsidRPr="00D615CE" w:rsidRDefault="004A7BFF" w:rsidP="00D615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Cidade:______________________UF:______CEP:</w:t>
      </w:r>
      <w:r w:rsidR="00D615CE" w:rsidRPr="00D615CE">
        <w:rPr>
          <w:rFonts w:ascii="Times New Roman" w:hAnsi="Times New Roman" w:cs="Times New Roman"/>
          <w:sz w:val="24"/>
          <w:szCs w:val="24"/>
        </w:rPr>
        <w:t>_____________________________</w:t>
      </w:r>
    </w:p>
    <w:p w:rsidR="00D615CE" w:rsidRPr="00D615CE" w:rsidRDefault="004A7BFF" w:rsidP="00D615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Correio eletrônico: _____________________________________________________</w:t>
      </w:r>
    </w:p>
    <w:p w:rsidR="00D615CE" w:rsidRPr="00D615CE" w:rsidRDefault="00D615CE" w:rsidP="00D615CE">
      <w:pPr>
        <w:spacing w:after="0"/>
        <w:jc w:val="both"/>
        <w:rPr>
          <w:rFonts w:ascii="Times New Roman" w:hAnsi="Times New Roman" w:cs="Times New Roman"/>
          <w:sz w:val="24"/>
          <w:szCs w:val="24"/>
        </w:rPr>
      </w:pPr>
      <w:proofErr w:type="gramStart"/>
      <w:r w:rsidRPr="00D615CE">
        <w:rPr>
          <w:rFonts w:ascii="Times New Roman" w:hAnsi="Times New Roman" w:cs="Times New Roman"/>
          <w:sz w:val="24"/>
          <w:szCs w:val="24"/>
        </w:rPr>
        <w:t>declaro</w:t>
      </w:r>
      <w:proofErr w:type="gramEnd"/>
      <w:r w:rsidRPr="00D615CE">
        <w:rPr>
          <w:rFonts w:ascii="Times New Roman" w:hAnsi="Times New Roman" w:cs="Times New Roman"/>
          <w:sz w:val="24"/>
          <w:szCs w:val="24"/>
        </w:rPr>
        <w:t xml:space="preserve"> que me responsabilizarei por tomar providências e decisões que se fizerem necessárias no caso de o bolsista falecer ou tornar-se incapaz durante o período de permanência no exterior.</w:t>
      </w:r>
    </w:p>
    <w:p w:rsidR="00D615CE" w:rsidRDefault="00D615CE" w:rsidP="00D615CE">
      <w:pPr>
        <w:spacing w:after="0"/>
        <w:ind w:right="120"/>
        <w:jc w:val="both"/>
        <w:rPr>
          <w:rFonts w:ascii="Times New Roman" w:hAnsi="Times New Roman" w:cs="Times New Roman"/>
          <w:sz w:val="24"/>
          <w:szCs w:val="24"/>
        </w:rPr>
      </w:pPr>
      <w:r w:rsidRPr="00D615CE">
        <w:rPr>
          <w:rFonts w:ascii="Times New Roman" w:hAnsi="Times New Roman" w:cs="Times New Roman"/>
          <w:sz w:val="24"/>
          <w:szCs w:val="24"/>
        </w:rPr>
        <w:t> </w:t>
      </w:r>
    </w:p>
    <w:p w:rsidR="004A7BFF" w:rsidRPr="00D615CE" w:rsidRDefault="004A7BFF" w:rsidP="00D615CE">
      <w:pPr>
        <w:spacing w:after="0"/>
        <w:ind w:right="120"/>
        <w:jc w:val="both"/>
        <w:rPr>
          <w:rFonts w:ascii="Times New Roman" w:hAnsi="Times New Roman" w:cs="Times New Roman"/>
          <w:sz w:val="24"/>
          <w:szCs w:val="24"/>
        </w:rPr>
      </w:pPr>
    </w:p>
    <w:p w:rsidR="00D615CE" w:rsidRPr="00D615CE" w:rsidRDefault="00D615CE" w:rsidP="00D615CE">
      <w:pPr>
        <w:spacing w:after="0"/>
        <w:ind w:right="120"/>
        <w:jc w:val="center"/>
        <w:rPr>
          <w:rFonts w:ascii="Times New Roman" w:hAnsi="Times New Roman" w:cs="Times New Roman"/>
          <w:sz w:val="24"/>
          <w:szCs w:val="24"/>
        </w:rPr>
      </w:pPr>
      <w:r w:rsidRPr="00D615CE">
        <w:rPr>
          <w:rFonts w:ascii="Times New Roman" w:hAnsi="Times New Roman" w:cs="Times New Roman"/>
          <w:sz w:val="24"/>
          <w:szCs w:val="24"/>
        </w:rPr>
        <w:t>___________________________________________</w:t>
      </w:r>
    </w:p>
    <w:p w:rsidR="00D615CE" w:rsidRPr="00D615CE" w:rsidRDefault="00D615CE" w:rsidP="00D615CE">
      <w:pPr>
        <w:spacing w:after="0"/>
        <w:ind w:right="120"/>
        <w:jc w:val="center"/>
        <w:rPr>
          <w:rFonts w:ascii="Times New Roman" w:hAnsi="Times New Roman" w:cs="Times New Roman"/>
          <w:sz w:val="24"/>
          <w:szCs w:val="24"/>
        </w:rPr>
      </w:pPr>
      <w:r w:rsidRPr="00D615CE">
        <w:rPr>
          <w:rFonts w:ascii="Times New Roman" w:hAnsi="Times New Roman" w:cs="Times New Roman"/>
          <w:sz w:val="24"/>
          <w:szCs w:val="24"/>
        </w:rPr>
        <w:t>(assinatura)</w:t>
      </w:r>
    </w:p>
    <w:p w:rsidR="00D615CE" w:rsidRPr="00D615CE" w:rsidRDefault="00D615CE" w:rsidP="00D615CE">
      <w:pPr>
        <w:tabs>
          <w:tab w:val="left" w:pos="1080"/>
        </w:tabs>
        <w:spacing w:after="120"/>
        <w:jc w:val="center"/>
        <w:rPr>
          <w:rFonts w:ascii="Times New Roman" w:hAnsi="Times New Roman" w:cs="Times New Roman"/>
          <w:sz w:val="24"/>
          <w:szCs w:val="24"/>
        </w:rPr>
      </w:pPr>
    </w:p>
    <w:p w:rsidR="00D615CE" w:rsidRPr="00D615CE" w:rsidRDefault="00D615CE" w:rsidP="00D615CE">
      <w:pPr>
        <w:tabs>
          <w:tab w:val="left" w:pos="1080"/>
        </w:tabs>
        <w:spacing w:after="120"/>
        <w:jc w:val="center"/>
        <w:rPr>
          <w:rFonts w:ascii="Times New Roman" w:hAnsi="Times New Roman" w:cs="Times New Roman"/>
          <w:sz w:val="24"/>
          <w:szCs w:val="24"/>
        </w:rPr>
      </w:pPr>
    </w:p>
    <w:p w:rsidR="00D615CE" w:rsidRPr="00D615CE" w:rsidRDefault="00D615CE" w:rsidP="00D615CE">
      <w:pPr>
        <w:spacing w:after="120"/>
        <w:jc w:val="center"/>
        <w:rPr>
          <w:rFonts w:ascii="Times New Roman" w:hAnsi="Times New Roman" w:cs="Times New Roman"/>
          <w:b/>
          <w:sz w:val="24"/>
          <w:szCs w:val="24"/>
        </w:rPr>
      </w:pPr>
    </w:p>
    <w:p w:rsidR="00D615CE" w:rsidRPr="00D615CE" w:rsidRDefault="00D615CE" w:rsidP="00D615CE">
      <w:pPr>
        <w:tabs>
          <w:tab w:val="left" w:pos="426"/>
          <w:tab w:val="left" w:pos="993"/>
        </w:tabs>
        <w:spacing w:after="120" w:line="240" w:lineRule="auto"/>
        <w:jc w:val="both"/>
        <w:rPr>
          <w:rFonts w:ascii="Times New Roman" w:hAnsi="Times New Roman" w:cs="Times New Roman"/>
          <w:sz w:val="24"/>
          <w:szCs w:val="24"/>
        </w:rPr>
      </w:pPr>
    </w:p>
    <w:sectPr w:rsidR="00D615CE" w:rsidRPr="00D615CE" w:rsidSect="00EF1757">
      <w:headerReference w:type="default" r:id="rId1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A8" w:rsidRDefault="000275A8" w:rsidP="00761621">
      <w:pPr>
        <w:spacing w:after="0" w:line="240" w:lineRule="auto"/>
      </w:pPr>
      <w:r>
        <w:separator/>
      </w:r>
    </w:p>
  </w:endnote>
  <w:endnote w:type="continuationSeparator" w:id="0">
    <w:p w:rsidR="000275A8" w:rsidRDefault="000275A8" w:rsidP="0076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A8" w:rsidRDefault="000275A8" w:rsidP="00761621">
      <w:pPr>
        <w:spacing w:after="0" w:line="240" w:lineRule="auto"/>
      </w:pPr>
      <w:r>
        <w:separator/>
      </w:r>
    </w:p>
  </w:footnote>
  <w:footnote w:type="continuationSeparator" w:id="0">
    <w:p w:rsidR="000275A8" w:rsidRDefault="000275A8" w:rsidP="00761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B4" w:rsidRPr="00E23931" w:rsidRDefault="00193BB4" w:rsidP="009F1A85">
    <w:pPr>
      <w:pStyle w:val="Cabealho"/>
      <w:tabs>
        <w:tab w:val="clear" w:pos="4252"/>
        <w:tab w:val="clear" w:pos="8504"/>
        <w:tab w:val="left" w:pos="7926"/>
      </w:tabs>
      <w:jc w:val="right"/>
      <w:rPr>
        <w:sz w:val="20"/>
      </w:rPr>
    </w:pPr>
    <w:r>
      <w:rPr>
        <w:noProof/>
        <w:lang w:eastAsia="pt-BR"/>
      </w:rPr>
      <w:drawing>
        <wp:anchor distT="0" distB="0" distL="114300" distR="114300" simplePos="0" relativeHeight="251660288" behindDoc="0" locked="0" layoutInCell="1" allowOverlap="1" wp14:anchorId="4766677B" wp14:editId="3E9CA36A">
          <wp:simplePos x="0" y="0"/>
          <wp:positionH relativeFrom="column">
            <wp:posOffset>-110490</wp:posOffset>
          </wp:positionH>
          <wp:positionV relativeFrom="paragraph">
            <wp:posOffset>121920</wp:posOffset>
          </wp:positionV>
          <wp:extent cx="1552575" cy="676275"/>
          <wp:effectExtent l="0" t="0" r="9525" b="9525"/>
          <wp:wrapSquare wrapText="bothSides"/>
          <wp:docPr id="2" name="Imagem 2" descr="SIU_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U_logo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rPr>
        <w:noProof/>
        <w:szCs w:val="24"/>
        <w:lang w:eastAsia="pt-BR"/>
      </w:rPr>
      <w:drawing>
        <wp:inline distT="0" distB="0" distL="0" distR="0" wp14:anchorId="2863EF4C" wp14:editId="1CE00F8D">
          <wp:extent cx="882595" cy="880518"/>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5-anos-colorida.jpg"/>
                  <pic:cNvPicPr/>
                </pic:nvPicPr>
                <pic:blipFill>
                  <a:blip r:embed="rId2">
                    <a:extLst>
                      <a:ext uri="{28A0092B-C50C-407E-A947-70E740481C1C}">
                        <a14:useLocalDpi xmlns:a14="http://schemas.microsoft.com/office/drawing/2010/main" val="0"/>
                      </a:ext>
                    </a:extLst>
                  </a:blip>
                  <a:stretch>
                    <a:fillRect/>
                  </a:stretch>
                </pic:blipFill>
                <pic:spPr>
                  <a:xfrm>
                    <a:off x="0" y="0"/>
                    <a:ext cx="888246" cy="886155"/>
                  </a:xfrm>
                  <a:prstGeom prst="rect">
                    <a:avLst/>
                  </a:prstGeom>
                </pic:spPr>
              </pic:pic>
            </a:graphicData>
          </a:graphic>
        </wp:inline>
      </w:drawing>
    </w:r>
  </w:p>
  <w:p w:rsidR="00193BB4" w:rsidRDefault="00193BB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2335"/>
    <w:multiLevelType w:val="multilevel"/>
    <w:tmpl w:val="CB9C9B02"/>
    <w:lvl w:ilvl="0">
      <w:start w:val="14"/>
      <w:numFmt w:val="decimal"/>
      <w:lvlText w:val="%1"/>
      <w:lvlJc w:val="left"/>
      <w:pPr>
        <w:ind w:left="600" w:hanging="600"/>
      </w:pPr>
      <w:rPr>
        <w:rFonts w:hint="default"/>
        <w:b/>
      </w:rPr>
    </w:lvl>
    <w:lvl w:ilvl="1">
      <w:start w:val="5"/>
      <w:numFmt w:val="decimal"/>
      <w:lvlText w:val="%1.%2"/>
      <w:lvlJc w:val="left"/>
      <w:pPr>
        <w:ind w:left="1140" w:hanging="60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
    <w:nsid w:val="146171A5"/>
    <w:multiLevelType w:val="multilevel"/>
    <w:tmpl w:val="108E748C"/>
    <w:lvl w:ilvl="0">
      <w:start w:val="2"/>
      <w:numFmt w:val="decimal"/>
      <w:lvlText w:val="%1"/>
      <w:lvlJc w:val="left"/>
      <w:pPr>
        <w:ind w:left="480" w:hanging="480"/>
      </w:pPr>
      <w:rPr>
        <w:rFonts w:hint="default"/>
      </w:rPr>
    </w:lvl>
    <w:lvl w:ilvl="1">
      <w:start w:val="4"/>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16016158"/>
    <w:multiLevelType w:val="hybridMultilevel"/>
    <w:tmpl w:val="25E29566"/>
    <w:lvl w:ilvl="0" w:tplc="C180C488">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7719B2"/>
    <w:multiLevelType w:val="hybridMultilevel"/>
    <w:tmpl w:val="E60E3972"/>
    <w:lvl w:ilvl="0" w:tplc="5A18A1F6">
      <w:start w:val="1"/>
      <w:numFmt w:val="upperRoman"/>
      <w:lvlText w:val="%1 – "/>
      <w:lvlJc w:val="righ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2BF750E9"/>
    <w:multiLevelType w:val="multilevel"/>
    <w:tmpl w:val="10888C22"/>
    <w:lvl w:ilvl="0">
      <w:start w:val="4"/>
      <w:numFmt w:val="none"/>
      <w:lvlText w:val="3"/>
      <w:lvlJc w:val="left"/>
      <w:pPr>
        <w:ind w:left="480" w:hanging="480"/>
      </w:pPr>
      <w:rPr>
        <w:rFonts w:hint="default"/>
        <w:b/>
      </w:rPr>
    </w:lvl>
    <w:lvl w:ilvl="1">
      <w:start w:val="1"/>
      <w:numFmt w:val="decimal"/>
      <w:lvlText w:val="2.%2"/>
      <w:lvlJc w:val="left"/>
      <w:pPr>
        <w:ind w:left="1020" w:hanging="480"/>
      </w:pPr>
      <w:rPr>
        <w:rFonts w:hint="default"/>
        <w:b w:val="0"/>
        <w:i w:val="0"/>
        <w:color w:val="auto"/>
      </w:rPr>
    </w:lvl>
    <w:lvl w:ilvl="2">
      <w:start w:val="2"/>
      <w:numFmt w:val="none"/>
      <w:lvlText w:val="2.5.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5">
    <w:nsid w:val="33D53233"/>
    <w:multiLevelType w:val="multilevel"/>
    <w:tmpl w:val="FAA0528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751645"/>
    <w:multiLevelType w:val="multilevel"/>
    <w:tmpl w:val="D6B441BA"/>
    <w:lvl w:ilvl="0">
      <w:start w:val="2"/>
      <w:numFmt w:val="upperRoman"/>
      <w:lvlText w:val="%1."/>
      <w:lvlJc w:val="right"/>
      <w:pPr>
        <w:tabs>
          <w:tab w:val="num" w:pos="720"/>
        </w:tabs>
        <w:ind w:left="720" w:hanging="360"/>
      </w:pPr>
      <w:rPr>
        <w:rFonts w:ascii="Times New Roman" w:hAnsi="Times New Roman" w:cs="Times New Roman" w:hint="default"/>
      </w:rPr>
    </w:lvl>
    <w:lvl w:ilvl="1" w:tentative="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9E9608C"/>
    <w:multiLevelType w:val="multilevel"/>
    <w:tmpl w:val="6498948C"/>
    <w:lvl w:ilvl="0">
      <w:start w:val="7"/>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EF7500D"/>
    <w:multiLevelType w:val="multilevel"/>
    <w:tmpl w:val="2A9866D4"/>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353081F"/>
    <w:multiLevelType w:val="multilevel"/>
    <w:tmpl w:val="051C4714"/>
    <w:lvl w:ilvl="0">
      <w:start w:val="6"/>
      <w:numFmt w:val="decimal"/>
      <w:lvlText w:val="%1"/>
      <w:lvlJc w:val="left"/>
      <w:pPr>
        <w:ind w:left="360" w:hanging="360"/>
      </w:pPr>
      <w:rPr>
        <w:rFonts w:hint="default"/>
      </w:rPr>
    </w:lvl>
    <w:lvl w:ilvl="1">
      <w:start w:val="7"/>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lowerLetter"/>
      <w:lvlText w:val="%4)"/>
      <w:lvlJc w:val="left"/>
      <w:pPr>
        <w:ind w:left="1146" w:hanging="720"/>
      </w:pPr>
      <w:rPr>
        <w:rFonts w:ascii="Times New Roman" w:eastAsia="Times New Roman" w:hAnsi="Times New Roman" w:cs="Times New Roman"/>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43597B4E"/>
    <w:multiLevelType w:val="multilevel"/>
    <w:tmpl w:val="747E7876"/>
    <w:lvl w:ilvl="0">
      <w:start w:val="3"/>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46846C7A"/>
    <w:multiLevelType w:val="hybridMultilevel"/>
    <w:tmpl w:val="3348D476"/>
    <w:lvl w:ilvl="0" w:tplc="04160013">
      <w:start w:val="1"/>
      <w:numFmt w:val="upperRoman"/>
      <w:lvlText w:val="%1."/>
      <w:lvlJc w:val="right"/>
      <w:pPr>
        <w:ind w:left="1233" w:hanging="360"/>
      </w:pPr>
    </w:lvl>
    <w:lvl w:ilvl="1" w:tplc="04160019" w:tentative="1">
      <w:start w:val="1"/>
      <w:numFmt w:val="lowerLetter"/>
      <w:lvlText w:val="%2."/>
      <w:lvlJc w:val="left"/>
      <w:pPr>
        <w:ind w:left="1953" w:hanging="360"/>
      </w:pPr>
    </w:lvl>
    <w:lvl w:ilvl="2" w:tplc="0416001B" w:tentative="1">
      <w:start w:val="1"/>
      <w:numFmt w:val="lowerRoman"/>
      <w:lvlText w:val="%3."/>
      <w:lvlJc w:val="right"/>
      <w:pPr>
        <w:ind w:left="2673" w:hanging="180"/>
      </w:pPr>
    </w:lvl>
    <w:lvl w:ilvl="3" w:tplc="0416000F" w:tentative="1">
      <w:start w:val="1"/>
      <w:numFmt w:val="decimal"/>
      <w:lvlText w:val="%4."/>
      <w:lvlJc w:val="left"/>
      <w:pPr>
        <w:ind w:left="3393" w:hanging="360"/>
      </w:pPr>
    </w:lvl>
    <w:lvl w:ilvl="4" w:tplc="04160019" w:tentative="1">
      <w:start w:val="1"/>
      <w:numFmt w:val="lowerLetter"/>
      <w:lvlText w:val="%5."/>
      <w:lvlJc w:val="left"/>
      <w:pPr>
        <w:ind w:left="4113" w:hanging="360"/>
      </w:pPr>
    </w:lvl>
    <w:lvl w:ilvl="5" w:tplc="0416001B" w:tentative="1">
      <w:start w:val="1"/>
      <w:numFmt w:val="lowerRoman"/>
      <w:lvlText w:val="%6."/>
      <w:lvlJc w:val="right"/>
      <w:pPr>
        <w:ind w:left="4833" w:hanging="180"/>
      </w:pPr>
    </w:lvl>
    <w:lvl w:ilvl="6" w:tplc="0416000F" w:tentative="1">
      <w:start w:val="1"/>
      <w:numFmt w:val="decimal"/>
      <w:lvlText w:val="%7."/>
      <w:lvlJc w:val="left"/>
      <w:pPr>
        <w:ind w:left="5553" w:hanging="360"/>
      </w:pPr>
    </w:lvl>
    <w:lvl w:ilvl="7" w:tplc="04160019" w:tentative="1">
      <w:start w:val="1"/>
      <w:numFmt w:val="lowerLetter"/>
      <w:lvlText w:val="%8."/>
      <w:lvlJc w:val="left"/>
      <w:pPr>
        <w:ind w:left="6273" w:hanging="360"/>
      </w:pPr>
    </w:lvl>
    <w:lvl w:ilvl="8" w:tplc="0416001B" w:tentative="1">
      <w:start w:val="1"/>
      <w:numFmt w:val="lowerRoman"/>
      <w:lvlText w:val="%9."/>
      <w:lvlJc w:val="right"/>
      <w:pPr>
        <w:ind w:left="6993" w:hanging="180"/>
      </w:pPr>
    </w:lvl>
  </w:abstractNum>
  <w:abstractNum w:abstractNumId="12">
    <w:nsid w:val="474850F1"/>
    <w:multiLevelType w:val="multilevel"/>
    <w:tmpl w:val="C8D074C4"/>
    <w:lvl w:ilvl="0">
      <w:start w:val="1"/>
      <w:numFmt w:val="upperRoman"/>
      <w:lvlText w:val="%1."/>
      <w:lvlJc w:val="right"/>
      <w:pPr>
        <w:ind w:left="1058" w:firstLine="851"/>
      </w:pPr>
      <w:rPr>
        <w:rFonts w:ascii="Times New Roman" w:eastAsia="Times New Roman" w:hAnsi="Times New Roman" w:cs="Times New Roman"/>
        <w:b w:val="0"/>
        <w:sz w:val="24"/>
        <w:szCs w:val="24"/>
      </w:rPr>
    </w:lvl>
    <w:lvl w:ilvl="1">
      <w:start w:val="1"/>
      <w:numFmt w:val="lowerLetter"/>
      <w:lvlText w:val="%2."/>
      <w:lvlJc w:val="left"/>
      <w:pPr>
        <w:ind w:left="1778" w:firstLine="2291"/>
      </w:pPr>
    </w:lvl>
    <w:lvl w:ilvl="2">
      <w:start w:val="1"/>
      <w:numFmt w:val="lowerRoman"/>
      <w:lvlText w:val="%3."/>
      <w:lvlJc w:val="right"/>
      <w:pPr>
        <w:ind w:left="2498" w:firstLine="3911"/>
      </w:pPr>
    </w:lvl>
    <w:lvl w:ilvl="3">
      <w:start w:val="1"/>
      <w:numFmt w:val="decimal"/>
      <w:lvlText w:val="%4."/>
      <w:lvlJc w:val="left"/>
      <w:pPr>
        <w:ind w:left="3218" w:firstLine="5171"/>
      </w:pPr>
    </w:lvl>
    <w:lvl w:ilvl="4">
      <w:start w:val="1"/>
      <w:numFmt w:val="lowerLetter"/>
      <w:lvlText w:val="%5."/>
      <w:lvlJc w:val="left"/>
      <w:pPr>
        <w:ind w:left="3938" w:firstLine="6611"/>
      </w:pPr>
    </w:lvl>
    <w:lvl w:ilvl="5">
      <w:start w:val="1"/>
      <w:numFmt w:val="lowerRoman"/>
      <w:lvlText w:val="%6."/>
      <w:lvlJc w:val="right"/>
      <w:pPr>
        <w:ind w:left="4658" w:firstLine="8231"/>
      </w:pPr>
    </w:lvl>
    <w:lvl w:ilvl="6">
      <w:start w:val="1"/>
      <w:numFmt w:val="decimal"/>
      <w:lvlText w:val="%7."/>
      <w:lvlJc w:val="left"/>
      <w:pPr>
        <w:ind w:left="5378" w:firstLine="9491"/>
      </w:pPr>
    </w:lvl>
    <w:lvl w:ilvl="7">
      <w:start w:val="1"/>
      <w:numFmt w:val="lowerLetter"/>
      <w:lvlText w:val="%8."/>
      <w:lvlJc w:val="left"/>
      <w:pPr>
        <w:ind w:left="6098" w:firstLine="10931"/>
      </w:pPr>
    </w:lvl>
    <w:lvl w:ilvl="8">
      <w:start w:val="1"/>
      <w:numFmt w:val="lowerRoman"/>
      <w:lvlText w:val="%9."/>
      <w:lvlJc w:val="right"/>
      <w:pPr>
        <w:ind w:left="6818" w:firstLine="12551"/>
      </w:pPr>
    </w:lvl>
  </w:abstractNum>
  <w:abstractNum w:abstractNumId="13">
    <w:nsid w:val="48A53886"/>
    <w:multiLevelType w:val="multilevel"/>
    <w:tmpl w:val="52564836"/>
    <w:lvl w:ilvl="0">
      <w:start w:val="1"/>
      <w:numFmt w:val="upperRoman"/>
      <w:lvlText w:val="%1."/>
      <w:lvlJc w:val="right"/>
      <w:pPr>
        <w:ind w:left="153" w:hanging="53"/>
      </w:pPr>
      <w:rPr>
        <w:rFonts w:ascii="Times New Roman" w:eastAsia="Times New Roman" w:hAnsi="Times New Roman" w:cs="Times New Roman"/>
        <w:b w:val="0"/>
        <w:sz w:val="24"/>
        <w:szCs w:val="24"/>
      </w:rPr>
    </w:lvl>
    <w:lvl w:ilvl="1">
      <w:start w:val="1"/>
      <w:numFmt w:val="lowerLetter"/>
      <w:lvlText w:val="%2."/>
      <w:lvlJc w:val="left"/>
      <w:pPr>
        <w:ind w:left="873" w:firstLine="1386"/>
      </w:pPr>
    </w:lvl>
    <w:lvl w:ilvl="2">
      <w:start w:val="1"/>
      <w:numFmt w:val="lowerRoman"/>
      <w:lvlText w:val="%3."/>
      <w:lvlJc w:val="right"/>
      <w:pPr>
        <w:ind w:left="1593" w:firstLine="3006"/>
      </w:pPr>
    </w:lvl>
    <w:lvl w:ilvl="3">
      <w:start w:val="1"/>
      <w:numFmt w:val="decimal"/>
      <w:lvlText w:val="%4."/>
      <w:lvlJc w:val="left"/>
      <w:pPr>
        <w:ind w:left="2313" w:firstLine="4266"/>
      </w:pPr>
    </w:lvl>
    <w:lvl w:ilvl="4">
      <w:start w:val="1"/>
      <w:numFmt w:val="lowerLetter"/>
      <w:lvlText w:val="%5."/>
      <w:lvlJc w:val="left"/>
      <w:pPr>
        <w:ind w:left="3033" w:firstLine="5706"/>
      </w:pPr>
    </w:lvl>
    <w:lvl w:ilvl="5">
      <w:start w:val="1"/>
      <w:numFmt w:val="lowerRoman"/>
      <w:lvlText w:val="%6."/>
      <w:lvlJc w:val="right"/>
      <w:pPr>
        <w:ind w:left="3753" w:firstLine="7326"/>
      </w:pPr>
    </w:lvl>
    <w:lvl w:ilvl="6">
      <w:start w:val="1"/>
      <w:numFmt w:val="decimal"/>
      <w:lvlText w:val="%7."/>
      <w:lvlJc w:val="left"/>
      <w:pPr>
        <w:ind w:left="4473" w:firstLine="8586"/>
      </w:pPr>
    </w:lvl>
    <w:lvl w:ilvl="7">
      <w:start w:val="1"/>
      <w:numFmt w:val="lowerLetter"/>
      <w:lvlText w:val="%8."/>
      <w:lvlJc w:val="left"/>
      <w:pPr>
        <w:ind w:left="5193" w:firstLine="10026"/>
      </w:pPr>
    </w:lvl>
    <w:lvl w:ilvl="8">
      <w:start w:val="1"/>
      <w:numFmt w:val="lowerRoman"/>
      <w:lvlText w:val="%9."/>
      <w:lvlJc w:val="right"/>
      <w:pPr>
        <w:ind w:left="5913" w:firstLine="11646"/>
      </w:pPr>
    </w:lvl>
  </w:abstractNum>
  <w:abstractNum w:abstractNumId="14">
    <w:nsid w:val="48A76754"/>
    <w:multiLevelType w:val="hybridMultilevel"/>
    <w:tmpl w:val="0FCC7864"/>
    <w:lvl w:ilvl="0" w:tplc="796A65DC">
      <w:start w:val="1"/>
      <w:numFmt w:val="upperRoman"/>
      <w:lvlText w:val="%1."/>
      <w:lvlJc w:val="left"/>
      <w:pPr>
        <w:ind w:left="900" w:hanging="720"/>
      </w:pPr>
      <w:rPr>
        <w:rFonts w:hint="default"/>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5">
    <w:nsid w:val="50255C0A"/>
    <w:multiLevelType w:val="multilevel"/>
    <w:tmpl w:val="E7C637CA"/>
    <w:lvl w:ilvl="0">
      <w:start w:val="14"/>
      <w:numFmt w:val="decimal"/>
      <w:lvlText w:val="%1"/>
      <w:lvlJc w:val="left"/>
      <w:pPr>
        <w:ind w:left="720" w:hanging="360"/>
      </w:pPr>
      <w:rPr>
        <w:rFonts w:hint="default"/>
      </w:rPr>
    </w:lvl>
    <w:lvl w:ilvl="1">
      <w:start w:val="6"/>
      <w:numFmt w:val="decimal"/>
      <w:isLgl/>
      <w:lvlText w:val="%1.%2"/>
      <w:lvlJc w:val="left"/>
      <w:pPr>
        <w:ind w:left="1320" w:hanging="60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6">
    <w:nsid w:val="56E266E1"/>
    <w:multiLevelType w:val="hybridMultilevel"/>
    <w:tmpl w:val="FF5E55C4"/>
    <w:lvl w:ilvl="0" w:tplc="941CA554">
      <w:start w:val="1"/>
      <w:numFmt w:val="low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7">
    <w:nsid w:val="5B5B0922"/>
    <w:multiLevelType w:val="multilevel"/>
    <w:tmpl w:val="362A48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CA2698"/>
    <w:multiLevelType w:val="multilevel"/>
    <w:tmpl w:val="1ADCCF56"/>
    <w:lvl w:ilvl="0">
      <w:start w:val="4"/>
      <w:numFmt w:val="decimal"/>
      <w:lvlText w:val="%1."/>
      <w:lvlJc w:val="left"/>
      <w:pPr>
        <w:ind w:left="435" w:hanging="435"/>
      </w:pPr>
      <w:rPr>
        <w:rFonts w:hint="default"/>
      </w:rPr>
    </w:lvl>
    <w:lvl w:ilvl="1">
      <w:start w:val="1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B262D3"/>
    <w:multiLevelType w:val="multilevel"/>
    <w:tmpl w:val="5476AC38"/>
    <w:lvl w:ilvl="0">
      <w:start w:val="6"/>
      <w:numFmt w:val="decimal"/>
      <w:lvlText w:val="%1"/>
      <w:lvlJc w:val="left"/>
      <w:pPr>
        <w:ind w:left="660" w:hanging="660"/>
      </w:pPr>
      <w:rPr>
        <w:rFonts w:hint="default"/>
      </w:rPr>
    </w:lvl>
    <w:lvl w:ilvl="1">
      <w:start w:val="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nsid w:val="64EA330A"/>
    <w:multiLevelType w:val="multilevel"/>
    <w:tmpl w:val="A12CADE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B881B76"/>
    <w:multiLevelType w:val="hybridMultilevel"/>
    <w:tmpl w:val="82BE217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B55ED3"/>
    <w:multiLevelType w:val="multilevel"/>
    <w:tmpl w:val="051C4714"/>
    <w:lvl w:ilvl="0">
      <w:start w:val="6"/>
      <w:numFmt w:val="decimal"/>
      <w:lvlText w:val="%1"/>
      <w:lvlJc w:val="left"/>
      <w:pPr>
        <w:ind w:left="360" w:hanging="360"/>
      </w:pPr>
      <w:rPr>
        <w:rFonts w:hint="default"/>
      </w:rPr>
    </w:lvl>
    <w:lvl w:ilvl="1">
      <w:start w:val="7"/>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lowerLetter"/>
      <w:lvlText w:val="%4)"/>
      <w:lvlJc w:val="left"/>
      <w:pPr>
        <w:ind w:left="1146" w:hanging="720"/>
      </w:pPr>
      <w:rPr>
        <w:rFonts w:ascii="Times New Roman" w:eastAsia="Times New Roman" w:hAnsi="Times New Roman" w:cs="Times New Roman"/>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6DF46A98"/>
    <w:multiLevelType w:val="multilevel"/>
    <w:tmpl w:val="7EC49288"/>
    <w:lvl w:ilvl="0">
      <w:start w:val="4"/>
      <w:numFmt w:val="none"/>
      <w:lvlText w:val="3"/>
      <w:lvlJc w:val="left"/>
      <w:pPr>
        <w:ind w:left="480" w:hanging="480"/>
      </w:pPr>
      <w:rPr>
        <w:rFonts w:hint="default"/>
        <w:b/>
      </w:rPr>
    </w:lvl>
    <w:lvl w:ilvl="1">
      <w:start w:val="1"/>
      <w:numFmt w:val="none"/>
      <w:lvlText w:val="3.1"/>
      <w:lvlJc w:val="left"/>
      <w:pPr>
        <w:ind w:left="1020" w:hanging="480"/>
      </w:pPr>
      <w:rPr>
        <w:rFonts w:hint="default"/>
        <w:b w:val="0"/>
        <w:i w:val="0"/>
        <w:color w:val="auto"/>
      </w:rPr>
    </w:lvl>
    <w:lvl w:ilvl="2">
      <w:start w:val="2"/>
      <w:numFmt w:val="none"/>
      <w:lvlText w:val="3.3.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nsid w:val="723535B1"/>
    <w:multiLevelType w:val="multilevel"/>
    <w:tmpl w:val="A9CA35EA"/>
    <w:lvl w:ilvl="0">
      <w:start w:val="4"/>
      <w:numFmt w:val="none"/>
      <w:lvlText w:val="3"/>
      <w:lvlJc w:val="left"/>
      <w:pPr>
        <w:ind w:left="480" w:hanging="480"/>
      </w:pPr>
      <w:rPr>
        <w:rFonts w:hint="default"/>
        <w:b/>
      </w:rPr>
    </w:lvl>
    <w:lvl w:ilvl="1">
      <w:start w:val="1"/>
      <w:numFmt w:val="none"/>
      <w:lvlText w:val="3.3"/>
      <w:lvlJc w:val="left"/>
      <w:pPr>
        <w:ind w:left="1020" w:hanging="480"/>
      </w:pPr>
      <w:rPr>
        <w:rFonts w:hint="default"/>
        <w:b w:val="0"/>
        <w:i w:val="0"/>
        <w:color w:val="auto"/>
      </w:rPr>
    </w:lvl>
    <w:lvl w:ilvl="2">
      <w:start w:val="2"/>
      <w:numFmt w:val="none"/>
      <w:lvlText w:val="3.3.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5">
    <w:nsid w:val="72783D7F"/>
    <w:multiLevelType w:val="multilevel"/>
    <w:tmpl w:val="E09201E6"/>
    <w:lvl w:ilvl="0">
      <w:start w:val="1"/>
      <w:numFmt w:val="upperRoman"/>
      <w:lvlText w:val="%1."/>
      <w:lvlJc w:val="right"/>
      <w:pPr>
        <w:ind w:left="1058" w:firstLine="851"/>
      </w:pPr>
      <w:rPr>
        <w:rFonts w:ascii="Times New Roman" w:eastAsia="Times New Roman" w:hAnsi="Times New Roman" w:cs="Times New Roman"/>
        <w:b w:val="0"/>
        <w:sz w:val="24"/>
        <w:szCs w:val="24"/>
      </w:rPr>
    </w:lvl>
    <w:lvl w:ilvl="1">
      <w:start w:val="1"/>
      <w:numFmt w:val="lowerLetter"/>
      <w:lvlText w:val="%2."/>
      <w:lvlJc w:val="left"/>
      <w:pPr>
        <w:ind w:left="1778" w:firstLine="2291"/>
      </w:pPr>
    </w:lvl>
    <w:lvl w:ilvl="2">
      <w:start w:val="1"/>
      <w:numFmt w:val="lowerRoman"/>
      <w:lvlText w:val="%3."/>
      <w:lvlJc w:val="right"/>
      <w:pPr>
        <w:ind w:left="2498" w:firstLine="3911"/>
      </w:pPr>
    </w:lvl>
    <w:lvl w:ilvl="3">
      <w:start w:val="1"/>
      <w:numFmt w:val="decimal"/>
      <w:lvlText w:val="%4."/>
      <w:lvlJc w:val="left"/>
      <w:pPr>
        <w:ind w:left="3218" w:firstLine="5171"/>
      </w:pPr>
    </w:lvl>
    <w:lvl w:ilvl="4">
      <w:start w:val="1"/>
      <w:numFmt w:val="lowerLetter"/>
      <w:lvlText w:val="%5."/>
      <w:lvlJc w:val="left"/>
      <w:pPr>
        <w:ind w:left="3938" w:firstLine="6611"/>
      </w:pPr>
    </w:lvl>
    <w:lvl w:ilvl="5">
      <w:start w:val="1"/>
      <w:numFmt w:val="lowerRoman"/>
      <w:lvlText w:val="%6."/>
      <w:lvlJc w:val="right"/>
      <w:pPr>
        <w:ind w:left="4658" w:firstLine="8231"/>
      </w:pPr>
    </w:lvl>
    <w:lvl w:ilvl="6">
      <w:start w:val="1"/>
      <w:numFmt w:val="decimal"/>
      <w:lvlText w:val="%7."/>
      <w:lvlJc w:val="left"/>
      <w:pPr>
        <w:ind w:left="5378" w:firstLine="9491"/>
      </w:pPr>
    </w:lvl>
    <w:lvl w:ilvl="7">
      <w:start w:val="1"/>
      <w:numFmt w:val="lowerLetter"/>
      <w:lvlText w:val="%8."/>
      <w:lvlJc w:val="left"/>
      <w:pPr>
        <w:ind w:left="6098" w:firstLine="10931"/>
      </w:pPr>
    </w:lvl>
    <w:lvl w:ilvl="8">
      <w:start w:val="1"/>
      <w:numFmt w:val="lowerRoman"/>
      <w:lvlText w:val="%9."/>
      <w:lvlJc w:val="right"/>
      <w:pPr>
        <w:ind w:left="6818" w:firstLine="12551"/>
      </w:pPr>
    </w:lvl>
  </w:abstractNum>
  <w:abstractNum w:abstractNumId="26">
    <w:nsid w:val="730A0E32"/>
    <w:multiLevelType w:val="multilevel"/>
    <w:tmpl w:val="1D7C67C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imes New Roman" w:hAnsi="Times New Roman" w:cs="Times New Roman"/>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7D212D5"/>
    <w:multiLevelType w:val="multilevel"/>
    <w:tmpl w:val="3DD452E0"/>
    <w:lvl w:ilvl="0">
      <w:start w:val="1"/>
      <w:numFmt w:val="decimal"/>
      <w:lvlText w:val="%1 -"/>
      <w:lvlJc w:val="left"/>
      <w:pPr>
        <w:ind w:left="0" w:firstLine="360"/>
      </w:pPr>
    </w:lvl>
    <w:lvl w:ilvl="1">
      <w:start w:val="1"/>
      <w:numFmt w:val="decimal"/>
      <w:lvlText w:val="%2."/>
      <w:lvlJc w:val="left"/>
      <w:pPr>
        <w:ind w:left="720" w:firstLine="1800"/>
      </w:p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28">
    <w:nsid w:val="7AED2EF8"/>
    <w:multiLevelType w:val="multilevel"/>
    <w:tmpl w:val="16809556"/>
    <w:lvl w:ilvl="0">
      <w:start w:val="4"/>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upperRoman"/>
      <w:lvlText w:val="%3."/>
      <w:lvlJc w:val="right"/>
      <w:pPr>
        <w:ind w:left="1800" w:hanging="720"/>
      </w:pPr>
      <w:rPr>
        <w:rFonts w:hint="default"/>
        <w:b w:val="0"/>
        <w:color w:val="auto"/>
      </w:rPr>
    </w:lvl>
    <w:lvl w:ilvl="3">
      <w:start w:val="1"/>
      <w:numFmt w:val="lowerLetter"/>
      <w:lvlText w:val="%4."/>
      <w:lvlJc w:val="left"/>
      <w:pPr>
        <w:ind w:left="2340" w:hanging="720"/>
      </w:pPr>
      <w:rPr>
        <w:rFonts w:hint="default"/>
      </w:rPr>
    </w:lvl>
    <w:lvl w:ilvl="4">
      <w:start w:val="1"/>
      <w:numFmt w:val="lowerRoman"/>
      <w:lvlText w:val="%5."/>
      <w:lvlJc w:val="righ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7B0E29DA"/>
    <w:multiLevelType w:val="multilevel"/>
    <w:tmpl w:val="46160FEA"/>
    <w:lvl w:ilvl="0">
      <w:start w:val="1"/>
      <w:numFmt w:val="upperRoman"/>
      <w:lvlText w:val="%1."/>
      <w:lvlJc w:val="right"/>
      <w:pPr>
        <w:ind w:left="480" w:hanging="480"/>
      </w:pPr>
      <w:rPr>
        <w:rFonts w:hint="default"/>
        <w:b/>
      </w:rPr>
    </w:lvl>
    <w:lvl w:ilvl="1">
      <w:start w:val="1"/>
      <w:numFmt w:val="decimal"/>
      <w:lvlText w:val="1.%2"/>
      <w:lvlJc w:val="left"/>
      <w:pPr>
        <w:ind w:left="1020" w:hanging="480"/>
      </w:pPr>
      <w:rPr>
        <w:rFonts w:hint="default"/>
        <w:b w:val="0"/>
        <w:i w:val="0"/>
        <w:color w:val="auto"/>
      </w:rPr>
    </w:lvl>
    <w:lvl w:ilvl="2">
      <w:start w:val="2"/>
      <w:numFmt w:val="decimal"/>
      <w:lvlText w:val="1.%2.1"/>
      <w:lvlJc w:val="left"/>
      <w:pPr>
        <w:ind w:left="1800" w:hanging="720"/>
      </w:pPr>
      <w:rPr>
        <w:rFonts w:hint="default"/>
        <w:b w:val="0"/>
        <w:color w:val="auto"/>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0">
    <w:nsid w:val="7E8F14D4"/>
    <w:multiLevelType w:val="hybridMultilevel"/>
    <w:tmpl w:val="B694F35C"/>
    <w:lvl w:ilvl="0" w:tplc="5C548F94">
      <w:start w:val="1"/>
      <w:numFmt w:val="lowerRoman"/>
      <w:lvlText w:val="%1."/>
      <w:lvlJc w:val="right"/>
      <w:pPr>
        <w:ind w:left="720" w:hanging="360"/>
      </w:pPr>
      <w:rPr>
        <w:b w:val="0"/>
      </w:rPr>
    </w:lvl>
    <w:lvl w:ilvl="1" w:tplc="0416000F">
      <w:start w:val="1"/>
      <w:numFmt w:val="decimal"/>
      <w:lvlText w:val="%2."/>
      <w:lvlJc w:val="left"/>
      <w:pPr>
        <w:ind w:left="1440" w:hanging="360"/>
      </w:pPr>
    </w:lvl>
    <w:lvl w:ilvl="2" w:tplc="5C548F94">
      <w:start w:val="1"/>
      <w:numFmt w:val="lowerRoman"/>
      <w:lvlText w:val="%3."/>
      <w:lvlJc w:val="right"/>
      <w:pPr>
        <w:ind w:left="2340" w:hanging="360"/>
      </w:pPr>
      <w:rPr>
        <w:rFonts w:hint="default"/>
        <w:b w:val="0"/>
      </w:rPr>
    </w:lvl>
    <w:lvl w:ilvl="3" w:tplc="7682CFA8">
      <w:start w:val="1"/>
      <w:numFmt w:val="upperRoman"/>
      <w:lvlText w:val="%4."/>
      <w:lvlJc w:val="left"/>
      <w:pPr>
        <w:ind w:left="3240" w:hanging="720"/>
      </w:pPr>
      <w:rPr>
        <w:rFonts w:hint="default"/>
      </w:rPr>
    </w:lvl>
    <w:lvl w:ilvl="4" w:tplc="B2784634">
      <w:start w:val="2"/>
      <w:numFmt w:val="lowerLetter"/>
      <w:lvlText w:val="%5."/>
      <w:lvlJc w:val="left"/>
      <w:pPr>
        <w:ind w:left="3600" w:hanging="360"/>
      </w:pPr>
      <w:rPr>
        <w:rFonts w:hint="default"/>
      </w:rPr>
    </w:lvl>
    <w:lvl w:ilvl="5" w:tplc="A2169D6C">
      <w:start w:val="12"/>
      <w:numFmt w:val="decimal"/>
      <w:lvlText w:val="%6"/>
      <w:lvlJc w:val="left"/>
      <w:pPr>
        <w:ind w:left="4500" w:hanging="360"/>
      </w:pPr>
      <w:rPr>
        <w:rFonts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DB4599"/>
    <w:multiLevelType w:val="multilevel"/>
    <w:tmpl w:val="4970A6C0"/>
    <w:lvl w:ilvl="0">
      <w:start w:val="4"/>
      <w:numFmt w:val="none"/>
      <w:lvlText w:val="2"/>
      <w:lvlJc w:val="left"/>
      <w:pPr>
        <w:ind w:left="480" w:hanging="480"/>
      </w:pPr>
      <w:rPr>
        <w:rFonts w:hint="default"/>
        <w:b/>
      </w:rPr>
    </w:lvl>
    <w:lvl w:ilvl="1">
      <w:start w:val="1"/>
      <w:numFmt w:val="decimal"/>
      <w:lvlText w:val="2.%2"/>
      <w:lvlJc w:val="left"/>
      <w:pPr>
        <w:ind w:left="1020" w:hanging="480"/>
      </w:pPr>
      <w:rPr>
        <w:rFonts w:hint="default"/>
        <w:b w:val="0"/>
        <w:i w:val="0"/>
        <w:color w:val="auto"/>
      </w:rPr>
    </w:lvl>
    <w:lvl w:ilvl="2">
      <w:start w:val="2"/>
      <w:numFmt w:val="none"/>
      <w:lvlText w:val="2.5.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num w:numId="1">
    <w:abstractNumId w:val="2"/>
  </w:num>
  <w:num w:numId="2">
    <w:abstractNumId w:val="29"/>
  </w:num>
  <w:num w:numId="3">
    <w:abstractNumId w:val="31"/>
  </w:num>
  <w:num w:numId="4">
    <w:abstractNumId w:val="1"/>
  </w:num>
  <w:num w:numId="5">
    <w:abstractNumId w:val="16"/>
  </w:num>
  <w:num w:numId="6">
    <w:abstractNumId w:val="4"/>
  </w:num>
  <w:num w:numId="7">
    <w:abstractNumId w:val="29"/>
    <w:lvlOverride w:ilvl="0">
      <w:lvl w:ilvl="0">
        <w:start w:val="4"/>
        <w:numFmt w:val="none"/>
        <w:lvlText w:val="3"/>
        <w:lvlJc w:val="left"/>
        <w:pPr>
          <w:ind w:left="480" w:hanging="480"/>
        </w:pPr>
        <w:rPr>
          <w:rFonts w:hint="default"/>
          <w:b/>
        </w:rPr>
      </w:lvl>
    </w:lvlOverride>
    <w:lvlOverride w:ilvl="1">
      <w:lvl w:ilvl="1">
        <w:start w:val="1"/>
        <w:numFmt w:val="none"/>
        <w:lvlText w:val="3.1"/>
        <w:lvlJc w:val="left"/>
        <w:pPr>
          <w:ind w:left="1020" w:hanging="480"/>
        </w:pPr>
        <w:rPr>
          <w:rFonts w:hint="default"/>
          <w:b w:val="0"/>
          <w:i w:val="0"/>
          <w:color w:val="auto"/>
        </w:rPr>
      </w:lvl>
    </w:lvlOverride>
    <w:lvlOverride w:ilvl="2">
      <w:lvl w:ilvl="2">
        <w:start w:val="2"/>
        <w:numFmt w:val="none"/>
        <w:lvlText w:val="3.1.1"/>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8">
    <w:abstractNumId w:val="29"/>
    <w:lvlOverride w:ilvl="0">
      <w:lvl w:ilvl="0">
        <w:start w:val="4"/>
        <w:numFmt w:val="none"/>
        <w:lvlText w:val="3"/>
        <w:lvlJc w:val="left"/>
        <w:pPr>
          <w:ind w:left="480" w:hanging="480"/>
        </w:pPr>
        <w:rPr>
          <w:rFonts w:hint="default"/>
          <w:b/>
        </w:rPr>
      </w:lvl>
    </w:lvlOverride>
    <w:lvlOverride w:ilvl="1">
      <w:lvl w:ilvl="1">
        <w:start w:val="1"/>
        <w:numFmt w:val="none"/>
        <w:lvlText w:val="3.2"/>
        <w:lvlJc w:val="left"/>
        <w:pPr>
          <w:ind w:left="1020" w:hanging="480"/>
        </w:pPr>
        <w:rPr>
          <w:rFonts w:hint="default"/>
          <w:b w:val="0"/>
          <w:i w:val="0"/>
          <w:color w:val="auto"/>
        </w:rPr>
      </w:lvl>
    </w:lvlOverride>
    <w:lvlOverride w:ilvl="2">
      <w:lvl w:ilvl="2">
        <w:start w:val="2"/>
        <w:numFmt w:val="none"/>
        <w:lvlText w:val="3.1.1"/>
        <w:lvlJc w:val="left"/>
        <w:pPr>
          <w:ind w:left="1800" w:hanging="720"/>
        </w:pPr>
        <w:rPr>
          <w:rFonts w:hint="default"/>
          <w:b w:val="0"/>
        </w:rPr>
      </w:lvl>
    </w:lvlOverride>
    <w:lvlOverride w:ilvl="3">
      <w:lvl w:ilvl="3">
        <w:start w:val="5"/>
        <w:numFmt w:val="decimal"/>
        <w:lvlText w:val="%1.%2.%3.%4"/>
        <w:lvlJc w:val="left"/>
        <w:pPr>
          <w:ind w:left="2340" w:hanging="720"/>
        </w:pPr>
        <w:rPr>
          <w:rFonts w:hint="default"/>
          <w:b w:val="0"/>
        </w:rPr>
      </w:lvl>
    </w:lvlOverride>
    <w:lvlOverride w:ilvl="4">
      <w:lvl w:ilvl="4">
        <w:start w:val="1"/>
        <w:numFmt w:val="lowerRoman"/>
        <w:lvlText w:val="%5."/>
        <w:lvlJc w:val="right"/>
        <w:pPr>
          <w:ind w:left="3240" w:hanging="1080"/>
        </w:pPr>
        <w:rPr>
          <w:rFonts w:hint="default"/>
          <w:b w:val="0"/>
        </w:rPr>
      </w:lvl>
    </w:lvlOverride>
    <w:lvlOverride w:ilvl="5">
      <w:lvl w:ilvl="5">
        <w:start w:val="1"/>
        <w:numFmt w:val="lowerLetter"/>
        <w:lvlText w:val="%6."/>
        <w:lvlJc w:val="left"/>
        <w:pPr>
          <w:ind w:left="3780" w:hanging="1080"/>
        </w:pPr>
        <w:rPr>
          <w:rFonts w:hint="default"/>
          <w:b w:val="0"/>
        </w:rPr>
      </w:lvl>
    </w:lvlOverride>
    <w:lvlOverride w:ilvl="6">
      <w:lvl w:ilvl="6">
        <w:start w:val="1"/>
        <w:numFmt w:val="decimal"/>
        <w:lvlText w:val="%1.%2.%3.%4.%5.%6.%7"/>
        <w:lvlJc w:val="left"/>
        <w:pPr>
          <w:ind w:left="4680" w:hanging="1440"/>
        </w:pPr>
        <w:rPr>
          <w:rFonts w:hint="default"/>
          <w:b w:val="0"/>
        </w:rPr>
      </w:lvl>
    </w:lvlOverride>
    <w:lvlOverride w:ilvl="7">
      <w:lvl w:ilvl="7">
        <w:start w:val="1"/>
        <w:numFmt w:val="decimal"/>
        <w:lvlText w:val="%1.%2.%3.%4.%5.%6.%7.%8"/>
        <w:lvlJc w:val="left"/>
        <w:pPr>
          <w:ind w:left="5220" w:hanging="1440"/>
        </w:pPr>
        <w:rPr>
          <w:rFonts w:hint="default"/>
          <w:b w:val="0"/>
        </w:rPr>
      </w:lvl>
    </w:lvlOverride>
    <w:lvlOverride w:ilvl="8">
      <w:lvl w:ilvl="8">
        <w:start w:val="1"/>
        <w:numFmt w:val="decimal"/>
        <w:lvlText w:val="%1.%2.%3.%4.%5.%6.%7.%8.%9"/>
        <w:lvlJc w:val="left"/>
        <w:pPr>
          <w:ind w:left="6120" w:hanging="1800"/>
        </w:pPr>
        <w:rPr>
          <w:rFonts w:hint="default"/>
          <w:b w:val="0"/>
        </w:rPr>
      </w:lvl>
    </w:lvlOverride>
  </w:num>
  <w:num w:numId="9">
    <w:abstractNumId w:val="24"/>
  </w:num>
  <w:num w:numId="10">
    <w:abstractNumId w:val="23"/>
  </w:num>
  <w:num w:numId="11">
    <w:abstractNumId w:val="30"/>
  </w:num>
  <w:num w:numId="12">
    <w:abstractNumId w:val="19"/>
    <w:lvlOverride w:ilvl="0">
      <w:lvl w:ilvl="0">
        <w:start w:val="6"/>
        <w:numFmt w:val="none"/>
        <w:lvlText w:val="4"/>
        <w:lvlJc w:val="left"/>
        <w:pPr>
          <w:ind w:left="660" w:hanging="660"/>
        </w:pPr>
        <w:rPr>
          <w:rFonts w:hint="default"/>
        </w:rPr>
      </w:lvl>
    </w:lvlOverride>
    <w:lvlOverride w:ilvl="1">
      <w:lvl w:ilvl="1">
        <w:start w:val="3"/>
        <w:numFmt w:val="decimal"/>
        <w:lvlText w:val="%14.%2"/>
        <w:lvlJc w:val="left"/>
        <w:pPr>
          <w:ind w:left="1230" w:hanging="660"/>
        </w:pPr>
        <w:rPr>
          <w:rFonts w:hint="default"/>
        </w:rPr>
      </w:lvl>
    </w:lvlOverride>
    <w:lvlOverride w:ilvl="2">
      <w:lvl w:ilvl="2">
        <w:start w:val="3"/>
        <w:numFmt w:val="decimal"/>
        <w:lvlText w:val="4%1.%2.%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3">
    <w:abstractNumId w:val="19"/>
    <w:lvlOverride w:ilvl="0">
      <w:lvl w:ilvl="0">
        <w:start w:val="6"/>
        <w:numFmt w:val="none"/>
        <w:lvlText w:val="4"/>
        <w:lvlJc w:val="left"/>
        <w:pPr>
          <w:ind w:left="660" w:hanging="660"/>
        </w:pPr>
        <w:rPr>
          <w:rFonts w:hint="default"/>
        </w:rPr>
      </w:lvl>
    </w:lvlOverride>
    <w:lvlOverride w:ilvl="1">
      <w:lvl w:ilvl="1">
        <w:start w:val="3"/>
        <w:numFmt w:val="decimal"/>
        <w:lvlText w:val="%14.1"/>
        <w:lvlJc w:val="left"/>
        <w:pPr>
          <w:ind w:left="1230" w:hanging="660"/>
        </w:pPr>
        <w:rPr>
          <w:rFonts w:hint="default"/>
        </w:rPr>
      </w:lvl>
    </w:lvlOverride>
    <w:lvlOverride w:ilvl="2">
      <w:lvl w:ilvl="2">
        <w:start w:val="3"/>
        <w:numFmt w:val="decimal"/>
        <w:lvlText w:val="4%1.%2.%3"/>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4">
    <w:abstractNumId w:val="28"/>
  </w:num>
  <w:num w:numId="15">
    <w:abstractNumId w:val="26"/>
  </w:num>
  <w:num w:numId="16">
    <w:abstractNumId w:val="19"/>
    <w:lvlOverride w:ilvl="0">
      <w:lvl w:ilvl="0">
        <w:start w:val="6"/>
        <w:numFmt w:val="none"/>
        <w:lvlText w:val="5"/>
        <w:lvlJc w:val="left"/>
        <w:pPr>
          <w:ind w:left="660" w:hanging="660"/>
        </w:pPr>
        <w:rPr>
          <w:rFonts w:hint="default"/>
        </w:rPr>
      </w:lvl>
    </w:lvlOverride>
    <w:lvlOverride w:ilvl="1">
      <w:lvl w:ilvl="1">
        <w:start w:val="3"/>
        <w:numFmt w:val="none"/>
        <w:lvlText w:val="5.1%2"/>
        <w:lvlJc w:val="left"/>
        <w:pPr>
          <w:ind w:left="1230" w:hanging="660"/>
        </w:pPr>
        <w:rPr>
          <w:rFonts w:hint="default"/>
        </w:rPr>
      </w:lvl>
    </w:lvlOverride>
    <w:lvlOverride w:ilvl="2">
      <w:lvl w:ilvl="2">
        <w:start w:val="3"/>
        <w:numFmt w:val="none"/>
        <w:lvlText w:val="5.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7">
    <w:abstractNumId w:val="19"/>
    <w:lvlOverride w:ilvl="0">
      <w:lvl w:ilvl="0">
        <w:start w:val="6"/>
        <w:numFmt w:val="none"/>
        <w:lvlText w:val="5"/>
        <w:lvlJc w:val="left"/>
        <w:pPr>
          <w:ind w:left="660" w:hanging="660"/>
        </w:pPr>
        <w:rPr>
          <w:rFonts w:hint="default"/>
        </w:rPr>
      </w:lvl>
    </w:lvlOverride>
    <w:lvlOverride w:ilvl="1">
      <w:lvl w:ilvl="1">
        <w:start w:val="3"/>
        <w:numFmt w:val="none"/>
        <w:lvlRestart w:val="0"/>
        <w:lvlText w:val="5.1%2"/>
        <w:lvlJc w:val="left"/>
        <w:pPr>
          <w:ind w:left="1230" w:hanging="660"/>
        </w:pPr>
        <w:rPr>
          <w:rFonts w:hint="default"/>
        </w:rPr>
      </w:lvl>
    </w:lvlOverride>
    <w:lvlOverride w:ilvl="2">
      <w:lvl w:ilvl="2">
        <w:start w:val="3"/>
        <w:numFmt w:val="none"/>
        <w:lvlText w:val="5.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8">
    <w:abstractNumId w:val="19"/>
    <w:lvlOverride w:ilvl="0">
      <w:lvl w:ilvl="0">
        <w:start w:val="6"/>
        <w:numFmt w:val="none"/>
        <w:lvlText w:val="6"/>
        <w:lvlJc w:val="left"/>
        <w:pPr>
          <w:ind w:left="660" w:hanging="660"/>
        </w:pPr>
        <w:rPr>
          <w:rFonts w:hint="default"/>
        </w:rPr>
      </w:lvl>
    </w:lvlOverride>
    <w:lvlOverride w:ilvl="1">
      <w:lvl w:ilvl="1">
        <w:start w:val="3"/>
        <w:numFmt w:val="none"/>
        <w:lvlRestart w:val="0"/>
        <w:lvlText w:val="6.1"/>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19">
    <w:abstractNumId w:val="19"/>
    <w:lvlOverride w:ilvl="0">
      <w:lvl w:ilvl="0">
        <w:start w:val="6"/>
        <w:numFmt w:val="none"/>
        <w:lvlText w:val="6"/>
        <w:lvlJc w:val="left"/>
        <w:pPr>
          <w:ind w:left="660" w:hanging="660"/>
        </w:pPr>
        <w:rPr>
          <w:rFonts w:hint="default"/>
        </w:rPr>
      </w:lvl>
    </w:lvlOverride>
    <w:lvlOverride w:ilvl="1">
      <w:lvl w:ilvl="1">
        <w:start w:val="3"/>
        <w:numFmt w:val="none"/>
        <w:lvlText w:val="6.3"/>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0">
    <w:abstractNumId w:val="19"/>
    <w:lvlOverride w:ilvl="0">
      <w:lvl w:ilvl="0">
        <w:start w:val="6"/>
        <w:numFmt w:val="none"/>
        <w:lvlText w:val="6"/>
        <w:lvlJc w:val="left"/>
        <w:pPr>
          <w:ind w:left="660" w:hanging="660"/>
        </w:pPr>
        <w:rPr>
          <w:rFonts w:hint="default"/>
        </w:rPr>
      </w:lvl>
    </w:lvlOverride>
    <w:lvlOverride w:ilvl="1">
      <w:lvl w:ilvl="1">
        <w:start w:val="3"/>
        <w:numFmt w:val="none"/>
        <w:lvlRestart w:val="0"/>
        <w:lvlText w:val="6.4"/>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1">
    <w:abstractNumId w:val="19"/>
    <w:lvlOverride w:ilvl="0">
      <w:lvl w:ilvl="0">
        <w:start w:val="6"/>
        <w:numFmt w:val="none"/>
        <w:lvlText w:val="6"/>
        <w:lvlJc w:val="left"/>
        <w:pPr>
          <w:ind w:left="660" w:hanging="660"/>
        </w:pPr>
        <w:rPr>
          <w:rFonts w:hint="default"/>
        </w:rPr>
      </w:lvl>
    </w:lvlOverride>
    <w:lvlOverride w:ilvl="1">
      <w:lvl w:ilvl="1">
        <w:start w:val="3"/>
        <w:numFmt w:val="none"/>
        <w:lvlRestart w:val="0"/>
        <w:lvlText w:val="6.5"/>
        <w:lvlJc w:val="left"/>
        <w:pPr>
          <w:ind w:left="1230" w:hanging="660"/>
        </w:pPr>
        <w:rPr>
          <w:rFonts w:hint="default"/>
        </w:rPr>
      </w:lvl>
    </w:lvlOverride>
    <w:lvlOverride w:ilvl="2">
      <w:lvl w:ilvl="2">
        <w:start w:val="3"/>
        <w:numFmt w:val="none"/>
        <w:lvlRestart w:val="0"/>
        <w:lvlText w:val="6.1.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2">
    <w:abstractNumId w:val="19"/>
    <w:lvlOverride w:ilvl="0">
      <w:lvl w:ilvl="0">
        <w:start w:val="6"/>
        <w:numFmt w:val="none"/>
        <w:lvlText w:val="6"/>
        <w:lvlJc w:val="left"/>
        <w:pPr>
          <w:ind w:left="660" w:hanging="660"/>
        </w:pPr>
        <w:rPr>
          <w:rFonts w:hint="default"/>
        </w:rPr>
      </w:lvl>
    </w:lvlOverride>
    <w:lvlOverride w:ilvl="1">
      <w:lvl w:ilvl="1">
        <w:start w:val="3"/>
        <w:numFmt w:val="none"/>
        <w:lvlRestart w:val="0"/>
        <w:lvlText w:val="6.6"/>
        <w:lvlJc w:val="left"/>
        <w:pPr>
          <w:ind w:left="1230" w:hanging="660"/>
        </w:pPr>
        <w:rPr>
          <w:rFonts w:hint="default"/>
        </w:rPr>
      </w:lvl>
    </w:lvlOverride>
    <w:lvlOverride w:ilvl="2">
      <w:lvl w:ilvl="2">
        <w:start w:val="3"/>
        <w:numFmt w:val="none"/>
        <w:lvlRestart w:val="0"/>
        <w:lvlText w:val="6.6.1"/>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3">
    <w:abstractNumId w:val="19"/>
    <w:lvlOverride w:ilvl="0">
      <w:lvl w:ilvl="0">
        <w:start w:val="6"/>
        <w:numFmt w:val="none"/>
        <w:lvlText w:val="6"/>
        <w:lvlJc w:val="left"/>
        <w:pPr>
          <w:ind w:left="660" w:hanging="660"/>
        </w:pPr>
        <w:rPr>
          <w:rFonts w:hint="default"/>
        </w:rPr>
      </w:lvl>
    </w:lvlOverride>
    <w:lvlOverride w:ilvl="1">
      <w:lvl w:ilvl="1">
        <w:start w:val="3"/>
        <w:numFmt w:val="none"/>
        <w:lvlRestart w:val="0"/>
        <w:lvlText w:val="6.6"/>
        <w:lvlJc w:val="left"/>
        <w:pPr>
          <w:ind w:left="1230" w:hanging="660"/>
        </w:pPr>
        <w:rPr>
          <w:rFonts w:hint="default"/>
        </w:rPr>
      </w:lvl>
    </w:lvlOverride>
    <w:lvlOverride w:ilvl="2">
      <w:lvl w:ilvl="2">
        <w:start w:val="3"/>
        <w:numFmt w:val="none"/>
        <w:lvlRestart w:val="0"/>
        <w:lvlText w:val="6.6.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4">
    <w:abstractNumId w:val="19"/>
    <w:lvlOverride w:ilvl="0">
      <w:lvl w:ilvl="0">
        <w:start w:val="6"/>
        <w:numFmt w:val="none"/>
        <w:lvlText w:val="6"/>
        <w:lvlJc w:val="left"/>
        <w:pPr>
          <w:ind w:left="660" w:hanging="660"/>
        </w:pPr>
        <w:rPr>
          <w:rFonts w:hint="default"/>
        </w:rPr>
      </w:lvl>
    </w:lvlOverride>
    <w:lvlOverride w:ilvl="1">
      <w:lvl w:ilvl="1">
        <w:start w:val="3"/>
        <w:numFmt w:val="none"/>
        <w:lvlRestart w:val="0"/>
        <w:lvlText w:val="6.7"/>
        <w:lvlJc w:val="left"/>
        <w:pPr>
          <w:ind w:left="1230" w:hanging="660"/>
        </w:pPr>
        <w:rPr>
          <w:rFonts w:hint="default"/>
        </w:rPr>
      </w:lvl>
    </w:lvlOverride>
    <w:lvlOverride w:ilvl="2">
      <w:lvl w:ilvl="2">
        <w:start w:val="3"/>
        <w:numFmt w:val="none"/>
        <w:lvlRestart w:val="0"/>
        <w:lvlText w:val="6.7.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5">
    <w:abstractNumId w:val="19"/>
    <w:lvlOverride w:ilvl="0">
      <w:lvl w:ilvl="0">
        <w:start w:val="6"/>
        <w:numFmt w:val="none"/>
        <w:lvlText w:val="7"/>
        <w:lvlJc w:val="left"/>
        <w:pPr>
          <w:ind w:left="660" w:hanging="660"/>
        </w:pPr>
        <w:rPr>
          <w:rFonts w:hint="default"/>
        </w:rPr>
      </w:lvl>
    </w:lvlOverride>
    <w:lvlOverride w:ilvl="1">
      <w:lvl w:ilvl="1">
        <w:start w:val="3"/>
        <w:numFmt w:val="none"/>
        <w:lvlRestart w:val="0"/>
        <w:lvlText w:val="6.10"/>
        <w:lvlJc w:val="left"/>
        <w:pPr>
          <w:ind w:left="1230" w:hanging="660"/>
        </w:pPr>
        <w:rPr>
          <w:rFonts w:hint="default"/>
        </w:rPr>
      </w:lvl>
    </w:lvlOverride>
    <w:lvlOverride w:ilvl="2">
      <w:lvl w:ilvl="2">
        <w:start w:val="3"/>
        <w:numFmt w:val="none"/>
        <w:lvlText w:val="6.9.2"/>
        <w:lvlJc w:val="left"/>
        <w:pPr>
          <w:ind w:left="1860" w:hanging="720"/>
        </w:pPr>
        <w:rPr>
          <w:rFonts w:hint="default"/>
        </w:rPr>
      </w:lvl>
    </w:lvlOverride>
    <w:lvlOverride w:ilvl="3">
      <w:lvl w:ilvl="3">
        <w:start w:val="1"/>
        <w:numFmt w:val="decimal"/>
        <w:lvlText w:val="%1.%2.%3.%4"/>
        <w:lvlJc w:val="left"/>
        <w:pPr>
          <w:ind w:left="2430" w:hanging="720"/>
        </w:pPr>
        <w:rPr>
          <w:rFonts w:hint="default"/>
        </w:rPr>
      </w:lvl>
    </w:lvlOverride>
    <w:lvlOverride w:ilvl="4">
      <w:lvl w:ilvl="4">
        <w:start w:val="1"/>
        <w:numFmt w:val="decimal"/>
        <w:lvlText w:val="%1.%2.%3.%4.%5"/>
        <w:lvlJc w:val="left"/>
        <w:pPr>
          <w:ind w:left="3360" w:hanging="1080"/>
        </w:pPr>
        <w:rPr>
          <w:rFonts w:hint="default"/>
        </w:rPr>
      </w:lvl>
    </w:lvlOverride>
    <w:lvlOverride w:ilvl="5">
      <w:lvl w:ilvl="5">
        <w:start w:val="1"/>
        <w:numFmt w:val="decimal"/>
        <w:lvlText w:val="%1.%2.%3.%4.%5.%6"/>
        <w:lvlJc w:val="left"/>
        <w:pPr>
          <w:ind w:left="3930" w:hanging="1080"/>
        </w:pPr>
        <w:rPr>
          <w:rFonts w:hint="default"/>
        </w:rPr>
      </w:lvl>
    </w:lvlOverride>
    <w:lvlOverride w:ilvl="6">
      <w:lvl w:ilvl="6">
        <w:start w:val="1"/>
        <w:numFmt w:val="decimal"/>
        <w:lvlText w:val="%1.%2.%3.%4.%5.%6.%7"/>
        <w:lvlJc w:val="left"/>
        <w:pPr>
          <w:ind w:left="4860" w:hanging="1440"/>
        </w:pPr>
        <w:rPr>
          <w:rFonts w:hint="default"/>
        </w:rPr>
      </w:lvl>
    </w:lvlOverride>
    <w:lvlOverride w:ilvl="7">
      <w:lvl w:ilvl="7">
        <w:start w:val="1"/>
        <w:numFmt w:val="decimal"/>
        <w:lvlText w:val="%1.%2.%3.%4.%5.%6.%7.%8"/>
        <w:lvlJc w:val="left"/>
        <w:pPr>
          <w:ind w:left="5430" w:hanging="1440"/>
        </w:pPr>
        <w:rPr>
          <w:rFonts w:hint="default"/>
        </w:rPr>
      </w:lvl>
    </w:lvlOverride>
    <w:lvlOverride w:ilvl="8">
      <w:lvl w:ilvl="8">
        <w:start w:val="1"/>
        <w:numFmt w:val="decimal"/>
        <w:lvlText w:val="%1.%2.%3.%4.%5.%6.%7.%8.%9"/>
        <w:lvlJc w:val="left"/>
        <w:pPr>
          <w:ind w:left="6360" w:hanging="1800"/>
        </w:pPr>
        <w:rPr>
          <w:rFonts w:hint="default"/>
        </w:rPr>
      </w:lvl>
    </w:lvlOverride>
  </w:num>
  <w:num w:numId="26">
    <w:abstractNumId w:val="9"/>
  </w:num>
  <w:num w:numId="27">
    <w:abstractNumId w:val="22"/>
  </w:num>
  <w:num w:numId="28">
    <w:abstractNumId w:val="20"/>
  </w:num>
  <w:num w:numId="29">
    <w:abstractNumId w:val="6"/>
  </w:num>
  <w:num w:numId="30">
    <w:abstractNumId w:val="14"/>
  </w:num>
  <w:num w:numId="31">
    <w:abstractNumId w:val="15"/>
  </w:num>
  <w:num w:numId="32">
    <w:abstractNumId w:val="27"/>
  </w:num>
  <w:num w:numId="33">
    <w:abstractNumId w:val="13"/>
  </w:num>
  <w:num w:numId="34">
    <w:abstractNumId w:val="12"/>
  </w:num>
  <w:num w:numId="35">
    <w:abstractNumId w:val="25"/>
  </w:num>
  <w:num w:numId="36">
    <w:abstractNumId w:val="21"/>
  </w:num>
  <w:num w:numId="37">
    <w:abstractNumId w:val="17"/>
  </w:num>
  <w:num w:numId="38">
    <w:abstractNumId w:val="8"/>
  </w:num>
  <w:num w:numId="39">
    <w:abstractNumId w:val="5"/>
  </w:num>
  <w:num w:numId="40">
    <w:abstractNumId w:val="3"/>
  </w:num>
  <w:num w:numId="41">
    <w:abstractNumId w:val="10"/>
  </w:num>
  <w:num w:numId="42">
    <w:abstractNumId w:val="18"/>
  </w:num>
  <w:num w:numId="43">
    <w:abstractNumId w:val="0"/>
  </w:num>
  <w:num w:numId="44">
    <w:abstractNumId w:val="11"/>
  </w:num>
  <w:num w:numId="45">
    <w:abstractNumId w:val="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21"/>
    <w:rsid w:val="0000151A"/>
    <w:rsid w:val="000275A8"/>
    <w:rsid w:val="000332A2"/>
    <w:rsid w:val="000470F0"/>
    <w:rsid w:val="000575BA"/>
    <w:rsid w:val="00082181"/>
    <w:rsid w:val="000B0272"/>
    <w:rsid w:val="001125E7"/>
    <w:rsid w:val="00193BB4"/>
    <w:rsid w:val="001C091E"/>
    <w:rsid w:val="001C2B90"/>
    <w:rsid w:val="001F23F8"/>
    <w:rsid w:val="002077F4"/>
    <w:rsid w:val="002126CC"/>
    <w:rsid w:val="002639F2"/>
    <w:rsid w:val="00266786"/>
    <w:rsid w:val="002825BB"/>
    <w:rsid w:val="0029230B"/>
    <w:rsid w:val="00332128"/>
    <w:rsid w:val="003A1CCE"/>
    <w:rsid w:val="003B503B"/>
    <w:rsid w:val="003E07E7"/>
    <w:rsid w:val="003E6E46"/>
    <w:rsid w:val="00410126"/>
    <w:rsid w:val="004367D7"/>
    <w:rsid w:val="0044235C"/>
    <w:rsid w:val="00462585"/>
    <w:rsid w:val="00481E19"/>
    <w:rsid w:val="004973A5"/>
    <w:rsid w:val="004A302F"/>
    <w:rsid w:val="004A7BFF"/>
    <w:rsid w:val="004E761E"/>
    <w:rsid w:val="0052290C"/>
    <w:rsid w:val="00542701"/>
    <w:rsid w:val="00585A0F"/>
    <w:rsid w:val="005949A6"/>
    <w:rsid w:val="005B27B5"/>
    <w:rsid w:val="005B4B9A"/>
    <w:rsid w:val="005C0A71"/>
    <w:rsid w:val="005F3944"/>
    <w:rsid w:val="0060281F"/>
    <w:rsid w:val="006601D8"/>
    <w:rsid w:val="00684146"/>
    <w:rsid w:val="006914AB"/>
    <w:rsid w:val="00697081"/>
    <w:rsid w:val="006A3FD6"/>
    <w:rsid w:val="006A70FF"/>
    <w:rsid w:val="006B4B62"/>
    <w:rsid w:val="006F78F7"/>
    <w:rsid w:val="00761621"/>
    <w:rsid w:val="00761D7E"/>
    <w:rsid w:val="00775557"/>
    <w:rsid w:val="007F38D7"/>
    <w:rsid w:val="00816004"/>
    <w:rsid w:val="008206FA"/>
    <w:rsid w:val="00884478"/>
    <w:rsid w:val="008E4196"/>
    <w:rsid w:val="008F10EF"/>
    <w:rsid w:val="00961018"/>
    <w:rsid w:val="00977984"/>
    <w:rsid w:val="00992B8C"/>
    <w:rsid w:val="009D130A"/>
    <w:rsid w:val="009E1FBF"/>
    <w:rsid w:val="009F1A85"/>
    <w:rsid w:val="00A00A44"/>
    <w:rsid w:val="00A563F9"/>
    <w:rsid w:val="00A86CE6"/>
    <w:rsid w:val="00A95A4F"/>
    <w:rsid w:val="00AB38DD"/>
    <w:rsid w:val="00B11438"/>
    <w:rsid w:val="00B23993"/>
    <w:rsid w:val="00B37AB3"/>
    <w:rsid w:val="00B72F27"/>
    <w:rsid w:val="00B90E3A"/>
    <w:rsid w:val="00BA2071"/>
    <w:rsid w:val="00BA2D1A"/>
    <w:rsid w:val="00BA64A4"/>
    <w:rsid w:val="00BA6536"/>
    <w:rsid w:val="00BE1357"/>
    <w:rsid w:val="00C041CA"/>
    <w:rsid w:val="00C405FB"/>
    <w:rsid w:val="00C608BE"/>
    <w:rsid w:val="00C83626"/>
    <w:rsid w:val="00C864F4"/>
    <w:rsid w:val="00CC7685"/>
    <w:rsid w:val="00CD5705"/>
    <w:rsid w:val="00CF0C93"/>
    <w:rsid w:val="00CF246A"/>
    <w:rsid w:val="00CF380B"/>
    <w:rsid w:val="00D079E6"/>
    <w:rsid w:val="00D173B3"/>
    <w:rsid w:val="00D249B1"/>
    <w:rsid w:val="00D4014A"/>
    <w:rsid w:val="00D54E4E"/>
    <w:rsid w:val="00D563C7"/>
    <w:rsid w:val="00D60D3E"/>
    <w:rsid w:val="00D615CE"/>
    <w:rsid w:val="00D95F22"/>
    <w:rsid w:val="00DE6D20"/>
    <w:rsid w:val="00DF3D07"/>
    <w:rsid w:val="00E16F8A"/>
    <w:rsid w:val="00E84D8E"/>
    <w:rsid w:val="00E96491"/>
    <w:rsid w:val="00ED08B8"/>
    <w:rsid w:val="00EF1757"/>
    <w:rsid w:val="00F04547"/>
    <w:rsid w:val="00F23E46"/>
    <w:rsid w:val="00F50DF4"/>
    <w:rsid w:val="00F51D12"/>
    <w:rsid w:val="00F6257D"/>
    <w:rsid w:val="00FB6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16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621"/>
  </w:style>
  <w:style w:type="paragraph" w:styleId="Rodap">
    <w:name w:val="footer"/>
    <w:basedOn w:val="Normal"/>
    <w:link w:val="RodapChar"/>
    <w:uiPriority w:val="99"/>
    <w:unhideWhenUsed/>
    <w:rsid w:val="00761621"/>
    <w:pPr>
      <w:tabs>
        <w:tab w:val="center" w:pos="4252"/>
        <w:tab w:val="right" w:pos="8504"/>
      </w:tabs>
      <w:spacing w:after="0" w:line="240" w:lineRule="auto"/>
    </w:pPr>
  </w:style>
  <w:style w:type="character" w:customStyle="1" w:styleId="RodapChar">
    <w:name w:val="Rodapé Char"/>
    <w:basedOn w:val="Fontepargpadro"/>
    <w:link w:val="Rodap"/>
    <w:uiPriority w:val="99"/>
    <w:rsid w:val="00761621"/>
  </w:style>
  <w:style w:type="paragraph" w:styleId="PargrafodaLista">
    <w:name w:val="List Paragraph"/>
    <w:basedOn w:val="Normal"/>
    <w:uiPriority w:val="34"/>
    <w:qFormat/>
    <w:rsid w:val="00761621"/>
    <w:pPr>
      <w:spacing w:after="0" w:line="240" w:lineRule="auto"/>
      <w:ind w:left="720"/>
      <w:contextualSpacing/>
    </w:pPr>
    <w:rPr>
      <w:rFonts w:ascii="Times New Roman" w:eastAsia="Times New Roman" w:hAnsi="Times New Roman" w:cs="Times New Roman"/>
      <w:sz w:val="24"/>
      <w:szCs w:val="20"/>
      <w:lang w:eastAsia="pt-BR"/>
    </w:rPr>
  </w:style>
  <w:style w:type="character" w:styleId="Hyperlink">
    <w:name w:val="Hyperlink"/>
    <w:rsid w:val="00761621"/>
    <w:rPr>
      <w:color w:val="0000FF"/>
      <w:u w:val="single"/>
    </w:rPr>
  </w:style>
  <w:style w:type="character" w:styleId="Refdecomentrio">
    <w:name w:val="annotation reference"/>
    <w:rsid w:val="00761621"/>
    <w:rPr>
      <w:sz w:val="16"/>
      <w:szCs w:val="16"/>
    </w:rPr>
  </w:style>
  <w:style w:type="paragraph" w:styleId="Textodecomentrio">
    <w:name w:val="annotation text"/>
    <w:basedOn w:val="Normal"/>
    <w:link w:val="TextodecomentrioChar"/>
    <w:rsid w:val="0076162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761621"/>
    <w:rPr>
      <w:rFonts w:ascii="Times New Roman" w:eastAsia="Times New Roman" w:hAnsi="Times New Roman" w:cs="Times New Roman"/>
      <w:sz w:val="20"/>
      <w:szCs w:val="20"/>
      <w:lang w:eastAsia="pt-BR"/>
    </w:rPr>
  </w:style>
  <w:style w:type="paragraph" w:styleId="NormalWeb">
    <w:name w:val="Normal (Web)"/>
    <w:basedOn w:val="Normal"/>
    <w:uiPriority w:val="99"/>
    <w:rsid w:val="00761621"/>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Textodebalo">
    <w:name w:val="Balloon Text"/>
    <w:basedOn w:val="Normal"/>
    <w:link w:val="TextodebaloChar"/>
    <w:uiPriority w:val="99"/>
    <w:semiHidden/>
    <w:unhideWhenUsed/>
    <w:rsid w:val="007616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1621"/>
    <w:rPr>
      <w:rFonts w:ascii="Tahoma" w:hAnsi="Tahoma" w:cs="Tahoma"/>
      <w:sz w:val="16"/>
      <w:szCs w:val="16"/>
    </w:rPr>
  </w:style>
  <w:style w:type="paragraph" w:styleId="Recuodecorpodetexto">
    <w:name w:val="Body Text Indent"/>
    <w:basedOn w:val="Normal"/>
    <w:link w:val="RecuodecorpodetextoChar"/>
    <w:rsid w:val="00992B8C"/>
    <w:pPr>
      <w:tabs>
        <w:tab w:val="left" w:pos="1418"/>
      </w:tabs>
      <w:spacing w:after="0" w:line="240" w:lineRule="auto"/>
      <w:ind w:left="900" w:hanging="540"/>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992B8C"/>
    <w:rPr>
      <w:rFonts w:ascii="Times New Roman" w:eastAsia="Times New Roman" w:hAnsi="Times New Roman" w:cs="Times New Roman"/>
      <w:sz w:val="24"/>
      <w:szCs w:val="20"/>
      <w:lang w:eastAsia="pt-BR"/>
    </w:rPr>
  </w:style>
  <w:style w:type="paragraph" w:styleId="Assuntodocomentrio">
    <w:name w:val="annotation subject"/>
    <w:basedOn w:val="Textodecomentrio"/>
    <w:next w:val="Textodecomentrio"/>
    <w:link w:val="AssuntodocomentrioChar"/>
    <w:uiPriority w:val="99"/>
    <w:semiHidden/>
    <w:unhideWhenUsed/>
    <w:rsid w:val="00D173B3"/>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D173B3"/>
    <w:rPr>
      <w:rFonts w:ascii="Times New Roman" w:eastAsia="Times New Roman" w:hAnsi="Times New Roman" w:cs="Times New Roman"/>
      <w:b/>
      <w:bCs/>
      <w:sz w:val="20"/>
      <w:szCs w:val="20"/>
      <w:lang w:eastAsia="pt-BR"/>
    </w:rPr>
  </w:style>
  <w:style w:type="character" w:styleId="HiperlinkVisitado">
    <w:name w:val="FollowedHyperlink"/>
    <w:rsid w:val="00D173B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16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1621"/>
  </w:style>
  <w:style w:type="paragraph" w:styleId="Rodap">
    <w:name w:val="footer"/>
    <w:basedOn w:val="Normal"/>
    <w:link w:val="RodapChar"/>
    <w:uiPriority w:val="99"/>
    <w:unhideWhenUsed/>
    <w:rsid w:val="00761621"/>
    <w:pPr>
      <w:tabs>
        <w:tab w:val="center" w:pos="4252"/>
        <w:tab w:val="right" w:pos="8504"/>
      </w:tabs>
      <w:spacing w:after="0" w:line="240" w:lineRule="auto"/>
    </w:pPr>
  </w:style>
  <w:style w:type="character" w:customStyle="1" w:styleId="RodapChar">
    <w:name w:val="Rodapé Char"/>
    <w:basedOn w:val="Fontepargpadro"/>
    <w:link w:val="Rodap"/>
    <w:uiPriority w:val="99"/>
    <w:rsid w:val="00761621"/>
  </w:style>
  <w:style w:type="paragraph" w:styleId="PargrafodaLista">
    <w:name w:val="List Paragraph"/>
    <w:basedOn w:val="Normal"/>
    <w:uiPriority w:val="34"/>
    <w:qFormat/>
    <w:rsid w:val="00761621"/>
    <w:pPr>
      <w:spacing w:after="0" w:line="240" w:lineRule="auto"/>
      <w:ind w:left="720"/>
      <w:contextualSpacing/>
    </w:pPr>
    <w:rPr>
      <w:rFonts w:ascii="Times New Roman" w:eastAsia="Times New Roman" w:hAnsi="Times New Roman" w:cs="Times New Roman"/>
      <w:sz w:val="24"/>
      <w:szCs w:val="20"/>
      <w:lang w:eastAsia="pt-BR"/>
    </w:rPr>
  </w:style>
  <w:style w:type="character" w:styleId="Hyperlink">
    <w:name w:val="Hyperlink"/>
    <w:rsid w:val="00761621"/>
    <w:rPr>
      <w:color w:val="0000FF"/>
      <w:u w:val="single"/>
    </w:rPr>
  </w:style>
  <w:style w:type="character" w:styleId="Refdecomentrio">
    <w:name w:val="annotation reference"/>
    <w:rsid w:val="00761621"/>
    <w:rPr>
      <w:sz w:val="16"/>
      <w:szCs w:val="16"/>
    </w:rPr>
  </w:style>
  <w:style w:type="paragraph" w:styleId="Textodecomentrio">
    <w:name w:val="annotation text"/>
    <w:basedOn w:val="Normal"/>
    <w:link w:val="TextodecomentrioChar"/>
    <w:rsid w:val="0076162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761621"/>
    <w:rPr>
      <w:rFonts w:ascii="Times New Roman" w:eastAsia="Times New Roman" w:hAnsi="Times New Roman" w:cs="Times New Roman"/>
      <w:sz w:val="20"/>
      <w:szCs w:val="20"/>
      <w:lang w:eastAsia="pt-BR"/>
    </w:rPr>
  </w:style>
  <w:style w:type="paragraph" w:styleId="NormalWeb">
    <w:name w:val="Normal (Web)"/>
    <w:basedOn w:val="Normal"/>
    <w:uiPriority w:val="99"/>
    <w:rsid w:val="00761621"/>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Textodebalo">
    <w:name w:val="Balloon Text"/>
    <w:basedOn w:val="Normal"/>
    <w:link w:val="TextodebaloChar"/>
    <w:uiPriority w:val="99"/>
    <w:semiHidden/>
    <w:unhideWhenUsed/>
    <w:rsid w:val="007616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1621"/>
    <w:rPr>
      <w:rFonts w:ascii="Tahoma" w:hAnsi="Tahoma" w:cs="Tahoma"/>
      <w:sz w:val="16"/>
      <w:szCs w:val="16"/>
    </w:rPr>
  </w:style>
  <w:style w:type="paragraph" w:styleId="Recuodecorpodetexto">
    <w:name w:val="Body Text Indent"/>
    <w:basedOn w:val="Normal"/>
    <w:link w:val="RecuodecorpodetextoChar"/>
    <w:rsid w:val="00992B8C"/>
    <w:pPr>
      <w:tabs>
        <w:tab w:val="left" w:pos="1418"/>
      </w:tabs>
      <w:spacing w:after="0" w:line="240" w:lineRule="auto"/>
      <w:ind w:left="900" w:hanging="540"/>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992B8C"/>
    <w:rPr>
      <w:rFonts w:ascii="Times New Roman" w:eastAsia="Times New Roman" w:hAnsi="Times New Roman" w:cs="Times New Roman"/>
      <w:sz w:val="24"/>
      <w:szCs w:val="20"/>
      <w:lang w:eastAsia="pt-BR"/>
    </w:rPr>
  </w:style>
  <w:style w:type="paragraph" w:styleId="Assuntodocomentrio">
    <w:name w:val="annotation subject"/>
    <w:basedOn w:val="Textodecomentrio"/>
    <w:next w:val="Textodecomentrio"/>
    <w:link w:val="AssuntodocomentrioChar"/>
    <w:uiPriority w:val="99"/>
    <w:semiHidden/>
    <w:unhideWhenUsed/>
    <w:rsid w:val="00D173B3"/>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D173B3"/>
    <w:rPr>
      <w:rFonts w:ascii="Times New Roman" w:eastAsia="Times New Roman" w:hAnsi="Times New Roman" w:cs="Times New Roman"/>
      <w:b/>
      <w:bCs/>
      <w:sz w:val="20"/>
      <w:szCs w:val="20"/>
      <w:lang w:eastAsia="pt-BR"/>
    </w:rPr>
  </w:style>
  <w:style w:type="character" w:styleId="HiperlinkVisitado">
    <w:name w:val="FollowedHyperlink"/>
    <w:rsid w:val="00D173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3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es.gov.br/bolsas/auxilios-a-pesquisa" TargetMode="External"/><Relationship Id="rId13" Type="http://schemas.openxmlformats.org/officeDocument/2006/relationships/hyperlink" Target="http://www.capes.gov.br/bolsas/auxilios-a-pesquis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egurancasicapes.capes.gov.br/seguranca/cadastrousuarioestrangeiro/cadastrousuario.seam?conversationId=4345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bral@capes.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pes.gov.br/cooperacao-internacional/noruega/capes-siu" TargetMode="External"/><Relationship Id="rId5" Type="http://schemas.openxmlformats.org/officeDocument/2006/relationships/webSettings" Target="webSettings.xml"/><Relationship Id="rId15" Type="http://schemas.openxmlformats.org/officeDocument/2006/relationships/hyperlink" Target="mailto:siu@capes.gov.br" TargetMode="External"/><Relationship Id="rId10" Type="http://schemas.openxmlformats.org/officeDocument/2006/relationships/hyperlink" Target="http://linhadireta.capes.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ba.capes.gov.br" TargetMode="External"/><Relationship Id="rId14" Type="http://schemas.openxmlformats.org/officeDocument/2006/relationships/hyperlink" Target="http://siprec.capes.gov.br/siprec/login.sea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9960</Words>
  <Characters>53784</Characters>
  <Application>Microsoft Office Word</Application>
  <DocSecurity>4</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 Batista de Sousa</dc:creator>
  <cp:lastModifiedBy>Andrea Monteiro Alencar</cp:lastModifiedBy>
  <cp:revision>2</cp:revision>
  <dcterms:created xsi:type="dcterms:W3CDTF">2017-06-19T15:02:00Z</dcterms:created>
  <dcterms:modified xsi:type="dcterms:W3CDTF">2017-06-19T15:02:00Z</dcterms:modified>
</cp:coreProperties>
</file>