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F533" w14:textId="77777777" w:rsidR="00AB734D" w:rsidRDefault="00AB734D">
      <w:pPr>
        <w:spacing w:after="0" w:line="360" w:lineRule="auto"/>
        <w:rPr>
          <w:rFonts w:ascii="Calibri" w:eastAsia="Calibri" w:hAnsi="Calibri" w:cs="Calibri"/>
          <w:b/>
        </w:rPr>
      </w:pPr>
    </w:p>
    <w:p w14:paraId="60B5273D" w14:textId="46D0D8CD" w:rsidR="00BA2876" w:rsidRPr="00BA2876" w:rsidRDefault="00BA2876" w:rsidP="00833E5F">
      <w:pPr>
        <w:spacing w:after="0" w:line="360" w:lineRule="auto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EVENTO DE LANÇAMENTO DO </w:t>
      </w:r>
      <w:r w:rsidRPr="00BA2876">
        <w:rPr>
          <w:rFonts w:ascii="Calibri" w:eastAsia="Calibri" w:hAnsi="Calibri" w:cs="Calibri"/>
          <w:bCs/>
        </w:rPr>
        <w:t xml:space="preserve">GLOSSÁRIO DE HISTÓRIA LUSO-BRASILEIRA </w:t>
      </w:r>
    </w:p>
    <w:p w14:paraId="2ECBF535" w14:textId="10E68880" w:rsidR="00A2266B" w:rsidRDefault="00A83CD6" w:rsidP="00A2266B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INSCRIÇÕES </w:t>
      </w:r>
      <w:r w:rsidR="00A2266B">
        <w:rPr>
          <w:rFonts w:ascii="Calibri" w:eastAsia="Calibri" w:hAnsi="Calibri" w:cs="Calibri"/>
          <w:b/>
        </w:rPr>
        <w:t xml:space="preserve">PARA O </w:t>
      </w:r>
      <w:r w:rsidR="00BA2876">
        <w:rPr>
          <w:rFonts w:ascii="Calibri" w:eastAsia="Calibri" w:hAnsi="Calibri" w:cs="Calibri"/>
          <w:b/>
        </w:rPr>
        <w:t>MINICURSO</w:t>
      </w:r>
    </w:p>
    <w:p w14:paraId="187AD8AF" w14:textId="1C7AD1B6" w:rsidR="00A2266B" w:rsidRPr="0036495B" w:rsidRDefault="00A2266B" w:rsidP="00A226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A2266B">
        <w:rPr>
          <w:rFonts w:ascii="Calibri" w:eastAsia="Calibri" w:hAnsi="Calibri" w:cs="Calibri"/>
          <w:b/>
        </w:rPr>
        <w:t>EDIÇÃO DE TEXTOS, TRADIÇÕES DISCURSIVAS E O ESTUDO DA HISTORICIDADE DA LÍNGUA E DO TEXTO</w:t>
      </w:r>
    </w:p>
    <w:p w14:paraId="0DA49553" w14:textId="7EC25D8F" w:rsidR="00AB734D" w:rsidRDefault="00AB734D" w:rsidP="00833E5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11BE25A5" w14:textId="630BD801" w:rsidR="00AB734D" w:rsidRPr="004A1563" w:rsidRDefault="002B07A0" w:rsidP="002B07A0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1. </w:t>
      </w:r>
      <w:r w:rsidR="00D76774" w:rsidRPr="004A1563">
        <w:rPr>
          <w:rFonts w:ascii="Calibri" w:eastAsia="Calibri" w:hAnsi="Calibri" w:cs="Calibri"/>
          <w:b/>
          <w:bCs/>
        </w:rPr>
        <w:t xml:space="preserve">SOBRE O </w:t>
      </w:r>
      <w:r w:rsidR="00BA2876" w:rsidRPr="00BA2876">
        <w:rPr>
          <w:rFonts w:ascii="Calibri" w:eastAsia="Calibri" w:hAnsi="Calibri" w:cs="Calibri"/>
          <w:b/>
          <w:bCs/>
        </w:rPr>
        <w:t>GLOSSÁRIO DE HISTÓRIA LUSO-BRASILEIRA</w:t>
      </w:r>
      <w:r w:rsidR="00D76774" w:rsidRPr="004A1563">
        <w:rPr>
          <w:rFonts w:ascii="Calibri" w:eastAsia="Calibri" w:hAnsi="Calibri" w:cs="Calibri"/>
          <w:b/>
          <w:bCs/>
        </w:rPr>
        <w:t>:</w:t>
      </w:r>
    </w:p>
    <w:p w14:paraId="64C9CA7C" w14:textId="49EABBF2" w:rsidR="0027769E" w:rsidRDefault="00D76774" w:rsidP="0027769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>
        <w:rPr>
          <w:rFonts w:ascii="Calibri" w:eastAsia="Calibri" w:hAnsi="Calibri" w:cs="Calibri"/>
        </w:rPr>
        <w:t>1.1</w:t>
      </w:r>
      <w:r w:rsidR="0093455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F55118" w:rsidRPr="00F55118">
        <w:rPr>
          <w:rFonts w:ascii="Calibri" w:eastAsia="Calibri" w:hAnsi="Calibri" w:cs="Calibri"/>
          <w:sz w:val="22"/>
          <w:szCs w:val="22"/>
        </w:rPr>
        <w:t>O</w:t>
      </w:r>
      <w:r w:rsidR="00F55118">
        <w:rPr>
          <w:rFonts w:ascii="Calibri" w:eastAsia="Calibri" w:hAnsi="Calibri" w:cs="Calibri"/>
          <w:sz w:val="22"/>
          <w:szCs w:val="22"/>
        </w:rPr>
        <w:t xml:space="preserve"> </w:t>
      </w:r>
      <w:r w:rsidR="00F55118" w:rsidRPr="00F55118">
        <w:rPr>
          <w:rFonts w:ascii="Calibri" w:eastAsia="Calibri" w:hAnsi="Calibri" w:cs="Calibri"/>
          <w:sz w:val="22"/>
          <w:szCs w:val="22"/>
        </w:rPr>
        <w:t>site </w:t>
      </w:r>
      <w:r w:rsidR="00F55118" w:rsidRPr="00F55118">
        <w:rPr>
          <w:rFonts w:ascii="Calibri" w:eastAsia="Calibri" w:hAnsi="Calibri" w:cs="Calibri"/>
          <w:i/>
          <w:iCs/>
          <w:sz w:val="22"/>
          <w:szCs w:val="22"/>
        </w:rPr>
        <w:t>Glossário de História Luso-Brasileira</w:t>
      </w:r>
      <w:r w:rsidR="00F55118" w:rsidRPr="00F55118">
        <w:rPr>
          <w:rFonts w:ascii="Calibri" w:eastAsia="Calibri" w:hAnsi="Calibri" w:cs="Calibri"/>
          <w:sz w:val="22"/>
          <w:szCs w:val="22"/>
        </w:rPr>
        <w:t> </w:t>
      </w:r>
      <w:r w:rsidR="0027769E">
        <w:rPr>
          <w:rFonts w:ascii="Calibri" w:eastAsia="Calibri" w:hAnsi="Calibri" w:cs="Calibri"/>
          <w:sz w:val="22"/>
          <w:szCs w:val="22"/>
        </w:rPr>
        <w:t xml:space="preserve"> </w:t>
      </w:r>
      <w:r w:rsidR="0027769E" w:rsidRPr="00404547">
        <w:rPr>
          <w:color w:val="201F1E"/>
        </w:rPr>
        <w:t xml:space="preserve">consolida </w:t>
      </w:r>
      <w:r w:rsidR="0027769E">
        <w:rPr>
          <w:color w:val="201F1E"/>
        </w:rPr>
        <w:t>uma</w:t>
      </w:r>
      <w:r w:rsidR="0027769E" w:rsidRPr="00404547">
        <w:rPr>
          <w:color w:val="201F1E"/>
        </w:rPr>
        <w:t xml:space="preserve"> tradução do acervo colonial do Arquivo Nacional para o público</w:t>
      </w:r>
      <w:r w:rsidR="0027769E">
        <w:rPr>
          <w:color w:val="201F1E"/>
        </w:rPr>
        <w:t xml:space="preserve"> ao</w:t>
      </w:r>
      <w:r w:rsidR="0027769E" w:rsidRPr="00404547">
        <w:rPr>
          <w:color w:val="201F1E"/>
        </w:rPr>
        <w:t xml:space="preserve"> </w:t>
      </w:r>
      <w:r w:rsidR="0027769E">
        <w:rPr>
          <w:color w:val="201F1E"/>
        </w:rPr>
        <w:t xml:space="preserve">se </w:t>
      </w:r>
      <w:r w:rsidR="00F55118" w:rsidRPr="00F55118">
        <w:rPr>
          <w:rFonts w:ascii="Calibri" w:eastAsia="Calibri" w:hAnsi="Calibri" w:cs="Calibri"/>
          <w:sz w:val="22"/>
          <w:szCs w:val="22"/>
        </w:rPr>
        <w:t>articula</w:t>
      </w:r>
      <w:r w:rsidR="0027769E">
        <w:rPr>
          <w:rFonts w:ascii="Calibri" w:eastAsia="Calibri" w:hAnsi="Calibri" w:cs="Calibri"/>
          <w:sz w:val="22"/>
          <w:szCs w:val="22"/>
        </w:rPr>
        <w:t>r</w:t>
      </w:r>
      <w:r w:rsidR="00F55118" w:rsidRPr="00F55118">
        <w:rPr>
          <w:rFonts w:ascii="Calibri" w:eastAsia="Calibri" w:hAnsi="Calibri" w:cs="Calibri"/>
          <w:sz w:val="22"/>
          <w:szCs w:val="22"/>
        </w:rPr>
        <w:t xml:space="preserve"> diretamente a documentos provenientes da administração colonial e das repartições sediadas na metrópole, além de coleções privadas. São registros originais, dotados de organicidade e extrema diversidade.</w:t>
      </w:r>
      <w:r w:rsidR="00A2266B">
        <w:rPr>
          <w:rFonts w:ascii="Calibri" w:eastAsia="Calibri" w:hAnsi="Calibri" w:cs="Calibri"/>
          <w:sz w:val="22"/>
          <w:szCs w:val="22"/>
        </w:rPr>
        <w:t xml:space="preserve"> </w:t>
      </w:r>
      <w:r w:rsidR="00F55118" w:rsidRPr="00F55118">
        <w:rPr>
          <w:rFonts w:ascii="Calibri" w:eastAsia="Calibri" w:hAnsi="Calibri" w:cs="Calibri"/>
          <w:sz w:val="22"/>
          <w:szCs w:val="22"/>
        </w:rPr>
        <w:t>Pela própria natureza da instituição, foram recolhidos ao Arquivo Nacional arquivos de diferentes esferas de poder, dos governos centrais e do judiciário, de nobres e políticos, secretarias de estado do reino, e de todo o aparato do Brasil joanino.</w:t>
      </w:r>
      <w:r w:rsidR="0027769E">
        <w:rPr>
          <w:rFonts w:ascii="Calibri" w:eastAsia="Calibri" w:hAnsi="Calibri" w:cs="Calibri"/>
          <w:sz w:val="22"/>
          <w:szCs w:val="22"/>
        </w:rPr>
        <w:t xml:space="preserve"> </w:t>
      </w:r>
      <w:r w:rsidR="0027769E" w:rsidRPr="00404547">
        <w:rPr>
          <w:color w:val="201F1E"/>
        </w:rPr>
        <w:t xml:space="preserve">Os termos incluem </w:t>
      </w:r>
      <w:r w:rsidR="0027769E" w:rsidRPr="00404547">
        <w:t>ocorrências onomásticas (</w:t>
      </w:r>
      <w:r w:rsidR="0027769E" w:rsidRPr="00404547">
        <w:rPr>
          <w:shd w:val="clear" w:color="auto" w:fill="FFFFFF"/>
        </w:rPr>
        <w:t>que dizem respeito aos nomes próprios)</w:t>
      </w:r>
      <w:r w:rsidR="0027769E" w:rsidRPr="00404547">
        <w:t xml:space="preserve"> e toponímicas (que tratam dos </w:t>
      </w:r>
      <w:r w:rsidR="0027769E" w:rsidRPr="005F7BA4">
        <w:t>nomes de lugares</w:t>
      </w:r>
      <w:r w:rsidR="0027769E" w:rsidRPr="00404547">
        <w:rPr>
          <w:sz w:val="21"/>
          <w:szCs w:val="21"/>
          <w:shd w:val="clear" w:color="auto" w:fill="FFFFFF"/>
        </w:rPr>
        <w:t>)</w:t>
      </w:r>
      <w:r w:rsidR="0027769E" w:rsidRPr="00404547">
        <w:t>, sem privilegiar apenas os mais conhecidos ou oficiais.</w:t>
      </w:r>
      <w:r w:rsidR="0027769E">
        <w:t xml:space="preserve"> </w:t>
      </w:r>
      <w:r w:rsidR="0027769E" w:rsidRPr="00404547">
        <w:t>No site, encontram-se revoltosos, banidos</w:t>
      </w:r>
      <w:r w:rsidR="0027769E" w:rsidRPr="00404547">
        <w:rPr>
          <w:color w:val="201F1E"/>
        </w:rPr>
        <w:t>, artistas e as pequenas localidades ou aldeias. Os verbetes temáticos abrangem instrumentos musicais, peças do vestuário, e expressões políticas ou populares inscritas nesses documentos.</w:t>
      </w:r>
    </w:p>
    <w:p w14:paraId="4E919A2B" w14:textId="2C69D35C" w:rsidR="00F55118" w:rsidRPr="00F55118" w:rsidRDefault="00F55118" w:rsidP="00F5511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BB5B4B" w14:textId="77777777" w:rsidR="00AB734D" w:rsidRDefault="00AB734D">
      <w:pPr>
        <w:spacing w:line="360" w:lineRule="auto"/>
        <w:jc w:val="both"/>
        <w:rPr>
          <w:rFonts w:ascii="Calibri" w:eastAsia="Calibri" w:hAnsi="Calibri" w:cs="Calibri"/>
        </w:rPr>
      </w:pPr>
    </w:p>
    <w:p w14:paraId="75AA4E65" w14:textId="0A099385" w:rsidR="00AB734D" w:rsidRPr="004A1563" w:rsidRDefault="002B07A0" w:rsidP="00F55118">
      <w:pPr>
        <w:spacing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 w:rsidR="00D76774" w:rsidRPr="004A1563">
        <w:rPr>
          <w:rFonts w:ascii="Calibri" w:eastAsia="Calibri" w:hAnsi="Calibri" w:cs="Calibri"/>
          <w:b/>
          <w:bCs/>
        </w:rPr>
        <w:t xml:space="preserve">SOBRE </w:t>
      </w:r>
      <w:r w:rsidR="00F55118">
        <w:rPr>
          <w:rFonts w:ascii="Calibri" w:eastAsia="Calibri" w:hAnsi="Calibri" w:cs="Calibri"/>
          <w:b/>
          <w:bCs/>
        </w:rPr>
        <w:t xml:space="preserve">O </w:t>
      </w:r>
      <w:r w:rsidR="00F55118">
        <w:rPr>
          <w:rFonts w:ascii="Calibri" w:eastAsia="Calibri" w:hAnsi="Calibri" w:cs="Calibri"/>
          <w:b/>
        </w:rPr>
        <w:t xml:space="preserve">MINICURSO </w:t>
      </w:r>
      <w:r w:rsidR="00A2266B" w:rsidRPr="00A2266B">
        <w:rPr>
          <w:rFonts w:ascii="Calibri" w:eastAsia="Calibri" w:hAnsi="Calibri" w:cs="Calibri"/>
          <w:b/>
        </w:rPr>
        <w:t>EDIÇÃO DE TEXTOS, TRADIÇÕES DISCURSIVAS E O ESTUDO DA HISTORICIDADE DA LÍNGUA E DO TEXTO</w:t>
      </w:r>
      <w:r w:rsidR="00D76774" w:rsidRPr="004A1563">
        <w:rPr>
          <w:rFonts w:ascii="Calibri" w:eastAsia="Calibri" w:hAnsi="Calibri" w:cs="Calibri"/>
          <w:b/>
          <w:bCs/>
        </w:rPr>
        <w:t>:</w:t>
      </w:r>
    </w:p>
    <w:p w14:paraId="4EE51307" w14:textId="32372663" w:rsidR="00A2266B" w:rsidRDefault="00A2266B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2.1. Ementa: </w:t>
      </w:r>
      <w:r w:rsidRPr="00A2266B">
        <w:rPr>
          <w:rFonts w:ascii="Calibri" w:eastAsia="Calibri" w:hAnsi="Calibri" w:cs="Calibri"/>
        </w:rPr>
        <w:t xml:space="preserve">O minicurso apresenta aspectos fundamentais da historicidade dos textos e da língua, com base na práxis de edição de textos, em articulação com o conceito e a análise do modelo teórico-metodológico de Tradições Discursivas. A partir de cuidadosa análise filológica, observamos que certos modos de dizer são compartilhados historicamente, no plano textual-discursivo, em certas modalidades textuais. Esses modos de dizer são resultantes das experiências coletivas de uso da língua e dos textos, em diferentes situações sociocomunicativas, e podem ser identificados cronológica e contextualmente. Desse modo, ter noções de Filologia, conhecer as implicações do processo de edição de um texto, e do modelo de Tradições Discursivas é essencial para todas as áreas do conhecimento que lidam com pesquisas pautadas na documentação histórica. O minicurso terá por fontes de análise - </w:t>
      </w:r>
      <w:r w:rsidRPr="00A2266B">
        <w:rPr>
          <w:rFonts w:ascii="Calibri" w:eastAsia="Calibri" w:hAnsi="Calibri" w:cs="Calibri"/>
        </w:rPr>
        <w:lastRenderedPageBreak/>
        <w:t>linguística e histórica das práticas sociais de ler e de escrever – edições de documentos históricos dos séculos XVIII e XIX de alguns gêneros textuais, sendo destinado a estudantes, professores e professoras da educação básica, pesquisadores e demais interessados pelas pesquisas com textos históricos.</w:t>
      </w:r>
    </w:p>
    <w:p w14:paraId="546672DD" w14:textId="77777777" w:rsidR="0027769E" w:rsidRDefault="0027769E" w:rsidP="0027769E">
      <w:pPr>
        <w:spacing w:line="360" w:lineRule="auto"/>
        <w:jc w:val="both"/>
        <w:rPr>
          <w:color w:val="201F1E"/>
        </w:rPr>
      </w:pPr>
      <w:r>
        <w:rPr>
          <w:color w:val="201F1E"/>
        </w:rPr>
        <w:t>2.5. Ministrantes:</w:t>
      </w:r>
    </w:p>
    <w:p w14:paraId="7951638B" w14:textId="77777777" w:rsidR="0027769E" w:rsidRPr="00A2266B" w:rsidRDefault="0027769E" w:rsidP="0027769E">
      <w:pPr>
        <w:spacing w:after="0" w:line="360" w:lineRule="auto"/>
        <w:jc w:val="both"/>
        <w:rPr>
          <w:color w:val="201F1E"/>
        </w:rPr>
      </w:pPr>
      <w:r w:rsidRPr="00F55118">
        <w:rPr>
          <w:color w:val="201F1E"/>
        </w:rPr>
        <w:t>Eliana Correia Brandão Gonçalves</w:t>
      </w:r>
      <w:r>
        <w:rPr>
          <w:color w:val="201F1E"/>
        </w:rPr>
        <w:t xml:space="preserve">: </w:t>
      </w:r>
      <w:r w:rsidRPr="00A2266B">
        <w:rPr>
          <w:color w:val="201F1E"/>
        </w:rPr>
        <w:t>Professora Adjunta IV do Instituto de Letras da UFBA, Coordenadora do GEFILL – Grupo de Estudos Filológicos e Lexicais e Docente Permanente do Programa de Pós-Graduação em Língua e Cultura - PPGLinC-UFBA. Pesquisadora da área de Filologia, Paleografia, História da Língua e Estudos do Léxico. Tem vários trabalhos publicados na área de estudos filológicos e história dos textos e da língua, que mobilizam o método filológico, a fim de realizar o mapeamento, a edição e o estudo das práticas sociais de ler e de escrever em fontes documentais históricas dos séculos XVIII e XIX, priorizando a edição de textos que possibilitam repensar a trajetória de resistência das minorias sociais na Bahia.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66B">
        <w:rPr>
          <w:color w:val="201F1E"/>
        </w:rPr>
        <w:t xml:space="preserve">Currículo Lattes: </w:t>
      </w:r>
      <w:hyperlink r:id="rId6" w:history="1">
        <w:r w:rsidRPr="00A2266B">
          <w:rPr>
            <w:color w:val="201F1E"/>
          </w:rPr>
          <w:t>http://lattes.cnpq.br/2864195573613178</w:t>
        </w:r>
      </w:hyperlink>
    </w:p>
    <w:p w14:paraId="4264D4D7" w14:textId="77777777" w:rsidR="0027769E" w:rsidRPr="00DD6727" w:rsidRDefault="0027769E" w:rsidP="002776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613FF" w14:textId="77777777" w:rsidR="0027769E" w:rsidRDefault="0027769E" w:rsidP="0027769E">
      <w:pPr>
        <w:spacing w:line="360" w:lineRule="auto"/>
        <w:jc w:val="both"/>
        <w:rPr>
          <w:color w:val="201F1E"/>
        </w:rPr>
      </w:pPr>
      <w:r w:rsidRPr="00A2266B">
        <w:t>Phablo Roberto Marchis Fachin:</w:t>
      </w:r>
      <w:r w:rsidRPr="00A22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901">
        <w:t>Professor Associado do Departamento de Letras Clássicas e Vernáculas - Faculdade de Filosofia, Letras e Ciências Humanas - USP. Pesquisador nas áreas de Filologia, Paleografia e História da Língua Portuguesa. Publicou "Descaminhos e dificuldades: leituras de manuscritos do século XVIII" (Trilhas Urbanas, 2008) e, com Silvia Hunold Lara, organizou "Guerra contra Palmares: o manuscrito de 1678" (Chão editora, 2021). Ao longo dos anos tem se aventurado por trilhas filológicas, sempre em busca de conhecer a história dos textos, dos seus autores, copistas, editores e dos sentidos escondidos em suas entrelinhas, materialidades e formas de transmissão.</w:t>
      </w:r>
      <w:r>
        <w:t xml:space="preserve"> </w:t>
      </w:r>
      <w:r w:rsidRPr="00665849">
        <w:rPr>
          <w:lang w:val="en-US"/>
        </w:rPr>
        <w:t xml:space="preserve">Currículo Lattes: </w:t>
      </w:r>
      <w:hyperlink r:id="rId7" w:history="1">
        <w:r w:rsidRPr="00665849">
          <w:rPr>
            <w:rStyle w:val="Hyperlink"/>
            <w:lang w:val="en-US"/>
          </w:rPr>
          <w:t>http://lattes.cnpq.br/7084449649297715</w:t>
        </w:r>
      </w:hyperlink>
    </w:p>
    <w:p w14:paraId="08C881EE" w14:textId="0F2D3266" w:rsidR="00166179" w:rsidRDefault="00166179">
      <w:pPr>
        <w:spacing w:line="360" w:lineRule="auto"/>
        <w:jc w:val="both"/>
        <w:rPr>
          <w:rFonts w:ascii="Calibri" w:eastAsia="Calibri" w:hAnsi="Calibri" w:cs="Calibri"/>
        </w:rPr>
      </w:pPr>
    </w:p>
    <w:p w14:paraId="53F3299A" w14:textId="77777777" w:rsidR="00166179" w:rsidRDefault="00166179">
      <w:pPr>
        <w:spacing w:line="360" w:lineRule="auto"/>
        <w:jc w:val="both"/>
        <w:rPr>
          <w:rFonts w:ascii="Calibri" w:eastAsia="Calibri" w:hAnsi="Calibri" w:cs="Calibri"/>
        </w:rPr>
      </w:pPr>
    </w:p>
    <w:p w14:paraId="2A23C38F" w14:textId="4673F675" w:rsidR="00A2266B" w:rsidRDefault="00A2266B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 Referências:</w:t>
      </w:r>
    </w:p>
    <w:p w14:paraId="720BA29A" w14:textId="4D391E70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  <w:lang w:val="uz-Cyrl-UZ"/>
        </w:rPr>
        <w:t>ACIOLI, V</w:t>
      </w:r>
      <w:r w:rsidRPr="00A2266B">
        <w:rPr>
          <w:rFonts w:eastAsia="Times New Roman" w:cstheme="minorHAnsi"/>
        </w:rPr>
        <w:t>era Lúcia</w:t>
      </w:r>
      <w:r w:rsidR="0027769E">
        <w:rPr>
          <w:rFonts w:eastAsia="Times New Roman" w:cstheme="minorHAnsi"/>
        </w:rPr>
        <w:t xml:space="preserve"> </w:t>
      </w:r>
      <w:r w:rsidRPr="00A2266B">
        <w:rPr>
          <w:rFonts w:eastAsia="Times New Roman" w:cstheme="minorHAnsi"/>
          <w:lang w:val="uz-Cyrl-UZ"/>
        </w:rPr>
        <w:t>C.</w:t>
      </w:r>
      <w:r w:rsidRPr="00A2266B">
        <w:rPr>
          <w:rFonts w:eastAsia="Times New Roman" w:cstheme="minorHAnsi"/>
        </w:rPr>
        <w:t xml:space="preserve"> </w:t>
      </w:r>
      <w:r w:rsidRPr="00A2266B">
        <w:rPr>
          <w:rFonts w:eastAsia="Times New Roman" w:cstheme="minorHAnsi"/>
          <w:b/>
          <w:bCs/>
          <w:lang w:val="uz-Cyrl-UZ"/>
        </w:rPr>
        <w:t>A Escrita no Brasil Colônia</w:t>
      </w:r>
      <w:r w:rsidRPr="00A2266B">
        <w:rPr>
          <w:rFonts w:eastAsia="Times New Roman" w:cstheme="minorHAnsi"/>
          <w:lang w:val="uz-Cyrl-UZ"/>
        </w:rPr>
        <w:t>: um guia para leitura de documentos manuscritos. Recife: Editora Universitária UFPE/Fundação Joaquim Nabuco/Ed. Massangana, 1994.</w:t>
      </w:r>
    </w:p>
    <w:p w14:paraId="4369CFBA" w14:textId="77777777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</w:rPr>
        <w:t xml:space="preserve">ALENCASTRO, Luiz Felipe. </w:t>
      </w:r>
      <w:r w:rsidRPr="00A2266B">
        <w:rPr>
          <w:rFonts w:eastAsia="Times New Roman" w:cstheme="minorHAnsi"/>
          <w:b/>
          <w:bCs/>
        </w:rPr>
        <w:t>O trato dos viventes: formação do Brasil no Atlântico Sul</w:t>
      </w:r>
      <w:r w:rsidRPr="00A2266B">
        <w:rPr>
          <w:rFonts w:eastAsia="Times New Roman" w:cstheme="minorHAnsi"/>
        </w:rPr>
        <w:t>. São Paulo: Companhia das Letras, 2000.</w:t>
      </w:r>
    </w:p>
    <w:p w14:paraId="4D52EE0F" w14:textId="77777777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</w:rPr>
        <w:t xml:space="preserve">ANDRADE, Maria Lúcia da C. V. de O.; </w:t>
      </w:r>
      <w:r w:rsidRPr="00A2266B">
        <w:rPr>
          <w:rFonts w:eastAsia="Times New Roman" w:cstheme="minorHAnsi"/>
          <w:bdr w:val="none" w:sz="0" w:space="0" w:color="auto" w:frame="1"/>
        </w:rPr>
        <w:t xml:space="preserve">GOMES, Valéria Severina. </w:t>
      </w:r>
      <w:r w:rsidRPr="00A2266B">
        <w:rPr>
          <w:rFonts w:eastAsia="Times New Roman" w:cstheme="minorHAnsi"/>
        </w:rPr>
        <w:t xml:space="preserve">Tradições Discursivas: reflexões conceituais. CASTILHO, Ataliba T. de; ANDRADE, Maria Lúcia da C. V. de O.; GOMES, Valéria </w:t>
      </w:r>
      <w:r w:rsidRPr="00A2266B">
        <w:rPr>
          <w:rFonts w:eastAsia="Times New Roman" w:cstheme="minorHAnsi"/>
        </w:rPr>
        <w:lastRenderedPageBreak/>
        <w:t xml:space="preserve">Severina (Orgs.). </w:t>
      </w:r>
      <w:r w:rsidRPr="00A2266B">
        <w:rPr>
          <w:rFonts w:eastAsia="Times New Roman" w:cstheme="minorHAnsi"/>
          <w:b/>
          <w:bCs/>
        </w:rPr>
        <w:t>História do português brasileiro</w:t>
      </w:r>
      <w:r w:rsidRPr="00A2266B">
        <w:rPr>
          <w:rFonts w:eastAsia="Times New Roman" w:cstheme="minorHAnsi"/>
        </w:rPr>
        <w:t>: tradições discursivas do português brasileiro: constituição e mudança dos gêneros discursivos. São Paulo: Contexto, 2018. v. 7., p. 23-43.</w:t>
      </w:r>
    </w:p>
    <w:p w14:paraId="018386FA" w14:textId="77777777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</w:rPr>
        <w:t xml:space="preserve">COSERIU, Eugenio. </w:t>
      </w:r>
      <w:r w:rsidRPr="00A2266B">
        <w:rPr>
          <w:rFonts w:eastAsia="Times New Roman" w:cstheme="minorHAnsi"/>
          <w:b/>
          <w:bCs/>
        </w:rPr>
        <w:t>Sincronia, diacronia e história</w:t>
      </w:r>
      <w:r w:rsidRPr="00A2266B">
        <w:rPr>
          <w:rFonts w:eastAsia="Times New Roman" w:cstheme="minorHAnsi"/>
        </w:rPr>
        <w:t>: o problema da mudança linguística. Rio de Janeiro/São Paulo: Presença/EDUSP, 1979.</w:t>
      </w:r>
    </w:p>
    <w:p w14:paraId="2DDDC9E9" w14:textId="55C53D9F" w:rsidR="00A2266B" w:rsidRPr="00A2266B" w:rsidRDefault="00A2266B" w:rsidP="00A2266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266B">
        <w:rPr>
          <w:rFonts w:asciiTheme="minorHAnsi" w:hAnsiTheme="minorHAnsi" w:cstheme="minorHAnsi"/>
          <w:sz w:val="22"/>
          <w:szCs w:val="22"/>
        </w:rPr>
        <w:t xml:space="preserve">DIONÍSIO, João. 2007. Criticus fit. </w:t>
      </w:r>
      <w:r w:rsidRPr="00A2266B">
        <w:rPr>
          <w:rFonts w:asciiTheme="minorHAnsi" w:hAnsiTheme="minorHAnsi" w:cstheme="minorHAnsi"/>
          <w:b/>
          <w:bCs/>
          <w:sz w:val="22"/>
          <w:szCs w:val="22"/>
        </w:rPr>
        <w:t>Veredas:</w:t>
      </w:r>
      <w:r w:rsidRPr="00A226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2266B">
        <w:rPr>
          <w:rFonts w:asciiTheme="minorHAnsi" w:hAnsiTheme="minorHAnsi" w:cstheme="minorHAnsi"/>
          <w:sz w:val="22"/>
          <w:szCs w:val="22"/>
        </w:rPr>
        <w:t xml:space="preserve">Revista da Associação Internacional de Lusitanistas, v. 8, 2007, 104-125. </w:t>
      </w:r>
      <w:r w:rsidRPr="00A2266B">
        <w:rPr>
          <w:rFonts w:asciiTheme="minorHAnsi" w:hAnsiTheme="minorHAnsi" w:cstheme="minorHAnsi"/>
          <w:color w:val="000000"/>
          <w:sz w:val="22"/>
          <w:szCs w:val="22"/>
        </w:rPr>
        <w:t xml:space="preserve">Disponível em: </w:t>
      </w:r>
      <w:hyperlink r:id="rId8" w:history="1">
        <w:r w:rsidRPr="00A2266B">
          <w:rPr>
            <w:rStyle w:val="Hyperlink"/>
            <w:rFonts w:asciiTheme="minorHAnsi" w:hAnsiTheme="minorHAnsi" w:cstheme="minorHAnsi"/>
            <w:sz w:val="22"/>
            <w:szCs w:val="22"/>
          </w:rPr>
          <w:t>https://revistaveredas.org/index.php/ver/article/view/317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226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97C61D" w14:textId="77777777" w:rsidR="00A2266B" w:rsidRPr="00A2266B" w:rsidRDefault="00A2266B" w:rsidP="00A2266B">
      <w:pPr>
        <w:spacing w:after="0" w:line="240" w:lineRule="auto"/>
        <w:jc w:val="both"/>
        <w:rPr>
          <w:rFonts w:cstheme="minorHAnsi"/>
        </w:rPr>
      </w:pPr>
      <w:r w:rsidRPr="00A2266B">
        <w:rPr>
          <w:rFonts w:cstheme="minorHAnsi"/>
        </w:rPr>
        <w:t xml:space="preserve">FACHIN, Phablo Roberto Marchis. Critérios de leitura de manuscritos: em busca de lições fidedignas. </w:t>
      </w:r>
      <w:r w:rsidRPr="00A2266B">
        <w:rPr>
          <w:rFonts w:cstheme="minorHAnsi"/>
          <w:b/>
          <w:bCs/>
        </w:rPr>
        <w:t>Filologia e Linguística Portuguesa</w:t>
      </w:r>
      <w:r w:rsidRPr="00A2266B">
        <w:rPr>
          <w:rFonts w:cstheme="minorHAnsi"/>
        </w:rPr>
        <w:t xml:space="preserve">, v. 10/11, p. 237-262, 2009. Disponível em: </w:t>
      </w:r>
      <w:hyperlink r:id="rId9" w:history="1">
        <w:r w:rsidRPr="00A2266B">
          <w:rPr>
            <w:rStyle w:val="Hyperlink"/>
            <w:rFonts w:cstheme="minorHAnsi"/>
          </w:rPr>
          <w:t>https://www.revistas.usp.br/flp/article/view/59824</w:t>
        </w:r>
      </w:hyperlink>
      <w:r w:rsidRPr="00A2266B">
        <w:rPr>
          <w:rFonts w:cstheme="minorHAnsi"/>
        </w:rPr>
        <w:t>. </w:t>
      </w:r>
    </w:p>
    <w:p w14:paraId="49981D0A" w14:textId="23517B44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</w:rPr>
        <w:t xml:space="preserve">GONÇALVES, Eliana Correia Brandão. Tradição Discursiva, Filologia e </w:t>
      </w:r>
      <w:r w:rsidRPr="00A2266B">
        <w:rPr>
          <w:rFonts w:eastAsia="Times New Roman" w:cstheme="minorHAnsi"/>
          <w:i/>
          <w:iCs/>
        </w:rPr>
        <w:t xml:space="preserve">Corpus </w:t>
      </w:r>
      <w:r w:rsidRPr="00A2266B">
        <w:rPr>
          <w:rFonts w:eastAsia="Times New Roman" w:cstheme="minorHAnsi"/>
        </w:rPr>
        <w:t>Histórico-Diacrônico: análise de requerimentos do século XVIII.</w:t>
      </w:r>
      <w:r w:rsidR="0027769E">
        <w:rPr>
          <w:rFonts w:eastAsia="Times New Roman" w:cstheme="minorHAnsi"/>
        </w:rPr>
        <w:t xml:space="preserve"> </w:t>
      </w:r>
      <w:r w:rsidRPr="00A2266B">
        <w:rPr>
          <w:rFonts w:eastAsia="Times New Roman" w:cstheme="minorHAnsi"/>
          <w:b/>
          <w:bCs/>
        </w:rPr>
        <w:t>Revista da Abralin</w:t>
      </w:r>
      <w:r w:rsidRPr="00A2266B">
        <w:rPr>
          <w:rFonts w:eastAsia="Times New Roman" w:cstheme="minorHAnsi"/>
          <w:i/>
          <w:iCs/>
        </w:rPr>
        <w:t xml:space="preserve">, </w:t>
      </w:r>
      <w:r w:rsidRPr="00A2266B">
        <w:rPr>
          <w:rFonts w:eastAsia="Times New Roman" w:cstheme="minorHAnsi"/>
        </w:rPr>
        <w:t>v. 19, n. 3, p. 582 – 598, 2020. Disponível em:  </w:t>
      </w:r>
      <w:hyperlink r:id="rId10" w:tgtFrame="_blank" w:history="1">
        <w:r w:rsidRPr="00A2266B">
          <w:rPr>
            <w:rFonts w:eastAsia="Times New Roman" w:cstheme="minorHAnsi"/>
          </w:rPr>
          <w:t>https://revista.abralin.org/index.php/abralin/article/view/1772</w:t>
        </w:r>
      </w:hyperlink>
    </w:p>
    <w:p w14:paraId="6B9EEA4D" w14:textId="39ACFF87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</w:rPr>
        <w:t>KABATEK, Johannes. La lingüística románica histórica: tradición e innovación em uma disciplina viva“.</w:t>
      </w:r>
      <w:r w:rsidR="0027769E">
        <w:rPr>
          <w:rFonts w:eastAsia="Times New Roman" w:cstheme="minorHAnsi"/>
        </w:rPr>
        <w:t xml:space="preserve"> </w:t>
      </w:r>
      <w:r w:rsidRPr="00A2266B">
        <w:rPr>
          <w:rFonts w:eastAsia="Times New Roman" w:cstheme="minorHAnsi"/>
          <w:b/>
          <w:bCs/>
        </w:rPr>
        <w:t>La Corónica</w:t>
      </w:r>
      <w:r w:rsidRPr="00A2266B">
        <w:rPr>
          <w:rFonts w:eastAsia="Times New Roman" w:cstheme="minorHAnsi"/>
        </w:rPr>
        <w:t>, 31(2), 2003, p. 35-40. Disponível em: </w:t>
      </w:r>
      <w:hyperlink r:id="rId11" w:tgtFrame="_blank" w:history="1">
        <w:r w:rsidRPr="00A2266B">
          <w:rPr>
            <w:rFonts w:eastAsia="Times New Roman" w:cstheme="minorHAnsi"/>
          </w:rPr>
          <w:t>https://www.zora.uzh.ch/id/eprint/85900/1/C52.pdf</w:t>
        </w:r>
      </w:hyperlink>
    </w:p>
    <w:p w14:paraId="4A8F7014" w14:textId="77777777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</w:rPr>
        <w:t xml:space="preserve">KABATEK, Johannes. Sobre a historicidade dos textos. Tradução José da Silva Simões. </w:t>
      </w:r>
      <w:r w:rsidRPr="00A2266B">
        <w:rPr>
          <w:rFonts w:eastAsia="Times New Roman" w:cstheme="minorHAnsi"/>
          <w:b/>
          <w:bCs/>
        </w:rPr>
        <w:t>Linha D’água</w:t>
      </w:r>
      <w:r w:rsidRPr="00A2266B">
        <w:rPr>
          <w:rFonts w:eastAsia="Times New Roman" w:cstheme="minorHAnsi"/>
          <w:i/>
          <w:iCs/>
        </w:rPr>
        <w:t xml:space="preserve">, </w:t>
      </w:r>
      <w:r w:rsidRPr="00A2266B">
        <w:rPr>
          <w:rFonts w:eastAsia="Times New Roman" w:cstheme="minorHAnsi"/>
        </w:rPr>
        <w:t>São Paulo, n. 17, p. 159-170, 2005. Disponível em: </w:t>
      </w:r>
      <w:hyperlink r:id="rId12" w:tgtFrame="_blank" w:history="1">
        <w:r w:rsidRPr="00A2266B">
          <w:rPr>
            <w:rFonts w:eastAsia="Times New Roman" w:cstheme="minorHAnsi"/>
          </w:rPr>
          <w:t>https://www.revistas.usp.br/linhadagua/article/view/37270/39991</w:t>
        </w:r>
      </w:hyperlink>
      <w:r w:rsidRPr="00A2266B">
        <w:rPr>
          <w:rFonts w:eastAsia="Times New Roman" w:cstheme="minorHAnsi"/>
        </w:rPr>
        <w:t>.</w:t>
      </w:r>
    </w:p>
    <w:p w14:paraId="7BCB7C83" w14:textId="77777777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</w:rPr>
        <w:t xml:space="preserve">KABATEK, Johannes. Tradições discursivas e mudança linguística. In: LOBO, T.; RIBEIRO, I.; CARNEIRO, Z.; ALMEIDA, N. (Org.). </w:t>
      </w:r>
      <w:r w:rsidRPr="00A2266B">
        <w:rPr>
          <w:rFonts w:eastAsia="Times New Roman" w:cstheme="minorHAnsi"/>
          <w:b/>
          <w:bCs/>
        </w:rPr>
        <w:t>Para a história do português brasileiro</w:t>
      </w:r>
      <w:r w:rsidRPr="00A2266B">
        <w:rPr>
          <w:rFonts w:eastAsia="Times New Roman" w:cstheme="minorHAnsi"/>
        </w:rPr>
        <w:t>. Salvador: EDUFBA, 2006, p. 505 - 527.</w:t>
      </w:r>
    </w:p>
    <w:p w14:paraId="4874B835" w14:textId="77777777" w:rsidR="00A2266B" w:rsidRPr="00A2266B" w:rsidRDefault="00A2266B" w:rsidP="00A2266B">
      <w:pPr>
        <w:spacing w:after="0" w:line="240" w:lineRule="auto"/>
        <w:jc w:val="both"/>
        <w:rPr>
          <w:rFonts w:eastAsia="Times New Roman" w:cstheme="minorHAnsi"/>
        </w:rPr>
      </w:pPr>
      <w:r w:rsidRPr="00A2266B">
        <w:rPr>
          <w:rFonts w:eastAsia="Times New Roman" w:cstheme="minorHAnsi"/>
        </w:rPr>
        <w:t xml:space="preserve">SAMARA, E. de M. (Org.). </w:t>
      </w:r>
      <w:r w:rsidRPr="00A2266B">
        <w:rPr>
          <w:rFonts w:eastAsia="Times New Roman" w:cstheme="minorHAnsi"/>
          <w:b/>
          <w:bCs/>
        </w:rPr>
        <w:t>Paleografia, documentação e metodologia histórica</w:t>
      </w:r>
      <w:r w:rsidRPr="00A2266B">
        <w:rPr>
          <w:rFonts w:eastAsia="Times New Roman" w:cstheme="minorHAnsi"/>
        </w:rPr>
        <w:t>. São Paulo: Humanitas, 2010.</w:t>
      </w:r>
    </w:p>
    <w:p w14:paraId="69C2D253" w14:textId="40CBA497" w:rsidR="00A2266B" w:rsidRDefault="00A2266B" w:rsidP="00A2266B">
      <w:pPr>
        <w:spacing w:line="360" w:lineRule="auto"/>
        <w:jc w:val="both"/>
        <w:rPr>
          <w:rFonts w:ascii="Calibri" w:eastAsia="Calibri" w:hAnsi="Calibri" w:cs="Calibri"/>
        </w:rPr>
      </w:pPr>
      <w:r w:rsidRPr="00A2266B">
        <w:rPr>
          <w:rFonts w:eastAsia="Times New Roman" w:cstheme="minorHAnsi"/>
        </w:rPr>
        <w:t>ZAVAM, Aurea; CARVALHO, Jorge Luiz Queiroz. Tradições Discursivas: conceitos e métodos para a análise diacrônica de gêneros</w:t>
      </w:r>
      <w:r w:rsidRPr="00A2266B">
        <w:rPr>
          <w:rFonts w:eastAsia="Times New Roman" w:cstheme="minorHAnsi"/>
          <w:b/>
          <w:bCs/>
        </w:rPr>
        <w:t>. Labor Histórico</w:t>
      </w:r>
      <w:r w:rsidRPr="00A2266B">
        <w:rPr>
          <w:rFonts w:eastAsia="Times New Roman" w:cstheme="minorHAnsi"/>
        </w:rPr>
        <w:t>, Rio de Janeiro, v. 4, n. 1, 41-54, jan. | jun. 2018. Disponível em: </w:t>
      </w:r>
      <w:hyperlink r:id="rId13" w:tgtFrame="_blank" w:history="1">
        <w:r w:rsidRPr="00A2266B">
          <w:rPr>
            <w:rFonts w:eastAsia="Times New Roman" w:cstheme="minorHAnsi"/>
          </w:rPr>
          <w:t>https://revistas.ufrj.br/index.php/lh/article/view/17489</w:t>
        </w:r>
      </w:hyperlink>
      <w:r w:rsidRPr="00A2266B">
        <w:rPr>
          <w:rFonts w:eastAsia="Times New Roman" w:cstheme="minorHAnsi"/>
        </w:rPr>
        <w:t>.</w:t>
      </w:r>
    </w:p>
    <w:p w14:paraId="590D00E1" w14:textId="05233414" w:rsidR="00AB734D" w:rsidRPr="00A42D0C" w:rsidRDefault="00D76774">
      <w:pP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2.</w:t>
      </w:r>
      <w:r w:rsidR="00A2266B">
        <w:rPr>
          <w:rFonts w:ascii="Calibri" w:eastAsia="Calibri" w:hAnsi="Calibri" w:cs="Calibri"/>
        </w:rPr>
        <w:t>3</w:t>
      </w:r>
      <w:r w:rsidR="0093455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F55118" w:rsidRPr="00EC6B74">
        <w:rPr>
          <w:color w:val="201F1E"/>
        </w:rPr>
        <w:t xml:space="preserve">O </w:t>
      </w:r>
      <w:r w:rsidR="00F55118">
        <w:rPr>
          <w:color w:val="201F1E"/>
        </w:rPr>
        <w:t>minicurso</w:t>
      </w:r>
      <w:r w:rsidR="00F55118" w:rsidRPr="00EC6B74">
        <w:rPr>
          <w:color w:val="201F1E"/>
        </w:rPr>
        <w:t xml:space="preserve"> ocorrerá</w:t>
      </w:r>
      <w:r w:rsidR="00F55118">
        <w:rPr>
          <w:i/>
          <w:iCs/>
          <w:color w:val="201F1E"/>
        </w:rPr>
        <w:t xml:space="preserve"> </w:t>
      </w:r>
      <w:r w:rsidR="00F55118">
        <w:rPr>
          <w:color w:val="201F1E"/>
        </w:rPr>
        <w:t xml:space="preserve">no </w:t>
      </w:r>
      <w:r w:rsidR="00F55118" w:rsidRPr="00E53D7F">
        <w:rPr>
          <w:b/>
          <w:bCs/>
          <w:color w:val="201F1E"/>
        </w:rPr>
        <w:t>dia 29 de março, das 14h às 17h (horário de Brasília)</w:t>
      </w:r>
      <w:r w:rsidR="00F55118">
        <w:rPr>
          <w:color w:val="201F1E"/>
        </w:rPr>
        <w:t xml:space="preserve">, e contará com emissão de certificados para os participantes. </w:t>
      </w:r>
    </w:p>
    <w:p w14:paraId="091A0230" w14:textId="150BF750" w:rsidR="00220753" w:rsidRDefault="00220753">
      <w:pPr>
        <w:spacing w:line="360" w:lineRule="auto"/>
        <w:jc w:val="both"/>
        <w:rPr>
          <w:color w:val="201F1E"/>
        </w:rPr>
      </w:pPr>
      <w:r>
        <w:rPr>
          <w:rFonts w:ascii="Calibri" w:eastAsia="Calibri" w:hAnsi="Calibri" w:cs="Calibri"/>
        </w:rPr>
        <w:t>2.</w:t>
      </w:r>
      <w:r w:rsidR="00A2266B">
        <w:rPr>
          <w:rFonts w:ascii="Calibri" w:eastAsia="Calibri" w:hAnsi="Calibri" w:cs="Calibri"/>
        </w:rPr>
        <w:t>4</w:t>
      </w:r>
      <w:r w:rsidR="00F5511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179AE">
        <w:rPr>
          <w:color w:val="201F1E"/>
        </w:rPr>
        <w:t>Quantidade de vagas: 60</w:t>
      </w:r>
      <w:r w:rsidR="00F55118">
        <w:rPr>
          <w:color w:val="201F1E"/>
        </w:rPr>
        <w:t>.</w:t>
      </w:r>
    </w:p>
    <w:p w14:paraId="658FF5AC" w14:textId="77777777" w:rsidR="00A2266B" w:rsidRPr="00F55118" w:rsidRDefault="00A2266B">
      <w:pPr>
        <w:spacing w:line="360" w:lineRule="auto"/>
        <w:jc w:val="both"/>
        <w:rPr>
          <w:color w:val="201F1E"/>
        </w:rPr>
      </w:pPr>
    </w:p>
    <w:p w14:paraId="62E79745" w14:textId="34EF777C" w:rsidR="00AB734D" w:rsidRPr="004A1563" w:rsidRDefault="002B07A0" w:rsidP="002B07A0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 w:rsidR="00D76774" w:rsidRPr="004A1563">
        <w:rPr>
          <w:rFonts w:ascii="Calibri" w:eastAsia="Calibri" w:hAnsi="Calibri" w:cs="Calibri"/>
          <w:b/>
          <w:bCs/>
        </w:rPr>
        <w:t>INSCRIÇÕES:</w:t>
      </w:r>
    </w:p>
    <w:p w14:paraId="0716E01D" w14:textId="645E3C31" w:rsidR="00A415BC" w:rsidRPr="00386847" w:rsidRDefault="00D76774">
      <w:pPr>
        <w:spacing w:line="360" w:lineRule="auto"/>
        <w:jc w:val="both"/>
        <w:rPr>
          <w:rFonts w:ascii="Calibri" w:eastAsia="Calibri" w:hAnsi="Calibri" w:cs="Calibri"/>
          <w:color w:val="C00000"/>
          <w:u w:val="single"/>
          <w:shd w:val="clear" w:color="auto" w:fill="FFFF00"/>
        </w:rPr>
      </w:pPr>
      <w:r>
        <w:rPr>
          <w:rFonts w:ascii="Calibri" w:eastAsia="Calibri" w:hAnsi="Calibri" w:cs="Calibri"/>
        </w:rPr>
        <w:t>3.1</w:t>
      </w:r>
      <w:r w:rsidR="0093455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O período de inscrição </w:t>
      </w:r>
      <w:r w:rsidR="00E53D7F">
        <w:rPr>
          <w:rFonts w:ascii="Calibri" w:eastAsia="Calibri" w:hAnsi="Calibri" w:cs="Calibri"/>
        </w:rPr>
        <w:t xml:space="preserve">no minicurso </w:t>
      </w:r>
      <w:r w:rsidR="00E53D7F" w:rsidRPr="00E53D7F">
        <w:rPr>
          <w:rFonts w:ascii="Calibri" w:eastAsia="Calibri" w:hAnsi="Calibri" w:cs="Calibri"/>
          <w:i/>
          <w:iCs/>
        </w:rPr>
        <w:t>Tradições Discursivas e o Estudo da Historicidade da Língua e do Texto na História Atlântica</w:t>
      </w:r>
      <w:r>
        <w:rPr>
          <w:rFonts w:ascii="Calibri" w:eastAsia="Calibri" w:hAnsi="Calibri" w:cs="Calibri"/>
        </w:rPr>
        <w:t xml:space="preserve"> </w:t>
      </w:r>
      <w:r w:rsidR="00DD6727">
        <w:rPr>
          <w:rFonts w:ascii="Calibri" w:eastAsia="Calibri" w:hAnsi="Calibri" w:cs="Calibri"/>
        </w:rPr>
        <w:t>termina em</w:t>
      </w:r>
      <w:r w:rsidR="00E53D7F">
        <w:rPr>
          <w:rFonts w:ascii="Calibri" w:eastAsia="Calibri" w:hAnsi="Calibri" w:cs="Calibri"/>
          <w:b/>
        </w:rPr>
        <w:t xml:space="preserve"> 20 de março de 2023</w:t>
      </w:r>
      <w:r>
        <w:rPr>
          <w:rFonts w:ascii="Calibri" w:eastAsia="Calibri" w:hAnsi="Calibri" w:cs="Calibri"/>
        </w:rPr>
        <w:t xml:space="preserve">, </w:t>
      </w:r>
      <w:r w:rsidR="00DD6727">
        <w:rPr>
          <w:rFonts w:ascii="Calibri" w:eastAsia="Calibri" w:hAnsi="Calibri" w:cs="Calibri"/>
        </w:rPr>
        <w:t>às</w:t>
      </w:r>
      <w:r>
        <w:rPr>
          <w:rFonts w:ascii="Calibri" w:eastAsia="Calibri" w:hAnsi="Calibri" w:cs="Calibri"/>
        </w:rPr>
        <w:t xml:space="preserve"> 23h59 (horário de Brasília)</w:t>
      </w:r>
      <w:r w:rsidR="00E53D7F">
        <w:rPr>
          <w:rFonts w:ascii="Calibri" w:eastAsia="Calibri" w:hAnsi="Calibri" w:cs="Calibri"/>
        </w:rPr>
        <w:t xml:space="preserve">, ou </w:t>
      </w:r>
      <w:r w:rsidR="00AB597D">
        <w:rPr>
          <w:rFonts w:ascii="Calibri" w:eastAsia="Calibri" w:hAnsi="Calibri" w:cs="Calibri"/>
        </w:rPr>
        <w:t>quando acabarem as</w:t>
      </w:r>
      <w:r w:rsidR="00E53D7F">
        <w:rPr>
          <w:rFonts w:ascii="Calibri" w:eastAsia="Calibri" w:hAnsi="Calibri" w:cs="Calibri"/>
        </w:rPr>
        <w:t xml:space="preserve"> vaga</w:t>
      </w:r>
      <w:r w:rsidR="00AB597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, por meio d</w:t>
      </w:r>
      <w:r w:rsidR="008365FA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formulário</w:t>
      </w:r>
      <w:r w:rsidR="00BE25C7">
        <w:rPr>
          <w:rFonts w:ascii="Calibri" w:eastAsia="Calibri" w:hAnsi="Calibri" w:cs="Calibri"/>
        </w:rPr>
        <w:t>.</w:t>
      </w:r>
      <w:r w:rsidR="00833E5F">
        <w:rPr>
          <w:rFonts w:ascii="Calibri" w:eastAsia="Calibri" w:hAnsi="Calibri" w:cs="Calibri"/>
          <w:color w:val="C00000"/>
          <w:u w:val="single"/>
          <w:shd w:val="clear" w:color="auto" w:fill="FFFF00"/>
        </w:rPr>
        <w:t xml:space="preserve"> </w:t>
      </w:r>
    </w:p>
    <w:p w14:paraId="3489E8DB" w14:textId="540731FC" w:rsidR="00DE3B35" w:rsidRDefault="00D7677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</w:t>
      </w:r>
      <w:r w:rsidR="0093455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As inscrições são gratuitas</w:t>
      </w:r>
      <w:r w:rsidR="006C0938">
        <w:rPr>
          <w:rFonts w:ascii="Calibri" w:eastAsia="Calibri" w:hAnsi="Calibri" w:cs="Calibri"/>
        </w:rPr>
        <w:t>.</w:t>
      </w:r>
    </w:p>
    <w:p w14:paraId="019A47EA" w14:textId="4AC2ABFE" w:rsidR="00AB734D" w:rsidRDefault="00D7677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 w:rsidR="00EF7BF8">
        <w:rPr>
          <w:rFonts w:ascii="Calibri" w:eastAsia="Calibri" w:hAnsi="Calibri" w:cs="Calibri"/>
        </w:rPr>
        <w:t>3</w:t>
      </w:r>
      <w:r w:rsidR="0093455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Após o encerramento das inscrições, os selecionados receberão um comunicado por e-mail. Para tanto, é importante que o e-mail cadastrado no ato da inscrição esteja correto</w:t>
      </w:r>
      <w:r w:rsidR="00941B65">
        <w:rPr>
          <w:rFonts w:ascii="Calibri" w:eastAsia="Calibri" w:hAnsi="Calibri" w:cs="Calibri"/>
        </w:rPr>
        <w:t xml:space="preserve">. </w:t>
      </w:r>
    </w:p>
    <w:p w14:paraId="56D55C1F" w14:textId="24EF16E4" w:rsidR="00E512AC" w:rsidRDefault="00E512AC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 w:rsidR="00EF7BF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 O critério de seleção é a ordem de inscrição</w:t>
      </w:r>
      <w:r w:rsidR="00941B65">
        <w:rPr>
          <w:rFonts w:ascii="Calibri" w:eastAsia="Calibri" w:hAnsi="Calibri" w:cs="Calibri"/>
        </w:rPr>
        <w:t>.</w:t>
      </w:r>
    </w:p>
    <w:p w14:paraId="16C58B71" w14:textId="0F3167DA" w:rsidR="00AB734D" w:rsidRDefault="00D76774">
      <w:pPr>
        <w:spacing w:after="0" w:line="360" w:lineRule="auto"/>
        <w:jc w:val="both"/>
        <w:rPr>
          <w:rFonts w:ascii="Calibri" w:eastAsia="Calibri" w:hAnsi="Calibri" w:cs="Calibri"/>
        </w:rPr>
      </w:pPr>
      <w:r w:rsidRPr="004D555C">
        <w:rPr>
          <w:rFonts w:ascii="Calibri" w:eastAsia="Calibri" w:hAnsi="Calibri" w:cs="Calibri"/>
        </w:rPr>
        <w:lastRenderedPageBreak/>
        <w:t>3.</w:t>
      </w:r>
      <w:r w:rsidR="00EF7BF8">
        <w:rPr>
          <w:rFonts w:ascii="Calibri" w:eastAsia="Calibri" w:hAnsi="Calibri" w:cs="Calibri"/>
        </w:rPr>
        <w:t>5</w:t>
      </w:r>
      <w:r w:rsidR="00E53D7F">
        <w:rPr>
          <w:rFonts w:ascii="Calibri" w:eastAsia="Calibri" w:hAnsi="Calibri" w:cs="Calibri"/>
        </w:rPr>
        <w:t>.</w:t>
      </w:r>
      <w:r w:rsidRPr="004D555C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lista dos selecionados será divulgada até </w:t>
      </w:r>
      <w:r w:rsidR="00E53D7F">
        <w:rPr>
          <w:rFonts w:ascii="Calibri" w:eastAsia="Calibri" w:hAnsi="Calibri" w:cs="Calibri"/>
        </w:rPr>
        <w:t>21 de março de 2023</w:t>
      </w:r>
      <w:r>
        <w:rPr>
          <w:rFonts w:ascii="Calibri" w:eastAsia="Calibri" w:hAnsi="Calibri" w:cs="Calibri"/>
        </w:rPr>
        <w:t xml:space="preserve">, no site do </w:t>
      </w:r>
      <w:r w:rsidR="00941B65">
        <w:rPr>
          <w:rFonts w:ascii="Calibri" w:eastAsia="Calibri" w:hAnsi="Calibri" w:cs="Calibri"/>
        </w:rPr>
        <w:t>Arquivo Nacional (</w:t>
      </w:r>
      <w:hyperlink r:id="rId14" w:history="1">
        <w:r w:rsidR="00941B65" w:rsidRPr="00856F1C">
          <w:rPr>
            <w:rStyle w:val="Hyperlink"/>
            <w:rFonts w:ascii="Calibri" w:eastAsia="Calibri" w:hAnsi="Calibri" w:cs="Calibri"/>
          </w:rPr>
          <w:t>https://www.gov.br/arquivonacional/</w:t>
        </w:r>
      </w:hyperlink>
      <w:r w:rsidR="00941B65">
        <w:rPr>
          <w:rFonts w:ascii="Calibri" w:eastAsia="Calibri" w:hAnsi="Calibri" w:cs="Calibri"/>
        </w:rPr>
        <w:t>)</w:t>
      </w:r>
      <w:r w:rsidR="007343C3">
        <w:rPr>
          <w:rFonts w:ascii="Calibri" w:eastAsia="Calibri" w:hAnsi="Calibri" w:cs="Calibri"/>
        </w:rPr>
        <w:t xml:space="preserve">. </w:t>
      </w:r>
    </w:p>
    <w:p w14:paraId="338320B4" w14:textId="2B24E4F2" w:rsidR="00AB734D" w:rsidRDefault="00E53D7F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3.6. Formulário de inscrição: </w:t>
      </w:r>
      <w:hyperlink r:id="rId15" w:history="1">
        <w:r w:rsidRPr="006A4CFA">
          <w:rPr>
            <w:rStyle w:val="Hyperlink"/>
          </w:rPr>
          <w:t>is.gd/TradicoesDiscursivas</w:t>
        </w:r>
      </w:hyperlink>
    </w:p>
    <w:p w14:paraId="67A8BE21" w14:textId="68E26D92" w:rsidR="00F07AA4" w:rsidRDefault="00F07AA4" w:rsidP="00F07AA4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51926543" w14:textId="78439267" w:rsidR="00FC007A" w:rsidRDefault="00FC007A" w:rsidP="00FC007A">
      <w:pPr>
        <w:rPr>
          <w:rFonts w:ascii="Calibri" w:eastAsia="Calibri" w:hAnsi="Calibri" w:cs="Calibri"/>
          <w:b/>
        </w:rPr>
      </w:pPr>
    </w:p>
    <w:p w14:paraId="53547C2B" w14:textId="6B2C561C" w:rsidR="00FC007A" w:rsidRPr="00FC007A" w:rsidRDefault="00FC007A" w:rsidP="00FC007A">
      <w:pPr>
        <w:tabs>
          <w:tab w:val="left" w:pos="539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FC007A" w:rsidRPr="00FC0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35E"/>
    <w:multiLevelType w:val="hybridMultilevel"/>
    <w:tmpl w:val="1A966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55F"/>
    <w:multiLevelType w:val="hybridMultilevel"/>
    <w:tmpl w:val="8318A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1EB"/>
    <w:multiLevelType w:val="hybridMultilevel"/>
    <w:tmpl w:val="1F6E0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2BBF"/>
    <w:multiLevelType w:val="multilevel"/>
    <w:tmpl w:val="DD3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57175F"/>
    <w:multiLevelType w:val="multilevel"/>
    <w:tmpl w:val="8774D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867429"/>
    <w:multiLevelType w:val="hybridMultilevel"/>
    <w:tmpl w:val="9F341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4963"/>
    <w:multiLevelType w:val="multilevel"/>
    <w:tmpl w:val="2FA8A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8F06C5"/>
    <w:multiLevelType w:val="multilevel"/>
    <w:tmpl w:val="B30A0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6206490">
    <w:abstractNumId w:val="7"/>
  </w:num>
  <w:num w:numId="2" w16cid:durableId="1190532977">
    <w:abstractNumId w:val="3"/>
  </w:num>
  <w:num w:numId="3" w16cid:durableId="979577313">
    <w:abstractNumId w:val="6"/>
  </w:num>
  <w:num w:numId="4" w16cid:durableId="1595629156">
    <w:abstractNumId w:val="4"/>
  </w:num>
  <w:num w:numId="5" w16cid:durableId="825165276">
    <w:abstractNumId w:val="0"/>
  </w:num>
  <w:num w:numId="6" w16cid:durableId="1573663450">
    <w:abstractNumId w:val="0"/>
  </w:num>
  <w:num w:numId="7" w16cid:durableId="1046879338">
    <w:abstractNumId w:val="2"/>
  </w:num>
  <w:num w:numId="8" w16cid:durableId="736634436">
    <w:abstractNumId w:val="2"/>
  </w:num>
  <w:num w:numId="9" w16cid:durableId="1616403105">
    <w:abstractNumId w:val="1"/>
  </w:num>
  <w:num w:numId="10" w16cid:durableId="1635212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4D"/>
    <w:rsid w:val="000179AE"/>
    <w:rsid w:val="00022EF1"/>
    <w:rsid w:val="000A2DD0"/>
    <w:rsid w:val="000A39CE"/>
    <w:rsid w:val="000D0F9C"/>
    <w:rsid w:val="000F643A"/>
    <w:rsid w:val="00166179"/>
    <w:rsid w:val="00183624"/>
    <w:rsid w:val="001B7739"/>
    <w:rsid w:val="001B7F69"/>
    <w:rsid w:val="00217C14"/>
    <w:rsid w:val="00220753"/>
    <w:rsid w:val="00242F9B"/>
    <w:rsid w:val="0027769E"/>
    <w:rsid w:val="002B07A0"/>
    <w:rsid w:val="00332952"/>
    <w:rsid w:val="00364B78"/>
    <w:rsid w:val="00386847"/>
    <w:rsid w:val="004202A4"/>
    <w:rsid w:val="00423083"/>
    <w:rsid w:val="00452F33"/>
    <w:rsid w:val="004A1563"/>
    <w:rsid w:val="004B06E3"/>
    <w:rsid w:val="004D1315"/>
    <w:rsid w:val="004D555C"/>
    <w:rsid w:val="004E1603"/>
    <w:rsid w:val="00576319"/>
    <w:rsid w:val="005C35AA"/>
    <w:rsid w:val="00637BB1"/>
    <w:rsid w:val="0067334B"/>
    <w:rsid w:val="006901BA"/>
    <w:rsid w:val="006C020F"/>
    <w:rsid w:val="006C0938"/>
    <w:rsid w:val="006D008B"/>
    <w:rsid w:val="006E0AF1"/>
    <w:rsid w:val="006E544D"/>
    <w:rsid w:val="00720C99"/>
    <w:rsid w:val="007343C3"/>
    <w:rsid w:val="007430CD"/>
    <w:rsid w:val="0075768A"/>
    <w:rsid w:val="007E0EA9"/>
    <w:rsid w:val="00833E5F"/>
    <w:rsid w:val="008365FA"/>
    <w:rsid w:val="008B7D48"/>
    <w:rsid w:val="008F26FE"/>
    <w:rsid w:val="00902DAB"/>
    <w:rsid w:val="00922ACB"/>
    <w:rsid w:val="00934559"/>
    <w:rsid w:val="00941B65"/>
    <w:rsid w:val="00952B3E"/>
    <w:rsid w:val="00955833"/>
    <w:rsid w:val="009954C8"/>
    <w:rsid w:val="00995B42"/>
    <w:rsid w:val="009A5D6A"/>
    <w:rsid w:val="009B16AC"/>
    <w:rsid w:val="009E4F33"/>
    <w:rsid w:val="00A2266B"/>
    <w:rsid w:val="00A415BC"/>
    <w:rsid w:val="00A42D0C"/>
    <w:rsid w:val="00A521B8"/>
    <w:rsid w:val="00A8006E"/>
    <w:rsid w:val="00A83CD6"/>
    <w:rsid w:val="00AB05F4"/>
    <w:rsid w:val="00AB597D"/>
    <w:rsid w:val="00AB734D"/>
    <w:rsid w:val="00B60EB1"/>
    <w:rsid w:val="00B82E97"/>
    <w:rsid w:val="00BA2876"/>
    <w:rsid w:val="00BC6A46"/>
    <w:rsid w:val="00BE25C7"/>
    <w:rsid w:val="00C13624"/>
    <w:rsid w:val="00C4368C"/>
    <w:rsid w:val="00CF2236"/>
    <w:rsid w:val="00D037D8"/>
    <w:rsid w:val="00D76774"/>
    <w:rsid w:val="00DD5E16"/>
    <w:rsid w:val="00DD6727"/>
    <w:rsid w:val="00DE3B35"/>
    <w:rsid w:val="00DF7785"/>
    <w:rsid w:val="00E35038"/>
    <w:rsid w:val="00E512AC"/>
    <w:rsid w:val="00E53D7F"/>
    <w:rsid w:val="00EF7BF8"/>
    <w:rsid w:val="00F07AA4"/>
    <w:rsid w:val="00F32EE2"/>
    <w:rsid w:val="00F3571A"/>
    <w:rsid w:val="00F55118"/>
    <w:rsid w:val="00F569DC"/>
    <w:rsid w:val="00F66B43"/>
    <w:rsid w:val="00F7788F"/>
    <w:rsid w:val="00FA2066"/>
    <w:rsid w:val="00FA7DC2"/>
    <w:rsid w:val="00FC007A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203D"/>
  <w15:docId w15:val="{3600A697-F0A0-4871-A08F-80F41CE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5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68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684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82E97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B05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05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05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05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05F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34559"/>
    <w:pPr>
      <w:spacing w:after="0" w:line="240" w:lineRule="auto"/>
    </w:pPr>
  </w:style>
  <w:style w:type="character" w:customStyle="1" w:styleId="xcontentpasted0">
    <w:name w:val="x_contentpasted0"/>
    <w:basedOn w:val="Fontepargpadro"/>
    <w:rsid w:val="00242F9B"/>
  </w:style>
  <w:style w:type="paragraph" w:customStyle="1" w:styleId="xmsonormal">
    <w:name w:val="x_msonormal"/>
    <w:basedOn w:val="Normal"/>
    <w:rsid w:val="00F5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A226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veredas.org/index.php/ver/article/view/317" TargetMode="External"/><Relationship Id="rId13" Type="http://schemas.openxmlformats.org/officeDocument/2006/relationships/hyperlink" Target="https://revistas.ufrj.br/index.php/lh/article/view/17489" TargetMode="External"/><Relationship Id="rId3" Type="http://schemas.openxmlformats.org/officeDocument/2006/relationships/styles" Target="styles.xml"/><Relationship Id="rId7" Type="http://schemas.openxmlformats.org/officeDocument/2006/relationships/hyperlink" Target="http://lattes.cnpq.br/7084449649297715" TargetMode="External"/><Relationship Id="rId12" Type="http://schemas.openxmlformats.org/officeDocument/2006/relationships/hyperlink" Target="https://www.revistas.usp.br/linhadagua/article/view/37270/399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2864195573613178" TargetMode="External"/><Relationship Id="rId11" Type="http://schemas.openxmlformats.org/officeDocument/2006/relationships/hyperlink" Target="https://www.zora.uzh.ch/id/eprint/85900/1/C5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rquivo\trabalho\COACE\COPED\Produ&#231;&#227;o%20Cultural\EVENTOS\EVENTOS%202023\Lan&#231;amento%20Gloss&#225;rio%20de%20Hist&#243;ria%20Luso-brasileira\Minicurso%20Tradi&#231;&#245;es%20discursivas\is.gd\TradicoesDiscursivas" TargetMode="External"/><Relationship Id="rId10" Type="http://schemas.openxmlformats.org/officeDocument/2006/relationships/hyperlink" Target="https://revista.abralin.org/index.php/abralin/article/view/1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istas.usp.br/flp/article/view/59824" TargetMode="External"/><Relationship Id="rId14" Type="http://schemas.openxmlformats.org/officeDocument/2006/relationships/hyperlink" Target="https://www.gov.br/arquivonacion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414C-689F-41F3-9559-2FB08BE4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1312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Soares Marcondes</dc:creator>
  <cp:lastModifiedBy>Fabiane Soares Marcondes</cp:lastModifiedBy>
  <cp:revision>4</cp:revision>
  <dcterms:created xsi:type="dcterms:W3CDTF">2023-02-28T15:35:00Z</dcterms:created>
  <dcterms:modified xsi:type="dcterms:W3CDTF">2023-03-01T21:01:00Z</dcterms:modified>
</cp:coreProperties>
</file>