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83B9" w14:textId="542B1EF8" w:rsidR="00E51B2B" w:rsidRDefault="00E51B2B" w:rsidP="00E51B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4B774B93" wp14:editId="154FFC5E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504950" cy="1613535"/>
            <wp:effectExtent l="0" t="0" r="0" b="5715"/>
            <wp:wrapSquare wrapText="bothSides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6" t="10320" r="18338"/>
                    <a:stretch/>
                  </pic:blipFill>
                  <pic:spPr bwMode="auto">
                    <a:xfrm>
                      <a:off x="0" y="0"/>
                      <a:ext cx="150495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9B1F45" w14:textId="38BE438C" w:rsidR="00E51B2B" w:rsidRPr="00ED64C3" w:rsidRDefault="00920265" w:rsidP="00E51B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40"/>
          <w:szCs w:val="40"/>
        </w:rPr>
      </w:pPr>
      <w:r w:rsidRPr="00920265">
        <w:rPr>
          <w:rStyle w:val="normaltextrun"/>
          <w:b/>
          <w:bCs/>
          <w:sz w:val="40"/>
          <w:szCs w:val="40"/>
        </w:rPr>
        <w:t>Farmacovigilância no Brasil: 21 anos colaborando para o uso racional de medicamentos no mundo</w:t>
      </w:r>
    </w:p>
    <w:p w14:paraId="71CEB694" w14:textId="77777777" w:rsidR="00E51B2B" w:rsidRDefault="00E51B2B" w:rsidP="00E51B2B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eop"/>
          <w:rFonts w:ascii="Calibri" w:hAnsi="Calibri" w:cs="Calibri"/>
          <w:sz w:val="36"/>
          <w:szCs w:val="36"/>
        </w:rPr>
      </w:pPr>
    </w:p>
    <w:p w14:paraId="710A5E25" w14:textId="77777777" w:rsidR="00E51B2B" w:rsidRDefault="00E51B2B" w:rsidP="00E51B2B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eop"/>
          <w:rFonts w:ascii="Calibri" w:hAnsi="Calibri" w:cs="Calibri"/>
          <w:sz w:val="36"/>
          <w:szCs w:val="36"/>
        </w:rPr>
      </w:pPr>
    </w:p>
    <w:p w14:paraId="6C0B5DE0" w14:textId="7AB566DF" w:rsidR="00E51B2B" w:rsidRDefault="00E51B2B" w:rsidP="00920265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</w:rPr>
        <w:t>Realização:</w:t>
      </w:r>
    </w:p>
    <w:p w14:paraId="0B1D42FA" w14:textId="1C38814F" w:rsidR="00E51B2B" w:rsidRDefault="00E51B2B" w:rsidP="00920265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</w:rPr>
        <w:t>Agência Nacional de Vigilância Sanitária - Anvisa</w:t>
      </w:r>
    </w:p>
    <w:p w14:paraId="7C9F3A2C" w14:textId="6986816D" w:rsidR="00E51B2B" w:rsidRDefault="00E51B2B" w:rsidP="00E51B2B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387A386" w14:textId="77777777" w:rsidR="00E51B2B" w:rsidRDefault="00E51B2B" w:rsidP="00E51B2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4B63E4CB" w14:textId="524D0C2C" w:rsidR="00920265" w:rsidRDefault="00E51B2B" w:rsidP="00E51B2B">
      <w:pPr>
        <w:pStyle w:val="paragraph"/>
        <w:spacing w:before="0" w:beforeAutospacing="0" w:after="0" w:afterAutospacing="0"/>
        <w:ind w:firstLine="705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1"/>
          <w:szCs w:val="21"/>
        </w:rPr>
        <w:t xml:space="preserve">Apresentamos a seguir as respostas para as perguntas do Webinar sobre </w:t>
      </w:r>
      <w:r w:rsidR="009202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Farmacovigilância no Brasil: 21 anos colaborando para o uso racional de medicamentos no mundo, realizado às 10h do dia 05/05/2022</w:t>
      </w:r>
      <w:r w:rsidR="009202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15E0046" w14:textId="06BE3E2C" w:rsidR="00E51B2B" w:rsidRDefault="00E51B2B" w:rsidP="00E51B2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</w:rPr>
        <w:t>Seguimos à disposição nos nossos canais de atendimento: 0800-642-9782, e o sistema Fala.BR -Plataforma Integrada de Ouvidoria e Acesso à Informação</w:t>
      </w:r>
      <w:r w:rsidR="00F672E3">
        <w:rPr>
          <w:rStyle w:val="normaltextrun"/>
          <w:rFonts w:ascii="Calibri" w:hAnsi="Calibri" w:cs="Calibri"/>
          <w:sz w:val="21"/>
          <w:szCs w:val="21"/>
        </w:rPr>
        <w:t>.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09C13DC7" w14:textId="77777777" w:rsidR="00E51B2B" w:rsidRDefault="00E51B2B" w:rsidP="00BF0508">
      <w:pPr>
        <w:jc w:val="center"/>
        <w:rPr>
          <w:color w:val="000000" w:themeColor="text1"/>
        </w:rPr>
      </w:pPr>
    </w:p>
    <w:p w14:paraId="4CFB296C" w14:textId="30240DF8" w:rsidR="00BF0508" w:rsidRPr="00ED64C3" w:rsidRDefault="00BF0508" w:rsidP="00BF0508">
      <w:pPr>
        <w:jc w:val="center"/>
        <w:rPr>
          <w:b/>
          <w:bCs/>
          <w:color w:val="000000" w:themeColor="text1"/>
          <w:sz w:val="24"/>
          <w:szCs w:val="24"/>
        </w:rPr>
      </w:pPr>
      <w:r w:rsidRPr="00ED64C3">
        <w:rPr>
          <w:b/>
          <w:bCs/>
          <w:color w:val="000000" w:themeColor="text1"/>
          <w:sz w:val="24"/>
          <w:szCs w:val="24"/>
        </w:rPr>
        <w:t>Perguntas e Respostas</w:t>
      </w:r>
    </w:p>
    <w:p w14:paraId="44E53239" w14:textId="77777777" w:rsidR="000326A7" w:rsidRPr="00192E47" w:rsidRDefault="000326A7" w:rsidP="00BF0508">
      <w:pPr>
        <w:jc w:val="both"/>
        <w:rPr>
          <w:color w:val="000000" w:themeColor="text1"/>
        </w:rPr>
      </w:pPr>
    </w:p>
    <w:p w14:paraId="608BC0DE" w14:textId="26912699" w:rsidR="004E1A41" w:rsidRDefault="00B31E1A" w:rsidP="000326A7">
      <w:pPr>
        <w:pStyle w:val="PargrafodaLista"/>
        <w:numPr>
          <w:ilvl w:val="0"/>
          <w:numId w:val="1"/>
        </w:numPr>
        <w:ind w:left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Quais ações têm sido realizadas no Brasil para o fortalecimento da Farmacovigilância?</w:t>
      </w:r>
    </w:p>
    <w:p w14:paraId="0F69BAE5" w14:textId="77777777" w:rsidR="00B31E1A" w:rsidRDefault="00B31E1A" w:rsidP="00B31E1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Pr="00B31E1A">
        <w:rPr>
          <w:color w:val="000000" w:themeColor="text1"/>
        </w:rPr>
        <w:t xml:space="preserve">Anvisa acaba de publicar a Carta de Manifestação de Interesse 1/2022. A medida tem como objetivo incentivar o fortalecimento e a modernização do ensino, da pesquisa e do desenvolvimento das ações de farmacovigilância no Brasil. </w:t>
      </w:r>
    </w:p>
    <w:p w14:paraId="67BA06AA" w14:textId="77777777" w:rsidR="00B31E1A" w:rsidRDefault="00B31E1A" w:rsidP="00B31E1A">
      <w:pPr>
        <w:jc w:val="both"/>
        <w:rPr>
          <w:color w:val="000000" w:themeColor="text1"/>
        </w:rPr>
      </w:pPr>
      <w:r w:rsidRPr="00B31E1A">
        <w:rPr>
          <w:color w:val="000000" w:themeColor="text1"/>
        </w:rPr>
        <w:t xml:space="preserve">Nesse sentido, é importante destacar que, por meio dessa iniciativa inédita, a Anvisa investirá em projetos de âmbito nacional que visam auxiliar no processo de implementação e aprimoramento de atividades e serviços de farmacovigilância, desde o ensino de graduação na área da saúde, a pesquisa científica, até a rotina em serviços de saúde e indústrias farmacêuticas. </w:t>
      </w:r>
    </w:p>
    <w:p w14:paraId="6EA1656B" w14:textId="77777777" w:rsidR="00B31E1A" w:rsidRDefault="00B31E1A" w:rsidP="00B31E1A">
      <w:pPr>
        <w:jc w:val="both"/>
        <w:rPr>
          <w:color w:val="000000" w:themeColor="text1"/>
        </w:rPr>
      </w:pPr>
      <w:r w:rsidRPr="00B31E1A">
        <w:rPr>
          <w:color w:val="000000" w:themeColor="text1"/>
        </w:rPr>
        <w:t xml:space="preserve">A ação é voltada para a manifestação de instituições públicas de ensino superior, credenciadas junto ao Ministério da Educação (MEC), que ofereçam cursos de graduação em saúde e desenvolvam atividades de ensino, pesquisa e extensão. </w:t>
      </w:r>
    </w:p>
    <w:p w14:paraId="200521A3" w14:textId="1D1E03C4" w:rsidR="00B31E1A" w:rsidRDefault="00B31E1A" w:rsidP="00B31E1A">
      <w:pPr>
        <w:jc w:val="both"/>
        <w:rPr>
          <w:color w:val="000000" w:themeColor="text1"/>
        </w:rPr>
      </w:pPr>
      <w:r w:rsidRPr="00B31E1A">
        <w:rPr>
          <w:color w:val="000000" w:themeColor="text1"/>
        </w:rPr>
        <w:t xml:space="preserve">Ressalta-se que a data limite para o recebimento da referida manifestação, acompanhada dos documentos de suporte, será no dia 20 de maio deste ano. O conteúdo deverá ser enviado para o e-mail </w:t>
      </w:r>
      <w:hyperlink r:id="rId8" w:history="1">
        <w:r w:rsidRPr="00F241A0">
          <w:rPr>
            <w:rStyle w:val="Hyperlink"/>
          </w:rPr>
          <w:t>ugp@anvisa.gov.br</w:t>
        </w:r>
      </w:hyperlink>
      <w:r w:rsidRPr="00B31E1A">
        <w:rPr>
          <w:color w:val="000000" w:themeColor="text1"/>
        </w:rPr>
        <w:t xml:space="preserve">. </w:t>
      </w:r>
    </w:p>
    <w:p w14:paraId="1700EF82" w14:textId="23938600" w:rsidR="00B31E1A" w:rsidRDefault="00B31E1A" w:rsidP="00B31E1A">
      <w:pPr>
        <w:jc w:val="both"/>
        <w:rPr>
          <w:color w:val="000000" w:themeColor="text1"/>
        </w:rPr>
      </w:pPr>
      <w:r w:rsidRPr="00B31E1A">
        <w:rPr>
          <w:color w:val="000000" w:themeColor="text1"/>
        </w:rPr>
        <w:t>Com essa iniciativa, espera-se a harmonização dos métodos empregados no Brasil e o fortalecimento da farmacovigilância como ciência, favorecendo a formação de profissionais capazes de aplicar métodos de detecção, análise, avaliação, manejo e comunicação de eventos adversos relacionados a medicamentos e demais riscos relacionados a esses produtos que possam afetar a segurança do paciente, com a consequente promoção e proteção da saúde da população brasileira.</w:t>
      </w:r>
    </w:p>
    <w:p w14:paraId="4E9DE40B" w14:textId="77777777" w:rsidR="00B31E1A" w:rsidRPr="00192E47" w:rsidRDefault="00B31E1A" w:rsidP="00B31E1A">
      <w:pPr>
        <w:jc w:val="both"/>
        <w:rPr>
          <w:color w:val="000000" w:themeColor="text1"/>
        </w:rPr>
      </w:pPr>
    </w:p>
    <w:p w14:paraId="440B970F" w14:textId="77777777" w:rsidR="0031261E" w:rsidRDefault="00B31E1A" w:rsidP="00B31E1A">
      <w:pPr>
        <w:pStyle w:val="PargrafodaLista"/>
        <w:numPr>
          <w:ilvl w:val="0"/>
          <w:numId w:val="1"/>
        </w:numPr>
        <w:ind w:left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Q</w:t>
      </w:r>
      <w:r w:rsidR="0031261E">
        <w:rPr>
          <w:b/>
          <w:bCs/>
          <w:color w:val="000000" w:themeColor="text1"/>
        </w:rPr>
        <w:t>ual é o valor e link do edital?</w:t>
      </w:r>
    </w:p>
    <w:p w14:paraId="7E73FECF" w14:textId="2F8EAB91" w:rsidR="0031261E" w:rsidRDefault="0031261E" w:rsidP="0031261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Todas as informações estão disponíveis em </w:t>
      </w:r>
      <w:r w:rsidRPr="0031261E">
        <w:rPr>
          <w:color w:val="000000" w:themeColor="text1"/>
        </w:rPr>
        <w:t xml:space="preserve">Acesse para informações: </w:t>
      </w:r>
      <w:hyperlink r:id="rId9" w:history="1">
        <w:r w:rsidRPr="00F241A0">
          <w:rPr>
            <w:rStyle w:val="Hyperlink"/>
          </w:rPr>
          <w:t>https://www.gov.br/anvisa/pt-br/assuntos/noticias-anvisa/2022/anvisa-investe-no-fortalecimento-e-na-modernizacao-da-farmacovigilancia</w:t>
        </w:r>
      </w:hyperlink>
    </w:p>
    <w:p w14:paraId="4C0A01BC" w14:textId="1BE5CE09" w:rsidR="0031261E" w:rsidRPr="0031261E" w:rsidRDefault="0031261E" w:rsidP="00F62F56">
      <w:pPr>
        <w:pStyle w:val="PargrafodaLista"/>
        <w:numPr>
          <w:ilvl w:val="0"/>
          <w:numId w:val="1"/>
        </w:numPr>
        <w:ind w:left="0"/>
        <w:jc w:val="both"/>
        <w:rPr>
          <w:b/>
          <w:bCs/>
          <w:color w:val="000000" w:themeColor="text1"/>
        </w:rPr>
      </w:pPr>
      <w:r w:rsidRPr="0031261E">
        <w:rPr>
          <w:b/>
          <w:bCs/>
          <w:color w:val="000000" w:themeColor="text1"/>
        </w:rPr>
        <w:lastRenderedPageBreak/>
        <w:t xml:space="preserve">Temos atualmente ampolas com </w:t>
      </w:r>
      <w:r w:rsidRPr="0031261E">
        <w:rPr>
          <w:b/>
          <w:bCs/>
          <w:color w:val="000000" w:themeColor="text1"/>
        </w:rPr>
        <w:t>rótulos</w:t>
      </w:r>
      <w:r w:rsidRPr="0031261E">
        <w:rPr>
          <w:b/>
          <w:bCs/>
          <w:color w:val="000000" w:themeColor="text1"/>
        </w:rPr>
        <w:t xml:space="preserve"> muitos semelhantes . </w:t>
      </w:r>
      <w:proofErr w:type="spellStart"/>
      <w:r w:rsidRPr="0031261E">
        <w:rPr>
          <w:b/>
          <w:bCs/>
          <w:color w:val="000000" w:themeColor="text1"/>
        </w:rPr>
        <w:t>ex</w:t>
      </w:r>
      <w:proofErr w:type="spellEnd"/>
      <w:r w:rsidRPr="0031261E">
        <w:rPr>
          <w:b/>
          <w:bCs/>
          <w:color w:val="000000" w:themeColor="text1"/>
        </w:rPr>
        <w:t xml:space="preserve">: ampola 10ml de </w:t>
      </w:r>
      <w:proofErr w:type="spellStart"/>
      <w:r w:rsidRPr="0031261E">
        <w:rPr>
          <w:b/>
          <w:bCs/>
          <w:color w:val="000000" w:themeColor="text1"/>
        </w:rPr>
        <w:t>sf</w:t>
      </w:r>
      <w:proofErr w:type="spellEnd"/>
      <w:r w:rsidRPr="0031261E">
        <w:rPr>
          <w:b/>
          <w:bCs/>
          <w:color w:val="000000" w:themeColor="text1"/>
        </w:rPr>
        <w:t xml:space="preserve"> e ampola </w:t>
      </w:r>
      <w:proofErr w:type="spellStart"/>
      <w:r w:rsidRPr="0031261E">
        <w:rPr>
          <w:b/>
          <w:bCs/>
          <w:color w:val="000000" w:themeColor="text1"/>
        </w:rPr>
        <w:t>nacl</w:t>
      </w:r>
      <w:proofErr w:type="spellEnd"/>
      <w:r w:rsidRPr="0031261E">
        <w:rPr>
          <w:b/>
          <w:bCs/>
          <w:color w:val="000000" w:themeColor="text1"/>
        </w:rPr>
        <w:t xml:space="preserve"> 20%. </w:t>
      </w:r>
      <w:r w:rsidRPr="0031261E">
        <w:rPr>
          <w:b/>
          <w:bCs/>
          <w:color w:val="000000" w:themeColor="text1"/>
        </w:rPr>
        <w:t>Como não</w:t>
      </w:r>
      <w:r w:rsidRPr="0031261E">
        <w:rPr>
          <w:b/>
          <w:bCs/>
          <w:color w:val="000000" w:themeColor="text1"/>
        </w:rPr>
        <w:t xml:space="preserve"> entra como evento adverso</w:t>
      </w:r>
      <w:r w:rsidRPr="0031261E">
        <w:rPr>
          <w:b/>
          <w:bCs/>
          <w:color w:val="000000" w:themeColor="text1"/>
        </w:rPr>
        <w:t>,</w:t>
      </w:r>
      <w:r w:rsidRPr="0031261E">
        <w:rPr>
          <w:b/>
          <w:bCs/>
          <w:color w:val="000000" w:themeColor="text1"/>
        </w:rPr>
        <w:t xml:space="preserve"> onde notifico como risco para erro</w:t>
      </w:r>
      <w:r w:rsidRPr="0031261E">
        <w:rPr>
          <w:b/>
          <w:bCs/>
          <w:color w:val="000000" w:themeColor="text1"/>
        </w:rPr>
        <w:t>?</w:t>
      </w:r>
    </w:p>
    <w:p w14:paraId="5A1DF028" w14:textId="398BAA01" w:rsidR="0031261E" w:rsidRDefault="0031261E" w:rsidP="0031261E">
      <w:pPr>
        <w:jc w:val="both"/>
        <w:rPr>
          <w:color w:val="000000" w:themeColor="text1"/>
        </w:rPr>
      </w:pPr>
      <w:r w:rsidRPr="0031261E">
        <w:rPr>
          <w:color w:val="000000" w:themeColor="text1"/>
        </w:rPr>
        <w:t xml:space="preserve">É possível notificar por meio do </w:t>
      </w:r>
      <w:proofErr w:type="spellStart"/>
      <w:r w:rsidRPr="0031261E">
        <w:rPr>
          <w:color w:val="000000" w:themeColor="text1"/>
        </w:rPr>
        <w:t>VigiMed</w:t>
      </w:r>
      <w:proofErr w:type="spellEnd"/>
      <w:r w:rsidRPr="0031261E">
        <w:rPr>
          <w:color w:val="000000" w:themeColor="text1"/>
        </w:rPr>
        <w:t>, como erro de medicação. No sistema, o termo "erro de medicação"</w:t>
      </w:r>
      <w:r>
        <w:rPr>
          <w:color w:val="000000" w:themeColor="text1"/>
        </w:rPr>
        <w:t xml:space="preserve"> </w:t>
      </w:r>
      <w:r w:rsidRPr="0031261E">
        <w:rPr>
          <w:color w:val="000000" w:themeColor="text1"/>
        </w:rPr>
        <w:t>é compreendido como "Um erro de medicação também pode ser interceptado antes da exposição do paciente ao erro. Um erro de medicação potencial é um cenário que não envolve um paciente real, e representa circunstâncias ou informações capazes de resultar na ocorrência de um erro de medicação."</w:t>
      </w:r>
    </w:p>
    <w:p w14:paraId="3E05AD4C" w14:textId="09A5901C" w:rsidR="0031261E" w:rsidRDefault="0031261E" w:rsidP="0031261E">
      <w:pPr>
        <w:jc w:val="both"/>
        <w:rPr>
          <w:color w:val="000000" w:themeColor="text1"/>
        </w:rPr>
      </w:pPr>
    </w:p>
    <w:p w14:paraId="02C90436" w14:textId="14E34CD9" w:rsidR="0031261E" w:rsidRPr="005D63AA" w:rsidRDefault="005D63AA" w:rsidP="0031261E">
      <w:pPr>
        <w:pStyle w:val="PargrafodaLista"/>
        <w:numPr>
          <w:ilvl w:val="0"/>
          <w:numId w:val="1"/>
        </w:numPr>
        <w:ind w:left="0"/>
        <w:jc w:val="both"/>
        <w:rPr>
          <w:b/>
          <w:bCs/>
          <w:color w:val="000000" w:themeColor="text1"/>
        </w:rPr>
      </w:pPr>
      <w:r w:rsidRPr="005D63AA">
        <w:rPr>
          <w:b/>
          <w:bCs/>
          <w:color w:val="000000" w:themeColor="text1"/>
        </w:rPr>
        <w:t xml:space="preserve">Ainda acho difícil acessar o </w:t>
      </w:r>
      <w:proofErr w:type="spellStart"/>
      <w:r w:rsidRPr="005D63AA">
        <w:rPr>
          <w:b/>
          <w:bCs/>
          <w:color w:val="000000" w:themeColor="text1"/>
        </w:rPr>
        <w:t>V</w:t>
      </w:r>
      <w:r w:rsidRPr="005D63AA">
        <w:rPr>
          <w:b/>
          <w:bCs/>
          <w:color w:val="000000" w:themeColor="text1"/>
        </w:rPr>
        <w:t>igi</w:t>
      </w:r>
      <w:r w:rsidRPr="005D63AA">
        <w:rPr>
          <w:b/>
          <w:bCs/>
          <w:color w:val="000000" w:themeColor="text1"/>
        </w:rPr>
        <w:t>M</w:t>
      </w:r>
      <w:r w:rsidRPr="005D63AA">
        <w:rPr>
          <w:b/>
          <w:bCs/>
          <w:color w:val="000000" w:themeColor="text1"/>
        </w:rPr>
        <w:t>ed</w:t>
      </w:r>
      <w:proofErr w:type="spellEnd"/>
      <w:r w:rsidRPr="005D63AA">
        <w:rPr>
          <w:b/>
          <w:bCs/>
          <w:color w:val="000000" w:themeColor="text1"/>
        </w:rPr>
        <w:t xml:space="preserve"> com a mudança dos sites</w:t>
      </w:r>
      <w:r w:rsidRPr="005D63AA">
        <w:rPr>
          <w:b/>
          <w:bCs/>
          <w:color w:val="000000" w:themeColor="text1"/>
        </w:rPr>
        <w:t>. Qual é a melhor maneira de acessar?</w:t>
      </w:r>
    </w:p>
    <w:p w14:paraId="6F07E46A" w14:textId="059B198C" w:rsidR="005D63AA" w:rsidRDefault="005D63AA" w:rsidP="005D63AA">
      <w:pPr>
        <w:jc w:val="both"/>
        <w:rPr>
          <w:color w:val="000000" w:themeColor="text1"/>
        </w:rPr>
      </w:pPr>
      <w:r w:rsidRPr="005D63AA">
        <w:rPr>
          <w:color w:val="000000" w:themeColor="text1"/>
        </w:rPr>
        <w:t>M</w:t>
      </w:r>
      <w:r w:rsidRPr="005D63AA">
        <w:rPr>
          <w:color w:val="000000" w:themeColor="text1"/>
        </w:rPr>
        <w:t>uitas informações estão na Página da Farmacovigilância no Portal da Anvisa. Para acessar, basta clicar nas três linhas ao lado do nome da Anvisa</w:t>
      </w:r>
      <w:r w:rsidRPr="005D63AA">
        <w:rPr>
          <w:color w:val="000000" w:themeColor="text1"/>
        </w:rPr>
        <w:t xml:space="preserve"> (</w:t>
      </w:r>
      <w:r w:rsidRPr="005D63AA">
        <w:rPr>
          <w:color w:val="000000" w:themeColor="text1"/>
        </w:rPr>
        <w:t>https://www.gov.br/</w:t>
      </w:r>
      <w:proofErr w:type="spellStart"/>
      <w:r w:rsidRPr="005D63AA">
        <w:rPr>
          <w:color w:val="000000" w:themeColor="text1"/>
        </w:rPr>
        <w:t>anvisa</w:t>
      </w:r>
      <w:proofErr w:type="spellEnd"/>
      <w:r w:rsidRPr="005D63AA">
        <w:rPr>
          <w:color w:val="000000" w:themeColor="text1"/>
        </w:rPr>
        <w:t>/</w:t>
      </w:r>
      <w:proofErr w:type="spellStart"/>
      <w:r w:rsidRPr="005D63AA">
        <w:rPr>
          <w:color w:val="000000" w:themeColor="text1"/>
        </w:rPr>
        <w:t>pt-br</w:t>
      </w:r>
      <w:proofErr w:type="spellEnd"/>
      <w:r w:rsidRPr="005D63AA">
        <w:rPr>
          <w:color w:val="000000" w:themeColor="text1"/>
        </w:rPr>
        <w:t>)</w:t>
      </w:r>
      <w:r w:rsidRPr="005D63AA">
        <w:rPr>
          <w:color w:val="000000" w:themeColor="text1"/>
        </w:rPr>
        <w:t>, Assunto -&gt; Fiscalização e Monitoramento -&gt; Farmacovigilância</w:t>
      </w:r>
      <w:r w:rsidRPr="005D63AA">
        <w:rPr>
          <w:color w:val="000000" w:themeColor="text1"/>
        </w:rPr>
        <w:t xml:space="preserve">. </w:t>
      </w:r>
      <w:r w:rsidRPr="005D63AA">
        <w:rPr>
          <w:color w:val="000000" w:themeColor="text1"/>
        </w:rPr>
        <w:t xml:space="preserve">O link direto é: </w:t>
      </w:r>
      <w:hyperlink r:id="rId10" w:history="1">
        <w:r w:rsidRPr="00F241A0">
          <w:rPr>
            <w:rStyle w:val="Hyperlink"/>
          </w:rPr>
          <w:t>https://www.gov.br/anvisa/pt-br/assuntos/fiscalizacao-e-monitoramento/farmacovigilancia</w:t>
        </w:r>
      </w:hyperlink>
    </w:p>
    <w:p w14:paraId="57352446" w14:textId="35F3235B" w:rsidR="005D63AA" w:rsidRPr="00192E47" w:rsidRDefault="005D63AA" w:rsidP="005D63AA">
      <w:pPr>
        <w:jc w:val="both"/>
        <w:rPr>
          <w:color w:val="000000" w:themeColor="text1"/>
        </w:rPr>
      </w:pPr>
    </w:p>
    <w:p w14:paraId="1A424D05" w14:textId="28BFCF0F" w:rsidR="00B31E1A" w:rsidRDefault="005D63AA" w:rsidP="0031261E">
      <w:pPr>
        <w:pStyle w:val="PargrafodaLista"/>
        <w:numPr>
          <w:ilvl w:val="0"/>
          <w:numId w:val="1"/>
        </w:numPr>
        <w:ind w:left="0"/>
        <w:jc w:val="both"/>
        <w:rPr>
          <w:b/>
          <w:bCs/>
          <w:color w:val="000000" w:themeColor="text1"/>
        </w:rPr>
      </w:pPr>
      <w:r w:rsidRPr="005D63AA">
        <w:rPr>
          <w:b/>
          <w:bCs/>
          <w:color w:val="000000" w:themeColor="text1"/>
        </w:rPr>
        <w:t xml:space="preserve">A Anvisa pretende compartilhar com os detentores de registro informações notificadas através do </w:t>
      </w:r>
      <w:proofErr w:type="spellStart"/>
      <w:r w:rsidRPr="005D63AA">
        <w:rPr>
          <w:b/>
          <w:bCs/>
          <w:color w:val="000000" w:themeColor="text1"/>
        </w:rPr>
        <w:t>Vigi</w:t>
      </w:r>
      <w:r>
        <w:rPr>
          <w:b/>
          <w:bCs/>
          <w:color w:val="000000" w:themeColor="text1"/>
        </w:rPr>
        <w:t>M</w:t>
      </w:r>
      <w:r w:rsidRPr="005D63AA">
        <w:rPr>
          <w:b/>
          <w:bCs/>
          <w:color w:val="000000" w:themeColor="text1"/>
        </w:rPr>
        <w:t>ed</w:t>
      </w:r>
      <w:proofErr w:type="spellEnd"/>
      <w:r w:rsidRPr="005D63AA">
        <w:rPr>
          <w:b/>
          <w:bCs/>
          <w:color w:val="000000" w:themeColor="text1"/>
        </w:rPr>
        <w:t xml:space="preserve"> em relação aos produtos daquela empresa? Isso seria importante para que a empresa tenha visibilidade de relatos que muitas vezes são enviados apenas para a Anvisa e possa então considerar essas informações nas análises de risco do produto e relatórios de segurança</w:t>
      </w:r>
      <w:r>
        <w:rPr>
          <w:b/>
          <w:bCs/>
          <w:color w:val="000000" w:themeColor="text1"/>
        </w:rPr>
        <w:t>.</w:t>
      </w:r>
    </w:p>
    <w:p w14:paraId="6177312A" w14:textId="1D2DC064" w:rsidR="005D63AA" w:rsidRDefault="005D63AA" w:rsidP="005D63AA">
      <w:pPr>
        <w:jc w:val="both"/>
        <w:rPr>
          <w:color w:val="000000" w:themeColor="text1"/>
        </w:rPr>
      </w:pPr>
      <w:r w:rsidRPr="005D63AA">
        <w:rPr>
          <w:color w:val="000000" w:themeColor="text1"/>
        </w:rPr>
        <w:t xml:space="preserve">Essas informações estão disponível no Painel de Farmacovigilância: </w:t>
      </w:r>
      <w:hyperlink r:id="rId11" w:history="1">
        <w:r w:rsidRPr="00F241A0">
          <w:rPr>
            <w:rStyle w:val="Hyperlink"/>
          </w:rPr>
          <w:t>https://www.gov.br/anvisa/pt-br/acessoainformacao/dadosabertos/informacoes-analiticas/notificacoes-de-farmacovigilancia</w:t>
        </w:r>
      </w:hyperlink>
    </w:p>
    <w:p w14:paraId="4CCFCA9A" w14:textId="02E2885C" w:rsidR="005D63AA" w:rsidRDefault="005D63AA" w:rsidP="005D63AA">
      <w:pPr>
        <w:jc w:val="both"/>
        <w:rPr>
          <w:color w:val="000000" w:themeColor="text1"/>
        </w:rPr>
      </w:pPr>
    </w:p>
    <w:p w14:paraId="4795D11E" w14:textId="77777777" w:rsidR="005D63AA" w:rsidRPr="005D63AA" w:rsidRDefault="005D63AA" w:rsidP="005D63AA">
      <w:pPr>
        <w:jc w:val="both"/>
        <w:rPr>
          <w:color w:val="000000" w:themeColor="text1"/>
        </w:rPr>
      </w:pPr>
    </w:p>
    <w:p w14:paraId="5C449891" w14:textId="77777777" w:rsidR="00B31E1A" w:rsidRPr="00B31E1A" w:rsidRDefault="00B31E1A" w:rsidP="00B31E1A">
      <w:pPr>
        <w:jc w:val="both"/>
        <w:rPr>
          <w:color w:val="000000" w:themeColor="text1"/>
        </w:rPr>
      </w:pPr>
    </w:p>
    <w:sectPr w:rsidR="00B31E1A" w:rsidRPr="00B31E1A" w:rsidSect="00ED64C3">
      <w:pgSz w:w="11906" w:h="16838"/>
      <w:pgMar w:top="851" w:right="1133" w:bottom="127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13B9" w14:textId="77777777" w:rsidR="00B74A48" w:rsidRDefault="00B74A48" w:rsidP="008743AD">
      <w:pPr>
        <w:spacing w:after="0" w:line="240" w:lineRule="auto"/>
      </w:pPr>
      <w:r>
        <w:separator/>
      </w:r>
    </w:p>
  </w:endnote>
  <w:endnote w:type="continuationSeparator" w:id="0">
    <w:p w14:paraId="3BF98B81" w14:textId="77777777" w:rsidR="00B74A48" w:rsidRDefault="00B74A48" w:rsidP="0087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1819" w14:textId="77777777" w:rsidR="00B74A48" w:rsidRDefault="00B74A48" w:rsidP="008743AD">
      <w:pPr>
        <w:spacing w:after="0" w:line="240" w:lineRule="auto"/>
      </w:pPr>
      <w:r>
        <w:separator/>
      </w:r>
    </w:p>
  </w:footnote>
  <w:footnote w:type="continuationSeparator" w:id="0">
    <w:p w14:paraId="16E0C652" w14:textId="77777777" w:rsidR="00B74A48" w:rsidRDefault="00B74A48" w:rsidP="0087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038E"/>
    <w:multiLevelType w:val="hybridMultilevel"/>
    <w:tmpl w:val="5D62E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59A5"/>
    <w:multiLevelType w:val="hybridMultilevel"/>
    <w:tmpl w:val="A0CAF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D0381"/>
    <w:multiLevelType w:val="hybridMultilevel"/>
    <w:tmpl w:val="3C1A18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10164"/>
    <w:multiLevelType w:val="hybridMultilevel"/>
    <w:tmpl w:val="17B26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62201"/>
    <w:multiLevelType w:val="hybridMultilevel"/>
    <w:tmpl w:val="5C0A48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44F82"/>
    <w:multiLevelType w:val="hybridMultilevel"/>
    <w:tmpl w:val="EF704C12"/>
    <w:lvl w:ilvl="0" w:tplc="30EAF7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94528">
    <w:abstractNumId w:val="5"/>
  </w:num>
  <w:num w:numId="2" w16cid:durableId="1438865544">
    <w:abstractNumId w:val="3"/>
  </w:num>
  <w:num w:numId="3" w16cid:durableId="1071199001">
    <w:abstractNumId w:val="3"/>
  </w:num>
  <w:num w:numId="4" w16cid:durableId="2099401190">
    <w:abstractNumId w:val="0"/>
  </w:num>
  <w:num w:numId="5" w16cid:durableId="1101023999">
    <w:abstractNumId w:val="4"/>
  </w:num>
  <w:num w:numId="6" w16cid:durableId="209658015">
    <w:abstractNumId w:val="2"/>
  </w:num>
  <w:num w:numId="7" w16cid:durableId="1004429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08"/>
    <w:rsid w:val="00012BB3"/>
    <w:rsid w:val="0002544B"/>
    <w:rsid w:val="000326A7"/>
    <w:rsid w:val="00032BF2"/>
    <w:rsid w:val="000700E5"/>
    <w:rsid w:val="00076032"/>
    <w:rsid w:val="000E68BA"/>
    <w:rsid w:val="00120826"/>
    <w:rsid w:val="00167A9A"/>
    <w:rsid w:val="00192E47"/>
    <w:rsid w:val="001D316F"/>
    <w:rsid w:val="002010C4"/>
    <w:rsid w:val="002504B3"/>
    <w:rsid w:val="00274D14"/>
    <w:rsid w:val="002C2637"/>
    <w:rsid w:val="002C6596"/>
    <w:rsid w:val="0031261E"/>
    <w:rsid w:val="003A16DF"/>
    <w:rsid w:val="003C7461"/>
    <w:rsid w:val="0041137B"/>
    <w:rsid w:val="004A7563"/>
    <w:rsid w:val="004E1A41"/>
    <w:rsid w:val="005811FC"/>
    <w:rsid w:val="005D63AA"/>
    <w:rsid w:val="005E080E"/>
    <w:rsid w:val="006F3DD7"/>
    <w:rsid w:val="00707F56"/>
    <w:rsid w:val="007574B0"/>
    <w:rsid w:val="0078477D"/>
    <w:rsid w:val="00812DFE"/>
    <w:rsid w:val="00861738"/>
    <w:rsid w:val="008743AD"/>
    <w:rsid w:val="00920265"/>
    <w:rsid w:val="00B31E1A"/>
    <w:rsid w:val="00B74A48"/>
    <w:rsid w:val="00BF0508"/>
    <w:rsid w:val="00C50A1A"/>
    <w:rsid w:val="00C8069A"/>
    <w:rsid w:val="00CA5FE1"/>
    <w:rsid w:val="00CD4655"/>
    <w:rsid w:val="00CE557B"/>
    <w:rsid w:val="00E51B2B"/>
    <w:rsid w:val="00ED64C3"/>
    <w:rsid w:val="00F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B933A"/>
  <w15:chartTrackingRefBased/>
  <w15:docId w15:val="{3457D75B-BB86-4FC3-98E7-A32777EE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26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2B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2BB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CE557B"/>
    <w:pPr>
      <w:spacing w:after="0" w:line="240" w:lineRule="auto"/>
    </w:pPr>
  </w:style>
  <w:style w:type="paragraph" w:customStyle="1" w:styleId="paragraph">
    <w:name w:val="paragraph"/>
    <w:basedOn w:val="Normal"/>
    <w:rsid w:val="00E5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51B2B"/>
  </w:style>
  <w:style w:type="character" w:customStyle="1" w:styleId="eop">
    <w:name w:val="eop"/>
    <w:basedOn w:val="Fontepargpadro"/>
    <w:rsid w:val="00E5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p@anvisa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anvisa/pt-br/acessoainformacao/dadosabertos/informacoes-analiticas/notificacoes-de-farmacovigilanci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br/anvisa/pt-br/assuntos/fiscalizacao-e-monitoramento/farmacovigilanc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anvisa/pt-br/assuntos/noticias-anvisa/2022/anvisa-investe-no-fortalecimento-e-na-modernizacao-da-farmacovigilanc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Castro Santos</dc:creator>
  <cp:keywords/>
  <dc:description/>
  <cp:lastModifiedBy>Nelson Araújo</cp:lastModifiedBy>
  <cp:revision>3</cp:revision>
  <cp:lastPrinted>2021-07-12T18:29:00Z</cp:lastPrinted>
  <dcterms:created xsi:type="dcterms:W3CDTF">2021-09-22T14:22:00Z</dcterms:created>
  <dcterms:modified xsi:type="dcterms:W3CDTF">2022-05-23T20:16:00Z</dcterms:modified>
</cp:coreProperties>
</file>