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6B828" w14:textId="77777777" w:rsidR="0090466A" w:rsidRDefault="0090466A" w:rsidP="00E23A7B">
      <w:pPr>
        <w:rPr>
          <w:rFonts w:ascii="Arial" w:hAnsi="Arial"/>
          <w:b/>
          <w:sz w:val="28"/>
        </w:rPr>
      </w:pPr>
      <w:bookmarkStart w:id="0" w:name="_GoBack"/>
      <w:bookmarkEnd w:id="0"/>
    </w:p>
    <w:p w14:paraId="20D3BC10" w14:textId="77777777" w:rsidR="00D403D3" w:rsidRDefault="00D403D3" w:rsidP="00E23A7B">
      <w:pPr>
        <w:rPr>
          <w:rFonts w:ascii="Arial" w:hAnsi="Arial"/>
          <w:b/>
          <w:sz w:val="28"/>
        </w:rPr>
      </w:pPr>
    </w:p>
    <w:p w14:paraId="75E26A01" w14:textId="77777777" w:rsidR="007A563B" w:rsidRPr="00F73532" w:rsidRDefault="00994204" w:rsidP="00266F5C">
      <w:pPr>
        <w:jc w:val="center"/>
        <w:rPr>
          <w:sz w:val="28"/>
        </w:rPr>
      </w:pPr>
      <w:bookmarkStart w:id="1" w:name="_Ref473089559"/>
      <w:bookmarkEnd w:id="1"/>
      <w:r>
        <w:rPr>
          <w:rFonts w:ascii="Arial" w:hAnsi="Arial"/>
          <w:b/>
          <w:sz w:val="28"/>
        </w:rPr>
        <w:t>R</w:t>
      </w:r>
      <w:r w:rsidR="006A67EA" w:rsidRPr="00F73532">
        <w:rPr>
          <w:rFonts w:ascii="Arial" w:hAnsi="Arial"/>
          <w:b/>
          <w:sz w:val="28"/>
        </w:rPr>
        <w:t>EPÚBLICA FEDERATIVA DO BRASIL</w:t>
      </w:r>
    </w:p>
    <w:p w14:paraId="0A09B169" w14:textId="77777777" w:rsidR="00654EBE" w:rsidRPr="00F73532" w:rsidRDefault="006A67EA" w:rsidP="00266F5C">
      <w:pPr>
        <w:jc w:val="center"/>
        <w:rPr>
          <w:rFonts w:ascii="Arial" w:hAnsi="Arial"/>
          <w:b/>
          <w:sz w:val="28"/>
        </w:rPr>
      </w:pPr>
      <w:bookmarkStart w:id="2" w:name="_Ref143918931"/>
      <w:bookmarkStart w:id="3" w:name="_top"/>
      <w:bookmarkEnd w:id="2"/>
      <w:bookmarkEnd w:id="3"/>
      <w:r w:rsidRPr="00F73532">
        <w:rPr>
          <w:rFonts w:ascii="Arial" w:hAnsi="Arial"/>
          <w:b/>
          <w:sz w:val="28"/>
        </w:rPr>
        <w:t>MINISTÉRIO DE MINAS E ENERGIA</w:t>
      </w:r>
    </w:p>
    <w:p w14:paraId="30E7C52A" w14:textId="77777777" w:rsidR="00962A2E" w:rsidRPr="00F73532" w:rsidRDefault="00962A2E" w:rsidP="004E1754">
      <w:pPr>
        <w:jc w:val="center"/>
        <w:rPr>
          <w:rFonts w:ascii="Arial" w:hAnsi="Arial"/>
          <w:b/>
          <w:sz w:val="28"/>
        </w:rPr>
      </w:pPr>
    </w:p>
    <w:p w14:paraId="4683A2B1" w14:textId="77777777" w:rsidR="00962A2E" w:rsidRPr="00F73532" w:rsidRDefault="00962A2E" w:rsidP="004E1754">
      <w:pPr>
        <w:jc w:val="center"/>
        <w:rPr>
          <w:rFonts w:ascii="Arial" w:hAnsi="Arial"/>
          <w:b/>
          <w:sz w:val="28"/>
        </w:rPr>
      </w:pPr>
    </w:p>
    <w:p w14:paraId="43053040" w14:textId="77777777" w:rsidR="001949B2" w:rsidRPr="00F73532" w:rsidRDefault="001949B2" w:rsidP="004E1754">
      <w:pPr>
        <w:jc w:val="center"/>
        <w:rPr>
          <w:rFonts w:ascii="Arial" w:hAnsi="Arial"/>
          <w:b/>
          <w:sz w:val="28"/>
        </w:rPr>
      </w:pPr>
      <w:r w:rsidRPr="00F73532">
        <w:rPr>
          <w:noProof/>
        </w:rPr>
        <w:drawing>
          <wp:inline distT="0" distB="0" distL="0" distR="0" wp14:anchorId="7A61F7EC" wp14:editId="1B7116C4">
            <wp:extent cx="2340000" cy="2332800"/>
            <wp:effectExtent l="0" t="0" r="3175" b="0"/>
            <wp:docPr id="1"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3918D9D2" w14:textId="77777777" w:rsidR="004E1754" w:rsidRPr="00F73532" w:rsidRDefault="004E1754" w:rsidP="004E1754">
      <w:pPr>
        <w:jc w:val="center"/>
        <w:rPr>
          <w:rFonts w:ascii="Arial" w:hAnsi="Arial"/>
          <w:b/>
          <w:sz w:val="28"/>
        </w:rPr>
      </w:pPr>
    </w:p>
    <w:p w14:paraId="09692D93" w14:textId="77777777" w:rsidR="004E1754" w:rsidRPr="00F73532" w:rsidRDefault="004E1754" w:rsidP="004E1754">
      <w:pPr>
        <w:jc w:val="center"/>
        <w:rPr>
          <w:rFonts w:ascii="Arial" w:hAnsi="Arial"/>
          <w:b/>
          <w:sz w:val="28"/>
        </w:rPr>
      </w:pPr>
    </w:p>
    <w:p w14:paraId="2306238A" w14:textId="77777777" w:rsidR="00654EBE" w:rsidRPr="00F73532" w:rsidRDefault="006A67EA" w:rsidP="001717E8">
      <w:pPr>
        <w:jc w:val="center"/>
        <w:rPr>
          <w:rFonts w:ascii="Arial" w:hAnsi="Arial"/>
          <w:b/>
          <w:sz w:val="28"/>
        </w:rPr>
      </w:pPr>
      <w:r w:rsidRPr="00F73532">
        <w:rPr>
          <w:rFonts w:ascii="Arial" w:hAnsi="Arial"/>
          <w:b/>
          <w:sz w:val="28"/>
        </w:rPr>
        <w:t>CONTRATO DE PARTILHA DE PRODUÇÃO PARA EXPLORAÇÃO E PRODUÇÃO DE PETRÓLEO</w:t>
      </w:r>
      <w:r w:rsidR="000D2FED" w:rsidRPr="00F73532">
        <w:rPr>
          <w:rFonts w:ascii="Arial" w:hAnsi="Arial"/>
          <w:b/>
          <w:sz w:val="28"/>
        </w:rPr>
        <w:t xml:space="preserve"> E</w:t>
      </w:r>
      <w:r w:rsidRPr="00F73532">
        <w:rPr>
          <w:rFonts w:ascii="Arial" w:hAnsi="Arial"/>
          <w:b/>
          <w:sz w:val="28"/>
        </w:rPr>
        <w:t xml:space="preserve"> GÁS NATURAL </w:t>
      </w:r>
    </w:p>
    <w:p w14:paraId="3D8E3562" w14:textId="77777777" w:rsidR="00972FDA" w:rsidRPr="00F73532" w:rsidRDefault="00972FDA" w:rsidP="001717E8">
      <w:pPr>
        <w:jc w:val="center"/>
        <w:rPr>
          <w:rFonts w:ascii="Arial" w:hAnsi="Arial"/>
          <w:b/>
          <w:sz w:val="28"/>
        </w:rPr>
      </w:pPr>
    </w:p>
    <w:p w14:paraId="13A2B8B0" w14:textId="77777777" w:rsidR="00654EBE" w:rsidRPr="00F73532" w:rsidRDefault="006A67EA" w:rsidP="001717E8">
      <w:pPr>
        <w:jc w:val="center"/>
        <w:rPr>
          <w:rFonts w:ascii="Arial" w:hAnsi="Arial"/>
          <w:b/>
          <w:sz w:val="28"/>
        </w:rPr>
      </w:pPr>
      <w:r w:rsidRPr="00F73532">
        <w:rPr>
          <w:rFonts w:ascii="Arial" w:hAnsi="Arial"/>
          <w:b/>
          <w:sz w:val="28"/>
        </w:rPr>
        <w:t>N</w:t>
      </w:r>
      <w:r w:rsidR="00D01061">
        <w:rPr>
          <w:rFonts w:ascii="Arial" w:hAnsi="Arial"/>
          <w:b/>
          <w:sz w:val="28"/>
        </w:rPr>
        <w:t>º</w:t>
      </w:r>
      <w:r w:rsidRPr="00F73532">
        <w:rPr>
          <w:rFonts w:ascii="Arial" w:hAnsi="Arial"/>
          <w:b/>
          <w:sz w:val="28"/>
        </w:rPr>
        <w:t xml:space="preserve"> </w:t>
      </w:r>
      <w:r w:rsidR="00D01061" w:rsidRPr="00D01061">
        <w:rPr>
          <w:rFonts w:ascii="Arial" w:hAnsi="Arial"/>
          <w:b/>
          <w:sz w:val="28"/>
          <w:highlight w:val="lightGray"/>
        </w:rPr>
        <w:t>[inserir número do contrato]</w:t>
      </w:r>
    </w:p>
    <w:p w14:paraId="6493E15F" w14:textId="77777777" w:rsidR="00654EBE" w:rsidRPr="00F73532" w:rsidRDefault="00654EBE" w:rsidP="001717E8">
      <w:pPr>
        <w:jc w:val="center"/>
        <w:rPr>
          <w:rFonts w:ascii="Arial" w:hAnsi="Arial"/>
          <w:b/>
          <w:sz w:val="28"/>
        </w:rPr>
      </w:pPr>
    </w:p>
    <w:p w14:paraId="1839E483" w14:textId="77777777" w:rsidR="00972FDA" w:rsidRPr="00F73532" w:rsidRDefault="00972FDA" w:rsidP="001717E8">
      <w:pPr>
        <w:jc w:val="center"/>
        <w:rPr>
          <w:rFonts w:ascii="Arial" w:hAnsi="Arial"/>
          <w:b/>
          <w:sz w:val="28"/>
        </w:rPr>
      </w:pPr>
    </w:p>
    <w:p w14:paraId="000037C1" w14:textId="77777777" w:rsidR="00654EBE" w:rsidRPr="00F73532" w:rsidRDefault="006A67EA" w:rsidP="001717E8">
      <w:pPr>
        <w:jc w:val="center"/>
        <w:rPr>
          <w:rFonts w:ascii="Arial" w:hAnsi="Arial"/>
          <w:b/>
          <w:sz w:val="28"/>
        </w:rPr>
      </w:pPr>
      <w:r w:rsidRPr="00F73532">
        <w:rPr>
          <w:rFonts w:ascii="Arial" w:hAnsi="Arial"/>
          <w:b/>
          <w:sz w:val="28"/>
        </w:rPr>
        <w:t>CELEBRADO ENTRE</w:t>
      </w:r>
    </w:p>
    <w:p w14:paraId="2367A980" w14:textId="77777777" w:rsidR="00654EBE" w:rsidRPr="00F73532" w:rsidRDefault="00654EBE" w:rsidP="001717E8">
      <w:pPr>
        <w:jc w:val="center"/>
        <w:rPr>
          <w:rFonts w:ascii="Arial" w:hAnsi="Arial"/>
          <w:b/>
          <w:sz w:val="28"/>
        </w:rPr>
      </w:pPr>
    </w:p>
    <w:p w14:paraId="5ADE6ACB" w14:textId="77777777" w:rsidR="00972FDA" w:rsidRPr="00F73532" w:rsidRDefault="00972FDA" w:rsidP="001717E8">
      <w:pPr>
        <w:jc w:val="center"/>
        <w:rPr>
          <w:rFonts w:ascii="Arial" w:hAnsi="Arial"/>
          <w:b/>
          <w:sz w:val="28"/>
        </w:rPr>
      </w:pPr>
    </w:p>
    <w:p w14:paraId="21B3C677" w14:textId="77777777" w:rsidR="00654EBE" w:rsidRPr="00F73532" w:rsidRDefault="006A67EA" w:rsidP="001717E8">
      <w:pPr>
        <w:jc w:val="center"/>
        <w:rPr>
          <w:rFonts w:ascii="Arial" w:hAnsi="Arial"/>
          <w:b/>
          <w:sz w:val="28"/>
        </w:rPr>
      </w:pPr>
      <w:r w:rsidRPr="00F73532">
        <w:rPr>
          <w:rFonts w:ascii="Arial" w:hAnsi="Arial"/>
          <w:b/>
          <w:sz w:val="28"/>
        </w:rPr>
        <w:t>UNIÃO</w:t>
      </w:r>
    </w:p>
    <w:p w14:paraId="08D1791C" w14:textId="77777777" w:rsidR="00F209FE" w:rsidRPr="00F73532" w:rsidRDefault="00F209FE" w:rsidP="001717E8">
      <w:pPr>
        <w:jc w:val="center"/>
        <w:rPr>
          <w:rFonts w:ascii="Arial" w:hAnsi="Arial"/>
          <w:b/>
          <w:sz w:val="28"/>
        </w:rPr>
      </w:pPr>
    </w:p>
    <w:p w14:paraId="671FCB49" w14:textId="77777777" w:rsidR="00F209FE" w:rsidRPr="00F73532" w:rsidRDefault="00F209FE" w:rsidP="001717E8">
      <w:pPr>
        <w:jc w:val="center"/>
        <w:rPr>
          <w:rFonts w:ascii="Arial" w:hAnsi="Arial"/>
          <w:b/>
          <w:sz w:val="28"/>
        </w:rPr>
      </w:pPr>
    </w:p>
    <w:p w14:paraId="49C69E7D" w14:textId="77777777" w:rsidR="00654EBE" w:rsidRPr="00F73532" w:rsidRDefault="006A67EA" w:rsidP="001717E8">
      <w:pPr>
        <w:jc w:val="center"/>
        <w:rPr>
          <w:rFonts w:ascii="Arial" w:hAnsi="Arial"/>
          <w:b/>
          <w:sz w:val="28"/>
        </w:rPr>
      </w:pPr>
      <w:r w:rsidRPr="00F73532">
        <w:rPr>
          <w:rFonts w:ascii="Arial" w:hAnsi="Arial"/>
          <w:b/>
          <w:sz w:val="28"/>
        </w:rPr>
        <w:t>e</w:t>
      </w:r>
    </w:p>
    <w:p w14:paraId="63BAFB9F" w14:textId="77777777" w:rsidR="00654EBE" w:rsidRPr="00F73532" w:rsidRDefault="00654EBE" w:rsidP="001717E8">
      <w:pPr>
        <w:jc w:val="center"/>
        <w:rPr>
          <w:rFonts w:ascii="Arial" w:hAnsi="Arial"/>
          <w:b/>
          <w:sz w:val="28"/>
        </w:rPr>
      </w:pPr>
    </w:p>
    <w:p w14:paraId="1753F747" w14:textId="77777777" w:rsidR="00654EBE" w:rsidRPr="00F73532" w:rsidRDefault="00654EBE" w:rsidP="001717E8">
      <w:pPr>
        <w:jc w:val="center"/>
        <w:rPr>
          <w:rFonts w:ascii="Arial" w:hAnsi="Arial"/>
          <w:b/>
          <w:sz w:val="28"/>
        </w:rPr>
      </w:pPr>
    </w:p>
    <w:p w14:paraId="0B422395" w14:textId="77777777" w:rsidR="00654EBE" w:rsidRPr="00F73532" w:rsidRDefault="00D01061" w:rsidP="001717E8">
      <w:pPr>
        <w:jc w:val="center"/>
        <w:rPr>
          <w:rFonts w:ascii="Arial" w:hAnsi="Arial"/>
          <w:b/>
          <w:sz w:val="28"/>
        </w:rPr>
      </w:pPr>
      <w:r w:rsidRPr="00D01061">
        <w:rPr>
          <w:rFonts w:ascii="Arial" w:hAnsi="Arial"/>
          <w:b/>
          <w:sz w:val="28"/>
          <w:highlight w:val="lightGray"/>
        </w:rPr>
        <w:t>[inserir razão social do Contratado]</w:t>
      </w:r>
    </w:p>
    <w:p w14:paraId="035BB4DE" w14:textId="77777777" w:rsidR="00654EBE" w:rsidRPr="00F73532" w:rsidRDefault="00654EBE" w:rsidP="001717E8">
      <w:pPr>
        <w:jc w:val="center"/>
        <w:rPr>
          <w:rFonts w:ascii="Arial" w:hAnsi="Arial"/>
          <w:b/>
          <w:sz w:val="28"/>
        </w:rPr>
      </w:pPr>
    </w:p>
    <w:p w14:paraId="703662CA" w14:textId="77777777" w:rsidR="00654EBE" w:rsidRPr="00F73532" w:rsidRDefault="006A67EA" w:rsidP="001717E8">
      <w:pPr>
        <w:jc w:val="center"/>
        <w:rPr>
          <w:rFonts w:ascii="Arial" w:hAnsi="Arial"/>
          <w:b/>
          <w:sz w:val="28"/>
        </w:rPr>
      </w:pPr>
      <w:r w:rsidRPr="00F73532">
        <w:rPr>
          <w:rFonts w:ascii="Arial" w:hAnsi="Arial"/>
          <w:b/>
          <w:sz w:val="28"/>
        </w:rPr>
        <w:t>BRASIL</w:t>
      </w:r>
    </w:p>
    <w:p w14:paraId="1320CA38" w14:textId="77777777" w:rsidR="00654EBE" w:rsidRPr="00F73532" w:rsidRDefault="00AB4210" w:rsidP="001717E8">
      <w:pPr>
        <w:jc w:val="center"/>
        <w:rPr>
          <w:rFonts w:ascii="Arial" w:hAnsi="Arial"/>
          <w:b/>
          <w:sz w:val="28"/>
        </w:rPr>
      </w:pPr>
      <w:r>
        <w:rPr>
          <w:rFonts w:ascii="Arial" w:hAnsi="Arial"/>
          <w:b/>
          <w:sz w:val="28"/>
        </w:rPr>
        <w:t>201</w:t>
      </w:r>
      <w:r w:rsidR="004C659D">
        <w:rPr>
          <w:rFonts w:ascii="Arial" w:hAnsi="Arial"/>
          <w:b/>
          <w:sz w:val="28"/>
        </w:rPr>
        <w:t>8</w:t>
      </w:r>
    </w:p>
    <w:p w14:paraId="6BFA8E6C" w14:textId="77777777" w:rsidR="00654EBE" w:rsidRPr="00F73532" w:rsidRDefault="00654EBE" w:rsidP="001717E8">
      <w:pPr>
        <w:jc w:val="center"/>
        <w:rPr>
          <w:rFonts w:ascii="Arial" w:hAnsi="Arial" w:cs="Arial"/>
          <w:b/>
          <w:sz w:val="28"/>
          <w:szCs w:val="28"/>
        </w:rPr>
      </w:pPr>
    </w:p>
    <w:p w14:paraId="0636BB66" w14:textId="77777777" w:rsidR="00D9566E" w:rsidRPr="00F73532" w:rsidRDefault="00654EBE" w:rsidP="002556C3">
      <w:pPr>
        <w:pStyle w:val="CTO-SubtitClau"/>
      </w:pPr>
      <w:r w:rsidRPr="00F73532">
        <w:br w:type="page"/>
      </w:r>
    </w:p>
    <w:p w14:paraId="548FE959" w14:textId="77777777" w:rsidR="004F31ED" w:rsidRDefault="00652F32">
      <w:pPr>
        <w:pStyle w:val="Sumrio1"/>
        <w:tabs>
          <w:tab w:val="right" w:leader="dot" w:pos="8495"/>
        </w:tabs>
        <w:rPr>
          <w:rFonts w:eastAsiaTheme="minorEastAsia" w:cstheme="minorBidi"/>
          <w:b w:val="0"/>
          <w:bCs w:val="0"/>
          <w:caps w:val="0"/>
          <w:noProof/>
          <w:sz w:val="22"/>
          <w:szCs w:val="22"/>
        </w:rPr>
      </w:pPr>
      <w:r>
        <w:lastRenderedPageBreak/>
        <w:fldChar w:fldCharType="begin"/>
      </w:r>
      <w:r w:rsidR="00BF66D0">
        <w:instrText xml:space="preserve"> TOC \h \z \t "Título 1;1;Título 2;2;Título 3;3;Contrato - Clausula;2;Contrato - Capítulo;1;Contrato - Subtitulo;3;Contrato - Anexo;1" </w:instrText>
      </w:r>
      <w:r>
        <w:fldChar w:fldCharType="separate"/>
      </w:r>
      <w:hyperlink w:anchor="_Toc520472715" w:history="1">
        <w:r w:rsidR="004F31ED" w:rsidRPr="00A24C68">
          <w:rPr>
            <w:rStyle w:val="Hyperlink"/>
            <w:noProof/>
          </w:rPr>
          <w:t>CAPÍTULO I - disposições básicas</w:t>
        </w:r>
        <w:r w:rsidR="004F31ED">
          <w:rPr>
            <w:noProof/>
            <w:webHidden/>
          </w:rPr>
          <w:tab/>
        </w:r>
        <w:r w:rsidR="004F31ED">
          <w:rPr>
            <w:noProof/>
            <w:webHidden/>
          </w:rPr>
          <w:fldChar w:fldCharType="begin"/>
        </w:r>
        <w:r w:rsidR="004F31ED">
          <w:rPr>
            <w:noProof/>
            <w:webHidden/>
          </w:rPr>
          <w:instrText xml:space="preserve"> PAGEREF _Toc520472715 \h </w:instrText>
        </w:r>
        <w:r w:rsidR="004F31ED">
          <w:rPr>
            <w:noProof/>
            <w:webHidden/>
          </w:rPr>
        </w:r>
        <w:r w:rsidR="004F31ED">
          <w:rPr>
            <w:noProof/>
            <w:webHidden/>
          </w:rPr>
          <w:fldChar w:fldCharType="separate"/>
        </w:r>
        <w:r w:rsidR="00A5564C">
          <w:rPr>
            <w:noProof/>
            <w:webHidden/>
          </w:rPr>
          <w:t>10</w:t>
        </w:r>
        <w:r w:rsidR="004F31ED">
          <w:rPr>
            <w:noProof/>
            <w:webHidden/>
          </w:rPr>
          <w:fldChar w:fldCharType="end"/>
        </w:r>
      </w:hyperlink>
    </w:p>
    <w:p w14:paraId="2FF7DCAA"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16" w:history="1">
        <w:r w:rsidR="004F31ED" w:rsidRPr="00A24C68">
          <w:rPr>
            <w:rStyle w:val="Hyperlink"/>
            <w:noProof/>
          </w:rPr>
          <w:t>1</w:t>
        </w:r>
        <w:r w:rsidR="004F31ED">
          <w:rPr>
            <w:rFonts w:eastAsiaTheme="minorEastAsia" w:cstheme="minorBidi"/>
            <w:smallCaps w:val="0"/>
            <w:noProof/>
            <w:sz w:val="22"/>
            <w:szCs w:val="22"/>
          </w:rPr>
          <w:tab/>
        </w:r>
        <w:r w:rsidR="004F31ED" w:rsidRPr="00A24C68">
          <w:rPr>
            <w:rStyle w:val="Hyperlink"/>
            <w:noProof/>
          </w:rPr>
          <w:t>Cláusula Primeira - Definições</w:t>
        </w:r>
        <w:r w:rsidR="004F31ED">
          <w:rPr>
            <w:noProof/>
            <w:webHidden/>
          </w:rPr>
          <w:tab/>
        </w:r>
        <w:r w:rsidR="004F31ED">
          <w:rPr>
            <w:noProof/>
            <w:webHidden/>
          </w:rPr>
          <w:fldChar w:fldCharType="begin"/>
        </w:r>
        <w:r w:rsidR="004F31ED">
          <w:rPr>
            <w:noProof/>
            <w:webHidden/>
          </w:rPr>
          <w:instrText xml:space="preserve"> PAGEREF _Toc520472716 \h </w:instrText>
        </w:r>
        <w:r w:rsidR="004F31ED">
          <w:rPr>
            <w:noProof/>
            <w:webHidden/>
          </w:rPr>
        </w:r>
        <w:r w:rsidR="004F31ED">
          <w:rPr>
            <w:noProof/>
            <w:webHidden/>
          </w:rPr>
          <w:fldChar w:fldCharType="separate"/>
        </w:r>
        <w:r w:rsidR="00A5564C">
          <w:rPr>
            <w:noProof/>
            <w:webHidden/>
          </w:rPr>
          <w:t>10</w:t>
        </w:r>
        <w:r w:rsidR="004F31ED">
          <w:rPr>
            <w:noProof/>
            <w:webHidden/>
          </w:rPr>
          <w:fldChar w:fldCharType="end"/>
        </w:r>
      </w:hyperlink>
    </w:p>
    <w:p w14:paraId="52D93DB9" w14:textId="77777777" w:rsidR="004F31ED" w:rsidRDefault="00436522">
      <w:pPr>
        <w:pStyle w:val="Sumrio3"/>
        <w:rPr>
          <w:rFonts w:eastAsiaTheme="minorEastAsia" w:cstheme="minorBidi"/>
          <w:i w:val="0"/>
          <w:iCs w:val="0"/>
          <w:noProof/>
          <w:sz w:val="22"/>
          <w:szCs w:val="22"/>
        </w:rPr>
      </w:pPr>
      <w:hyperlink w:anchor="_Toc520472717" w:history="1">
        <w:r w:rsidR="004F31ED" w:rsidRPr="00A24C68">
          <w:rPr>
            <w:rStyle w:val="Hyperlink"/>
            <w:noProof/>
          </w:rPr>
          <w:t>Definições Legais</w:t>
        </w:r>
        <w:r w:rsidR="004F31ED">
          <w:rPr>
            <w:noProof/>
            <w:webHidden/>
          </w:rPr>
          <w:tab/>
        </w:r>
        <w:r w:rsidR="004F31ED">
          <w:rPr>
            <w:noProof/>
            <w:webHidden/>
          </w:rPr>
          <w:fldChar w:fldCharType="begin"/>
        </w:r>
        <w:r w:rsidR="004F31ED">
          <w:rPr>
            <w:noProof/>
            <w:webHidden/>
          </w:rPr>
          <w:instrText xml:space="preserve"> PAGEREF _Toc520472717 \h </w:instrText>
        </w:r>
        <w:r w:rsidR="004F31ED">
          <w:rPr>
            <w:noProof/>
            <w:webHidden/>
          </w:rPr>
        </w:r>
        <w:r w:rsidR="004F31ED">
          <w:rPr>
            <w:noProof/>
            <w:webHidden/>
          </w:rPr>
          <w:fldChar w:fldCharType="separate"/>
        </w:r>
        <w:r w:rsidR="00A5564C">
          <w:rPr>
            <w:noProof/>
            <w:webHidden/>
          </w:rPr>
          <w:t>10</w:t>
        </w:r>
        <w:r w:rsidR="004F31ED">
          <w:rPr>
            <w:noProof/>
            <w:webHidden/>
          </w:rPr>
          <w:fldChar w:fldCharType="end"/>
        </w:r>
      </w:hyperlink>
    </w:p>
    <w:p w14:paraId="7321C57C" w14:textId="77777777" w:rsidR="004F31ED" w:rsidRDefault="00436522">
      <w:pPr>
        <w:pStyle w:val="Sumrio3"/>
        <w:rPr>
          <w:rFonts w:eastAsiaTheme="minorEastAsia" w:cstheme="minorBidi"/>
          <w:i w:val="0"/>
          <w:iCs w:val="0"/>
          <w:noProof/>
          <w:sz w:val="22"/>
          <w:szCs w:val="22"/>
        </w:rPr>
      </w:pPr>
      <w:hyperlink w:anchor="_Toc520472718" w:history="1">
        <w:r w:rsidR="004F31ED" w:rsidRPr="00A24C68">
          <w:rPr>
            <w:rStyle w:val="Hyperlink"/>
            <w:noProof/>
          </w:rPr>
          <w:t>Definições Contratuais</w:t>
        </w:r>
        <w:r w:rsidR="004F31ED">
          <w:rPr>
            <w:noProof/>
            <w:webHidden/>
          </w:rPr>
          <w:tab/>
        </w:r>
        <w:r w:rsidR="004F31ED">
          <w:rPr>
            <w:noProof/>
            <w:webHidden/>
          </w:rPr>
          <w:fldChar w:fldCharType="begin"/>
        </w:r>
        <w:r w:rsidR="004F31ED">
          <w:rPr>
            <w:noProof/>
            <w:webHidden/>
          </w:rPr>
          <w:instrText xml:space="preserve"> PAGEREF _Toc520472718 \h </w:instrText>
        </w:r>
        <w:r w:rsidR="004F31ED">
          <w:rPr>
            <w:noProof/>
            <w:webHidden/>
          </w:rPr>
        </w:r>
        <w:r w:rsidR="004F31ED">
          <w:rPr>
            <w:noProof/>
            <w:webHidden/>
          </w:rPr>
          <w:fldChar w:fldCharType="separate"/>
        </w:r>
        <w:r w:rsidR="00A5564C">
          <w:rPr>
            <w:noProof/>
            <w:webHidden/>
          </w:rPr>
          <w:t>10</w:t>
        </w:r>
        <w:r w:rsidR="004F31ED">
          <w:rPr>
            <w:noProof/>
            <w:webHidden/>
          </w:rPr>
          <w:fldChar w:fldCharType="end"/>
        </w:r>
      </w:hyperlink>
    </w:p>
    <w:p w14:paraId="71A219BC"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19" w:history="1">
        <w:r w:rsidR="004F31ED" w:rsidRPr="00A24C68">
          <w:rPr>
            <w:rStyle w:val="Hyperlink"/>
            <w:noProof/>
          </w:rPr>
          <w:t>2</w:t>
        </w:r>
        <w:r w:rsidR="004F31ED">
          <w:rPr>
            <w:rFonts w:eastAsiaTheme="minorEastAsia" w:cstheme="minorBidi"/>
            <w:smallCaps w:val="0"/>
            <w:noProof/>
            <w:sz w:val="22"/>
            <w:szCs w:val="22"/>
          </w:rPr>
          <w:tab/>
        </w:r>
        <w:r w:rsidR="004F31ED" w:rsidRPr="00A24C68">
          <w:rPr>
            <w:rStyle w:val="Hyperlink"/>
            <w:noProof/>
          </w:rPr>
          <w:t>Cláusula Segunda – Objeto</w:t>
        </w:r>
        <w:r w:rsidR="004F31ED">
          <w:rPr>
            <w:noProof/>
            <w:webHidden/>
          </w:rPr>
          <w:tab/>
        </w:r>
        <w:r w:rsidR="004F31ED">
          <w:rPr>
            <w:noProof/>
            <w:webHidden/>
          </w:rPr>
          <w:fldChar w:fldCharType="begin"/>
        </w:r>
        <w:r w:rsidR="004F31ED">
          <w:rPr>
            <w:noProof/>
            <w:webHidden/>
          </w:rPr>
          <w:instrText xml:space="preserve"> PAGEREF _Toc520472719 \h </w:instrText>
        </w:r>
        <w:r w:rsidR="004F31ED">
          <w:rPr>
            <w:noProof/>
            <w:webHidden/>
          </w:rPr>
        </w:r>
        <w:r w:rsidR="004F31ED">
          <w:rPr>
            <w:noProof/>
            <w:webHidden/>
          </w:rPr>
          <w:fldChar w:fldCharType="separate"/>
        </w:r>
        <w:r w:rsidR="00A5564C">
          <w:rPr>
            <w:noProof/>
            <w:webHidden/>
          </w:rPr>
          <w:t>15</w:t>
        </w:r>
        <w:r w:rsidR="004F31ED">
          <w:rPr>
            <w:noProof/>
            <w:webHidden/>
          </w:rPr>
          <w:fldChar w:fldCharType="end"/>
        </w:r>
      </w:hyperlink>
    </w:p>
    <w:p w14:paraId="72C22C84" w14:textId="77777777" w:rsidR="004F31ED" w:rsidRDefault="00436522">
      <w:pPr>
        <w:pStyle w:val="Sumrio3"/>
        <w:rPr>
          <w:rFonts w:eastAsiaTheme="minorEastAsia" w:cstheme="minorBidi"/>
          <w:i w:val="0"/>
          <w:iCs w:val="0"/>
          <w:noProof/>
          <w:sz w:val="22"/>
          <w:szCs w:val="22"/>
        </w:rPr>
      </w:pPr>
      <w:hyperlink w:anchor="_Toc520472720" w:history="1">
        <w:r w:rsidR="004F31ED" w:rsidRPr="00A24C68">
          <w:rPr>
            <w:rStyle w:val="Hyperlink"/>
            <w:noProof/>
          </w:rPr>
          <w:t>Exploração e Produção de Petróleo e Gás Natural</w:t>
        </w:r>
        <w:r w:rsidR="004F31ED">
          <w:rPr>
            <w:noProof/>
            <w:webHidden/>
          </w:rPr>
          <w:tab/>
        </w:r>
        <w:r w:rsidR="004F31ED">
          <w:rPr>
            <w:noProof/>
            <w:webHidden/>
          </w:rPr>
          <w:fldChar w:fldCharType="begin"/>
        </w:r>
        <w:r w:rsidR="004F31ED">
          <w:rPr>
            <w:noProof/>
            <w:webHidden/>
          </w:rPr>
          <w:instrText xml:space="preserve"> PAGEREF _Toc520472720 \h </w:instrText>
        </w:r>
        <w:r w:rsidR="004F31ED">
          <w:rPr>
            <w:noProof/>
            <w:webHidden/>
          </w:rPr>
        </w:r>
        <w:r w:rsidR="004F31ED">
          <w:rPr>
            <w:noProof/>
            <w:webHidden/>
          </w:rPr>
          <w:fldChar w:fldCharType="separate"/>
        </w:r>
        <w:r w:rsidR="00A5564C">
          <w:rPr>
            <w:noProof/>
            <w:webHidden/>
          </w:rPr>
          <w:t>15</w:t>
        </w:r>
        <w:r w:rsidR="004F31ED">
          <w:rPr>
            <w:noProof/>
            <w:webHidden/>
          </w:rPr>
          <w:fldChar w:fldCharType="end"/>
        </w:r>
      </w:hyperlink>
    </w:p>
    <w:p w14:paraId="1E32C176" w14:textId="77777777" w:rsidR="004F31ED" w:rsidRDefault="00436522">
      <w:pPr>
        <w:pStyle w:val="Sumrio3"/>
        <w:rPr>
          <w:rFonts w:eastAsiaTheme="minorEastAsia" w:cstheme="minorBidi"/>
          <w:i w:val="0"/>
          <w:iCs w:val="0"/>
          <w:noProof/>
          <w:sz w:val="22"/>
          <w:szCs w:val="22"/>
        </w:rPr>
      </w:pPr>
      <w:hyperlink w:anchor="_Toc520472721" w:history="1">
        <w:r w:rsidR="004F31ED" w:rsidRPr="00A24C68">
          <w:rPr>
            <w:rStyle w:val="Hyperlink"/>
            <w:noProof/>
          </w:rPr>
          <w:t>Perdas, Riscos e Responsabilidade Associadas à Execução das Operações</w:t>
        </w:r>
        <w:r w:rsidR="004F31ED">
          <w:rPr>
            <w:noProof/>
            <w:webHidden/>
          </w:rPr>
          <w:tab/>
        </w:r>
        <w:r w:rsidR="004F31ED">
          <w:rPr>
            <w:noProof/>
            <w:webHidden/>
          </w:rPr>
          <w:fldChar w:fldCharType="begin"/>
        </w:r>
        <w:r w:rsidR="004F31ED">
          <w:rPr>
            <w:noProof/>
            <w:webHidden/>
          </w:rPr>
          <w:instrText xml:space="preserve"> PAGEREF _Toc520472721 \h </w:instrText>
        </w:r>
        <w:r w:rsidR="004F31ED">
          <w:rPr>
            <w:noProof/>
            <w:webHidden/>
          </w:rPr>
        </w:r>
        <w:r w:rsidR="004F31ED">
          <w:rPr>
            <w:noProof/>
            <w:webHidden/>
          </w:rPr>
          <w:fldChar w:fldCharType="separate"/>
        </w:r>
        <w:r w:rsidR="00A5564C">
          <w:rPr>
            <w:noProof/>
            <w:webHidden/>
          </w:rPr>
          <w:t>15</w:t>
        </w:r>
        <w:r w:rsidR="004F31ED">
          <w:rPr>
            <w:noProof/>
            <w:webHidden/>
          </w:rPr>
          <w:fldChar w:fldCharType="end"/>
        </w:r>
      </w:hyperlink>
    </w:p>
    <w:p w14:paraId="1C3488F0" w14:textId="77777777" w:rsidR="004F31ED" w:rsidRDefault="00436522">
      <w:pPr>
        <w:pStyle w:val="Sumrio3"/>
        <w:rPr>
          <w:rFonts w:eastAsiaTheme="minorEastAsia" w:cstheme="minorBidi"/>
          <w:i w:val="0"/>
          <w:iCs w:val="0"/>
          <w:noProof/>
          <w:sz w:val="22"/>
          <w:szCs w:val="22"/>
        </w:rPr>
      </w:pPr>
      <w:hyperlink w:anchor="_Toc520472722" w:history="1">
        <w:r w:rsidR="004F31ED" w:rsidRPr="00A24C68">
          <w:rPr>
            <w:rStyle w:val="Hyperlink"/>
            <w:noProof/>
          </w:rPr>
          <w:t>Propriedade do Petróleo e/ou Gás Natural</w:t>
        </w:r>
        <w:r w:rsidR="004F31ED">
          <w:rPr>
            <w:noProof/>
            <w:webHidden/>
          </w:rPr>
          <w:tab/>
        </w:r>
        <w:r w:rsidR="004F31ED">
          <w:rPr>
            <w:noProof/>
            <w:webHidden/>
          </w:rPr>
          <w:fldChar w:fldCharType="begin"/>
        </w:r>
        <w:r w:rsidR="004F31ED">
          <w:rPr>
            <w:noProof/>
            <w:webHidden/>
          </w:rPr>
          <w:instrText xml:space="preserve"> PAGEREF _Toc520472722 \h </w:instrText>
        </w:r>
        <w:r w:rsidR="004F31ED">
          <w:rPr>
            <w:noProof/>
            <w:webHidden/>
          </w:rPr>
        </w:r>
        <w:r w:rsidR="004F31ED">
          <w:rPr>
            <w:noProof/>
            <w:webHidden/>
          </w:rPr>
          <w:fldChar w:fldCharType="separate"/>
        </w:r>
        <w:r w:rsidR="00A5564C">
          <w:rPr>
            <w:noProof/>
            <w:webHidden/>
          </w:rPr>
          <w:t>16</w:t>
        </w:r>
        <w:r w:rsidR="004F31ED">
          <w:rPr>
            <w:noProof/>
            <w:webHidden/>
          </w:rPr>
          <w:fldChar w:fldCharType="end"/>
        </w:r>
      </w:hyperlink>
    </w:p>
    <w:p w14:paraId="26761417"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23" w:history="1">
        <w:r w:rsidR="004F31ED" w:rsidRPr="00A24C68">
          <w:rPr>
            <w:rStyle w:val="Hyperlink"/>
            <w:noProof/>
          </w:rPr>
          <w:t>3</w:t>
        </w:r>
        <w:r w:rsidR="004F31ED">
          <w:rPr>
            <w:rFonts w:eastAsiaTheme="minorEastAsia" w:cstheme="minorBidi"/>
            <w:smallCaps w:val="0"/>
            <w:noProof/>
            <w:sz w:val="22"/>
            <w:szCs w:val="22"/>
          </w:rPr>
          <w:tab/>
        </w:r>
        <w:r w:rsidR="004F31ED" w:rsidRPr="00A24C68">
          <w:rPr>
            <w:rStyle w:val="Hyperlink"/>
            <w:noProof/>
          </w:rPr>
          <w:t>Cláusula Terceira - Área do Contrato E ÁREA DA JAZIDA COMPARTILHADA</w:t>
        </w:r>
        <w:r w:rsidR="004F31ED">
          <w:rPr>
            <w:noProof/>
            <w:webHidden/>
          </w:rPr>
          <w:tab/>
        </w:r>
        <w:r w:rsidR="004F31ED">
          <w:rPr>
            <w:noProof/>
            <w:webHidden/>
          </w:rPr>
          <w:fldChar w:fldCharType="begin"/>
        </w:r>
        <w:r w:rsidR="004F31ED">
          <w:rPr>
            <w:noProof/>
            <w:webHidden/>
          </w:rPr>
          <w:instrText xml:space="preserve"> PAGEREF _Toc520472723 \h </w:instrText>
        </w:r>
        <w:r w:rsidR="004F31ED">
          <w:rPr>
            <w:noProof/>
            <w:webHidden/>
          </w:rPr>
        </w:r>
        <w:r w:rsidR="004F31ED">
          <w:rPr>
            <w:noProof/>
            <w:webHidden/>
          </w:rPr>
          <w:fldChar w:fldCharType="separate"/>
        </w:r>
        <w:r w:rsidR="00A5564C">
          <w:rPr>
            <w:noProof/>
            <w:webHidden/>
          </w:rPr>
          <w:t>17</w:t>
        </w:r>
        <w:r w:rsidR="004F31ED">
          <w:rPr>
            <w:noProof/>
            <w:webHidden/>
          </w:rPr>
          <w:fldChar w:fldCharType="end"/>
        </w:r>
      </w:hyperlink>
    </w:p>
    <w:p w14:paraId="1AED72FA" w14:textId="77777777" w:rsidR="004F31ED" w:rsidRDefault="00436522">
      <w:pPr>
        <w:pStyle w:val="Sumrio3"/>
        <w:rPr>
          <w:rFonts w:eastAsiaTheme="minorEastAsia" w:cstheme="minorBidi"/>
          <w:i w:val="0"/>
          <w:iCs w:val="0"/>
          <w:noProof/>
          <w:sz w:val="22"/>
          <w:szCs w:val="22"/>
        </w:rPr>
      </w:pPr>
      <w:hyperlink w:anchor="_Toc520472724" w:history="1">
        <w:r w:rsidR="004F31ED" w:rsidRPr="00A24C68">
          <w:rPr>
            <w:rStyle w:val="Hyperlink"/>
            <w:noProof/>
          </w:rPr>
          <w:t>Identificação</w:t>
        </w:r>
        <w:r w:rsidR="004F31ED">
          <w:rPr>
            <w:noProof/>
            <w:webHidden/>
          </w:rPr>
          <w:tab/>
        </w:r>
        <w:r w:rsidR="004F31ED">
          <w:rPr>
            <w:noProof/>
            <w:webHidden/>
          </w:rPr>
          <w:fldChar w:fldCharType="begin"/>
        </w:r>
        <w:r w:rsidR="004F31ED">
          <w:rPr>
            <w:noProof/>
            <w:webHidden/>
          </w:rPr>
          <w:instrText xml:space="preserve"> PAGEREF _Toc520472724 \h </w:instrText>
        </w:r>
        <w:r w:rsidR="004F31ED">
          <w:rPr>
            <w:noProof/>
            <w:webHidden/>
          </w:rPr>
        </w:r>
        <w:r w:rsidR="004F31ED">
          <w:rPr>
            <w:noProof/>
            <w:webHidden/>
          </w:rPr>
          <w:fldChar w:fldCharType="separate"/>
        </w:r>
        <w:r w:rsidR="00A5564C">
          <w:rPr>
            <w:noProof/>
            <w:webHidden/>
          </w:rPr>
          <w:t>17</w:t>
        </w:r>
        <w:r w:rsidR="004F31ED">
          <w:rPr>
            <w:noProof/>
            <w:webHidden/>
          </w:rPr>
          <w:fldChar w:fldCharType="end"/>
        </w:r>
      </w:hyperlink>
    </w:p>
    <w:p w14:paraId="22609246" w14:textId="77777777" w:rsidR="004F31ED" w:rsidRDefault="00436522">
      <w:pPr>
        <w:pStyle w:val="Sumrio3"/>
        <w:rPr>
          <w:rFonts w:eastAsiaTheme="minorEastAsia" w:cstheme="minorBidi"/>
          <w:i w:val="0"/>
          <w:iCs w:val="0"/>
          <w:noProof/>
          <w:sz w:val="22"/>
          <w:szCs w:val="22"/>
        </w:rPr>
      </w:pPr>
      <w:hyperlink w:anchor="_Toc520472725" w:history="1">
        <w:r w:rsidR="004F31ED" w:rsidRPr="00A24C68">
          <w:rPr>
            <w:rStyle w:val="Hyperlink"/>
            <w:noProof/>
          </w:rPr>
          <w:t>Devoluções Voluntárias</w:t>
        </w:r>
        <w:r w:rsidR="004F31ED">
          <w:rPr>
            <w:noProof/>
            <w:webHidden/>
          </w:rPr>
          <w:tab/>
        </w:r>
        <w:r w:rsidR="004F31ED">
          <w:rPr>
            <w:noProof/>
            <w:webHidden/>
          </w:rPr>
          <w:fldChar w:fldCharType="begin"/>
        </w:r>
        <w:r w:rsidR="004F31ED">
          <w:rPr>
            <w:noProof/>
            <w:webHidden/>
          </w:rPr>
          <w:instrText xml:space="preserve"> PAGEREF _Toc520472725 \h </w:instrText>
        </w:r>
        <w:r w:rsidR="004F31ED">
          <w:rPr>
            <w:noProof/>
            <w:webHidden/>
          </w:rPr>
        </w:r>
        <w:r w:rsidR="004F31ED">
          <w:rPr>
            <w:noProof/>
            <w:webHidden/>
          </w:rPr>
          <w:fldChar w:fldCharType="separate"/>
        </w:r>
        <w:r w:rsidR="00A5564C">
          <w:rPr>
            <w:noProof/>
            <w:webHidden/>
          </w:rPr>
          <w:t>17</w:t>
        </w:r>
        <w:r w:rsidR="004F31ED">
          <w:rPr>
            <w:noProof/>
            <w:webHidden/>
          </w:rPr>
          <w:fldChar w:fldCharType="end"/>
        </w:r>
      </w:hyperlink>
    </w:p>
    <w:p w14:paraId="6DD85CC5" w14:textId="77777777" w:rsidR="004F31ED" w:rsidRDefault="00436522">
      <w:pPr>
        <w:pStyle w:val="Sumrio3"/>
        <w:rPr>
          <w:rFonts w:eastAsiaTheme="minorEastAsia" w:cstheme="minorBidi"/>
          <w:i w:val="0"/>
          <w:iCs w:val="0"/>
          <w:noProof/>
          <w:sz w:val="22"/>
          <w:szCs w:val="22"/>
        </w:rPr>
      </w:pPr>
      <w:hyperlink w:anchor="_Toc520472726" w:history="1">
        <w:r w:rsidR="004F31ED" w:rsidRPr="00A24C68">
          <w:rPr>
            <w:rStyle w:val="Hyperlink"/>
            <w:noProof/>
          </w:rPr>
          <w:t>Devolução por extinção do Contrato</w:t>
        </w:r>
        <w:r w:rsidR="004F31ED">
          <w:rPr>
            <w:noProof/>
            <w:webHidden/>
          </w:rPr>
          <w:tab/>
        </w:r>
        <w:r w:rsidR="004F31ED">
          <w:rPr>
            <w:noProof/>
            <w:webHidden/>
          </w:rPr>
          <w:fldChar w:fldCharType="begin"/>
        </w:r>
        <w:r w:rsidR="004F31ED">
          <w:rPr>
            <w:noProof/>
            <w:webHidden/>
          </w:rPr>
          <w:instrText xml:space="preserve"> PAGEREF _Toc520472726 \h </w:instrText>
        </w:r>
        <w:r w:rsidR="004F31ED">
          <w:rPr>
            <w:noProof/>
            <w:webHidden/>
          </w:rPr>
        </w:r>
        <w:r w:rsidR="004F31ED">
          <w:rPr>
            <w:noProof/>
            <w:webHidden/>
          </w:rPr>
          <w:fldChar w:fldCharType="separate"/>
        </w:r>
        <w:r w:rsidR="00A5564C">
          <w:rPr>
            <w:noProof/>
            <w:webHidden/>
          </w:rPr>
          <w:t>17</w:t>
        </w:r>
        <w:r w:rsidR="004F31ED">
          <w:rPr>
            <w:noProof/>
            <w:webHidden/>
          </w:rPr>
          <w:fldChar w:fldCharType="end"/>
        </w:r>
      </w:hyperlink>
    </w:p>
    <w:p w14:paraId="206BED80" w14:textId="77777777" w:rsidR="004F31ED" w:rsidRDefault="00436522">
      <w:pPr>
        <w:pStyle w:val="Sumrio3"/>
        <w:rPr>
          <w:rFonts w:eastAsiaTheme="minorEastAsia" w:cstheme="minorBidi"/>
          <w:i w:val="0"/>
          <w:iCs w:val="0"/>
          <w:noProof/>
          <w:sz w:val="22"/>
          <w:szCs w:val="22"/>
        </w:rPr>
      </w:pPr>
      <w:hyperlink w:anchor="_Toc520472727" w:history="1">
        <w:r w:rsidR="004F31ED" w:rsidRPr="00A24C68">
          <w:rPr>
            <w:rStyle w:val="Hyperlink"/>
            <w:noProof/>
          </w:rPr>
          <w:t>Condições de Devolução</w:t>
        </w:r>
        <w:r w:rsidR="004F31ED">
          <w:rPr>
            <w:noProof/>
            <w:webHidden/>
          </w:rPr>
          <w:tab/>
        </w:r>
        <w:r w:rsidR="004F31ED">
          <w:rPr>
            <w:noProof/>
            <w:webHidden/>
          </w:rPr>
          <w:fldChar w:fldCharType="begin"/>
        </w:r>
        <w:r w:rsidR="004F31ED">
          <w:rPr>
            <w:noProof/>
            <w:webHidden/>
          </w:rPr>
          <w:instrText xml:space="preserve"> PAGEREF _Toc520472727 \h </w:instrText>
        </w:r>
        <w:r w:rsidR="004F31ED">
          <w:rPr>
            <w:noProof/>
            <w:webHidden/>
          </w:rPr>
        </w:r>
        <w:r w:rsidR="004F31ED">
          <w:rPr>
            <w:noProof/>
            <w:webHidden/>
          </w:rPr>
          <w:fldChar w:fldCharType="separate"/>
        </w:r>
        <w:r w:rsidR="00A5564C">
          <w:rPr>
            <w:noProof/>
            <w:webHidden/>
          </w:rPr>
          <w:t>17</w:t>
        </w:r>
        <w:r w:rsidR="004F31ED">
          <w:rPr>
            <w:noProof/>
            <w:webHidden/>
          </w:rPr>
          <w:fldChar w:fldCharType="end"/>
        </w:r>
      </w:hyperlink>
    </w:p>
    <w:p w14:paraId="67830BC2" w14:textId="77777777" w:rsidR="004F31ED" w:rsidRDefault="00436522">
      <w:pPr>
        <w:pStyle w:val="Sumrio3"/>
        <w:rPr>
          <w:rFonts w:eastAsiaTheme="minorEastAsia" w:cstheme="minorBidi"/>
          <w:i w:val="0"/>
          <w:iCs w:val="0"/>
          <w:noProof/>
          <w:sz w:val="22"/>
          <w:szCs w:val="22"/>
        </w:rPr>
      </w:pPr>
      <w:hyperlink w:anchor="_Toc520472728" w:history="1">
        <w:r w:rsidR="004F31ED" w:rsidRPr="00A24C68">
          <w:rPr>
            <w:rStyle w:val="Hyperlink"/>
            <w:noProof/>
          </w:rPr>
          <w:t>Disposição pela Contratante das Áreas Devolvidas</w:t>
        </w:r>
        <w:r w:rsidR="004F31ED">
          <w:rPr>
            <w:noProof/>
            <w:webHidden/>
          </w:rPr>
          <w:tab/>
        </w:r>
        <w:r w:rsidR="004F31ED">
          <w:rPr>
            <w:noProof/>
            <w:webHidden/>
          </w:rPr>
          <w:fldChar w:fldCharType="begin"/>
        </w:r>
        <w:r w:rsidR="004F31ED">
          <w:rPr>
            <w:noProof/>
            <w:webHidden/>
          </w:rPr>
          <w:instrText xml:space="preserve"> PAGEREF _Toc520472728 \h </w:instrText>
        </w:r>
        <w:r w:rsidR="004F31ED">
          <w:rPr>
            <w:noProof/>
            <w:webHidden/>
          </w:rPr>
        </w:r>
        <w:r w:rsidR="004F31ED">
          <w:rPr>
            <w:noProof/>
            <w:webHidden/>
          </w:rPr>
          <w:fldChar w:fldCharType="separate"/>
        </w:r>
        <w:r w:rsidR="00A5564C">
          <w:rPr>
            <w:noProof/>
            <w:webHidden/>
          </w:rPr>
          <w:t>17</w:t>
        </w:r>
        <w:r w:rsidR="004F31ED">
          <w:rPr>
            <w:noProof/>
            <w:webHidden/>
          </w:rPr>
          <w:fldChar w:fldCharType="end"/>
        </w:r>
      </w:hyperlink>
    </w:p>
    <w:p w14:paraId="2966FD86" w14:textId="77777777" w:rsidR="004F31ED" w:rsidRDefault="00436522">
      <w:pPr>
        <w:pStyle w:val="Sumrio3"/>
        <w:rPr>
          <w:rFonts w:eastAsiaTheme="minorEastAsia" w:cstheme="minorBidi"/>
          <w:i w:val="0"/>
          <w:iCs w:val="0"/>
          <w:noProof/>
          <w:sz w:val="22"/>
          <w:szCs w:val="22"/>
        </w:rPr>
      </w:pPr>
      <w:hyperlink w:anchor="_Toc520472729" w:history="1">
        <w:r w:rsidR="004F31ED" w:rsidRPr="00A24C68">
          <w:rPr>
            <w:rStyle w:val="Hyperlink"/>
            <w:noProof/>
          </w:rPr>
          <w:t>Levantamentos de Dados em Bases Não-Exclusivas</w:t>
        </w:r>
        <w:r w:rsidR="004F31ED">
          <w:rPr>
            <w:noProof/>
            <w:webHidden/>
          </w:rPr>
          <w:tab/>
        </w:r>
        <w:r w:rsidR="004F31ED">
          <w:rPr>
            <w:noProof/>
            <w:webHidden/>
          </w:rPr>
          <w:fldChar w:fldCharType="begin"/>
        </w:r>
        <w:r w:rsidR="004F31ED">
          <w:rPr>
            <w:noProof/>
            <w:webHidden/>
          </w:rPr>
          <w:instrText xml:space="preserve"> PAGEREF _Toc520472729 \h </w:instrText>
        </w:r>
        <w:r w:rsidR="004F31ED">
          <w:rPr>
            <w:noProof/>
            <w:webHidden/>
          </w:rPr>
        </w:r>
        <w:r w:rsidR="004F31ED">
          <w:rPr>
            <w:noProof/>
            <w:webHidden/>
          </w:rPr>
          <w:fldChar w:fldCharType="separate"/>
        </w:r>
        <w:r w:rsidR="00A5564C">
          <w:rPr>
            <w:noProof/>
            <w:webHidden/>
          </w:rPr>
          <w:t>17</w:t>
        </w:r>
        <w:r w:rsidR="004F31ED">
          <w:rPr>
            <w:noProof/>
            <w:webHidden/>
          </w:rPr>
          <w:fldChar w:fldCharType="end"/>
        </w:r>
      </w:hyperlink>
    </w:p>
    <w:p w14:paraId="6F18D4AB"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30" w:history="1">
        <w:r w:rsidR="004F31ED" w:rsidRPr="00A24C68">
          <w:rPr>
            <w:rStyle w:val="Hyperlink"/>
            <w:noProof/>
          </w:rPr>
          <w:t>4</w:t>
        </w:r>
        <w:r w:rsidR="004F31ED">
          <w:rPr>
            <w:rFonts w:eastAsiaTheme="minorEastAsia" w:cstheme="minorBidi"/>
            <w:smallCaps w:val="0"/>
            <w:noProof/>
            <w:sz w:val="22"/>
            <w:szCs w:val="22"/>
          </w:rPr>
          <w:tab/>
        </w:r>
        <w:r w:rsidR="004F31ED" w:rsidRPr="00A24C68">
          <w:rPr>
            <w:rStyle w:val="Hyperlink"/>
            <w:noProof/>
          </w:rPr>
          <w:t>Cláusula Quarta - Vigência e eficácia</w:t>
        </w:r>
        <w:r w:rsidR="004F31ED">
          <w:rPr>
            <w:noProof/>
            <w:webHidden/>
          </w:rPr>
          <w:tab/>
        </w:r>
        <w:r w:rsidR="004F31ED">
          <w:rPr>
            <w:noProof/>
            <w:webHidden/>
          </w:rPr>
          <w:fldChar w:fldCharType="begin"/>
        </w:r>
        <w:r w:rsidR="004F31ED">
          <w:rPr>
            <w:noProof/>
            <w:webHidden/>
          </w:rPr>
          <w:instrText xml:space="preserve"> PAGEREF _Toc520472730 \h </w:instrText>
        </w:r>
        <w:r w:rsidR="004F31ED">
          <w:rPr>
            <w:noProof/>
            <w:webHidden/>
          </w:rPr>
        </w:r>
        <w:r w:rsidR="004F31ED">
          <w:rPr>
            <w:noProof/>
            <w:webHidden/>
          </w:rPr>
          <w:fldChar w:fldCharType="separate"/>
        </w:r>
        <w:r w:rsidR="00A5564C">
          <w:rPr>
            <w:noProof/>
            <w:webHidden/>
          </w:rPr>
          <w:t>18</w:t>
        </w:r>
        <w:r w:rsidR="004F31ED">
          <w:rPr>
            <w:noProof/>
            <w:webHidden/>
          </w:rPr>
          <w:fldChar w:fldCharType="end"/>
        </w:r>
      </w:hyperlink>
    </w:p>
    <w:p w14:paraId="26A39FE8" w14:textId="77777777" w:rsidR="004F31ED" w:rsidRDefault="00436522">
      <w:pPr>
        <w:pStyle w:val="Sumrio3"/>
        <w:rPr>
          <w:rFonts w:eastAsiaTheme="minorEastAsia" w:cstheme="minorBidi"/>
          <w:i w:val="0"/>
          <w:iCs w:val="0"/>
          <w:noProof/>
          <w:sz w:val="22"/>
          <w:szCs w:val="22"/>
        </w:rPr>
      </w:pPr>
      <w:hyperlink w:anchor="_Toc520472731" w:history="1">
        <w:r w:rsidR="004F31ED" w:rsidRPr="00A24C68">
          <w:rPr>
            <w:rStyle w:val="Hyperlink"/>
            <w:noProof/>
          </w:rPr>
          <w:t>Vigência e Eficácia</w:t>
        </w:r>
        <w:r w:rsidR="004F31ED">
          <w:rPr>
            <w:noProof/>
            <w:webHidden/>
          </w:rPr>
          <w:tab/>
        </w:r>
        <w:r w:rsidR="004F31ED">
          <w:rPr>
            <w:noProof/>
            <w:webHidden/>
          </w:rPr>
          <w:fldChar w:fldCharType="begin"/>
        </w:r>
        <w:r w:rsidR="004F31ED">
          <w:rPr>
            <w:noProof/>
            <w:webHidden/>
          </w:rPr>
          <w:instrText xml:space="preserve"> PAGEREF _Toc520472731 \h </w:instrText>
        </w:r>
        <w:r w:rsidR="004F31ED">
          <w:rPr>
            <w:noProof/>
            <w:webHidden/>
          </w:rPr>
        </w:r>
        <w:r w:rsidR="004F31ED">
          <w:rPr>
            <w:noProof/>
            <w:webHidden/>
          </w:rPr>
          <w:fldChar w:fldCharType="separate"/>
        </w:r>
        <w:r w:rsidR="00A5564C">
          <w:rPr>
            <w:noProof/>
            <w:webHidden/>
          </w:rPr>
          <w:t>18</w:t>
        </w:r>
        <w:r w:rsidR="004F31ED">
          <w:rPr>
            <w:noProof/>
            <w:webHidden/>
          </w:rPr>
          <w:fldChar w:fldCharType="end"/>
        </w:r>
      </w:hyperlink>
    </w:p>
    <w:p w14:paraId="6E3A3D74" w14:textId="77777777" w:rsidR="004F31ED" w:rsidRDefault="00436522">
      <w:pPr>
        <w:pStyle w:val="Sumrio3"/>
        <w:rPr>
          <w:rFonts w:eastAsiaTheme="minorEastAsia" w:cstheme="minorBidi"/>
          <w:i w:val="0"/>
          <w:iCs w:val="0"/>
          <w:noProof/>
          <w:sz w:val="22"/>
          <w:szCs w:val="22"/>
        </w:rPr>
      </w:pPr>
      <w:hyperlink w:anchor="_Toc520472732" w:history="1">
        <w:r w:rsidR="004F31ED" w:rsidRPr="00A24C68">
          <w:rPr>
            <w:rStyle w:val="Hyperlink"/>
            <w:noProof/>
          </w:rPr>
          <w:t>Divisão em fases</w:t>
        </w:r>
        <w:r w:rsidR="004F31ED">
          <w:rPr>
            <w:noProof/>
            <w:webHidden/>
          </w:rPr>
          <w:tab/>
        </w:r>
        <w:r w:rsidR="004F31ED">
          <w:rPr>
            <w:noProof/>
            <w:webHidden/>
          </w:rPr>
          <w:fldChar w:fldCharType="begin"/>
        </w:r>
        <w:r w:rsidR="004F31ED">
          <w:rPr>
            <w:noProof/>
            <w:webHidden/>
          </w:rPr>
          <w:instrText xml:space="preserve"> PAGEREF _Toc520472732 \h </w:instrText>
        </w:r>
        <w:r w:rsidR="004F31ED">
          <w:rPr>
            <w:noProof/>
            <w:webHidden/>
          </w:rPr>
        </w:r>
        <w:r w:rsidR="004F31ED">
          <w:rPr>
            <w:noProof/>
            <w:webHidden/>
          </w:rPr>
          <w:fldChar w:fldCharType="separate"/>
        </w:r>
        <w:r w:rsidR="00A5564C">
          <w:rPr>
            <w:noProof/>
            <w:webHidden/>
          </w:rPr>
          <w:t>18</w:t>
        </w:r>
        <w:r w:rsidR="004F31ED">
          <w:rPr>
            <w:noProof/>
            <w:webHidden/>
          </w:rPr>
          <w:fldChar w:fldCharType="end"/>
        </w:r>
      </w:hyperlink>
    </w:p>
    <w:p w14:paraId="4B54717E"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733" w:history="1">
        <w:r w:rsidR="004F31ED" w:rsidRPr="00A24C68">
          <w:rPr>
            <w:rStyle w:val="Hyperlink"/>
            <w:noProof/>
          </w:rPr>
          <w:t>CAPÍTULO II - DO REGIME DE PARTILHA DE PRODUÇÃO</w:t>
        </w:r>
        <w:r w:rsidR="004F31ED">
          <w:rPr>
            <w:noProof/>
            <w:webHidden/>
          </w:rPr>
          <w:tab/>
        </w:r>
        <w:r w:rsidR="004F31ED">
          <w:rPr>
            <w:noProof/>
            <w:webHidden/>
          </w:rPr>
          <w:fldChar w:fldCharType="begin"/>
        </w:r>
        <w:r w:rsidR="004F31ED">
          <w:rPr>
            <w:noProof/>
            <w:webHidden/>
          </w:rPr>
          <w:instrText xml:space="preserve"> PAGEREF _Toc520472733 \h </w:instrText>
        </w:r>
        <w:r w:rsidR="004F31ED">
          <w:rPr>
            <w:noProof/>
            <w:webHidden/>
          </w:rPr>
        </w:r>
        <w:r w:rsidR="004F31ED">
          <w:rPr>
            <w:noProof/>
            <w:webHidden/>
          </w:rPr>
          <w:fldChar w:fldCharType="separate"/>
        </w:r>
        <w:r w:rsidR="00A5564C">
          <w:rPr>
            <w:noProof/>
            <w:webHidden/>
          </w:rPr>
          <w:t>19</w:t>
        </w:r>
        <w:r w:rsidR="004F31ED">
          <w:rPr>
            <w:noProof/>
            <w:webHidden/>
          </w:rPr>
          <w:fldChar w:fldCharType="end"/>
        </w:r>
      </w:hyperlink>
    </w:p>
    <w:p w14:paraId="0192CD69"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34" w:history="1">
        <w:r w:rsidR="004F31ED" w:rsidRPr="00A24C68">
          <w:rPr>
            <w:rStyle w:val="Hyperlink"/>
            <w:noProof/>
          </w:rPr>
          <w:t>5</w:t>
        </w:r>
        <w:r w:rsidR="004F31ED">
          <w:rPr>
            <w:rFonts w:eastAsiaTheme="minorEastAsia" w:cstheme="minorBidi"/>
            <w:smallCaps w:val="0"/>
            <w:noProof/>
            <w:sz w:val="22"/>
            <w:szCs w:val="22"/>
          </w:rPr>
          <w:tab/>
        </w:r>
        <w:r w:rsidR="004F31ED" w:rsidRPr="00A24C68">
          <w:rPr>
            <w:rStyle w:val="Hyperlink"/>
            <w:noProof/>
          </w:rPr>
          <w:t>Cláusula quinta - recuperação como custo em óleo</w:t>
        </w:r>
        <w:r w:rsidR="004F31ED">
          <w:rPr>
            <w:noProof/>
            <w:webHidden/>
          </w:rPr>
          <w:tab/>
        </w:r>
        <w:r w:rsidR="004F31ED">
          <w:rPr>
            <w:noProof/>
            <w:webHidden/>
          </w:rPr>
          <w:fldChar w:fldCharType="begin"/>
        </w:r>
        <w:r w:rsidR="004F31ED">
          <w:rPr>
            <w:noProof/>
            <w:webHidden/>
          </w:rPr>
          <w:instrText xml:space="preserve"> PAGEREF _Toc520472734 \h </w:instrText>
        </w:r>
        <w:r w:rsidR="004F31ED">
          <w:rPr>
            <w:noProof/>
            <w:webHidden/>
          </w:rPr>
        </w:r>
        <w:r w:rsidR="004F31ED">
          <w:rPr>
            <w:noProof/>
            <w:webHidden/>
          </w:rPr>
          <w:fldChar w:fldCharType="separate"/>
        </w:r>
        <w:r w:rsidR="00A5564C">
          <w:rPr>
            <w:noProof/>
            <w:webHidden/>
          </w:rPr>
          <w:t>19</w:t>
        </w:r>
        <w:r w:rsidR="004F31ED">
          <w:rPr>
            <w:noProof/>
            <w:webHidden/>
          </w:rPr>
          <w:fldChar w:fldCharType="end"/>
        </w:r>
      </w:hyperlink>
    </w:p>
    <w:p w14:paraId="77DEF86D" w14:textId="77777777" w:rsidR="004F31ED" w:rsidRDefault="00436522">
      <w:pPr>
        <w:pStyle w:val="Sumrio3"/>
        <w:rPr>
          <w:rFonts w:eastAsiaTheme="minorEastAsia" w:cstheme="minorBidi"/>
          <w:i w:val="0"/>
          <w:iCs w:val="0"/>
          <w:noProof/>
          <w:sz w:val="22"/>
          <w:szCs w:val="22"/>
        </w:rPr>
      </w:pPr>
      <w:hyperlink w:anchor="_Toc520472735" w:history="1">
        <w:r w:rsidR="004F31ED" w:rsidRPr="00A24C68">
          <w:rPr>
            <w:rStyle w:val="Hyperlink"/>
            <w:noProof/>
          </w:rPr>
          <w:t>Direito à Recuperação como Custo em Óleo</w:t>
        </w:r>
        <w:r w:rsidR="004F31ED">
          <w:rPr>
            <w:noProof/>
            <w:webHidden/>
          </w:rPr>
          <w:tab/>
        </w:r>
        <w:r w:rsidR="004F31ED">
          <w:rPr>
            <w:noProof/>
            <w:webHidden/>
          </w:rPr>
          <w:fldChar w:fldCharType="begin"/>
        </w:r>
        <w:r w:rsidR="004F31ED">
          <w:rPr>
            <w:noProof/>
            <w:webHidden/>
          </w:rPr>
          <w:instrText xml:space="preserve"> PAGEREF _Toc520472735 \h </w:instrText>
        </w:r>
        <w:r w:rsidR="004F31ED">
          <w:rPr>
            <w:noProof/>
            <w:webHidden/>
          </w:rPr>
        </w:r>
        <w:r w:rsidR="004F31ED">
          <w:rPr>
            <w:noProof/>
            <w:webHidden/>
          </w:rPr>
          <w:fldChar w:fldCharType="separate"/>
        </w:r>
        <w:r w:rsidR="00A5564C">
          <w:rPr>
            <w:noProof/>
            <w:webHidden/>
          </w:rPr>
          <w:t>19</w:t>
        </w:r>
        <w:r w:rsidR="004F31ED">
          <w:rPr>
            <w:noProof/>
            <w:webHidden/>
          </w:rPr>
          <w:fldChar w:fldCharType="end"/>
        </w:r>
      </w:hyperlink>
    </w:p>
    <w:p w14:paraId="3FED7226" w14:textId="77777777" w:rsidR="004F31ED" w:rsidRDefault="00436522">
      <w:pPr>
        <w:pStyle w:val="Sumrio3"/>
        <w:rPr>
          <w:rFonts w:eastAsiaTheme="minorEastAsia" w:cstheme="minorBidi"/>
          <w:i w:val="0"/>
          <w:iCs w:val="0"/>
          <w:noProof/>
          <w:sz w:val="22"/>
          <w:szCs w:val="22"/>
        </w:rPr>
      </w:pPr>
      <w:hyperlink w:anchor="_Toc520472736" w:history="1">
        <w:r w:rsidR="004F31ED" w:rsidRPr="00A24C68">
          <w:rPr>
            <w:rStyle w:val="Hyperlink"/>
            <w:noProof/>
          </w:rPr>
          <w:t>Apuração e Recuperação como Custo em Óleo</w:t>
        </w:r>
        <w:r w:rsidR="004F31ED">
          <w:rPr>
            <w:noProof/>
            <w:webHidden/>
          </w:rPr>
          <w:tab/>
        </w:r>
        <w:r w:rsidR="004F31ED">
          <w:rPr>
            <w:noProof/>
            <w:webHidden/>
          </w:rPr>
          <w:fldChar w:fldCharType="begin"/>
        </w:r>
        <w:r w:rsidR="004F31ED">
          <w:rPr>
            <w:noProof/>
            <w:webHidden/>
          </w:rPr>
          <w:instrText xml:space="preserve"> PAGEREF _Toc520472736 \h </w:instrText>
        </w:r>
        <w:r w:rsidR="004F31ED">
          <w:rPr>
            <w:noProof/>
            <w:webHidden/>
          </w:rPr>
        </w:r>
        <w:r w:rsidR="004F31ED">
          <w:rPr>
            <w:noProof/>
            <w:webHidden/>
          </w:rPr>
          <w:fldChar w:fldCharType="separate"/>
        </w:r>
        <w:r w:rsidR="00A5564C">
          <w:rPr>
            <w:noProof/>
            <w:webHidden/>
          </w:rPr>
          <w:t>19</w:t>
        </w:r>
        <w:r w:rsidR="004F31ED">
          <w:rPr>
            <w:noProof/>
            <w:webHidden/>
          </w:rPr>
          <w:fldChar w:fldCharType="end"/>
        </w:r>
      </w:hyperlink>
    </w:p>
    <w:p w14:paraId="1340E743" w14:textId="77777777" w:rsidR="004F31ED" w:rsidRDefault="00436522">
      <w:pPr>
        <w:pStyle w:val="Sumrio3"/>
        <w:rPr>
          <w:rFonts w:eastAsiaTheme="minorEastAsia" w:cstheme="minorBidi"/>
          <w:i w:val="0"/>
          <w:iCs w:val="0"/>
          <w:noProof/>
          <w:sz w:val="22"/>
          <w:szCs w:val="22"/>
        </w:rPr>
      </w:pPr>
      <w:hyperlink w:anchor="_Toc520472737" w:history="1">
        <w:r w:rsidR="004F31ED" w:rsidRPr="00A24C68">
          <w:rPr>
            <w:rStyle w:val="Hyperlink"/>
            <w:noProof/>
          </w:rPr>
          <w:t>Da Recuperação como Custo em Óleo</w:t>
        </w:r>
        <w:r w:rsidR="004F31ED">
          <w:rPr>
            <w:noProof/>
            <w:webHidden/>
          </w:rPr>
          <w:tab/>
        </w:r>
        <w:r w:rsidR="004F31ED">
          <w:rPr>
            <w:noProof/>
            <w:webHidden/>
          </w:rPr>
          <w:fldChar w:fldCharType="begin"/>
        </w:r>
        <w:r w:rsidR="004F31ED">
          <w:rPr>
            <w:noProof/>
            <w:webHidden/>
          </w:rPr>
          <w:instrText xml:space="preserve"> PAGEREF _Toc520472737 \h </w:instrText>
        </w:r>
        <w:r w:rsidR="004F31ED">
          <w:rPr>
            <w:noProof/>
            <w:webHidden/>
          </w:rPr>
        </w:r>
        <w:r w:rsidR="004F31ED">
          <w:rPr>
            <w:noProof/>
            <w:webHidden/>
          </w:rPr>
          <w:fldChar w:fldCharType="separate"/>
        </w:r>
        <w:r w:rsidR="00A5564C">
          <w:rPr>
            <w:noProof/>
            <w:webHidden/>
          </w:rPr>
          <w:t>19</w:t>
        </w:r>
        <w:r w:rsidR="004F31ED">
          <w:rPr>
            <w:noProof/>
            <w:webHidden/>
          </w:rPr>
          <w:fldChar w:fldCharType="end"/>
        </w:r>
      </w:hyperlink>
    </w:p>
    <w:p w14:paraId="3BF4A572"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38" w:history="1">
        <w:r w:rsidR="004F31ED" w:rsidRPr="00A24C68">
          <w:rPr>
            <w:rStyle w:val="Hyperlink"/>
            <w:noProof/>
          </w:rPr>
          <w:t>6</w:t>
        </w:r>
        <w:r w:rsidR="004F31ED">
          <w:rPr>
            <w:rFonts w:eastAsiaTheme="minorEastAsia" w:cstheme="minorBidi"/>
            <w:smallCaps w:val="0"/>
            <w:noProof/>
            <w:sz w:val="22"/>
            <w:szCs w:val="22"/>
          </w:rPr>
          <w:tab/>
        </w:r>
        <w:r w:rsidR="004F31ED" w:rsidRPr="00A24C68">
          <w:rPr>
            <w:rStyle w:val="Hyperlink"/>
            <w:noProof/>
          </w:rPr>
          <w:t>Cláusula Sexta – Royalties</w:t>
        </w:r>
        <w:r w:rsidR="004F31ED">
          <w:rPr>
            <w:noProof/>
            <w:webHidden/>
          </w:rPr>
          <w:tab/>
        </w:r>
        <w:r w:rsidR="004F31ED">
          <w:rPr>
            <w:noProof/>
            <w:webHidden/>
          </w:rPr>
          <w:fldChar w:fldCharType="begin"/>
        </w:r>
        <w:r w:rsidR="004F31ED">
          <w:rPr>
            <w:noProof/>
            <w:webHidden/>
          </w:rPr>
          <w:instrText xml:space="preserve"> PAGEREF _Toc520472738 \h </w:instrText>
        </w:r>
        <w:r w:rsidR="004F31ED">
          <w:rPr>
            <w:noProof/>
            <w:webHidden/>
          </w:rPr>
        </w:r>
        <w:r w:rsidR="004F31ED">
          <w:rPr>
            <w:noProof/>
            <w:webHidden/>
          </w:rPr>
          <w:fldChar w:fldCharType="separate"/>
        </w:r>
        <w:r w:rsidR="00A5564C">
          <w:rPr>
            <w:noProof/>
            <w:webHidden/>
          </w:rPr>
          <w:t>20</w:t>
        </w:r>
        <w:r w:rsidR="004F31ED">
          <w:rPr>
            <w:noProof/>
            <w:webHidden/>
          </w:rPr>
          <w:fldChar w:fldCharType="end"/>
        </w:r>
      </w:hyperlink>
    </w:p>
    <w:p w14:paraId="337BD16B"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39" w:history="1">
        <w:r w:rsidR="004F31ED" w:rsidRPr="00A24C68">
          <w:rPr>
            <w:rStyle w:val="Hyperlink"/>
            <w:noProof/>
          </w:rPr>
          <w:t>7</w:t>
        </w:r>
        <w:r w:rsidR="004F31ED">
          <w:rPr>
            <w:rFonts w:eastAsiaTheme="minorEastAsia" w:cstheme="minorBidi"/>
            <w:smallCaps w:val="0"/>
            <w:noProof/>
            <w:sz w:val="22"/>
            <w:szCs w:val="22"/>
          </w:rPr>
          <w:tab/>
        </w:r>
        <w:r w:rsidR="004F31ED" w:rsidRPr="00A24C68">
          <w:rPr>
            <w:rStyle w:val="Hyperlink"/>
            <w:noProof/>
          </w:rPr>
          <w:t>Cláusula Sétima - Despesas Qualificadas como Pesquisa, Desenvolvimento e Inovação</w:t>
        </w:r>
        <w:r w:rsidR="004F31ED">
          <w:rPr>
            <w:noProof/>
            <w:webHidden/>
          </w:rPr>
          <w:tab/>
        </w:r>
        <w:r w:rsidR="004F31ED">
          <w:rPr>
            <w:noProof/>
            <w:webHidden/>
          </w:rPr>
          <w:fldChar w:fldCharType="begin"/>
        </w:r>
        <w:r w:rsidR="004F31ED">
          <w:rPr>
            <w:noProof/>
            <w:webHidden/>
          </w:rPr>
          <w:instrText xml:space="preserve"> PAGEREF _Toc520472739 \h </w:instrText>
        </w:r>
        <w:r w:rsidR="004F31ED">
          <w:rPr>
            <w:noProof/>
            <w:webHidden/>
          </w:rPr>
        </w:r>
        <w:r w:rsidR="004F31ED">
          <w:rPr>
            <w:noProof/>
            <w:webHidden/>
          </w:rPr>
          <w:fldChar w:fldCharType="separate"/>
        </w:r>
        <w:r w:rsidR="00A5564C">
          <w:rPr>
            <w:noProof/>
            <w:webHidden/>
          </w:rPr>
          <w:t>20</w:t>
        </w:r>
        <w:r w:rsidR="004F31ED">
          <w:rPr>
            <w:noProof/>
            <w:webHidden/>
          </w:rPr>
          <w:fldChar w:fldCharType="end"/>
        </w:r>
      </w:hyperlink>
    </w:p>
    <w:p w14:paraId="301DC8E5"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40" w:history="1">
        <w:r w:rsidR="004F31ED" w:rsidRPr="00A24C68">
          <w:rPr>
            <w:rStyle w:val="Hyperlink"/>
            <w:noProof/>
          </w:rPr>
          <w:t>8</w:t>
        </w:r>
        <w:r w:rsidR="004F31ED">
          <w:rPr>
            <w:rFonts w:eastAsiaTheme="minorEastAsia" w:cstheme="minorBidi"/>
            <w:smallCaps w:val="0"/>
            <w:noProof/>
            <w:sz w:val="22"/>
            <w:szCs w:val="22"/>
          </w:rPr>
          <w:tab/>
        </w:r>
        <w:r w:rsidR="004F31ED" w:rsidRPr="00A24C68">
          <w:rPr>
            <w:rStyle w:val="Hyperlink"/>
            <w:noProof/>
          </w:rPr>
          <w:t>Cláusula Oitava – Tributos</w:t>
        </w:r>
        <w:r w:rsidR="004F31ED">
          <w:rPr>
            <w:noProof/>
            <w:webHidden/>
          </w:rPr>
          <w:tab/>
        </w:r>
        <w:r w:rsidR="004F31ED">
          <w:rPr>
            <w:noProof/>
            <w:webHidden/>
          </w:rPr>
          <w:fldChar w:fldCharType="begin"/>
        </w:r>
        <w:r w:rsidR="004F31ED">
          <w:rPr>
            <w:noProof/>
            <w:webHidden/>
          </w:rPr>
          <w:instrText xml:space="preserve"> PAGEREF _Toc520472740 \h </w:instrText>
        </w:r>
        <w:r w:rsidR="004F31ED">
          <w:rPr>
            <w:noProof/>
            <w:webHidden/>
          </w:rPr>
        </w:r>
        <w:r w:rsidR="004F31ED">
          <w:rPr>
            <w:noProof/>
            <w:webHidden/>
          </w:rPr>
          <w:fldChar w:fldCharType="separate"/>
        </w:r>
        <w:r w:rsidR="00A5564C">
          <w:rPr>
            <w:noProof/>
            <w:webHidden/>
          </w:rPr>
          <w:t>21</w:t>
        </w:r>
        <w:r w:rsidR="004F31ED">
          <w:rPr>
            <w:noProof/>
            <w:webHidden/>
          </w:rPr>
          <w:fldChar w:fldCharType="end"/>
        </w:r>
      </w:hyperlink>
    </w:p>
    <w:p w14:paraId="01B0B690" w14:textId="77777777" w:rsidR="004F31ED" w:rsidRDefault="00436522">
      <w:pPr>
        <w:pStyle w:val="Sumrio3"/>
        <w:rPr>
          <w:rFonts w:eastAsiaTheme="minorEastAsia" w:cstheme="minorBidi"/>
          <w:i w:val="0"/>
          <w:iCs w:val="0"/>
          <w:noProof/>
          <w:sz w:val="22"/>
          <w:szCs w:val="22"/>
        </w:rPr>
      </w:pPr>
      <w:hyperlink w:anchor="_Toc520472741" w:history="1">
        <w:r w:rsidR="004F31ED" w:rsidRPr="00A24C68">
          <w:rPr>
            <w:rStyle w:val="Hyperlink"/>
            <w:noProof/>
          </w:rPr>
          <w:t>Regime Tributário</w:t>
        </w:r>
        <w:r w:rsidR="004F31ED">
          <w:rPr>
            <w:noProof/>
            <w:webHidden/>
          </w:rPr>
          <w:tab/>
        </w:r>
        <w:r w:rsidR="004F31ED">
          <w:rPr>
            <w:noProof/>
            <w:webHidden/>
          </w:rPr>
          <w:fldChar w:fldCharType="begin"/>
        </w:r>
        <w:r w:rsidR="004F31ED">
          <w:rPr>
            <w:noProof/>
            <w:webHidden/>
          </w:rPr>
          <w:instrText xml:space="preserve"> PAGEREF _Toc520472741 \h </w:instrText>
        </w:r>
        <w:r w:rsidR="004F31ED">
          <w:rPr>
            <w:noProof/>
            <w:webHidden/>
          </w:rPr>
        </w:r>
        <w:r w:rsidR="004F31ED">
          <w:rPr>
            <w:noProof/>
            <w:webHidden/>
          </w:rPr>
          <w:fldChar w:fldCharType="separate"/>
        </w:r>
        <w:r w:rsidR="00A5564C">
          <w:rPr>
            <w:noProof/>
            <w:webHidden/>
          </w:rPr>
          <w:t>21</w:t>
        </w:r>
        <w:r w:rsidR="004F31ED">
          <w:rPr>
            <w:noProof/>
            <w:webHidden/>
          </w:rPr>
          <w:fldChar w:fldCharType="end"/>
        </w:r>
      </w:hyperlink>
    </w:p>
    <w:p w14:paraId="73585CB8" w14:textId="77777777" w:rsidR="004F31ED" w:rsidRDefault="00436522">
      <w:pPr>
        <w:pStyle w:val="Sumrio3"/>
        <w:rPr>
          <w:rFonts w:eastAsiaTheme="minorEastAsia" w:cstheme="minorBidi"/>
          <w:i w:val="0"/>
          <w:iCs w:val="0"/>
          <w:noProof/>
          <w:sz w:val="22"/>
          <w:szCs w:val="22"/>
        </w:rPr>
      </w:pPr>
      <w:hyperlink w:anchor="_Toc520472742" w:history="1">
        <w:r w:rsidR="004F31ED" w:rsidRPr="00A24C68">
          <w:rPr>
            <w:rStyle w:val="Hyperlink"/>
            <w:noProof/>
          </w:rPr>
          <w:t>Certidões e Provas de Regularidade</w:t>
        </w:r>
        <w:r w:rsidR="004F31ED">
          <w:rPr>
            <w:noProof/>
            <w:webHidden/>
          </w:rPr>
          <w:tab/>
        </w:r>
        <w:r w:rsidR="004F31ED">
          <w:rPr>
            <w:noProof/>
            <w:webHidden/>
          </w:rPr>
          <w:fldChar w:fldCharType="begin"/>
        </w:r>
        <w:r w:rsidR="004F31ED">
          <w:rPr>
            <w:noProof/>
            <w:webHidden/>
          </w:rPr>
          <w:instrText xml:space="preserve"> PAGEREF _Toc520472742 \h </w:instrText>
        </w:r>
        <w:r w:rsidR="004F31ED">
          <w:rPr>
            <w:noProof/>
            <w:webHidden/>
          </w:rPr>
        </w:r>
        <w:r w:rsidR="004F31ED">
          <w:rPr>
            <w:noProof/>
            <w:webHidden/>
          </w:rPr>
          <w:fldChar w:fldCharType="separate"/>
        </w:r>
        <w:r w:rsidR="00A5564C">
          <w:rPr>
            <w:noProof/>
            <w:webHidden/>
          </w:rPr>
          <w:t>22</w:t>
        </w:r>
        <w:r w:rsidR="004F31ED">
          <w:rPr>
            <w:noProof/>
            <w:webHidden/>
          </w:rPr>
          <w:fldChar w:fldCharType="end"/>
        </w:r>
      </w:hyperlink>
    </w:p>
    <w:p w14:paraId="1FE9F7B5"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43" w:history="1">
        <w:r w:rsidR="004F31ED" w:rsidRPr="00A24C68">
          <w:rPr>
            <w:rStyle w:val="Hyperlink"/>
            <w:noProof/>
          </w:rPr>
          <w:t>9</w:t>
        </w:r>
        <w:r w:rsidR="004F31ED">
          <w:rPr>
            <w:rFonts w:eastAsiaTheme="minorEastAsia" w:cstheme="minorBidi"/>
            <w:smallCaps w:val="0"/>
            <w:noProof/>
            <w:sz w:val="22"/>
            <w:szCs w:val="22"/>
          </w:rPr>
          <w:tab/>
        </w:r>
        <w:r w:rsidR="004F31ED" w:rsidRPr="00A24C68">
          <w:rPr>
            <w:rStyle w:val="Hyperlink"/>
            <w:noProof/>
          </w:rPr>
          <w:t>Cláusula Nona - Partilha do Excedente em Óleo</w:t>
        </w:r>
        <w:r w:rsidR="004F31ED">
          <w:rPr>
            <w:noProof/>
            <w:webHidden/>
          </w:rPr>
          <w:tab/>
        </w:r>
        <w:r w:rsidR="004F31ED">
          <w:rPr>
            <w:noProof/>
            <w:webHidden/>
          </w:rPr>
          <w:fldChar w:fldCharType="begin"/>
        </w:r>
        <w:r w:rsidR="004F31ED">
          <w:rPr>
            <w:noProof/>
            <w:webHidden/>
          </w:rPr>
          <w:instrText xml:space="preserve"> PAGEREF _Toc520472743 \h </w:instrText>
        </w:r>
        <w:r w:rsidR="004F31ED">
          <w:rPr>
            <w:noProof/>
            <w:webHidden/>
          </w:rPr>
        </w:r>
        <w:r w:rsidR="004F31ED">
          <w:rPr>
            <w:noProof/>
            <w:webHidden/>
          </w:rPr>
          <w:fldChar w:fldCharType="separate"/>
        </w:r>
        <w:r w:rsidR="00A5564C">
          <w:rPr>
            <w:noProof/>
            <w:webHidden/>
          </w:rPr>
          <w:t>22</w:t>
        </w:r>
        <w:r w:rsidR="004F31ED">
          <w:rPr>
            <w:noProof/>
            <w:webHidden/>
          </w:rPr>
          <w:fldChar w:fldCharType="end"/>
        </w:r>
      </w:hyperlink>
    </w:p>
    <w:p w14:paraId="6DD0A4B5" w14:textId="77777777" w:rsidR="004F31ED" w:rsidRDefault="00436522">
      <w:pPr>
        <w:pStyle w:val="Sumrio3"/>
        <w:rPr>
          <w:rFonts w:eastAsiaTheme="minorEastAsia" w:cstheme="minorBidi"/>
          <w:i w:val="0"/>
          <w:iCs w:val="0"/>
          <w:noProof/>
          <w:sz w:val="22"/>
          <w:szCs w:val="22"/>
        </w:rPr>
      </w:pPr>
      <w:hyperlink w:anchor="_Toc520472744" w:history="1">
        <w:r w:rsidR="004F31ED" w:rsidRPr="00A24C68">
          <w:rPr>
            <w:rStyle w:val="Hyperlink"/>
            <w:noProof/>
          </w:rPr>
          <w:t>Partilha do Excedente em Óleo</w:t>
        </w:r>
        <w:r w:rsidR="004F31ED">
          <w:rPr>
            <w:noProof/>
            <w:webHidden/>
          </w:rPr>
          <w:tab/>
        </w:r>
        <w:r w:rsidR="004F31ED">
          <w:rPr>
            <w:noProof/>
            <w:webHidden/>
          </w:rPr>
          <w:fldChar w:fldCharType="begin"/>
        </w:r>
        <w:r w:rsidR="004F31ED">
          <w:rPr>
            <w:noProof/>
            <w:webHidden/>
          </w:rPr>
          <w:instrText xml:space="preserve"> PAGEREF _Toc520472744 \h </w:instrText>
        </w:r>
        <w:r w:rsidR="004F31ED">
          <w:rPr>
            <w:noProof/>
            <w:webHidden/>
          </w:rPr>
        </w:r>
        <w:r w:rsidR="004F31ED">
          <w:rPr>
            <w:noProof/>
            <w:webHidden/>
          </w:rPr>
          <w:fldChar w:fldCharType="separate"/>
        </w:r>
        <w:r w:rsidR="00A5564C">
          <w:rPr>
            <w:noProof/>
            <w:webHidden/>
          </w:rPr>
          <w:t>22</w:t>
        </w:r>
        <w:r w:rsidR="004F31ED">
          <w:rPr>
            <w:noProof/>
            <w:webHidden/>
          </w:rPr>
          <w:fldChar w:fldCharType="end"/>
        </w:r>
      </w:hyperlink>
    </w:p>
    <w:p w14:paraId="784B984E" w14:textId="77777777" w:rsidR="004F31ED" w:rsidRDefault="00436522">
      <w:pPr>
        <w:pStyle w:val="Sumrio3"/>
        <w:rPr>
          <w:rFonts w:eastAsiaTheme="minorEastAsia" w:cstheme="minorBidi"/>
          <w:i w:val="0"/>
          <w:iCs w:val="0"/>
          <w:noProof/>
          <w:sz w:val="22"/>
          <w:szCs w:val="22"/>
        </w:rPr>
      </w:pPr>
      <w:hyperlink w:anchor="_Toc520472745" w:history="1">
        <w:r w:rsidR="004F31ED" w:rsidRPr="00A24C68">
          <w:rPr>
            <w:rStyle w:val="Hyperlink"/>
            <w:noProof/>
          </w:rPr>
          <w:t>Demonstrativo da Apuração do Excedente em Óleo</w:t>
        </w:r>
        <w:r w:rsidR="004F31ED">
          <w:rPr>
            <w:noProof/>
            <w:webHidden/>
          </w:rPr>
          <w:tab/>
        </w:r>
        <w:r w:rsidR="004F31ED">
          <w:rPr>
            <w:noProof/>
            <w:webHidden/>
          </w:rPr>
          <w:fldChar w:fldCharType="begin"/>
        </w:r>
        <w:r w:rsidR="004F31ED">
          <w:rPr>
            <w:noProof/>
            <w:webHidden/>
          </w:rPr>
          <w:instrText xml:space="preserve"> PAGEREF _Toc520472745 \h </w:instrText>
        </w:r>
        <w:r w:rsidR="004F31ED">
          <w:rPr>
            <w:noProof/>
            <w:webHidden/>
          </w:rPr>
        </w:r>
        <w:r w:rsidR="004F31ED">
          <w:rPr>
            <w:noProof/>
            <w:webHidden/>
          </w:rPr>
          <w:fldChar w:fldCharType="separate"/>
        </w:r>
        <w:r w:rsidR="00A5564C">
          <w:rPr>
            <w:noProof/>
            <w:webHidden/>
          </w:rPr>
          <w:t>22</w:t>
        </w:r>
        <w:r w:rsidR="004F31ED">
          <w:rPr>
            <w:noProof/>
            <w:webHidden/>
          </w:rPr>
          <w:fldChar w:fldCharType="end"/>
        </w:r>
      </w:hyperlink>
    </w:p>
    <w:p w14:paraId="071EDF8D" w14:textId="77777777" w:rsidR="004F31ED" w:rsidRDefault="00436522">
      <w:pPr>
        <w:pStyle w:val="Sumrio3"/>
        <w:rPr>
          <w:rFonts w:eastAsiaTheme="minorEastAsia" w:cstheme="minorBidi"/>
          <w:i w:val="0"/>
          <w:iCs w:val="0"/>
          <w:noProof/>
          <w:sz w:val="22"/>
          <w:szCs w:val="22"/>
        </w:rPr>
      </w:pPr>
      <w:hyperlink w:anchor="_Toc520472746" w:history="1">
        <w:r w:rsidR="004F31ED" w:rsidRPr="00A24C68">
          <w:rPr>
            <w:rStyle w:val="Hyperlink"/>
            <w:noProof/>
          </w:rPr>
          <w:t>Atualização de Preços</w:t>
        </w:r>
        <w:r w:rsidR="004F31ED">
          <w:rPr>
            <w:noProof/>
            <w:webHidden/>
          </w:rPr>
          <w:tab/>
        </w:r>
        <w:r w:rsidR="004F31ED">
          <w:rPr>
            <w:noProof/>
            <w:webHidden/>
          </w:rPr>
          <w:fldChar w:fldCharType="begin"/>
        </w:r>
        <w:r w:rsidR="004F31ED">
          <w:rPr>
            <w:noProof/>
            <w:webHidden/>
          </w:rPr>
          <w:instrText xml:space="preserve"> PAGEREF _Toc520472746 \h </w:instrText>
        </w:r>
        <w:r w:rsidR="004F31ED">
          <w:rPr>
            <w:noProof/>
            <w:webHidden/>
          </w:rPr>
        </w:r>
        <w:r w:rsidR="004F31ED">
          <w:rPr>
            <w:noProof/>
            <w:webHidden/>
          </w:rPr>
          <w:fldChar w:fldCharType="separate"/>
        </w:r>
        <w:r w:rsidR="00A5564C">
          <w:rPr>
            <w:noProof/>
            <w:webHidden/>
          </w:rPr>
          <w:t>23</w:t>
        </w:r>
        <w:r w:rsidR="004F31ED">
          <w:rPr>
            <w:noProof/>
            <w:webHidden/>
          </w:rPr>
          <w:fldChar w:fldCharType="end"/>
        </w:r>
      </w:hyperlink>
    </w:p>
    <w:p w14:paraId="4672D766"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747" w:history="1">
        <w:r w:rsidR="004F31ED" w:rsidRPr="00A24C68">
          <w:rPr>
            <w:rStyle w:val="Hyperlink"/>
            <w:noProof/>
          </w:rPr>
          <w:t>CAPÍTULO III - EXPLORAÇÃO</w:t>
        </w:r>
        <w:r w:rsidR="004F31ED">
          <w:rPr>
            <w:noProof/>
            <w:webHidden/>
          </w:rPr>
          <w:tab/>
        </w:r>
        <w:r w:rsidR="004F31ED">
          <w:rPr>
            <w:noProof/>
            <w:webHidden/>
          </w:rPr>
          <w:fldChar w:fldCharType="begin"/>
        </w:r>
        <w:r w:rsidR="004F31ED">
          <w:rPr>
            <w:noProof/>
            <w:webHidden/>
          </w:rPr>
          <w:instrText xml:space="preserve"> PAGEREF _Toc520472747 \h </w:instrText>
        </w:r>
        <w:r w:rsidR="004F31ED">
          <w:rPr>
            <w:noProof/>
            <w:webHidden/>
          </w:rPr>
        </w:r>
        <w:r w:rsidR="004F31ED">
          <w:rPr>
            <w:noProof/>
            <w:webHidden/>
          </w:rPr>
          <w:fldChar w:fldCharType="separate"/>
        </w:r>
        <w:r w:rsidR="00A5564C">
          <w:rPr>
            <w:noProof/>
            <w:webHidden/>
          </w:rPr>
          <w:t>24</w:t>
        </w:r>
        <w:r w:rsidR="004F31ED">
          <w:rPr>
            <w:noProof/>
            <w:webHidden/>
          </w:rPr>
          <w:fldChar w:fldCharType="end"/>
        </w:r>
      </w:hyperlink>
    </w:p>
    <w:p w14:paraId="3EBE4038"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48" w:history="1">
        <w:r w:rsidR="004F31ED" w:rsidRPr="00A24C68">
          <w:rPr>
            <w:rStyle w:val="Hyperlink"/>
            <w:noProof/>
          </w:rPr>
          <w:t>10</w:t>
        </w:r>
        <w:r w:rsidR="004F31ED">
          <w:rPr>
            <w:rFonts w:eastAsiaTheme="minorEastAsia" w:cstheme="minorBidi"/>
            <w:smallCaps w:val="0"/>
            <w:noProof/>
            <w:sz w:val="22"/>
            <w:szCs w:val="22"/>
          </w:rPr>
          <w:tab/>
        </w:r>
        <w:r w:rsidR="004F31ED" w:rsidRPr="00A24C68">
          <w:rPr>
            <w:rStyle w:val="Hyperlink"/>
            <w:noProof/>
          </w:rPr>
          <w:t>Cláusula Décima - Fase de Exploração</w:t>
        </w:r>
        <w:r w:rsidR="004F31ED">
          <w:rPr>
            <w:noProof/>
            <w:webHidden/>
          </w:rPr>
          <w:tab/>
        </w:r>
        <w:r w:rsidR="004F31ED">
          <w:rPr>
            <w:noProof/>
            <w:webHidden/>
          </w:rPr>
          <w:fldChar w:fldCharType="begin"/>
        </w:r>
        <w:r w:rsidR="004F31ED">
          <w:rPr>
            <w:noProof/>
            <w:webHidden/>
          </w:rPr>
          <w:instrText xml:space="preserve"> PAGEREF _Toc520472748 \h </w:instrText>
        </w:r>
        <w:r w:rsidR="004F31ED">
          <w:rPr>
            <w:noProof/>
            <w:webHidden/>
          </w:rPr>
        </w:r>
        <w:r w:rsidR="004F31ED">
          <w:rPr>
            <w:noProof/>
            <w:webHidden/>
          </w:rPr>
          <w:fldChar w:fldCharType="separate"/>
        </w:r>
        <w:r w:rsidR="00A5564C">
          <w:rPr>
            <w:noProof/>
            <w:webHidden/>
          </w:rPr>
          <w:t>24</w:t>
        </w:r>
        <w:r w:rsidR="004F31ED">
          <w:rPr>
            <w:noProof/>
            <w:webHidden/>
          </w:rPr>
          <w:fldChar w:fldCharType="end"/>
        </w:r>
      </w:hyperlink>
    </w:p>
    <w:p w14:paraId="23B267DB" w14:textId="77777777" w:rsidR="004F31ED" w:rsidRDefault="00436522">
      <w:pPr>
        <w:pStyle w:val="Sumrio3"/>
        <w:rPr>
          <w:rFonts w:eastAsiaTheme="minorEastAsia" w:cstheme="minorBidi"/>
          <w:i w:val="0"/>
          <w:iCs w:val="0"/>
          <w:noProof/>
          <w:sz w:val="22"/>
          <w:szCs w:val="22"/>
        </w:rPr>
      </w:pPr>
      <w:hyperlink w:anchor="_Toc520472749" w:history="1">
        <w:r w:rsidR="004F31ED" w:rsidRPr="00A24C68">
          <w:rPr>
            <w:rStyle w:val="Hyperlink"/>
            <w:noProof/>
          </w:rPr>
          <w:t>Duração</w:t>
        </w:r>
        <w:r w:rsidR="004F31ED">
          <w:rPr>
            <w:noProof/>
            <w:webHidden/>
          </w:rPr>
          <w:tab/>
        </w:r>
        <w:r w:rsidR="004F31ED">
          <w:rPr>
            <w:noProof/>
            <w:webHidden/>
          </w:rPr>
          <w:fldChar w:fldCharType="begin"/>
        </w:r>
        <w:r w:rsidR="004F31ED">
          <w:rPr>
            <w:noProof/>
            <w:webHidden/>
          </w:rPr>
          <w:instrText xml:space="preserve"> PAGEREF _Toc520472749 \h </w:instrText>
        </w:r>
        <w:r w:rsidR="004F31ED">
          <w:rPr>
            <w:noProof/>
            <w:webHidden/>
          </w:rPr>
        </w:r>
        <w:r w:rsidR="004F31ED">
          <w:rPr>
            <w:noProof/>
            <w:webHidden/>
          </w:rPr>
          <w:fldChar w:fldCharType="separate"/>
        </w:r>
        <w:r w:rsidR="00A5564C">
          <w:rPr>
            <w:noProof/>
            <w:webHidden/>
          </w:rPr>
          <w:t>24</w:t>
        </w:r>
        <w:r w:rsidR="004F31ED">
          <w:rPr>
            <w:noProof/>
            <w:webHidden/>
          </w:rPr>
          <w:fldChar w:fldCharType="end"/>
        </w:r>
      </w:hyperlink>
    </w:p>
    <w:p w14:paraId="0E47094A" w14:textId="77777777" w:rsidR="004F31ED" w:rsidRDefault="00436522">
      <w:pPr>
        <w:pStyle w:val="Sumrio3"/>
        <w:rPr>
          <w:rFonts w:eastAsiaTheme="minorEastAsia" w:cstheme="minorBidi"/>
          <w:i w:val="0"/>
          <w:iCs w:val="0"/>
          <w:noProof/>
          <w:sz w:val="22"/>
          <w:szCs w:val="22"/>
        </w:rPr>
      </w:pPr>
      <w:hyperlink w:anchor="_Toc520472750" w:history="1">
        <w:r w:rsidR="004F31ED" w:rsidRPr="00A24C68">
          <w:rPr>
            <w:rStyle w:val="Hyperlink"/>
            <w:noProof/>
          </w:rPr>
          <w:t>Plano de Exploração</w:t>
        </w:r>
        <w:r w:rsidR="004F31ED">
          <w:rPr>
            <w:noProof/>
            <w:webHidden/>
          </w:rPr>
          <w:tab/>
        </w:r>
        <w:r w:rsidR="004F31ED">
          <w:rPr>
            <w:noProof/>
            <w:webHidden/>
          </w:rPr>
          <w:fldChar w:fldCharType="begin"/>
        </w:r>
        <w:r w:rsidR="004F31ED">
          <w:rPr>
            <w:noProof/>
            <w:webHidden/>
          </w:rPr>
          <w:instrText xml:space="preserve"> PAGEREF _Toc520472750 \h </w:instrText>
        </w:r>
        <w:r w:rsidR="004F31ED">
          <w:rPr>
            <w:noProof/>
            <w:webHidden/>
          </w:rPr>
        </w:r>
        <w:r w:rsidR="004F31ED">
          <w:rPr>
            <w:noProof/>
            <w:webHidden/>
          </w:rPr>
          <w:fldChar w:fldCharType="separate"/>
        </w:r>
        <w:r w:rsidR="00A5564C">
          <w:rPr>
            <w:noProof/>
            <w:webHidden/>
          </w:rPr>
          <w:t>24</w:t>
        </w:r>
        <w:r w:rsidR="004F31ED">
          <w:rPr>
            <w:noProof/>
            <w:webHidden/>
          </w:rPr>
          <w:fldChar w:fldCharType="end"/>
        </w:r>
      </w:hyperlink>
    </w:p>
    <w:p w14:paraId="563C0F5C" w14:textId="77777777" w:rsidR="004F31ED" w:rsidRDefault="00436522">
      <w:pPr>
        <w:pStyle w:val="Sumrio3"/>
        <w:rPr>
          <w:rFonts w:eastAsiaTheme="minorEastAsia" w:cstheme="minorBidi"/>
          <w:i w:val="0"/>
          <w:iCs w:val="0"/>
          <w:noProof/>
          <w:sz w:val="22"/>
          <w:szCs w:val="22"/>
        </w:rPr>
      </w:pPr>
      <w:hyperlink w:anchor="_Toc520472751" w:history="1">
        <w:r w:rsidR="004F31ED" w:rsidRPr="00A24C68">
          <w:rPr>
            <w:rStyle w:val="Hyperlink"/>
            <w:noProof/>
          </w:rPr>
          <w:t>Programa Exploratório Mínimo</w:t>
        </w:r>
        <w:r w:rsidR="004F31ED">
          <w:rPr>
            <w:noProof/>
            <w:webHidden/>
          </w:rPr>
          <w:tab/>
        </w:r>
        <w:r w:rsidR="004F31ED">
          <w:rPr>
            <w:noProof/>
            <w:webHidden/>
          </w:rPr>
          <w:fldChar w:fldCharType="begin"/>
        </w:r>
        <w:r w:rsidR="004F31ED">
          <w:rPr>
            <w:noProof/>
            <w:webHidden/>
          </w:rPr>
          <w:instrText xml:space="preserve"> PAGEREF _Toc520472751 \h </w:instrText>
        </w:r>
        <w:r w:rsidR="004F31ED">
          <w:rPr>
            <w:noProof/>
            <w:webHidden/>
          </w:rPr>
        </w:r>
        <w:r w:rsidR="004F31ED">
          <w:rPr>
            <w:noProof/>
            <w:webHidden/>
          </w:rPr>
          <w:fldChar w:fldCharType="separate"/>
        </w:r>
        <w:r w:rsidR="00A5564C">
          <w:rPr>
            <w:noProof/>
            <w:webHidden/>
          </w:rPr>
          <w:t>24</w:t>
        </w:r>
        <w:r w:rsidR="004F31ED">
          <w:rPr>
            <w:noProof/>
            <w:webHidden/>
          </w:rPr>
          <w:fldChar w:fldCharType="end"/>
        </w:r>
      </w:hyperlink>
    </w:p>
    <w:p w14:paraId="59260E18" w14:textId="77777777" w:rsidR="004F31ED" w:rsidRDefault="00436522">
      <w:pPr>
        <w:pStyle w:val="Sumrio3"/>
        <w:rPr>
          <w:rFonts w:eastAsiaTheme="minorEastAsia" w:cstheme="minorBidi"/>
          <w:i w:val="0"/>
          <w:iCs w:val="0"/>
          <w:noProof/>
          <w:sz w:val="22"/>
          <w:szCs w:val="22"/>
        </w:rPr>
      </w:pPr>
      <w:hyperlink w:anchor="_Toc520472752" w:history="1">
        <w:r w:rsidR="004F31ED" w:rsidRPr="00A24C68">
          <w:rPr>
            <w:rStyle w:val="Hyperlink"/>
            <w:noProof/>
          </w:rPr>
          <w:t>Prorrogação da Fase de Exploração</w:t>
        </w:r>
        <w:r w:rsidR="004F31ED">
          <w:rPr>
            <w:noProof/>
            <w:webHidden/>
          </w:rPr>
          <w:tab/>
        </w:r>
        <w:r w:rsidR="004F31ED">
          <w:rPr>
            <w:noProof/>
            <w:webHidden/>
          </w:rPr>
          <w:fldChar w:fldCharType="begin"/>
        </w:r>
        <w:r w:rsidR="004F31ED">
          <w:rPr>
            <w:noProof/>
            <w:webHidden/>
          </w:rPr>
          <w:instrText xml:space="preserve"> PAGEREF _Toc520472752 \h </w:instrText>
        </w:r>
        <w:r w:rsidR="004F31ED">
          <w:rPr>
            <w:noProof/>
            <w:webHidden/>
          </w:rPr>
        </w:r>
        <w:r w:rsidR="004F31ED">
          <w:rPr>
            <w:noProof/>
            <w:webHidden/>
          </w:rPr>
          <w:fldChar w:fldCharType="separate"/>
        </w:r>
        <w:r w:rsidR="00A5564C">
          <w:rPr>
            <w:noProof/>
            <w:webHidden/>
          </w:rPr>
          <w:t>25</w:t>
        </w:r>
        <w:r w:rsidR="004F31ED">
          <w:rPr>
            <w:noProof/>
            <w:webHidden/>
          </w:rPr>
          <w:fldChar w:fldCharType="end"/>
        </w:r>
      </w:hyperlink>
    </w:p>
    <w:p w14:paraId="23F7881C" w14:textId="77777777" w:rsidR="004F31ED" w:rsidRDefault="00436522">
      <w:pPr>
        <w:pStyle w:val="Sumrio3"/>
        <w:rPr>
          <w:rFonts w:eastAsiaTheme="minorEastAsia" w:cstheme="minorBidi"/>
          <w:i w:val="0"/>
          <w:iCs w:val="0"/>
          <w:noProof/>
          <w:sz w:val="22"/>
          <w:szCs w:val="22"/>
        </w:rPr>
      </w:pPr>
      <w:hyperlink w:anchor="_Toc520472753" w:history="1">
        <w:r w:rsidR="004F31ED" w:rsidRPr="00A24C68">
          <w:rPr>
            <w:rStyle w:val="Hyperlink"/>
            <w:noProof/>
          </w:rPr>
          <w:t>Opções dos Contratados após a Conclusão da Fase de Exploração</w:t>
        </w:r>
        <w:r w:rsidR="004F31ED">
          <w:rPr>
            <w:noProof/>
            <w:webHidden/>
          </w:rPr>
          <w:tab/>
        </w:r>
        <w:r w:rsidR="004F31ED">
          <w:rPr>
            <w:noProof/>
            <w:webHidden/>
          </w:rPr>
          <w:fldChar w:fldCharType="begin"/>
        </w:r>
        <w:r w:rsidR="004F31ED">
          <w:rPr>
            <w:noProof/>
            <w:webHidden/>
          </w:rPr>
          <w:instrText xml:space="preserve"> PAGEREF _Toc520472753 \h </w:instrText>
        </w:r>
        <w:r w:rsidR="004F31ED">
          <w:rPr>
            <w:noProof/>
            <w:webHidden/>
          </w:rPr>
        </w:r>
        <w:r w:rsidR="004F31ED">
          <w:rPr>
            <w:noProof/>
            <w:webHidden/>
          </w:rPr>
          <w:fldChar w:fldCharType="separate"/>
        </w:r>
        <w:r w:rsidR="00A5564C">
          <w:rPr>
            <w:noProof/>
            <w:webHidden/>
          </w:rPr>
          <w:t>26</w:t>
        </w:r>
        <w:r w:rsidR="004F31ED">
          <w:rPr>
            <w:noProof/>
            <w:webHidden/>
          </w:rPr>
          <w:fldChar w:fldCharType="end"/>
        </w:r>
      </w:hyperlink>
    </w:p>
    <w:p w14:paraId="6A2D6865" w14:textId="77777777" w:rsidR="004F31ED" w:rsidRDefault="00436522">
      <w:pPr>
        <w:pStyle w:val="Sumrio3"/>
        <w:rPr>
          <w:rFonts w:eastAsiaTheme="minorEastAsia" w:cstheme="minorBidi"/>
          <w:i w:val="0"/>
          <w:iCs w:val="0"/>
          <w:noProof/>
          <w:sz w:val="22"/>
          <w:szCs w:val="22"/>
        </w:rPr>
      </w:pPr>
      <w:hyperlink w:anchor="_Toc520472754" w:history="1">
        <w:r w:rsidR="004F31ED" w:rsidRPr="00A24C68">
          <w:rPr>
            <w:rStyle w:val="Hyperlink"/>
            <w:noProof/>
          </w:rPr>
          <w:t>Devolução da Área do Contrato na Fase de Exploração</w:t>
        </w:r>
        <w:r w:rsidR="004F31ED">
          <w:rPr>
            <w:noProof/>
            <w:webHidden/>
          </w:rPr>
          <w:tab/>
        </w:r>
        <w:r w:rsidR="004F31ED">
          <w:rPr>
            <w:noProof/>
            <w:webHidden/>
          </w:rPr>
          <w:fldChar w:fldCharType="begin"/>
        </w:r>
        <w:r w:rsidR="004F31ED">
          <w:rPr>
            <w:noProof/>
            <w:webHidden/>
          </w:rPr>
          <w:instrText xml:space="preserve"> PAGEREF _Toc520472754 \h </w:instrText>
        </w:r>
        <w:r w:rsidR="004F31ED">
          <w:rPr>
            <w:noProof/>
            <w:webHidden/>
          </w:rPr>
        </w:r>
        <w:r w:rsidR="004F31ED">
          <w:rPr>
            <w:noProof/>
            <w:webHidden/>
          </w:rPr>
          <w:fldChar w:fldCharType="separate"/>
        </w:r>
        <w:r w:rsidR="00A5564C">
          <w:rPr>
            <w:noProof/>
            <w:webHidden/>
          </w:rPr>
          <w:t>26</w:t>
        </w:r>
        <w:r w:rsidR="004F31ED">
          <w:rPr>
            <w:noProof/>
            <w:webHidden/>
          </w:rPr>
          <w:fldChar w:fldCharType="end"/>
        </w:r>
      </w:hyperlink>
    </w:p>
    <w:p w14:paraId="6B0ADCCE"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55" w:history="1">
        <w:r w:rsidR="004F31ED" w:rsidRPr="00A24C68">
          <w:rPr>
            <w:rStyle w:val="Hyperlink"/>
            <w:noProof/>
          </w:rPr>
          <w:t>11</w:t>
        </w:r>
        <w:r w:rsidR="004F31ED">
          <w:rPr>
            <w:rFonts w:eastAsiaTheme="minorEastAsia" w:cstheme="minorBidi"/>
            <w:smallCaps w:val="0"/>
            <w:noProof/>
            <w:sz w:val="22"/>
            <w:szCs w:val="22"/>
          </w:rPr>
          <w:tab/>
        </w:r>
        <w:r w:rsidR="004F31ED" w:rsidRPr="00A24C68">
          <w:rPr>
            <w:rStyle w:val="Hyperlink"/>
            <w:noProof/>
          </w:rPr>
          <w:t>Cláusula décima primeira - cláusula penal compensatória por descumprimento do programa exploratório mínimo e garantia financeira</w:t>
        </w:r>
        <w:r w:rsidR="004F31ED">
          <w:rPr>
            <w:noProof/>
            <w:webHidden/>
          </w:rPr>
          <w:tab/>
        </w:r>
        <w:r w:rsidR="004F31ED">
          <w:rPr>
            <w:noProof/>
            <w:webHidden/>
          </w:rPr>
          <w:fldChar w:fldCharType="begin"/>
        </w:r>
        <w:r w:rsidR="004F31ED">
          <w:rPr>
            <w:noProof/>
            <w:webHidden/>
          </w:rPr>
          <w:instrText xml:space="preserve"> PAGEREF _Toc520472755 \h </w:instrText>
        </w:r>
        <w:r w:rsidR="004F31ED">
          <w:rPr>
            <w:noProof/>
            <w:webHidden/>
          </w:rPr>
        </w:r>
        <w:r w:rsidR="004F31ED">
          <w:rPr>
            <w:noProof/>
            <w:webHidden/>
          </w:rPr>
          <w:fldChar w:fldCharType="separate"/>
        </w:r>
        <w:r w:rsidR="00A5564C">
          <w:rPr>
            <w:noProof/>
            <w:webHidden/>
          </w:rPr>
          <w:t>27</w:t>
        </w:r>
        <w:r w:rsidR="004F31ED">
          <w:rPr>
            <w:noProof/>
            <w:webHidden/>
          </w:rPr>
          <w:fldChar w:fldCharType="end"/>
        </w:r>
      </w:hyperlink>
    </w:p>
    <w:p w14:paraId="1AC5BD2E" w14:textId="77777777" w:rsidR="004F31ED" w:rsidRDefault="00436522">
      <w:pPr>
        <w:pStyle w:val="Sumrio3"/>
        <w:rPr>
          <w:rFonts w:eastAsiaTheme="minorEastAsia" w:cstheme="minorBidi"/>
          <w:i w:val="0"/>
          <w:iCs w:val="0"/>
          <w:noProof/>
          <w:sz w:val="22"/>
          <w:szCs w:val="22"/>
        </w:rPr>
      </w:pPr>
      <w:hyperlink w:anchor="_Toc520472756" w:history="1">
        <w:r w:rsidR="004F31ED" w:rsidRPr="00A24C68">
          <w:rPr>
            <w:rStyle w:val="Hyperlink"/>
            <w:noProof/>
          </w:rPr>
          <w:t>Inadimplemento do Programa Exploratório Mínimo e Fornecimento de Garantia Financeira</w:t>
        </w:r>
        <w:r w:rsidR="004F31ED">
          <w:rPr>
            <w:noProof/>
            <w:webHidden/>
          </w:rPr>
          <w:tab/>
        </w:r>
        <w:r w:rsidR="004F31ED">
          <w:rPr>
            <w:noProof/>
            <w:webHidden/>
          </w:rPr>
          <w:fldChar w:fldCharType="begin"/>
        </w:r>
        <w:r w:rsidR="004F31ED">
          <w:rPr>
            <w:noProof/>
            <w:webHidden/>
          </w:rPr>
          <w:instrText xml:space="preserve"> PAGEREF _Toc520472756 \h </w:instrText>
        </w:r>
        <w:r w:rsidR="004F31ED">
          <w:rPr>
            <w:noProof/>
            <w:webHidden/>
          </w:rPr>
        </w:r>
        <w:r w:rsidR="004F31ED">
          <w:rPr>
            <w:noProof/>
            <w:webHidden/>
          </w:rPr>
          <w:fldChar w:fldCharType="separate"/>
        </w:r>
        <w:r w:rsidR="00A5564C">
          <w:rPr>
            <w:noProof/>
            <w:webHidden/>
          </w:rPr>
          <w:t>27</w:t>
        </w:r>
        <w:r w:rsidR="004F31ED">
          <w:rPr>
            <w:noProof/>
            <w:webHidden/>
          </w:rPr>
          <w:fldChar w:fldCharType="end"/>
        </w:r>
      </w:hyperlink>
    </w:p>
    <w:p w14:paraId="2EF74862" w14:textId="77777777" w:rsidR="004F31ED" w:rsidRDefault="00436522">
      <w:pPr>
        <w:pStyle w:val="Sumrio3"/>
        <w:rPr>
          <w:rFonts w:eastAsiaTheme="minorEastAsia" w:cstheme="minorBidi"/>
          <w:i w:val="0"/>
          <w:iCs w:val="0"/>
          <w:noProof/>
          <w:sz w:val="22"/>
          <w:szCs w:val="22"/>
        </w:rPr>
      </w:pPr>
      <w:hyperlink w:anchor="_Toc520472757" w:history="1">
        <w:r w:rsidR="004F31ED" w:rsidRPr="00A24C68">
          <w:rPr>
            <w:rStyle w:val="Hyperlink"/>
            <w:noProof/>
          </w:rPr>
          <w:t>Modalidades das Garantias Financeiras</w:t>
        </w:r>
        <w:r w:rsidR="004F31ED">
          <w:rPr>
            <w:noProof/>
            <w:webHidden/>
          </w:rPr>
          <w:tab/>
        </w:r>
        <w:r w:rsidR="004F31ED">
          <w:rPr>
            <w:noProof/>
            <w:webHidden/>
          </w:rPr>
          <w:fldChar w:fldCharType="begin"/>
        </w:r>
        <w:r w:rsidR="004F31ED">
          <w:rPr>
            <w:noProof/>
            <w:webHidden/>
          </w:rPr>
          <w:instrText xml:space="preserve"> PAGEREF _Toc520472757 \h </w:instrText>
        </w:r>
        <w:r w:rsidR="004F31ED">
          <w:rPr>
            <w:noProof/>
            <w:webHidden/>
          </w:rPr>
        </w:r>
        <w:r w:rsidR="004F31ED">
          <w:rPr>
            <w:noProof/>
            <w:webHidden/>
          </w:rPr>
          <w:fldChar w:fldCharType="separate"/>
        </w:r>
        <w:r w:rsidR="00A5564C">
          <w:rPr>
            <w:noProof/>
            <w:webHidden/>
          </w:rPr>
          <w:t>27</w:t>
        </w:r>
        <w:r w:rsidR="004F31ED">
          <w:rPr>
            <w:noProof/>
            <w:webHidden/>
          </w:rPr>
          <w:fldChar w:fldCharType="end"/>
        </w:r>
      </w:hyperlink>
    </w:p>
    <w:p w14:paraId="5FA093B1" w14:textId="77777777" w:rsidR="004F31ED" w:rsidRDefault="00436522">
      <w:pPr>
        <w:pStyle w:val="Sumrio3"/>
        <w:rPr>
          <w:rFonts w:eastAsiaTheme="minorEastAsia" w:cstheme="minorBidi"/>
          <w:i w:val="0"/>
          <w:iCs w:val="0"/>
          <w:noProof/>
          <w:sz w:val="22"/>
          <w:szCs w:val="22"/>
        </w:rPr>
      </w:pPr>
      <w:hyperlink w:anchor="_Toc520472758" w:history="1">
        <w:r w:rsidR="004F31ED" w:rsidRPr="00A24C68">
          <w:rPr>
            <w:rStyle w:val="Hyperlink"/>
            <w:noProof/>
          </w:rPr>
          <w:t>Validade das Garantias Financeiras</w:t>
        </w:r>
        <w:r w:rsidR="004F31ED">
          <w:rPr>
            <w:noProof/>
            <w:webHidden/>
          </w:rPr>
          <w:tab/>
        </w:r>
        <w:r w:rsidR="004F31ED">
          <w:rPr>
            <w:noProof/>
            <w:webHidden/>
          </w:rPr>
          <w:fldChar w:fldCharType="begin"/>
        </w:r>
        <w:r w:rsidR="004F31ED">
          <w:rPr>
            <w:noProof/>
            <w:webHidden/>
          </w:rPr>
          <w:instrText xml:space="preserve"> PAGEREF _Toc520472758 \h </w:instrText>
        </w:r>
        <w:r w:rsidR="004F31ED">
          <w:rPr>
            <w:noProof/>
            <w:webHidden/>
          </w:rPr>
        </w:r>
        <w:r w:rsidR="004F31ED">
          <w:rPr>
            <w:noProof/>
            <w:webHidden/>
          </w:rPr>
          <w:fldChar w:fldCharType="separate"/>
        </w:r>
        <w:r w:rsidR="00A5564C">
          <w:rPr>
            <w:noProof/>
            <w:webHidden/>
          </w:rPr>
          <w:t>28</w:t>
        </w:r>
        <w:r w:rsidR="004F31ED">
          <w:rPr>
            <w:noProof/>
            <w:webHidden/>
          </w:rPr>
          <w:fldChar w:fldCharType="end"/>
        </w:r>
      </w:hyperlink>
    </w:p>
    <w:p w14:paraId="2E4EE111" w14:textId="77777777" w:rsidR="004F31ED" w:rsidRDefault="00436522">
      <w:pPr>
        <w:pStyle w:val="Sumrio3"/>
        <w:rPr>
          <w:rFonts w:eastAsiaTheme="minorEastAsia" w:cstheme="minorBidi"/>
          <w:i w:val="0"/>
          <w:iCs w:val="0"/>
          <w:noProof/>
          <w:sz w:val="22"/>
          <w:szCs w:val="22"/>
        </w:rPr>
      </w:pPr>
      <w:hyperlink w:anchor="_Toc520472759" w:history="1">
        <w:r w:rsidR="004F31ED" w:rsidRPr="00A24C68">
          <w:rPr>
            <w:rStyle w:val="Hyperlink"/>
            <w:noProof/>
          </w:rPr>
          <w:t>Redução do Valor Garantido</w:t>
        </w:r>
        <w:r w:rsidR="004F31ED">
          <w:rPr>
            <w:noProof/>
            <w:webHidden/>
          </w:rPr>
          <w:tab/>
        </w:r>
        <w:r w:rsidR="004F31ED">
          <w:rPr>
            <w:noProof/>
            <w:webHidden/>
          </w:rPr>
          <w:fldChar w:fldCharType="begin"/>
        </w:r>
        <w:r w:rsidR="004F31ED">
          <w:rPr>
            <w:noProof/>
            <w:webHidden/>
          </w:rPr>
          <w:instrText xml:space="preserve"> PAGEREF _Toc520472759 \h </w:instrText>
        </w:r>
        <w:r w:rsidR="004F31ED">
          <w:rPr>
            <w:noProof/>
            <w:webHidden/>
          </w:rPr>
        </w:r>
        <w:r w:rsidR="004F31ED">
          <w:rPr>
            <w:noProof/>
            <w:webHidden/>
          </w:rPr>
          <w:fldChar w:fldCharType="separate"/>
        </w:r>
        <w:r w:rsidR="00A5564C">
          <w:rPr>
            <w:noProof/>
            <w:webHidden/>
          </w:rPr>
          <w:t>28</w:t>
        </w:r>
        <w:r w:rsidR="004F31ED">
          <w:rPr>
            <w:noProof/>
            <w:webHidden/>
          </w:rPr>
          <w:fldChar w:fldCharType="end"/>
        </w:r>
      </w:hyperlink>
    </w:p>
    <w:p w14:paraId="231D1501" w14:textId="77777777" w:rsidR="004F31ED" w:rsidRDefault="00436522">
      <w:pPr>
        <w:pStyle w:val="Sumrio3"/>
        <w:rPr>
          <w:rFonts w:eastAsiaTheme="minorEastAsia" w:cstheme="minorBidi"/>
          <w:i w:val="0"/>
          <w:iCs w:val="0"/>
          <w:noProof/>
          <w:sz w:val="22"/>
          <w:szCs w:val="22"/>
        </w:rPr>
      </w:pPr>
      <w:hyperlink w:anchor="_Toc520472760" w:history="1">
        <w:r w:rsidR="004F31ED" w:rsidRPr="00A24C68">
          <w:rPr>
            <w:rStyle w:val="Hyperlink"/>
            <w:noProof/>
          </w:rPr>
          <w:t>Devolução das Garantias Financeiras</w:t>
        </w:r>
        <w:r w:rsidR="004F31ED">
          <w:rPr>
            <w:noProof/>
            <w:webHidden/>
          </w:rPr>
          <w:tab/>
        </w:r>
        <w:r w:rsidR="004F31ED">
          <w:rPr>
            <w:noProof/>
            <w:webHidden/>
          </w:rPr>
          <w:fldChar w:fldCharType="begin"/>
        </w:r>
        <w:r w:rsidR="004F31ED">
          <w:rPr>
            <w:noProof/>
            <w:webHidden/>
          </w:rPr>
          <w:instrText xml:space="preserve"> PAGEREF _Toc520472760 \h </w:instrText>
        </w:r>
        <w:r w:rsidR="004F31ED">
          <w:rPr>
            <w:noProof/>
            <w:webHidden/>
          </w:rPr>
        </w:r>
        <w:r w:rsidR="004F31ED">
          <w:rPr>
            <w:noProof/>
            <w:webHidden/>
          </w:rPr>
          <w:fldChar w:fldCharType="separate"/>
        </w:r>
        <w:r w:rsidR="00A5564C">
          <w:rPr>
            <w:noProof/>
            <w:webHidden/>
          </w:rPr>
          <w:t>29</w:t>
        </w:r>
        <w:r w:rsidR="004F31ED">
          <w:rPr>
            <w:noProof/>
            <w:webHidden/>
          </w:rPr>
          <w:fldChar w:fldCharType="end"/>
        </w:r>
      </w:hyperlink>
    </w:p>
    <w:p w14:paraId="2DBB9A4F" w14:textId="77777777" w:rsidR="004F31ED" w:rsidRDefault="00436522">
      <w:pPr>
        <w:pStyle w:val="Sumrio3"/>
        <w:rPr>
          <w:rFonts w:eastAsiaTheme="minorEastAsia" w:cstheme="minorBidi"/>
          <w:i w:val="0"/>
          <w:iCs w:val="0"/>
          <w:noProof/>
          <w:sz w:val="22"/>
          <w:szCs w:val="22"/>
        </w:rPr>
      </w:pPr>
      <w:hyperlink w:anchor="_Toc520472761" w:history="1">
        <w:r w:rsidR="004F31ED" w:rsidRPr="00A24C68">
          <w:rPr>
            <w:rStyle w:val="Hyperlink"/>
            <w:noProof/>
          </w:rPr>
          <w:t>Execução das Garantias Financeiras</w:t>
        </w:r>
        <w:r w:rsidR="004F31ED">
          <w:rPr>
            <w:noProof/>
            <w:webHidden/>
          </w:rPr>
          <w:tab/>
        </w:r>
        <w:r w:rsidR="004F31ED">
          <w:rPr>
            <w:noProof/>
            <w:webHidden/>
          </w:rPr>
          <w:fldChar w:fldCharType="begin"/>
        </w:r>
        <w:r w:rsidR="004F31ED">
          <w:rPr>
            <w:noProof/>
            <w:webHidden/>
          </w:rPr>
          <w:instrText xml:space="preserve"> PAGEREF _Toc520472761 \h </w:instrText>
        </w:r>
        <w:r w:rsidR="004F31ED">
          <w:rPr>
            <w:noProof/>
            <w:webHidden/>
          </w:rPr>
        </w:r>
        <w:r w:rsidR="004F31ED">
          <w:rPr>
            <w:noProof/>
            <w:webHidden/>
          </w:rPr>
          <w:fldChar w:fldCharType="separate"/>
        </w:r>
        <w:r w:rsidR="00A5564C">
          <w:rPr>
            <w:noProof/>
            <w:webHidden/>
          </w:rPr>
          <w:t>29</w:t>
        </w:r>
        <w:r w:rsidR="004F31ED">
          <w:rPr>
            <w:noProof/>
            <w:webHidden/>
          </w:rPr>
          <w:fldChar w:fldCharType="end"/>
        </w:r>
      </w:hyperlink>
    </w:p>
    <w:p w14:paraId="111BA577"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62" w:history="1">
        <w:r w:rsidR="004F31ED" w:rsidRPr="00A24C68">
          <w:rPr>
            <w:rStyle w:val="Hyperlink"/>
            <w:noProof/>
          </w:rPr>
          <w:t>12</w:t>
        </w:r>
        <w:r w:rsidR="004F31ED">
          <w:rPr>
            <w:rFonts w:eastAsiaTheme="minorEastAsia" w:cstheme="minorBidi"/>
            <w:smallCaps w:val="0"/>
            <w:noProof/>
            <w:sz w:val="22"/>
            <w:szCs w:val="22"/>
          </w:rPr>
          <w:tab/>
        </w:r>
        <w:r w:rsidR="004F31ED" w:rsidRPr="00A24C68">
          <w:rPr>
            <w:rStyle w:val="Hyperlink"/>
            <w:noProof/>
          </w:rPr>
          <w:t>Cláusula Décima Segunda - Descoberta e Avaliação</w:t>
        </w:r>
        <w:r w:rsidR="004F31ED">
          <w:rPr>
            <w:noProof/>
            <w:webHidden/>
          </w:rPr>
          <w:tab/>
        </w:r>
        <w:r w:rsidR="004F31ED">
          <w:rPr>
            <w:noProof/>
            <w:webHidden/>
          </w:rPr>
          <w:fldChar w:fldCharType="begin"/>
        </w:r>
        <w:r w:rsidR="004F31ED">
          <w:rPr>
            <w:noProof/>
            <w:webHidden/>
          </w:rPr>
          <w:instrText xml:space="preserve"> PAGEREF _Toc520472762 \h </w:instrText>
        </w:r>
        <w:r w:rsidR="004F31ED">
          <w:rPr>
            <w:noProof/>
            <w:webHidden/>
          </w:rPr>
        </w:r>
        <w:r w:rsidR="004F31ED">
          <w:rPr>
            <w:noProof/>
            <w:webHidden/>
          </w:rPr>
          <w:fldChar w:fldCharType="separate"/>
        </w:r>
        <w:r w:rsidR="00A5564C">
          <w:rPr>
            <w:noProof/>
            <w:webHidden/>
          </w:rPr>
          <w:t>30</w:t>
        </w:r>
        <w:r w:rsidR="004F31ED">
          <w:rPr>
            <w:noProof/>
            <w:webHidden/>
          </w:rPr>
          <w:fldChar w:fldCharType="end"/>
        </w:r>
      </w:hyperlink>
    </w:p>
    <w:p w14:paraId="6CA774C2" w14:textId="77777777" w:rsidR="004F31ED" w:rsidRDefault="00436522">
      <w:pPr>
        <w:pStyle w:val="Sumrio3"/>
        <w:rPr>
          <w:rFonts w:eastAsiaTheme="minorEastAsia" w:cstheme="minorBidi"/>
          <w:i w:val="0"/>
          <w:iCs w:val="0"/>
          <w:noProof/>
          <w:sz w:val="22"/>
          <w:szCs w:val="22"/>
        </w:rPr>
      </w:pPr>
      <w:hyperlink w:anchor="_Toc520472763" w:history="1">
        <w:r w:rsidR="004F31ED" w:rsidRPr="00A24C68">
          <w:rPr>
            <w:rStyle w:val="Hyperlink"/>
            <w:noProof/>
          </w:rPr>
          <w:t>Notificação de Descoberta</w:t>
        </w:r>
        <w:r w:rsidR="004F31ED">
          <w:rPr>
            <w:noProof/>
            <w:webHidden/>
          </w:rPr>
          <w:tab/>
        </w:r>
        <w:r w:rsidR="004F31ED">
          <w:rPr>
            <w:noProof/>
            <w:webHidden/>
          </w:rPr>
          <w:fldChar w:fldCharType="begin"/>
        </w:r>
        <w:r w:rsidR="004F31ED">
          <w:rPr>
            <w:noProof/>
            <w:webHidden/>
          </w:rPr>
          <w:instrText xml:space="preserve"> PAGEREF _Toc520472763 \h </w:instrText>
        </w:r>
        <w:r w:rsidR="004F31ED">
          <w:rPr>
            <w:noProof/>
            <w:webHidden/>
          </w:rPr>
        </w:r>
        <w:r w:rsidR="004F31ED">
          <w:rPr>
            <w:noProof/>
            <w:webHidden/>
          </w:rPr>
          <w:fldChar w:fldCharType="separate"/>
        </w:r>
        <w:r w:rsidR="00A5564C">
          <w:rPr>
            <w:noProof/>
            <w:webHidden/>
          </w:rPr>
          <w:t>30</w:t>
        </w:r>
        <w:r w:rsidR="004F31ED">
          <w:rPr>
            <w:noProof/>
            <w:webHidden/>
          </w:rPr>
          <w:fldChar w:fldCharType="end"/>
        </w:r>
      </w:hyperlink>
    </w:p>
    <w:p w14:paraId="6F372EF5" w14:textId="77777777" w:rsidR="004F31ED" w:rsidRDefault="00436522">
      <w:pPr>
        <w:pStyle w:val="Sumrio3"/>
        <w:rPr>
          <w:rFonts w:eastAsiaTheme="minorEastAsia" w:cstheme="minorBidi"/>
          <w:i w:val="0"/>
          <w:iCs w:val="0"/>
          <w:noProof/>
          <w:sz w:val="22"/>
          <w:szCs w:val="22"/>
        </w:rPr>
      </w:pPr>
      <w:hyperlink w:anchor="_Toc520472764" w:history="1">
        <w:r w:rsidR="004F31ED" w:rsidRPr="00A24C68">
          <w:rPr>
            <w:rStyle w:val="Hyperlink"/>
            <w:noProof/>
          </w:rPr>
          <w:t>Avaliação, Plano de Avaliação de Descoberta e Relatório Final de Avaliação de Descoberta</w:t>
        </w:r>
        <w:r w:rsidR="004F31ED">
          <w:rPr>
            <w:noProof/>
            <w:webHidden/>
          </w:rPr>
          <w:tab/>
        </w:r>
        <w:r w:rsidR="004F31ED">
          <w:rPr>
            <w:noProof/>
            <w:webHidden/>
          </w:rPr>
          <w:fldChar w:fldCharType="begin"/>
        </w:r>
        <w:r w:rsidR="004F31ED">
          <w:rPr>
            <w:noProof/>
            <w:webHidden/>
          </w:rPr>
          <w:instrText xml:space="preserve"> PAGEREF _Toc520472764 \h </w:instrText>
        </w:r>
        <w:r w:rsidR="004F31ED">
          <w:rPr>
            <w:noProof/>
            <w:webHidden/>
          </w:rPr>
        </w:r>
        <w:r w:rsidR="004F31ED">
          <w:rPr>
            <w:noProof/>
            <w:webHidden/>
          </w:rPr>
          <w:fldChar w:fldCharType="separate"/>
        </w:r>
        <w:r w:rsidR="00A5564C">
          <w:rPr>
            <w:noProof/>
            <w:webHidden/>
          </w:rPr>
          <w:t>30</w:t>
        </w:r>
        <w:r w:rsidR="004F31ED">
          <w:rPr>
            <w:noProof/>
            <w:webHidden/>
          </w:rPr>
          <w:fldChar w:fldCharType="end"/>
        </w:r>
      </w:hyperlink>
    </w:p>
    <w:p w14:paraId="33117034" w14:textId="77777777" w:rsidR="004F31ED" w:rsidRDefault="00436522">
      <w:pPr>
        <w:pStyle w:val="Sumrio3"/>
        <w:rPr>
          <w:rFonts w:eastAsiaTheme="minorEastAsia" w:cstheme="minorBidi"/>
          <w:i w:val="0"/>
          <w:iCs w:val="0"/>
          <w:noProof/>
          <w:sz w:val="22"/>
          <w:szCs w:val="22"/>
        </w:rPr>
      </w:pPr>
      <w:hyperlink w:anchor="_Toc520472765" w:history="1">
        <w:r w:rsidR="004F31ED" w:rsidRPr="00A24C68">
          <w:rPr>
            <w:rStyle w:val="Hyperlink"/>
            <w:noProof/>
          </w:rPr>
          <w:t>Avaliação de Novo Reservatório</w:t>
        </w:r>
        <w:r w:rsidR="004F31ED">
          <w:rPr>
            <w:noProof/>
            <w:webHidden/>
          </w:rPr>
          <w:tab/>
        </w:r>
        <w:r w:rsidR="004F31ED">
          <w:rPr>
            <w:noProof/>
            <w:webHidden/>
          </w:rPr>
          <w:fldChar w:fldCharType="begin"/>
        </w:r>
        <w:r w:rsidR="004F31ED">
          <w:rPr>
            <w:noProof/>
            <w:webHidden/>
          </w:rPr>
          <w:instrText xml:space="preserve"> PAGEREF _Toc520472765 \h </w:instrText>
        </w:r>
        <w:r w:rsidR="004F31ED">
          <w:rPr>
            <w:noProof/>
            <w:webHidden/>
          </w:rPr>
        </w:r>
        <w:r w:rsidR="004F31ED">
          <w:rPr>
            <w:noProof/>
            <w:webHidden/>
          </w:rPr>
          <w:fldChar w:fldCharType="separate"/>
        </w:r>
        <w:r w:rsidR="00A5564C">
          <w:rPr>
            <w:noProof/>
            <w:webHidden/>
          </w:rPr>
          <w:t>30</w:t>
        </w:r>
        <w:r w:rsidR="004F31ED">
          <w:rPr>
            <w:noProof/>
            <w:webHidden/>
          </w:rPr>
          <w:fldChar w:fldCharType="end"/>
        </w:r>
      </w:hyperlink>
    </w:p>
    <w:p w14:paraId="3F0A56D4"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66" w:history="1">
        <w:r w:rsidR="004F31ED" w:rsidRPr="00A24C68">
          <w:rPr>
            <w:rStyle w:val="Hyperlink"/>
            <w:noProof/>
          </w:rPr>
          <w:t>13</w:t>
        </w:r>
        <w:r w:rsidR="004F31ED">
          <w:rPr>
            <w:rFonts w:eastAsiaTheme="minorEastAsia" w:cstheme="minorBidi"/>
            <w:smallCaps w:val="0"/>
            <w:noProof/>
            <w:sz w:val="22"/>
            <w:szCs w:val="22"/>
          </w:rPr>
          <w:tab/>
        </w:r>
        <w:r w:rsidR="004F31ED" w:rsidRPr="00A24C68">
          <w:rPr>
            <w:rStyle w:val="Hyperlink"/>
            <w:noProof/>
          </w:rPr>
          <w:t>Cláusula Décima Terceira - Declaração de Comercialidade</w:t>
        </w:r>
        <w:r w:rsidR="004F31ED">
          <w:rPr>
            <w:noProof/>
            <w:webHidden/>
          </w:rPr>
          <w:tab/>
        </w:r>
        <w:r w:rsidR="004F31ED">
          <w:rPr>
            <w:noProof/>
            <w:webHidden/>
          </w:rPr>
          <w:fldChar w:fldCharType="begin"/>
        </w:r>
        <w:r w:rsidR="004F31ED">
          <w:rPr>
            <w:noProof/>
            <w:webHidden/>
          </w:rPr>
          <w:instrText xml:space="preserve"> PAGEREF _Toc520472766 \h </w:instrText>
        </w:r>
        <w:r w:rsidR="004F31ED">
          <w:rPr>
            <w:noProof/>
            <w:webHidden/>
          </w:rPr>
        </w:r>
        <w:r w:rsidR="004F31ED">
          <w:rPr>
            <w:noProof/>
            <w:webHidden/>
          </w:rPr>
          <w:fldChar w:fldCharType="separate"/>
        </w:r>
        <w:r w:rsidR="00A5564C">
          <w:rPr>
            <w:noProof/>
            <w:webHidden/>
          </w:rPr>
          <w:t>31</w:t>
        </w:r>
        <w:r w:rsidR="004F31ED">
          <w:rPr>
            <w:noProof/>
            <w:webHidden/>
          </w:rPr>
          <w:fldChar w:fldCharType="end"/>
        </w:r>
      </w:hyperlink>
    </w:p>
    <w:p w14:paraId="0AB1D7FD" w14:textId="77777777" w:rsidR="004F31ED" w:rsidRDefault="00436522">
      <w:pPr>
        <w:pStyle w:val="Sumrio3"/>
        <w:rPr>
          <w:rFonts w:eastAsiaTheme="minorEastAsia" w:cstheme="minorBidi"/>
          <w:i w:val="0"/>
          <w:iCs w:val="0"/>
          <w:noProof/>
          <w:sz w:val="22"/>
          <w:szCs w:val="22"/>
        </w:rPr>
      </w:pPr>
      <w:hyperlink w:anchor="_Toc520472767" w:history="1">
        <w:r w:rsidR="004F31ED" w:rsidRPr="00A24C68">
          <w:rPr>
            <w:rStyle w:val="Hyperlink"/>
            <w:noProof/>
          </w:rPr>
          <w:t>Declaração de Comercialidade</w:t>
        </w:r>
        <w:r w:rsidR="004F31ED">
          <w:rPr>
            <w:noProof/>
            <w:webHidden/>
          </w:rPr>
          <w:tab/>
        </w:r>
        <w:r w:rsidR="004F31ED">
          <w:rPr>
            <w:noProof/>
            <w:webHidden/>
          </w:rPr>
          <w:fldChar w:fldCharType="begin"/>
        </w:r>
        <w:r w:rsidR="004F31ED">
          <w:rPr>
            <w:noProof/>
            <w:webHidden/>
          </w:rPr>
          <w:instrText xml:space="preserve"> PAGEREF _Toc520472767 \h </w:instrText>
        </w:r>
        <w:r w:rsidR="004F31ED">
          <w:rPr>
            <w:noProof/>
            <w:webHidden/>
          </w:rPr>
        </w:r>
        <w:r w:rsidR="004F31ED">
          <w:rPr>
            <w:noProof/>
            <w:webHidden/>
          </w:rPr>
          <w:fldChar w:fldCharType="separate"/>
        </w:r>
        <w:r w:rsidR="00A5564C">
          <w:rPr>
            <w:noProof/>
            <w:webHidden/>
          </w:rPr>
          <w:t>31</w:t>
        </w:r>
        <w:r w:rsidR="004F31ED">
          <w:rPr>
            <w:noProof/>
            <w:webHidden/>
          </w:rPr>
          <w:fldChar w:fldCharType="end"/>
        </w:r>
      </w:hyperlink>
    </w:p>
    <w:p w14:paraId="63B7B7A2" w14:textId="77777777" w:rsidR="004F31ED" w:rsidRDefault="00436522">
      <w:pPr>
        <w:pStyle w:val="Sumrio3"/>
        <w:rPr>
          <w:rFonts w:eastAsiaTheme="minorEastAsia" w:cstheme="minorBidi"/>
          <w:i w:val="0"/>
          <w:iCs w:val="0"/>
          <w:noProof/>
          <w:sz w:val="22"/>
          <w:szCs w:val="22"/>
        </w:rPr>
      </w:pPr>
      <w:hyperlink w:anchor="_Toc520472768" w:history="1">
        <w:r w:rsidR="004F31ED" w:rsidRPr="00A24C68">
          <w:rPr>
            <w:rStyle w:val="Hyperlink"/>
            <w:noProof/>
          </w:rPr>
          <w:t>Postergação da Declaração de Comercialidade</w:t>
        </w:r>
        <w:r w:rsidR="004F31ED">
          <w:rPr>
            <w:noProof/>
            <w:webHidden/>
          </w:rPr>
          <w:tab/>
        </w:r>
        <w:r w:rsidR="004F31ED">
          <w:rPr>
            <w:noProof/>
            <w:webHidden/>
          </w:rPr>
          <w:fldChar w:fldCharType="begin"/>
        </w:r>
        <w:r w:rsidR="004F31ED">
          <w:rPr>
            <w:noProof/>
            <w:webHidden/>
          </w:rPr>
          <w:instrText xml:space="preserve"> PAGEREF _Toc520472768 \h </w:instrText>
        </w:r>
        <w:r w:rsidR="004F31ED">
          <w:rPr>
            <w:noProof/>
            <w:webHidden/>
          </w:rPr>
        </w:r>
        <w:r w:rsidR="004F31ED">
          <w:rPr>
            <w:noProof/>
            <w:webHidden/>
          </w:rPr>
          <w:fldChar w:fldCharType="separate"/>
        </w:r>
        <w:r w:rsidR="00A5564C">
          <w:rPr>
            <w:noProof/>
            <w:webHidden/>
          </w:rPr>
          <w:t>31</w:t>
        </w:r>
        <w:r w:rsidR="004F31ED">
          <w:rPr>
            <w:noProof/>
            <w:webHidden/>
          </w:rPr>
          <w:fldChar w:fldCharType="end"/>
        </w:r>
      </w:hyperlink>
    </w:p>
    <w:p w14:paraId="1A0CC0EF"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769" w:history="1">
        <w:r w:rsidR="004F31ED" w:rsidRPr="00A24C68">
          <w:rPr>
            <w:rStyle w:val="Hyperlink"/>
            <w:noProof/>
          </w:rPr>
          <w:t>CAPÍTULO IV - DESENVOLVIMENTO E PRODUÇÃO</w:t>
        </w:r>
        <w:r w:rsidR="004F31ED">
          <w:rPr>
            <w:noProof/>
            <w:webHidden/>
          </w:rPr>
          <w:tab/>
        </w:r>
        <w:r w:rsidR="004F31ED">
          <w:rPr>
            <w:noProof/>
            <w:webHidden/>
          </w:rPr>
          <w:fldChar w:fldCharType="begin"/>
        </w:r>
        <w:r w:rsidR="004F31ED">
          <w:rPr>
            <w:noProof/>
            <w:webHidden/>
          </w:rPr>
          <w:instrText xml:space="preserve"> PAGEREF _Toc520472769 \h </w:instrText>
        </w:r>
        <w:r w:rsidR="004F31ED">
          <w:rPr>
            <w:noProof/>
            <w:webHidden/>
          </w:rPr>
        </w:r>
        <w:r w:rsidR="004F31ED">
          <w:rPr>
            <w:noProof/>
            <w:webHidden/>
          </w:rPr>
          <w:fldChar w:fldCharType="separate"/>
        </w:r>
        <w:r w:rsidR="00A5564C">
          <w:rPr>
            <w:noProof/>
            <w:webHidden/>
          </w:rPr>
          <w:t>33</w:t>
        </w:r>
        <w:r w:rsidR="004F31ED">
          <w:rPr>
            <w:noProof/>
            <w:webHidden/>
          </w:rPr>
          <w:fldChar w:fldCharType="end"/>
        </w:r>
      </w:hyperlink>
    </w:p>
    <w:p w14:paraId="765246B2"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70" w:history="1">
        <w:r w:rsidR="004F31ED" w:rsidRPr="00A24C68">
          <w:rPr>
            <w:rStyle w:val="Hyperlink"/>
            <w:noProof/>
          </w:rPr>
          <w:t>14</w:t>
        </w:r>
        <w:r w:rsidR="004F31ED">
          <w:rPr>
            <w:rFonts w:eastAsiaTheme="minorEastAsia" w:cstheme="minorBidi"/>
            <w:smallCaps w:val="0"/>
            <w:noProof/>
            <w:sz w:val="22"/>
            <w:szCs w:val="22"/>
          </w:rPr>
          <w:tab/>
        </w:r>
        <w:r w:rsidR="004F31ED" w:rsidRPr="00A24C68">
          <w:rPr>
            <w:rStyle w:val="Hyperlink"/>
            <w:noProof/>
          </w:rPr>
          <w:t>Cláusula Décima Quarta - Fase de Produção</w:t>
        </w:r>
        <w:r w:rsidR="004F31ED">
          <w:rPr>
            <w:noProof/>
            <w:webHidden/>
          </w:rPr>
          <w:tab/>
        </w:r>
        <w:r w:rsidR="004F31ED">
          <w:rPr>
            <w:noProof/>
            <w:webHidden/>
          </w:rPr>
          <w:fldChar w:fldCharType="begin"/>
        </w:r>
        <w:r w:rsidR="004F31ED">
          <w:rPr>
            <w:noProof/>
            <w:webHidden/>
          </w:rPr>
          <w:instrText xml:space="preserve"> PAGEREF _Toc520472770 \h </w:instrText>
        </w:r>
        <w:r w:rsidR="004F31ED">
          <w:rPr>
            <w:noProof/>
            <w:webHidden/>
          </w:rPr>
        </w:r>
        <w:r w:rsidR="004F31ED">
          <w:rPr>
            <w:noProof/>
            <w:webHidden/>
          </w:rPr>
          <w:fldChar w:fldCharType="separate"/>
        </w:r>
        <w:r w:rsidR="00A5564C">
          <w:rPr>
            <w:noProof/>
            <w:webHidden/>
          </w:rPr>
          <w:t>33</w:t>
        </w:r>
        <w:r w:rsidR="004F31ED">
          <w:rPr>
            <w:noProof/>
            <w:webHidden/>
          </w:rPr>
          <w:fldChar w:fldCharType="end"/>
        </w:r>
      </w:hyperlink>
    </w:p>
    <w:p w14:paraId="4D6F0B81" w14:textId="77777777" w:rsidR="004F31ED" w:rsidRDefault="00436522">
      <w:pPr>
        <w:pStyle w:val="Sumrio3"/>
        <w:rPr>
          <w:rFonts w:eastAsiaTheme="minorEastAsia" w:cstheme="minorBidi"/>
          <w:i w:val="0"/>
          <w:iCs w:val="0"/>
          <w:noProof/>
          <w:sz w:val="22"/>
          <w:szCs w:val="22"/>
        </w:rPr>
      </w:pPr>
      <w:hyperlink w:anchor="_Toc520472771" w:history="1">
        <w:r w:rsidR="004F31ED" w:rsidRPr="00A24C68">
          <w:rPr>
            <w:rStyle w:val="Hyperlink"/>
            <w:noProof/>
          </w:rPr>
          <w:t>Início e Duração</w:t>
        </w:r>
        <w:r w:rsidR="004F31ED">
          <w:rPr>
            <w:noProof/>
            <w:webHidden/>
          </w:rPr>
          <w:tab/>
        </w:r>
        <w:r w:rsidR="004F31ED">
          <w:rPr>
            <w:noProof/>
            <w:webHidden/>
          </w:rPr>
          <w:fldChar w:fldCharType="begin"/>
        </w:r>
        <w:r w:rsidR="004F31ED">
          <w:rPr>
            <w:noProof/>
            <w:webHidden/>
          </w:rPr>
          <w:instrText xml:space="preserve"> PAGEREF _Toc520472771 \h </w:instrText>
        </w:r>
        <w:r w:rsidR="004F31ED">
          <w:rPr>
            <w:noProof/>
            <w:webHidden/>
          </w:rPr>
        </w:r>
        <w:r w:rsidR="004F31ED">
          <w:rPr>
            <w:noProof/>
            <w:webHidden/>
          </w:rPr>
          <w:fldChar w:fldCharType="separate"/>
        </w:r>
        <w:r w:rsidR="00A5564C">
          <w:rPr>
            <w:noProof/>
            <w:webHidden/>
          </w:rPr>
          <w:t>33</w:t>
        </w:r>
        <w:r w:rsidR="004F31ED">
          <w:rPr>
            <w:noProof/>
            <w:webHidden/>
          </w:rPr>
          <w:fldChar w:fldCharType="end"/>
        </w:r>
      </w:hyperlink>
    </w:p>
    <w:p w14:paraId="381942FC" w14:textId="77777777" w:rsidR="004F31ED" w:rsidRDefault="00436522">
      <w:pPr>
        <w:pStyle w:val="Sumrio3"/>
        <w:rPr>
          <w:rFonts w:eastAsiaTheme="minorEastAsia" w:cstheme="minorBidi"/>
          <w:i w:val="0"/>
          <w:iCs w:val="0"/>
          <w:noProof/>
          <w:sz w:val="22"/>
          <w:szCs w:val="22"/>
        </w:rPr>
      </w:pPr>
      <w:hyperlink w:anchor="_Toc520472772" w:history="1">
        <w:r w:rsidR="004F31ED" w:rsidRPr="00A24C68">
          <w:rPr>
            <w:rStyle w:val="Hyperlink"/>
            <w:noProof/>
          </w:rPr>
          <w:t>Condução das Operações na Fase de Produção</w:t>
        </w:r>
        <w:r w:rsidR="004F31ED">
          <w:rPr>
            <w:noProof/>
            <w:webHidden/>
          </w:rPr>
          <w:tab/>
        </w:r>
        <w:r w:rsidR="004F31ED">
          <w:rPr>
            <w:noProof/>
            <w:webHidden/>
          </w:rPr>
          <w:fldChar w:fldCharType="begin"/>
        </w:r>
        <w:r w:rsidR="004F31ED">
          <w:rPr>
            <w:noProof/>
            <w:webHidden/>
          </w:rPr>
          <w:instrText xml:space="preserve"> PAGEREF _Toc520472772 \h </w:instrText>
        </w:r>
        <w:r w:rsidR="004F31ED">
          <w:rPr>
            <w:noProof/>
            <w:webHidden/>
          </w:rPr>
        </w:r>
        <w:r w:rsidR="004F31ED">
          <w:rPr>
            <w:noProof/>
            <w:webHidden/>
          </w:rPr>
          <w:fldChar w:fldCharType="separate"/>
        </w:r>
        <w:r w:rsidR="00A5564C">
          <w:rPr>
            <w:noProof/>
            <w:webHidden/>
          </w:rPr>
          <w:t>33</w:t>
        </w:r>
        <w:r w:rsidR="004F31ED">
          <w:rPr>
            <w:noProof/>
            <w:webHidden/>
          </w:rPr>
          <w:fldChar w:fldCharType="end"/>
        </w:r>
      </w:hyperlink>
    </w:p>
    <w:p w14:paraId="3C2B7F56" w14:textId="77777777" w:rsidR="004F31ED" w:rsidRDefault="00436522">
      <w:pPr>
        <w:pStyle w:val="Sumrio3"/>
        <w:rPr>
          <w:rFonts w:eastAsiaTheme="minorEastAsia" w:cstheme="minorBidi"/>
          <w:i w:val="0"/>
          <w:iCs w:val="0"/>
          <w:noProof/>
          <w:sz w:val="22"/>
          <w:szCs w:val="22"/>
        </w:rPr>
      </w:pPr>
      <w:hyperlink w:anchor="_Toc520472773" w:history="1">
        <w:r w:rsidR="004F31ED" w:rsidRPr="00A24C68">
          <w:rPr>
            <w:rStyle w:val="Hyperlink"/>
            <w:noProof/>
          </w:rPr>
          <w:t>Devolução da Área do Contrato</w:t>
        </w:r>
        <w:r w:rsidR="004F31ED">
          <w:rPr>
            <w:noProof/>
            <w:webHidden/>
          </w:rPr>
          <w:tab/>
        </w:r>
        <w:r w:rsidR="004F31ED">
          <w:rPr>
            <w:noProof/>
            <w:webHidden/>
          </w:rPr>
          <w:fldChar w:fldCharType="begin"/>
        </w:r>
        <w:r w:rsidR="004F31ED">
          <w:rPr>
            <w:noProof/>
            <w:webHidden/>
          </w:rPr>
          <w:instrText xml:space="preserve"> PAGEREF _Toc520472773 \h </w:instrText>
        </w:r>
        <w:r w:rsidR="004F31ED">
          <w:rPr>
            <w:noProof/>
            <w:webHidden/>
          </w:rPr>
        </w:r>
        <w:r w:rsidR="004F31ED">
          <w:rPr>
            <w:noProof/>
            <w:webHidden/>
          </w:rPr>
          <w:fldChar w:fldCharType="separate"/>
        </w:r>
        <w:r w:rsidR="00A5564C">
          <w:rPr>
            <w:noProof/>
            <w:webHidden/>
          </w:rPr>
          <w:t>33</w:t>
        </w:r>
        <w:r w:rsidR="004F31ED">
          <w:rPr>
            <w:noProof/>
            <w:webHidden/>
          </w:rPr>
          <w:fldChar w:fldCharType="end"/>
        </w:r>
      </w:hyperlink>
    </w:p>
    <w:p w14:paraId="6BC0CC26"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74" w:history="1">
        <w:r w:rsidR="004F31ED" w:rsidRPr="00A24C68">
          <w:rPr>
            <w:rStyle w:val="Hyperlink"/>
            <w:noProof/>
          </w:rPr>
          <w:t>15</w:t>
        </w:r>
        <w:r w:rsidR="004F31ED">
          <w:rPr>
            <w:rFonts w:eastAsiaTheme="minorEastAsia" w:cstheme="minorBidi"/>
            <w:smallCaps w:val="0"/>
            <w:noProof/>
            <w:sz w:val="22"/>
            <w:szCs w:val="22"/>
          </w:rPr>
          <w:tab/>
        </w:r>
        <w:r w:rsidR="004F31ED" w:rsidRPr="00A24C68">
          <w:rPr>
            <w:rStyle w:val="Hyperlink"/>
            <w:noProof/>
          </w:rPr>
          <w:t>Cláusula Décima Quinta - Plano de Desenvolvimento</w:t>
        </w:r>
        <w:r w:rsidR="004F31ED">
          <w:rPr>
            <w:noProof/>
            <w:webHidden/>
          </w:rPr>
          <w:tab/>
        </w:r>
        <w:r w:rsidR="004F31ED">
          <w:rPr>
            <w:noProof/>
            <w:webHidden/>
          </w:rPr>
          <w:fldChar w:fldCharType="begin"/>
        </w:r>
        <w:r w:rsidR="004F31ED">
          <w:rPr>
            <w:noProof/>
            <w:webHidden/>
          </w:rPr>
          <w:instrText xml:space="preserve"> PAGEREF _Toc520472774 \h </w:instrText>
        </w:r>
        <w:r w:rsidR="004F31ED">
          <w:rPr>
            <w:noProof/>
            <w:webHidden/>
          </w:rPr>
        </w:r>
        <w:r w:rsidR="004F31ED">
          <w:rPr>
            <w:noProof/>
            <w:webHidden/>
          </w:rPr>
          <w:fldChar w:fldCharType="separate"/>
        </w:r>
        <w:r w:rsidR="00A5564C">
          <w:rPr>
            <w:noProof/>
            <w:webHidden/>
          </w:rPr>
          <w:t>34</w:t>
        </w:r>
        <w:r w:rsidR="004F31ED">
          <w:rPr>
            <w:noProof/>
            <w:webHidden/>
          </w:rPr>
          <w:fldChar w:fldCharType="end"/>
        </w:r>
      </w:hyperlink>
    </w:p>
    <w:p w14:paraId="5E64B9B3" w14:textId="77777777" w:rsidR="004F31ED" w:rsidRDefault="00436522">
      <w:pPr>
        <w:pStyle w:val="Sumrio3"/>
        <w:rPr>
          <w:rFonts w:eastAsiaTheme="minorEastAsia" w:cstheme="minorBidi"/>
          <w:i w:val="0"/>
          <w:iCs w:val="0"/>
          <w:noProof/>
          <w:sz w:val="22"/>
          <w:szCs w:val="22"/>
        </w:rPr>
      </w:pPr>
      <w:hyperlink w:anchor="_Toc520472775" w:history="1">
        <w:r w:rsidR="004F31ED" w:rsidRPr="00A24C68">
          <w:rPr>
            <w:rStyle w:val="Hyperlink"/>
            <w:noProof/>
          </w:rPr>
          <w:t>Prazos</w:t>
        </w:r>
        <w:r w:rsidR="004F31ED">
          <w:rPr>
            <w:noProof/>
            <w:webHidden/>
          </w:rPr>
          <w:tab/>
        </w:r>
        <w:r w:rsidR="004F31ED">
          <w:rPr>
            <w:noProof/>
            <w:webHidden/>
          </w:rPr>
          <w:fldChar w:fldCharType="begin"/>
        </w:r>
        <w:r w:rsidR="004F31ED">
          <w:rPr>
            <w:noProof/>
            <w:webHidden/>
          </w:rPr>
          <w:instrText xml:space="preserve"> PAGEREF _Toc520472775 \h </w:instrText>
        </w:r>
        <w:r w:rsidR="004F31ED">
          <w:rPr>
            <w:noProof/>
            <w:webHidden/>
          </w:rPr>
        </w:r>
        <w:r w:rsidR="004F31ED">
          <w:rPr>
            <w:noProof/>
            <w:webHidden/>
          </w:rPr>
          <w:fldChar w:fldCharType="separate"/>
        </w:r>
        <w:r w:rsidR="00A5564C">
          <w:rPr>
            <w:noProof/>
            <w:webHidden/>
          </w:rPr>
          <w:t>34</w:t>
        </w:r>
        <w:r w:rsidR="004F31ED">
          <w:rPr>
            <w:noProof/>
            <w:webHidden/>
          </w:rPr>
          <w:fldChar w:fldCharType="end"/>
        </w:r>
      </w:hyperlink>
    </w:p>
    <w:p w14:paraId="5934F772" w14:textId="77777777" w:rsidR="004F31ED" w:rsidRDefault="00436522">
      <w:pPr>
        <w:pStyle w:val="Sumrio3"/>
        <w:rPr>
          <w:rFonts w:eastAsiaTheme="minorEastAsia" w:cstheme="minorBidi"/>
          <w:i w:val="0"/>
          <w:iCs w:val="0"/>
          <w:noProof/>
          <w:sz w:val="22"/>
          <w:szCs w:val="22"/>
        </w:rPr>
      </w:pPr>
      <w:hyperlink w:anchor="_Toc520472776" w:history="1">
        <w:r w:rsidR="004F31ED" w:rsidRPr="00A24C68">
          <w:rPr>
            <w:rStyle w:val="Hyperlink"/>
            <w:noProof/>
          </w:rPr>
          <w:t>Área de Desenvolvimento</w:t>
        </w:r>
        <w:r w:rsidR="004F31ED">
          <w:rPr>
            <w:noProof/>
            <w:webHidden/>
          </w:rPr>
          <w:tab/>
        </w:r>
        <w:r w:rsidR="004F31ED">
          <w:rPr>
            <w:noProof/>
            <w:webHidden/>
          </w:rPr>
          <w:fldChar w:fldCharType="begin"/>
        </w:r>
        <w:r w:rsidR="004F31ED">
          <w:rPr>
            <w:noProof/>
            <w:webHidden/>
          </w:rPr>
          <w:instrText xml:space="preserve"> PAGEREF _Toc520472776 \h </w:instrText>
        </w:r>
        <w:r w:rsidR="004F31ED">
          <w:rPr>
            <w:noProof/>
            <w:webHidden/>
          </w:rPr>
        </w:r>
        <w:r w:rsidR="004F31ED">
          <w:rPr>
            <w:noProof/>
            <w:webHidden/>
          </w:rPr>
          <w:fldChar w:fldCharType="separate"/>
        </w:r>
        <w:r w:rsidR="00A5564C">
          <w:rPr>
            <w:noProof/>
            <w:webHidden/>
          </w:rPr>
          <w:t>35</w:t>
        </w:r>
        <w:r w:rsidR="004F31ED">
          <w:rPr>
            <w:noProof/>
            <w:webHidden/>
          </w:rPr>
          <w:fldChar w:fldCharType="end"/>
        </w:r>
      </w:hyperlink>
    </w:p>
    <w:p w14:paraId="6005AE13" w14:textId="77777777" w:rsidR="004F31ED" w:rsidRDefault="00436522">
      <w:pPr>
        <w:pStyle w:val="Sumrio3"/>
        <w:rPr>
          <w:rFonts w:eastAsiaTheme="minorEastAsia" w:cstheme="minorBidi"/>
          <w:i w:val="0"/>
          <w:iCs w:val="0"/>
          <w:noProof/>
          <w:sz w:val="22"/>
          <w:szCs w:val="22"/>
        </w:rPr>
      </w:pPr>
      <w:hyperlink w:anchor="_Toc520472777" w:history="1">
        <w:r w:rsidR="004F31ED" w:rsidRPr="00A24C68">
          <w:rPr>
            <w:rStyle w:val="Hyperlink"/>
            <w:noProof/>
          </w:rPr>
          <w:t>Aprovação e Execução do Plano de Desenvolvimento</w:t>
        </w:r>
        <w:r w:rsidR="004F31ED">
          <w:rPr>
            <w:noProof/>
            <w:webHidden/>
          </w:rPr>
          <w:tab/>
        </w:r>
        <w:r w:rsidR="004F31ED">
          <w:rPr>
            <w:noProof/>
            <w:webHidden/>
          </w:rPr>
          <w:fldChar w:fldCharType="begin"/>
        </w:r>
        <w:r w:rsidR="004F31ED">
          <w:rPr>
            <w:noProof/>
            <w:webHidden/>
          </w:rPr>
          <w:instrText xml:space="preserve"> PAGEREF _Toc520472777 \h </w:instrText>
        </w:r>
        <w:r w:rsidR="004F31ED">
          <w:rPr>
            <w:noProof/>
            <w:webHidden/>
          </w:rPr>
        </w:r>
        <w:r w:rsidR="004F31ED">
          <w:rPr>
            <w:noProof/>
            <w:webHidden/>
          </w:rPr>
          <w:fldChar w:fldCharType="separate"/>
        </w:r>
        <w:r w:rsidR="00A5564C">
          <w:rPr>
            <w:noProof/>
            <w:webHidden/>
          </w:rPr>
          <w:t>35</w:t>
        </w:r>
        <w:r w:rsidR="004F31ED">
          <w:rPr>
            <w:noProof/>
            <w:webHidden/>
          </w:rPr>
          <w:fldChar w:fldCharType="end"/>
        </w:r>
      </w:hyperlink>
    </w:p>
    <w:p w14:paraId="54F3EAB0" w14:textId="77777777" w:rsidR="004F31ED" w:rsidRDefault="00436522">
      <w:pPr>
        <w:pStyle w:val="Sumrio3"/>
        <w:rPr>
          <w:rFonts w:eastAsiaTheme="minorEastAsia" w:cstheme="minorBidi"/>
          <w:i w:val="0"/>
          <w:iCs w:val="0"/>
          <w:noProof/>
          <w:sz w:val="22"/>
          <w:szCs w:val="22"/>
        </w:rPr>
      </w:pPr>
      <w:hyperlink w:anchor="_Toc520472778" w:history="1">
        <w:r w:rsidR="004F31ED" w:rsidRPr="00A24C68">
          <w:rPr>
            <w:rStyle w:val="Hyperlink"/>
            <w:noProof/>
          </w:rPr>
          <w:t>Revisões e Alterações</w:t>
        </w:r>
        <w:r w:rsidR="004F31ED">
          <w:rPr>
            <w:noProof/>
            <w:webHidden/>
          </w:rPr>
          <w:tab/>
        </w:r>
        <w:r w:rsidR="004F31ED">
          <w:rPr>
            <w:noProof/>
            <w:webHidden/>
          </w:rPr>
          <w:fldChar w:fldCharType="begin"/>
        </w:r>
        <w:r w:rsidR="004F31ED">
          <w:rPr>
            <w:noProof/>
            <w:webHidden/>
          </w:rPr>
          <w:instrText xml:space="preserve"> PAGEREF _Toc520472778 \h </w:instrText>
        </w:r>
        <w:r w:rsidR="004F31ED">
          <w:rPr>
            <w:noProof/>
            <w:webHidden/>
          </w:rPr>
        </w:r>
        <w:r w:rsidR="004F31ED">
          <w:rPr>
            <w:noProof/>
            <w:webHidden/>
          </w:rPr>
          <w:fldChar w:fldCharType="separate"/>
        </w:r>
        <w:r w:rsidR="00A5564C">
          <w:rPr>
            <w:noProof/>
            <w:webHidden/>
          </w:rPr>
          <w:t>36</w:t>
        </w:r>
        <w:r w:rsidR="004F31ED">
          <w:rPr>
            <w:noProof/>
            <w:webHidden/>
          </w:rPr>
          <w:fldChar w:fldCharType="end"/>
        </w:r>
      </w:hyperlink>
    </w:p>
    <w:p w14:paraId="2C7F4F56" w14:textId="77777777" w:rsidR="004F31ED" w:rsidRDefault="00436522">
      <w:pPr>
        <w:pStyle w:val="Sumrio3"/>
        <w:rPr>
          <w:rFonts w:eastAsiaTheme="minorEastAsia" w:cstheme="minorBidi"/>
          <w:i w:val="0"/>
          <w:iCs w:val="0"/>
          <w:noProof/>
          <w:sz w:val="22"/>
          <w:szCs w:val="22"/>
        </w:rPr>
      </w:pPr>
      <w:hyperlink w:anchor="_Toc520472779" w:history="1">
        <w:r w:rsidR="004F31ED" w:rsidRPr="00A24C68">
          <w:rPr>
            <w:rStyle w:val="Hyperlink"/>
            <w:noProof/>
          </w:rPr>
          <w:t>Construções, Instalações e Equipamentos</w:t>
        </w:r>
        <w:r w:rsidR="004F31ED">
          <w:rPr>
            <w:noProof/>
            <w:webHidden/>
          </w:rPr>
          <w:tab/>
        </w:r>
        <w:r w:rsidR="004F31ED">
          <w:rPr>
            <w:noProof/>
            <w:webHidden/>
          </w:rPr>
          <w:fldChar w:fldCharType="begin"/>
        </w:r>
        <w:r w:rsidR="004F31ED">
          <w:rPr>
            <w:noProof/>
            <w:webHidden/>
          </w:rPr>
          <w:instrText xml:space="preserve"> PAGEREF _Toc520472779 \h </w:instrText>
        </w:r>
        <w:r w:rsidR="004F31ED">
          <w:rPr>
            <w:noProof/>
            <w:webHidden/>
          </w:rPr>
        </w:r>
        <w:r w:rsidR="004F31ED">
          <w:rPr>
            <w:noProof/>
            <w:webHidden/>
          </w:rPr>
          <w:fldChar w:fldCharType="separate"/>
        </w:r>
        <w:r w:rsidR="00A5564C">
          <w:rPr>
            <w:noProof/>
            <w:webHidden/>
          </w:rPr>
          <w:t>36</w:t>
        </w:r>
        <w:r w:rsidR="004F31ED">
          <w:rPr>
            <w:noProof/>
            <w:webHidden/>
          </w:rPr>
          <w:fldChar w:fldCharType="end"/>
        </w:r>
      </w:hyperlink>
    </w:p>
    <w:p w14:paraId="2B135136"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80" w:history="1">
        <w:r w:rsidR="004F31ED" w:rsidRPr="00A24C68">
          <w:rPr>
            <w:rStyle w:val="Hyperlink"/>
            <w:noProof/>
          </w:rPr>
          <w:t>16</w:t>
        </w:r>
        <w:r w:rsidR="004F31ED">
          <w:rPr>
            <w:rFonts w:eastAsiaTheme="minorEastAsia" w:cstheme="minorBidi"/>
            <w:smallCaps w:val="0"/>
            <w:noProof/>
            <w:sz w:val="22"/>
            <w:szCs w:val="22"/>
          </w:rPr>
          <w:tab/>
        </w:r>
        <w:r w:rsidR="004F31ED" w:rsidRPr="00A24C68">
          <w:rPr>
            <w:rStyle w:val="Hyperlink"/>
            <w:noProof/>
          </w:rPr>
          <w:t>Cláusula Décima Sexta - Data de Início da Produção e Programas Anuais de Produção</w:t>
        </w:r>
        <w:r w:rsidR="004F31ED">
          <w:rPr>
            <w:noProof/>
            <w:webHidden/>
          </w:rPr>
          <w:tab/>
        </w:r>
        <w:r w:rsidR="004F31ED">
          <w:rPr>
            <w:noProof/>
            <w:webHidden/>
          </w:rPr>
          <w:fldChar w:fldCharType="begin"/>
        </w:r>
        <w:r w:rsidR="004F31ED">
          <w:rPr>
            <w:noProof/>
            <w:webHidden/>
          </w:rPr>
          <w:instrText xml:space="preserve"> PAGEREF _Toc520472780 \h </w:instrText>
        </w:r>
        <w:r w:rsidR="004F31ED">
          <w:rPr>
            <w:noProof/>
            <w:webHidden/>
          </w:rPr>
        </w:r>
        <w:r w:rsidR="004F31ED">
          <w:rPr>
            <w:noProof/>
            <w:webHidden/>
          </w:rPr>
          <w:fldChar w:fldCharType="separate"/>
        </w:r>
        <w:r w:rsidR="00A5564C">
          <w:rPr>
            <w:noProof/>
            <w:webHidden/>
          </w:rPr>
          <w:t>37</w:t>
        </w:r>
        <w:r w:rsidR="004F31ED">
          <w:rPr>
            <w:noProof/>
            <w:webHidden/>
          </w:rPr>
          <w:fldChar w:fldCharType="end"/>
        </w:r>
      </w:hyperlink>
    </w:p>
    <w:p w14:paraId="1F1F5C96" w14:textId="77777777" w:rsidR="004F31ED" w:rsidRDefault="00436522">
      <w:pPr>
        <w:pStyle w:val="Sumrio3"/>
        <w:rPr>
          <w:rFonts w:eastAsiaTheme="minorEastAsia" w:cstheme="minorBidi"/>
          <w:i w:val="0"/>
          <w:iCs w:val="0"/>
          <w:noProof/>
          <w:sz w:val="22"/>
          <w:szCs w:val="22"/>
        </w:rPr>
      </w:pPr>
      <w:hyperlink w:anchor="_Toc520472781" w:history="1">
        <w:r w:rsidR="004F31ED" w:rsidRPr="00A24C68">
          <w:rPr>
            <w:rStyle w:val="Hyperlink"/>
            <w:noProof/>
          </w:rPr>
          <w:t>Data de Início da Produção</w:t>
        </w:r>
        <w:r w:rsidR="004F31ED">
          <w:rPr>
            <w:noProof/>
            <w:webHidden/>
          </w:rPr>
          <w:tab/>
        </w:r>
        <w:r w:rsidR="004F31ED">
          <w:rPr>
            <w:noProof/>
            <w:webHidden/>
          </w:rPr>
          <w:fldChar w:fldCharType="begin"/>
        </w:r>
        <w:r w:rsidR="004F31ED">
          <w:rPr>
            <w:noProof/>
            <w:webHidden/>
          </w:rPr>
          <w:instrText xml:space="preserve"> PAGEREF _Toc520472781 \h </w:instrText>
        </w:r>
        <w:r w:rsidR="004F31ED">
          <w:rPr>
            <w:noProof/>
            <w:webHidden/>
          </w:rPr>
        </w:r>
        <w:r w:rsidR="004F31ED">
          <w:rPr>
            <w:noProof/>
            <w:webHidden/>
          </w:rPr>
          <w:fldChar w:fldCharType="separate"/>
        </w:r>
        <w:r w:rsidR="00A5564C">
          <w:rPr>
            <w:noProof/>
            <w:webHidden/>
          </w:rPr>
          <w:t>37</w:t>
        </w:r>
        <w:r w:rsidR="004F31ED">
          <w:rPr>
            <w:noProof/>
            <w:webHidden/>
          </w:rPr>
          <w:fldChar w:fldCharType="end"/>
        </w:r>
      </w:hyperlink>
    </w:p>
    <w:p w14:paraId="112FA369" w14:textId="77777777" w:rsidR="004F31ED" w:rsidRDefault="00436522">
      <w:pPr>
        <w:pStyle w:val="Sumrio3"/>
        <w:rPr>
          <w:rFonts w:eastAsiaTheme="minorEastAsia" w:cstheme="minorBidi"/>
          <w:i w:val="0"/>
          <w:iCs w:val="0"/>
          <w:noProof/>
          <w:sz w:val="22"/>
          <w:szCs w:val="22"/>
        </w:rPr>
      </w:pPr>
      <w:hyperlink w:anchor="_Toc520472782" w:history="1">
        <w:r w:rsidR="004F31ED" w:rsidRPr="00A24C68">
          <w:rPr>
            <w:rStyle w:val="Hyperlink"/>
            <w:noProof/>
          </w:rPr>
          <w:t>Programa Anual de Produção</w:t>
        </w:r>
        <w:r w:rsidR="004F31ED">
          <w:rPr>
            <w:noProof/>
            <w:webHidden/>
          </w:rPr>
          <w:tab/>
        </w:r>
        <w:r w:rsidR="004F31ED">
          <w:rPr>
            <w:noProof/>
            <w:webHidden/>
          </w:rPr>
          <w:fldChar w:fldCharType="begin"/>
        </w:r>
        <w:r w:rsidR="004F31ED">
          <w:rPr>
            <w:noProof/>
            <w:webHidden/>
          </w:rPr>
          <w:instrText xml:space="preserve"> PAGEREF _Toc520472782 \h </w:instrText>
        </w:r>
        <w:r w:rsidR="004F31ED">
          <w:rPr>
            <w:noProof/>
            <w:webHidden/>
          </w:rPr>
        </w:r>
        <w:r w:rsidR="004F31ED">
          <w:rPr>
            <w:noProof/>
            <w:webHidden/>
          </w:rPr>
          <w:fldChar w:fldCharType="separate"/>
        </w:r>
        <w:r w:rsidR="00A5564C">
          <w:rPr>
            <w:noProof/>
            <w:webHidden/>
          </w:rPr>
          <w:t>37</w:t>
        </w:r>
        <w:r w:rsidR="004F31ED">
          <w:rPr>
            <w:noProof/>
            <w:webHidden/>
          </w:rPr>
          <w:fldChar w:fldCharType="end"/>
        </w:r>
      </w:hyperlink>
    </w:p>
    <w:p w14:paraId="6B9CC078" w14:textId="77777777" w:rsidR="004F31ED" w:rsidRDefault="00436522">
      <w:pPr>
        <w:pStyle w:val="Sumrio3"/>
        <w:rPr>
          <w:rFonts w:eastAsiaTheme="minorEastAsia" w:cstheme="minorBidi"/>
          <w:i w:val="0"/>
          <w:iCs w:val="0"/>
          <w:noProof/>
          <w:sz w:val="22"/>
          <w:szCs w:val="22"/>
        </w:rPr>
      </w:pPr>
      <w:hyperlink w:anchor="_Toc520472783" w:history="1">
        <w:r w:rsidR="004F31ED" w:rsidRPr="00A24C68">
          <w:rPr>
            <w:rStyle w:val="Hyperlink"/>
            <w:noProof/>
          </w:rPr>
          <w:t>Aprovação do Programa Anual de Produção</w:t>
        </w:r>
        <w:r w:rsidR="004F31ED">
          <w:rPr>
            <w:noProof/>
            <w:webHidden/>
          </w:rPr>
          <w:tab/>
        </w:r>
        <w:r w:rsidR="004F31ED">
          <w:rPr>
            <w:noProof/>
            <w:webHidden/>
          </w:rPr>
          <w:fldChar w:fldCharType="begin"/>
        </w:r>
        <w:r w:rsidR="004F31ED">
          <w:rPr>
            <w:noProof/>
            <w:webHidden/>
          </w:rPr>
          <w:instrText xml:space="preserve"> PAGEREF _Toc520472783 \h </w:instrText>
        </w:r>
        <w:r w:rsidR="004F31ED">
          <w:rPr>
            <w:noProof/>
            <w:webHidden/>
          </w:rPr>
        </w:r>
        <w:r w:rsidR="004F31ED">
          <w:rPr>
            <w:noProof/>
            <w:webHidden/>
          </w:rPr>
          <w:fldChar w:fldCharType="separate"/>
        </w:r>
        <w:r w:rsidR="00A5564C">
          <w:rPr>
            <w:noProof/>
            <w:webHidden/>
          </w:rPr>
          <w:t>37</w:t>
        </w:r>
        <w:r w:rsidR="004F31ED">
          <w:rPr>
            <w:noProof/>
            <w:webHidden/>
          </w:rPr>
          <w:fldChar w:fldCharType="end"/>
        </w:r>
      </w:hyperlink>
    </w:p>
    <w:p w14:paraId="7790A6D0" w14:textId="77777777" w:rsidR="004F31ED" w:rsidRDefault="00436522">
      <w:pPr>
        <w:pStyle w:val="Sumrio3"/>
        <w:rPr>
          <w:rFonts w:eastAsiaTheme="minorEastAsia" w:cstheme="minorBidi"/>
          <w:i w:val="0"/>
          <w:iCs w:val="0"/>
          <w:noProof/>
          <w:sz w:val="22"/>
          <w:szCs w:val="22"/>
        </w:rPr>
      </w:pPr>
      <w:hyperlink w:anchor="_Toc520472784" w:history="1">
        <w:r w:rsidR="004F31ED" w:rsidRPr="00A24C68">
          <w:rPr>
            <w:rStyle w:val="Hyperlink"/>
            <w:noProof/>
          </w:rPr>
          <w:t>Revisão</w:t>
        </w:r>
        <w:r w:rsidR="004F31ED">
          <w:rPr>
            <w:noProof/>
            <w:webHidden/>
          </w:rPr>
          <w:tab/>
        </w:r>
        <w:r w:rsidR="004F31ED">
          <w:rPr>
            <w:noProof/>
            <w:webHidden/>
          </w:rPr>
          <w:fldChar w:fldCharType="begin"/>
        </w:r>
        <w:r w:rsidR="004F31ED">
          <w:rPr>
            <w:noProof/>
            <w:webHidden/>
          </w:rPr>
          <w:instrText xml:space="preserve"> PAGEREF _Toc520472784 \h </w:instrText>
        </w:r>
        <w:r w:rsidR="004F31ED">
          <w:rPr>
            <w:noProof/>
            <w:webHidden/>
          </w:rPr>
        </w:r>
        <w:r w:rsidR="004F31ED">
          <w:rPr>
            <w:noProof/>
            <w:webHidden/>
          </w:rPr>
          <w:fldChar w:fldCharType="separate"/>
        </w:r>
        <w:r w:rsidR="00A5564C">
          <w:rPr>
            <w:noProof/>
            <w:webHidden/>
          </w:rPr>
          <w:t>38</w:t>
        </w:r>
        <w:r w:rsidR="004F31ED">
          <w:rPr>
            <w:noProof/>
            <w:webHidden/>
          </w:rPr>
          <w:fldChar w:fldCharType="end"/>
        </w:r>
      </w:hyperlink>
    </w:p>
    <w:p w14:paraId="035C7712" w14:textId="77777777" w:rsidR="004F31ED" w:rsidRDefault="00436522">
      <w:pPr>
        <w:pStyle w:val="Sumrio3"/>
        <w:rPr>
          <w:rFonts w:eastAsiaTheme="minorEastAsia" w:cstheme="minorBidi"/>
          <w:i w:val="0"/>
          <w:iCs w:val="0"/>
          <w:noProof/>
          <w:sz w:val="22"/>
          <w:szCs w:val="22"/>
        </w:rPr>
      </w:pPr>
      <w:hyperlink w:anchor="_Toc520472785" w:history="1">
        <w:r w:rsidR="004F31ED" w:rsidRPr="00A24C68">
          <w:rPr>
            <w:rStyle w:val="Hyperlink"/>
            <w:noProof/>
          </w:rPr>
          <w:t>Variação do Volume Produzido</w:t>
        </w:r>
        <w:r w:rsidR="004F31ED">
          <w:rPr>
            <w:noProof/>
            <w:webHidden/>
          </w:rPr>
          <w:tab/>
        </w:r>
        <w:r w:rsidR="004F31ED">
          <w:rPr>
            <w:noProof/>
            <w:webHidden/>
          </w:rPr>
          <w:fldChar w:fldCharType="begin"/>
        </w:r>
        <w:r w:rsidR="004F31ED">
          <w:rPr>
            <w:noProof/>
            <w:webHidden/>
          </w:rPr>
          <w:instrText xml:space="preserve"> PAGEREF _Toc520472785 \h </w:instrText>
        </w:r>
        <w:r w:rsidR="004F31ED">
          <w:rPr>
            <w:noProof/>
            <w:webHidden/>
          </w:rPr>
        </w:r>
        <w:r w:rsidR="004F31ED">
          <w:rPr>
            <w:noProof/>
            <w:webHidden/>
          </w:rPr>
          <w:fldChar w:fldCharType="separate"/>
        </w:r>
        <w:r w:rsidR="00A5564C">
          <w:rPr>
            <w:noProof/>
            <w:webHidden/>
          </w:rPr>
          <w:t>38</w:t>
        </w:r>
        <w:r w:rsidR="004F31ED">
          <w:rPr>
            <w:noProof/>
            <w:webHidden/>
          </w:rPr>
          <w:fldChar w:fldCharType="end"/>
        </w:r>
      </w:hyperlink>
    </w:p>
    <w:p w14:paraId="0D50AA9C" w14:textId="77777777" w:rsidR="004F31ED" w:rsidRDefault="00436522">
      <w:pPr>
        <w:pStyle w:val="Sumrio3"/>
        <w:rPr>
          <w:rFonts w:eastAsiaTheme="minorEastAsia" w:cstheme="minorBidi"/>
          <w:i w:val="0"/>
          <w:iCs w:val="0"/>
          <w:noProof/>
          <w:sz w:val="22"/>
          <w:szCs w:val="22"/>
        </w:rPr>
      </w:pPr>
      <w:hyperlink w:anchor="_Toc520472786" w:history="1">
        <w:r w:rsidR="004F31ED" w:rsidRPr="00A24C68">
          <w:rPr>
            <w:rStyle w:val="Hyperlink"/>
            <w:noProof/>
          </w:rPr>
          <w:t>Interrupção Temporária da Produção</w:t>
        </w:r>
        <w:r w:rsidR="004F31ED">
          <w:rPr>
            <w:noProof/>
            <w:webHidden/>
          </w:rPr>
          <w:tab/>
        </w:r>
        <w:r w:rsidR="004F31ED">
          <w:rPr>
            <w:noProof/>
            <w:webHidden/>
          </w:rPr>
          <w:fldChar w:fldCharType="begin"/>
        </w:r>
        <w:r w:rsidR="004F31ED">
          <w:rPr>
            <w:noProof/>
            <w:webHidden/>
          </w:rPr>
          <w:instrText xml:space="preserve"> PAGEREF _Toc520472786 \h </w:instrText>
        </w:r>
        <w:r w:rsidR="004F31ED">
          <w:rPr>
            <w:noProof/>
            <w:webHidden/>
          </w:rPr>
        </w:r>
        <w:r w:rsidR="004F31ED">
          <w:rPr>
            <w:noProof/>
            <w:webHidden/>
          </w:rPr>
          <w:fldChar w:fldCharType="separate"/>
        </w:r>
        <w:r w:rsidR="00A5564C">
          <w:rPr>
            <w:noProof/>
            <w:webHidden/>
          </w:rPr>
          <w:t>38</w:t>
        </w:r>
        <w:r w:rsidR="004F31ED">
          <w:rPr>
            <w:noProof/>
            <w:webHidden/>
          </w:rPr>
          <w:fldChar w:fldCharType="end"/>
        </w:r>
      </w:hyperlink>
    </w:p>
    <w:p w14:paraId="6AADD792"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87" w:history="1">
        <w:r w:rsidR="004F31ED" w:rsidRPr="00A24C68">
          <w:rPr>
            <w:rStyle w:val="Hyperlink"/>
            <w:noProof/>
          </w:rPr>
          <w:t>17</w:t>
        </w:r>
        <w:r w:rsidR="004F31ED">
          <w:rPr>
            <w:rFonts w:eastAsiaTheme="minorEastAsia" w:cstheme="minorBidi"/>
            <w:smallCaps w:val="0"/>
            <w:noProof/>
            <w:sz w:val="22"/>
            <w:szCs w:val="22"/>
          </w:rPr>
          <w:tab/>
        </w:r>
        <w:r w:rsidR="004F31ED" w:rsidRPr="00A24C68">
          <w:rPr>
            <w:rStyle w:val="Hyperlink"/>
            <w:noProof/>
          </w:rPr>
          <w:t>Cláusula Décima Sétima - Medição e Disponibilidade da Partilha da Produção</w:t>
        </w:r>
        <w:r w:rsidR="004F31ED">
          <w:rPr>
            <w:noProof/>
            <w:webHidden/>
          </w:rPr>
          <w:tab/>
        </w:r>
        <w:r w:rsidR="004F31ED">
          <w:rPr>
            <w:noProof/>
            <w:webHidden/>
          </w:rPr>
          <w:fldChar w:fldCharType="begin"/>
        </w:r>
        <w:r w:rsidR="004F31ED">
          <w:rPr>
            <w:noProof/>
            <w:webHidden/>
          </w:rPr>
          <w:instrText xml:space="preserve"> PAGEREF _Toc520472787 \h </w:instrText>
        </w:r>
        <w:r w:rsidR="004F31ED">
          <w:rPr>
            <w:noProof/>
            <w:webHidden/>
          </w:rPr>
        </w:r>
        <w:r w:rsidR="004F31ED">
          <w:rPr>
            <w:noProof/>
            <w:webHidden/>
          </w:rPr>
          <w:fldChar w:fldCharType="separate"/>
        </w:r>
        <w:r w:rsidR="00A5564C">
          <w:rPr>
            <w:noProof/>
            <w:webHidden/>
          </w:rPr>
          <w:t>39</w:t>
        </w:r>
        <w:r w:rsidR="004F31ED">
          <w:rPr>
            <w:noProof/>
            <w:webHidden/>
          </w:rPr>
          <w:fldChar w:fldCharType="end"/>
        </w:r>
      </w:hyperlink>
    </w:p>
    <w:p w14:paraId="2A33DF05" w14:textId="77777777" w:rsidR="004F31ED" w:rsidRDefault="00436522">
      <w:pPr>
        <w:pStyle w:val="Sumrio3"/>
        <w:rPr>
          <w:rFonts w:eastAsiaTheme="minorEastAsia" w:cstheme="minorBidi"/>
          <w:i w:val="0"/>
          <w:iCs w:val="0"/>
          <w:noProof/>
          <w:sz w:val="22"/>
          <w:szCs w:val="22"/>
        </w:rPr>
      </w:pPr>
      <w:hyperlink w:anchor="_Toc520472788" w:history="1">
        <w:r w:rsidR="004F31ED" w:rsidRPr="00A24C68">
          <w:rPr>
            <w:rStyle w:val="Hyperlink"/>
            <w:noProof/>
          </w:rPr>
          <w:t>Medição</w:t>
        </w:r>
        <w:r w:rsidR="004F31ED">
          <w:rPr>
            <w:noProof/>
            <w:webHidden/>
          </w:rPr>
          <w:tab/>
        </w:r>
        <w:r w:rsidR="004F31ED">
          <w:rPr>
            <w:noProof/>
            <w:webHidden/>
          </w:rPr>
          <w:fldChar w:fldCharType="begin"/>
        </w:r>
        <w:r w:rsidR="004F31ED">
          <w:rPr>
            <w:noProof/>
            <w:webHidden/>
          </w:rPr>
          <w:instrText xml:space="preserve"> PAGEREF _Toc520472788 \h </w:instrText>
        </w:r>
        <w:r w:rsidR="004F31ED">
          <w:rPr>
            <w:noProof/>
            <w:webHidden/>
          </w:rPr>
        </w:r>
        <w:r w:rsidR="004F31ED">
          <w:rPr>
            <w:noProof/>
            <w:webHidden/>
          </w:rPr>
          <w:fldChar w:fldCharType="separate"/>
        </w:r>
        <w:r w:rsidR="00A5564C">
          <w:rPr>
            <w:noProof/>
            <w:webHidden/>
          </w:rPr>
          <w:t>39</w:t>
        </w:r>
        <w:r w:rsidR="004F31ED">
          <w:rPr>
            <w:noProof/>
            <w:webHidden/>
          </w:rPr>
          <w:fldChar w:fldCharType="end"/>
        </w:r>
      </w:hyperlink>
    </w:p>
    <w:p w14:paraId="22FF9AA2" w14:textId="77777777" w:rsidR="004F31ED" w:rsidRDefault="00436522">
      <w:pPr>
        <w:pStyle w:val="Sumrio3"/>
        <w:rPr>
          <w:rFonts w:eastAsiaTheme="minorEastAsia" w:cstheme="minorBidi"/>
          <w:i w:val="0"/>
          <w:iCs w:val="0"/>
          <w:noProof/>
          <w:sz w:val="22"/>
          <w:szCs w:val="22"/>
        </w:rPr>
      </w:pPr>
      <w:hyperlink w:anchor="_Toc520472789" w:history="1">
        <w:r w:rsidR="004F31ED" w:rsidRPr="00A24C68">
          <w:rPr>
            <w:rStyle w:val="Hyperlink"/>
            <w:noProof/>
          </w:rPr>
          <w:t>Ponto de Partilha</w:t>
        </w:r>
        <w:r w:rsidR="004F31ED">
          <w:rPr>
            <w:noProof/>
            <w:webHidden/>
          </w:rPr>
          <w:tab/>
        </w:r>
        <w:r w:rsidR="004F31ED">
          <w:rPr>
            <w:noProof/>
            <w:webHidden/>
          </w:rPr>
          <w:fldChar w:fldCharType="begin"/>
        </w:r>
        <w:r w:rsidR="004F31ED">
          <w:rPr>
            <w:noProof/>
            <w:webHidden/>
          </w:rPr>
          <w:instrText xml:space="preserve"> PAGEREF _Toc520472789 \h </w:instrText>
        </w:r>
        <w:r w:rsidR="004F31ED">
          <w:rPr>
            <w:noProof/>
            <w:webHidden/>
          </w:rPr>
        </w:r>
        <w:r w:rsidR="004F31ED">
          <w:rPr>
            <w:noProof/>
            <w:webHidden/>
          </w:rPr>
          <w:fldChar w:fldCharType="separate"/>
        </w:r>
        <w:r w:rsidR="00A5564C">
          <w:rPr>
            <w:noProof/>
            <w:webHidden/>
          </w:rPr>
          <w:t>39</w:t>
        </w:r>
        <w:r w:rsidR="004F31ED">
          <w:rPr>
            <w:noProof/>
            <w:webHidden/>
          </w:rPr>
          <w:fldChar w:fldCharType="end"/>
        </w:r>
      </w:hyperlink>
    </w:p>
    <w:p w14:paraId="42DC0E32" w14:textId="77777777" w:rsidR="004F31ED" w:rsidRDefault="00436522">
      <w:pPr>
        <w:pStyle w:val="Sumrio3"/>
        <w:rPr>
          <w:rFonts w:eastAsiaTheme="minorEastAsia" w:cstheme="minorBidi"/>
          <w:i w:val="0"/>
          <w:iCs w:val="0"/>
          <w:noProof/>
          <w:sz w:val="22"/>
          <w:szCs w:val="22"/>
        </w:rPr>
      </w:pPr>
      <w:hyperlink w:anchor="_Toc520472790" w:history="1">
        <w:r w:rsidR="004F31ED" w:rsidRPr="00A24C68">
          <w:rPr>
            <w:rStyle w:val="Hyperlink"/>
            <w:noProof/>
          </w:rPr>
          <w:t>Boletins Mensais de Produção</w:t>
        </w:r>
        <w:r w:rsidR="004F31ED">
          <w:rPr>
            <w:noProof/>
            <w:webHidden/>
          </w:rPr>
          <w:tab/>
        </w:r>
        <w:r w:rsidR="004F31ED">
          <w:rPr>
            <w:noProof/>
            <w:webHidden/>
          </w:rPr>
          <w:fldChar w:fldCharType="begin"/>
        </w:r>
        <w:r w:rsidR="004F31ED">
          <w:rPr>
            <w:noProof/>
            <w:webHidden/>
          </w:rPr>
          <w:instrText xml:space="preserve"> PAGEREF _Toc520472790 \h </w:instrText>
        </w:r>
        <w:r w:rsidR="004F31ED">
          <w:rPr>
            <w:noProof/>
            <w:webHidden/>
          </w:rPr>
        </w:r>
        <w:r w:rsidR="004F31ED">
          <w:rPr>
            <w:noProof/>
            <w:webHidden/>
          </w:rPr>
          <w:fldChar w:fldCharType="separate"/>
        </w:r>
        <w:r w:rsidR="00A5564C">
          <w:rPr>
            <w:noProof/>
            <w:webHidden/>
          </w:rPr>
          <w:t>39</w:t>
        </w:r>
        <w:r w:rsidR="004F31ED">
          <w:rPr>
            <w:noProof/>
            <w:webHidden/>
          </w:rPr>
          <w:fldChar w:fldCharType="end"/>
        </w:r>
      </w:hyperlink>
    </w:p>
    <w:p w14:paraId="0F1969BC" w14:textId="77777777" w:rsidR="004F31ED" w:rsidRDefault="00436522">
      <w:pPr>
        <w:pStyle w:val="Sumrio3"/>
        <w:rPr>
          <w:rFonts w:eastAsiaTheme="minorEastAsia" w:cstheme="minorBidi"/>
          <w:i w:val="0"/>
          <w:iCs w:val="0"/>
          <w:noProof/>
          <w:sz w:val="22"/>
          <w:szCs w:val="22"/>
        </w:rPr>
      </w:pPr>
      <w:hyperlink w:anchor="_Toc520472791" w:history="1">
        <w:r w:rsidR="004F31ED" w:rsidRPr="00A24C68">
          <w:rPr>
            <w:rStyle w:val="Hyperlink"/>
            <w:noProof/>
          </w:rPr>
          <w:t>Disponibilização da Produção</w:t>
        </w:r>
        <w:r w:rsidR="004F31ED">
          <w:rPr>
            <w:noProof/>
            <w:webHidden/>
          </w:rPr>
          <w:tab/>
        </w:r>
        <w:r w:rsidR="004F31ED">
          <w:rPr>
            <w:noProof/>
            <w:webHidden/>
          </w:rPr>
          <w:fldChar w:fldCharType="begin"/>
        </w:r>
        <w:r w:rsidR="004F31ED">
          <w:rPr>
            <w:noProof/>
            <w:webHidden/>
          </w:rPr>
          <w:instrText xml:space="preserve"> PAGEREF _Toc520472791 \h </w:instrText>
        </w:r>
        <w:r w:rsidR="004F31ED">
          <w:rPr>
            <w:noProof/>
            <w:webHidden/>
          </w:rPr>
        </w:r>
        <w:r w:rsidR="004F31ED">
          <w:rPr>
            <w:noProof/>
            <w:webHidden/>
          </w:rPr>
          <w:fldChar w:fldCharType="separate"/>
        </w:r>
        <w:r w:rsidR="00A5564C">
          <w:rPr>
            <w:noProof/>
            <w:webHidden/>
          </w:rPr>
          <w:t>39</w:t>
        </w:r>
        <w:r w:rsidR="004F31ED">
          <w:rPr>
            <w:noProof/>
            <w:webHidden/>
          </w:rPr>
          <w:fldChar w:fldCharType="end"/>
        </w:r>
      </w:hyperlink>
    </w:p>
    <w:p w14:paraId="5CFA1568" w14:textId="77777777" w:rsidR="004F31ED" w:rsidRDefault="00436522">
      <w:pPr>
        <w:pStyle w:val="Sumrio3"/>
        <w:rPr>
          <w:rFonts w:eastAsiaTheme="minorEastAsia" w:cstheme="minorBidi"/>
          <w:i w:val="0"/>
          <w:iCs w:val="0"/>
          <w:noProof/>
          <w:sz w:val="22"/>
          <w:szCs w:val="22"/>
        </w:rPr>
      </w:pPr>
      <w:hyperlink w:anchor="_Toc520472792" w:history="1">
        <w:r w:rsidR="004F31ED" w:rsidRPr="00A24C68">
          <w:rPr>
            <w:rStyle w:val="Hyperlink"/>
            <w:noProof/>
          </w:rPr>
          <w:t>Abastecimento do Mercado Nacional</w:t>
        </w:r>
        <w:r w:rsidR="004F31ED">
          <w:rPr>
            <w:noProof/>
            <w:webHidden/>
          </w:rPr>
          <w:tab/>
        </w:r>
        <w:r w:rsidR="004F31ED">
          <w:rPr>
            <w:noProof/>
            <w:webHidden/>
          </w:rPr>
          <w:fldChar w:fldCharType="begin"/>
        </w:r>
        <w:r w:rsidR="004F31ED">
          <w:rPr>
            <w:noProof/>
            <w:webHidden/>
          </w:rPr>
          <w:instrText xml:space="preserve"> PAGEREF _Toc520472792 \h </w:instrText>
        </w:r>
        <w:r w:rsidR="004F31ED">
          <w:rPr>
            <w:noProof/>
            <w:webHidden/>
          </w:rPr>
        </w:r>
        <w:r w:rsidR="004F31ED">
          <w:rPr>
            <w:noProof/>
            <w:webHidden/>
          </w:rPr>
          <w:fldChar w:fldCharType="separate"/>
        </w:r>
        <w:r w:rsidR="00A5564C">
          <w:rPr>
            <w:noProof/>
            <w:webHidden/>
          </w:rPr>
          <w:t>40</w:t>
        </w:r>
        <w:r w:rsidR="004F31ED">
          <w:rPr>
            <w:noProof/>
            <w:webHidden/>
          </w:rPr>
          <w:fldChar w:fldCharType="end"/>
        </w:r>
      </w:hyperlink>
    </w:p>
    <w:p w14:paraId="011414E5" w14:textId="77777777" w:rsidR="004F31ED" w:rsidRDefault="00436522">
      <w:pPr>
        <w:pStyle w:val="Sumrio3"/>
        <w:rPr>
          <w:rFonts w:eastAsiaTheme="minorEastAsia" w:cstheme="minorBidi"/>
          <w:i w:val="0"/>
          <w:iCs w:val="0"/>
          <w:noProof/>
          <w:sz w:val="22"/>
          <w:szCs w:val="22"/>
        </w:rPr>
      </w:pPr>
      <w:hyperlink w:anchor="_Toc520472793" w:history="1">
        <w:r w:rsidR="004F31ED" w:rsidRPr="00A24C68">
          <w:rPr>
            <w:rStyle w:val="Hyperlink"/>
            <w:noProof/>
          </w:rPr>
          <w:t>Consumo nas Operações</w:t>
        </w:r>
        <w:r w:rsidR="004F31ED">
          <w:rPr>
            <w:noProof/>
            <w:webHidden/>
          </w:rPr>
          <w:tab/>
        </w:r>
        <w:r w:rsidR="004F31ED">
          <w:rPr>
            <w:noProof/>
            <w:webHidden/>
          </w:rPr>
          <w:fldChar w:fldCharType="begin"/>
        </w:r>
        <w:r w:rsidR="004F31ED">
          <w:rPr>
            <w:noProof/>
            <w:webHidden/>
          </w:rPr>
          <w:instrText xml:space="preserve"> PAGEREF _Toc520472793 \h </w:instrText>
        </w:r>
        <w:r w:rsidR="004F31ED">
          <w:rPr>
            <w:noProof/>
            <w:webHidden/>
          </w:rPr>
        </w:r>
        <w:r w:rsidR="004F31ED">
          <w:rPr>
            <w:noProof/>
            <w:webHidden/>
          </w:rPr>
          <w:fldChar w:fldCharType="separate"/>
        </w:r>
        <w:r w:rsidR="00A5564C">
          <w:rPr>
            <w:noProof/>
            <w:webHidden/>
          </w:rPr>
          <w:t>40</w:t>
        </w:r>
        <w:r w:rsidR="004F31ED">
          <w:rPr>
            <w:noProof/>
            <w:webHidden/>
          </w:rPr>
          <w:fldChar w:fldCharType="end"/>
        </w:r>
      </w:hyperlink>
    </w:p>
    <w:p w14:paraId="7A724E0F" w14:textId="77777777" w:rsidR="004F31ED" w:rsidRDefault="00436522">
      <w:pPr>
        <w:pStyle w:val="Sumrio3"/>
        <w:rPr>
          <w:rFonts w:eastAsiaTheme="minorEastAsia" w:cstheme="minorBidi"/>
          <w:i w:val="0"/>
          <w:iCs w:val="0"/>
          <w:noProof/>
          <w:sz w:val="22"/>
          <w:szCs w:val="22"/>
        </w:rPr>
      </w:pPr>
      <w:hyperlink w:anchor="_Toc520472794" w:history="1">
        <w:r w:rsidR="004F31ED" w:rsidRPr="00A24C68">
          <w:rPr>
            <w:rStyle w:val="Hyperlink"/>
            <w:noProof/>
          </w:rPr>
          <w:t>Resultados de Teste</w:t>
        </w:r>
        <w:r w:rsidR="004F31ED">
          <w:rPr>
            <w:noProof/>
            <w:webHidden/>
          </w:rPr>
          <w:tab/>
        </w:r>
        <w:r w:rsidR="004F31ED">
          <w:rPr>
            <w:noProof/>
            <w:webHidden/>
          </w:rPr>
          <w:fldChar w:fldCharType="begin"/>
        </w:r>
        <w:r w:rsidR="004F31ED">
          <w:rPr>
            <w:noProof/>
            <w:webHidden/>
          </w:rPr>
          <w:instrText xml:space="preserve"> PAGEREF _Toc520472794 \h </w:instrText>
        </w:r>
        <w:r w:rsidR="004F31ED">
          <w:rPr>
            <w:noProof/>
            <w:webHidden/>
          </w:rPr>
        </w:r>
        <w:r w:rsidR="004F31ED">
          <w:rPr>
            <w:noProof/>
            <w:webHidden/>
          </w:rPr>
          <w:fldChar w:fldCharType="separate"/>
        </w:r>
        <w:r w:rsidR="00A5564C">
          <w:rPr>
            <w:noProof/>
            <w:webHidden/>
          </w:rPr>
          <w:t>40</w:t>
        </w:r>
        <w:r w:rsidR="004F31ED">
          <w:rPr>
            <w:noProof/>
            <w:webHidden/>
          </w:rPr>
          <w:fldChar w:fldCharType="end"/>
        </w:r>
      </w:hyperlink>
    </w:p>
    <w:p w14:paraId="0E29907C" w14:textId="77777777" w:rsidR="004F31ED" w:rsidRDefault="00436522">
      <w:pPr>
        <w:pStyle w:val="Sumrio3"/>
        <w:rPr>
          <w:rFonts w:eastAsiaTheme="minorEastAsia" w:cstheme="minorBidi"/>
          <w:i w:val="0"/>
          <w:iCs w:val="0"/>
          <w:noProof/>
          <w:sz w:val="22"/>
          <w:szCs w:val="22"/>
        </w:rPr>
      </w:pPr>
      <w:hyperlink w:anchor="_Toc520472795" w:history="1">
        <w:r w:rsidR="004F31ED" w:rsidRPr="00A24C68">
          <w:rPr>
            <w:rStyle w:val="Hyperlink"/>
            <w:noProof/>
          </w:rPr>
          <w:t>Perdas de Petróleo e Gás Natural e queima do Gás Natural</w:t>
        </w:r>
        <w:r w:rsidR="004F31ED">
          <w:rPr>
            <w:noProof/>
            <w:webHidden/>
          </w:rPr>
          <w:tab/>
        </w:r>
        <w:r w:rsidR="004F31ED">
          <w:rPr>
            <w:noProof/>
            <w:webHidden/>
          </w:rPr>
          <w:fldChar w:fldCharType="begin"/>
        </w:r>
        <w:r w:rsidR="004F31ED">
          <w:rPr>
            <w:noProof/>
            <w:webHidden/>
          </w:rPr>
          <w:instrText xml:space="preserve"> PAGEREF _Toc520472795 \h </w:instrText>
        </w:r>
        <w:r w:rsidR="004F31ED">
          <w:rPr>
            <w:noProof/>
            <w:webHidden/>
          </w:rPr>
        </w:r>
        <w:r w:rsidR="004F31ED">
          <w:rPr>
            <w:noProof/>
            <w:webHidden/>
          </w:rPr>
          <w:fldChar w:fldCharType="separate"/>
        </w:r>
        <w:r w:rsidR="00A5564C">
          <w:rPr>
            <w:noProof/>
            <w:webHidden/>
          </w:rPr>
          <w:t>41</w:t>
        </w:r>
        <w:r w:rsidR="004F31ED">
          <w:rPr>
            <w:noProof/>
            <w:webHidden/>
          </w:rPr>
          <w:fldChar w:fldCharType="end"/>
        </w:r>
      </w:hyperlink>
    </w:p>
    <w:p w14:paraId="6B98ADCD"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96" w:history="1">
        <w:r w:rsidR="004F31ED" w:rsidRPr="00A24C68">
          <w:rPr>
            <w:rStyle w:val="Hyperlink"/>
            <w:noProof/>
          </w:rPr>
          <w:t>18</w:t>
        </w:r>
        <w:r w:rsidR="004F31ED">
          <w:rPr>
            <w:rFonts w:eastAsiaTheme="minorEastAsia" w:cstheme="minorBidi"/>
            <w:smallCaps w:val="0"/>
            <w:noProof/>
            <w:sz w:val="22"/>
            <w:szCs w:val="22"/>
          </w:rPr>
          <w:tab/>
        </w:r>
        <w:r w:rsidR="004F31ED" w:rsidRPr="00A24C68">
          <w:rPr>
            <w:rStyle w:val="Hyperlink"/>
            <w:noProof/>
          </w:rPr>
          <w:t>Cláusula Décima Oitava - Individualização da Produção</w:t>
        </w:r>
        <w:r w:rsidR="004F31ED">
          <w:rPr>
            <w:noProof/>
            <w:webHidden/>
          </w:rPr>
          <w:tab/>
        </w:r>
        <w:r w:rsidR="004F31ED">
          <w:rPr>
            <w:noProof/>
            <w:webHidden/>
          </w:rPr>
          <w:fldChar w:fldCharType="begin"/>
        </w:r>
        <w:r w:rsidR="004F31ED">
          <w:rPr>
            <w:noProof/>
            <w:webHidden/>
          </w:rPr>
          <w:instrText xml:space="preserve"> PAGEREF _Toc520472796 \h </w:instrText>
        </w:r>
        <w:r w:rsidR="004F31ED">
          <w:rPr>
            <w:noProof/>
            <w:webHidden/>
          </w:rPr>
        </w:r>
        <w:r w:rsidR="004F31ED">
          <w:rPr>
            <w:noProof/>
            <w:webHidden/>
          </w:rPr>
          <w:fldChar w:fldCharType="separate"/>
        </w:r>
        <w:r w:rsidR="00A5564C">
          <w:rPr>
            <w:noProof/>
            <w:webHidden/>
          </w:rPr>
          <w:t>41</w:t>
        </w:r>
        <w:r w:rsidR="004F31ED">
          <w:rPr>
            <w:noProof/>
            <w:webHidden/>
          </w:rPr>
          <w:fldChar w:fldCharType="end"/>
        </w:r>
      </w:hyperlink>
    </w:p>
    <w:p w14:paraId="5B50799F" w14:textId="77777777" w:rsidR="004F31ED" w:rsidRDefault="00436522">
      <w:pPr>
        <w:pStyle w:val="Sumrio3"/>
        <w:rPr>
          <w:rFonts w:eastAsiaTheme="minorEastAsia" w:cstheme="minorBidi"/>
          <w:i w:val="0"/>
          <w:iCs w:val="0"/>
          <w:noProof/>
          <w:sz w:val="22"/>
          <w:szCs w:val="22"/>
        </w:rPr>
      </w:pPr>
      <w:hyperlink w:anchor="_Toc520472797" w:history="1">
        <w:r w:rsidR="004F31ED" w:rsidRPr="00A24C68">
          <w:rPr>
            <w:rStyle w:val="Hyperlink"/>
            <w:noProof/>
          </w:rPr>
          <w:t>Individualização da Produção</w:t>
        </w:r>
        <w:r w:rsidR="004F31ED">
          <w:rPr>
            <w:noProof/>
            <w:webHidden/>
          </w:rPr>
          <w:tab/>
        </w:r>
        <w:r w:rsidR="004F31ED">
          <w:rPr>
            <w:noProof/>
            <w:webHidden/>
          </w:rPr>
          <w:fldChar w:fldCharType="begin"/>
        </w:r>
        <w:r w:rsidR="004F31ED">
          <w:rPr>
            <w:noProof/>
            <w:webHidden/>
          </w:rPr>
          <w:instrText xml:space="preserve"> PAGEREF _Toc520472797 \h </w:instrText>
        </w:r>
        <w:r w:rsidR="004F31ED">
          <w:rPr>
            <w:noProof/>
            <w:webHidden/>
          </w:rPr>
        </w:r>
        <w:r w:rsidR="004F31ED">
          <w:rPr>
            <w:noProof/>
            <w:webHidden/>
          </w:rPr>
          <w:fldChar w:fldCharType="separate"/>
        </w:r>
        <w:r w:rsidR="00A5564C">
          <w:rPr>
            <w:noProof/>
            <w:webHidden/>
          </w:rPr>
          <w:t>41</w:t>
        </w:r>
        <w:r w:rsidR="004F31ED">
          <w:rPr>
            <w:noProof/>
            <w:webHidden/>
          </w:rPr>
          <w:fldChar w:fldCharType="end"/>
        </w:r>
      </w:hyperlink>
    </w:p>
    <w:p w14:paraId="3956B52F"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798" w:history="1">
        <w:r w:rsidR="004F31ED" w:rsidRPr="00A24C68">
          <w:rPr>
            <w:rStyle w:val="Hyperlink"/>
            <w:noProof/>
          </w:rPr>
          <w:t>CAPÍTULO V - EXECUÇÃO DAS OPERAÇÕES E OPERAÇÕES CONJUNTAS</w:t>
        </w:r>
        <w:r w:rsidR="004F31ED">
          <w:rPr>
            <w:noProof/>
            <w:webHidden/>
          </w:rPr>
          <w:tab/>
        </w:r>
        <w:r w:rsidR="004F31ED">
          <w:rPr>
            <w:noProof/>
            <w:webHidden/>
          </w:rPr>
          <w:fldChar w:fldCharType="begin"/>
        </w:r>
        <w:r w:rsidR="004F31ED">
          <w:rPr>
            <w:noProof/>
            <w:webHidden/>
          </w:rPr>
          <w:instrText xml:space="preserve"> PAGEREF _Toc520472798 \h </w:instrText>
        </w:r>
        <w:r w:rsidR="004F31ED">
          <w:rPr>
            <w:noProof/>
            <w:webHidden/>
          </w:rPr>
        </w:r>
        <w:r w:rsidR="004F31ED">
          <w:rPr>
            <w:noProof/>
            <w:webHidden/>
          </w:rPr>
          <w:fldChar w:fldCharType="separate"/>
        </w:r>
        <w:r w:rsidR="00A5564C">
          <w:rPr>
            <w:noProof/>
            <w:webHidden/>
          </w:rPr>
          <w:t>42</w:t>
        </w:r>
        <w:r w:rsidR="004F31ED">
          <w:rPr>
            <w:noProof/>
            <w:webHidden/>
          </w:rPr>
          <w:fldChar w:fldCharType="end"/>
        </w:r>
      </w:hyperlink>
    </w:p>
    <w:p w14:paraId="4E719F8B"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799" w:history="1">
        <w:r w:rsidR="004F31ED" w:rsidRPr="00A24C68">
          <w:rPr>
            <w:rStyle w:val="Hyperlink"/>
            <w:noProof/>
          </w:rPr>
          <w:t>19</w:t>
        </w:r>
        <w:r w:rsidR="004F31ED">
          <w:rPr>
            <w:rFonts w:eastAsiaTheme="minorEastAsia" w:cstheme="minorBidi"/>
            <w:smallCaps w:val="0"/>
            <w:noProof/>
            <w:sz w:val="22"/>
            <w:szCs w:val="22"/>
          </w:rPr>
          <w:tab/>
        </w:r>
        <w:r w:rsidR="004F31ED" w:rsidRPr="00A24C68">
          <w:rPr>
            <w:rStyle w:val="Hyperlink"/>
            <w:noProof/>
          </w:rPr>
          <w:t>Cláusula décima nona - execução das operações pelos consorciados</w:t>
        </w:r>
        <w:r w:rsidR="004F31ED">
          <w:rPr>
            <w:noProof/>
            <w:webHidden/>
          </w:rPr>
          <w:tab/>
        </w:r>
        <w:r w:rsidR="004F31ED">
          <w:rPr>
            <w:noProof/>
            <w:webHidden/>
          </w:rPr>
          <w:fldChar w:fldCharType="begin"/>
        </w:r>
        <w:r w:rsidR="004F31ED">
          <w:rPr>
            <w:noProof/>
            <w:webHidden/>
          </w:rPr>
          <w:instrText xml:space="preserve"> PAGEREF _Toc520472799 \h </w:instrText>
        </w:r>
        <w:r w:rsidR="004F31ED">
          <w:rPr>
            <w:noProof/>
            <w:webHidden/>
          </w:rPr>
        </w:r>
        <w:r w:rsidR="004F31ED">
          <w:rPr>
            <w:noProof/>
            <w:webHidden/>
          </w:rPr>
          <w:fldChar w:fldCharType="separate"/>
        </w:r>
        <w:r w:rsidR="00A5564C">
          <w:rPr>
            <w:noProof/>
            <w:webHidden/>
          </w:rPr>
          <w:t>42</w:t>
        </w:r>
        <w:r w:rsidR="004F31ED">
          <w:rPr>
            <w:noProof/>
            <w:webHidden/>
          </w:rPr>
          <w:fldChar w:fldCharType="end"/>
        </w:r>
      </w:hyperlink>
    </w:p>
    <w:p w14:paraId="78027EAB" w14:textId="77777777" w:rsidR="004F31ED" w:rsidRDefault="00436522">
      <w:pPr>
        <w:pStyle w:val="Sumrio3"/>
        <w:rPr>
          <w:rFonts w:eastAsiaTheme="minorEastAsia" w:cstheme="minorBidi"/>
          <w:i w:val="0"/>
          <w:iCs w:val="0"/>
          <w:noProof/>
          <w:sz w:val="22"/>
          <w:szCs w:val="22"/>
        </w:rPr>
      </w:pPr>
      <w:hyperlink w:anchor="_Toc520472800" w:history="1">
        <w:r w:rsidR="004F31ED" w:rsidRPr="00A24C68">
          <w:rPr>
            <w:rStyle w:val="Hyperlink"/>
            <w:noProof/>
          </w:rPr>
          <w:t>Operador</w:t>
        </w:r>
        <w:r w:rsidR="004F31ED">
          <w:rPr>
            <w:noProof/>
            <w:webHidden/>
          </w:rPr>
          <w:tab/>
        </w:r>
        <w:r w:rsidR="004F31ED">
          <w:rPr>
            <w:noProof/>
            <w:webHidden/>
          </w:rPr>
          <w:fldChar w:fldCharType="begin"/>
        </w:r>
        <w:r w:rsidR="004F31ED">
          <w:rPr>
            <w:noProof/>
            <w:webHidden/>
          </w:rPr>
          <w:instrText xml:space="preserve"> PAGEREF _Toc520472800 \h </w:instrText>
        </w:r>
        <w:r w:rsidR="004F31ED">
          <w:rPr>
            <w:noProof/>
            <w:webHidden/>
          </w:rPr>
        </w:r>
        <w:r w:rsidR="004F31ED">
          <w:rPr>
            <w:noProof/>
            <w:webHidden/>
          </w:rPr>
          <w:fldChar w:fldCharType="separate"/>
        </w:r>
        <w:r w:rsidR="00A5564C">
          <w:rPr>
            <w:noProof/>
            <w:webHidden/>
          </w:rPr>
          <w:t>42</w:t>
        </w:r>
        <w:r w:rsidR="004F31ED">
          <w:rPr>
            <w:noProof/>
            <w:webHidden/>
          </w:rPr>
          <w:fldChar w:fldCharType="end"/>
        </w:r>
      </w:hyperlink>
    </w:p>
    <w:p w14:paraId="12C26AE6" w14:textId="77777777" w:rsidR="004F31ED" w:rsidRDefault="00436522">
      <w:pPr>
        <w:pStyle w:val="Sumrio3"/>
        <w:rPr>
          <w:rFonts w:eastAsiaTheme="minorEastAsia" w:cstheme="minorBidi"/>
          <w:i w:val="0"/>
          <w:iCs w:val="0"/>
          <w:noProof/>
          <w:sz w:val="22"/>
          <w:szCs w:val="22"/>
        </w:rPr>
      </w:pPr>
      <w:hyperlink w:anchor="_Toc520472801" w:history="1">
        <w:r w:rsidR="004F31ED" w:rsidRPr="00A24C68">
          <w:rPr>
            <w:rStyle w:val="Hyperlink"/>
            <w:noProof/>
          </w:rPr>
          <w:t>Diligência na Condução das Operações</w:t>
        </w:r>
        <w:r w:rsidR="004F31ED">
          <w:rPr>
            <w:noProof/>
            <w:webHidden/>
          </w:rPr>
          <w:tab/>
        </w:r>
        <w:r w:rsidR="004F31ED">
          <w:rPr>
            <w:noProof/>
            <w:webHidden/>
          </w:rPr>
          <w:fldChar w:fldCharType="begin"/>
        </w:r>
        <w:r w:rsidR="004F31ED">
          <w:rPr>
            <w:noProof/>
            <w:webHidden/>
          </w:rPr>
          <w:instrText xml:space="preserve"> PAGEREF _Toc520472801 \h </w:instrText>
        </w:r>
        <w:r w:rsidR="004F31ED">
          <w:rPr>
            <w:noProof/>
            <w:webHidden/>
          </w:rPr>
        </w:r>
        <w:r w:rsidR="004F31ED">
          <w:rPr>
            <w:noProof/>
            <w:webHidden/>
          </w:rPr>
          <w:fldChar w:fldCharType="separate"/>
        </w:r>
        <w:r w:rsidR="00A5564C">
          <w:rPr>
            <w:noProof/>
            <w:webHidden/>
          </w:rPr>
          <w:t>42</w:t>
        </w:r>
        <w:r w:rsidR="004F31ED">
          <w:rPr>
            <w:noProof/>
            <w:webHidden/>
          </w:rPr>
          <w:fldChar w:fldCharType="end"/>
        </w:r>
      </w:hyperlink>
    </w:p>
    <w:p w14:paraId="478BA7EF" w14:textId="77777777" w:rsidR="004F31ED" w:rsidRDefault="00436522">
      <w:pPr>
        <w:pStyle w:val="Sumrio3"/>
        <w:rPr>
          <w:rFonts w:eastAsiaTheme="minorEastAsia" w:cstheme="minorBidi"/>
          <w:i w:val="0"/>
          <w:iCs w:val="0"/>
          <w:noProof/>
          <w:sz w:val="22"/>
          <w:szCs w:val="22"/>
        </w:rPr>
      </w:pPr>
      <w:hyperlink w:anchor="_Toc520472802" w:history="1">
        <w:r w:rsidR="004F31ED" w:rsidRPr="00A24C68">
          <w:rPr>
            <w:rStyle w:val="Hyperlink"/>
            <w:noProof/>
          </w:rPr>
          <w:t>Licenças, Autorizações e Permissões</w:t>
        </w:r>
        <w:r w:rsidR="004F31ED">
          <w:rPr>
            <w:noProof/>
            <w:webHidden/>
          </w:rPr>
          <w:tab/>
        </w:r>
        <w:r w:rsidR="004F31ED">
          <w:rPr>
            <w:noProof/>
            <w:webHidden/>
          </w:rPr>
          <w:fldChar w:fldCharType="begin"/>
        </w:r>
        <w:r w:rsidR="004F31ED">
          <w:rPr>
            <w:noProof/>
            <w:webHidden/>
          </w:rPr>
          <w:instrText xml:space="preserve"> PAGEREF _Toc520472802 \h </w:instrText>
        </w:r>
        <w:r w:rsidR="004F31ED">
          <w:rPr>
            <w:noProof/>
            <w:webHidden/>
          </w:rPr>
        </w:r>
        <w:r w:rsidR="004F31ED">
          <w:rPr>
            <w:noProof/>
            <w:webHidden/>
          </w:rPr>
          <w:fldChar w:fldCharType="separate"/>
        </w:r>
        <w:r w:rsidR="00A5564C">
          <w:rPr>
            <w:noProof/>
            <w:webHidden/>
          </w:rPr>
          <w:t>43</w:t>
        </w:r>
        <w:r w:rsidR="004F31ED">
          <w:rPr>
            <w:noProof/>
            <w:webHidden/>
          </w:rPr>
          <w:fldChar w:fldCharType="end"/>
        </w:r>
      </w:hyperlink>
    </w:p>
    <w:p w14:paraId="53B6665F" w14:textId="77777777" w:rsidR="004F31ED" w:rsidRDefault="00436522">
      <w:pPr>
        <w:pStyle w:val="Sumrio3"/>
        <w:rPr>
          <w:rFonts w:eastAsiaTheme="minorEastAsia" w:cstheme="minorBidi"/>
          <w:i w:val="0"/>
          <w:iCs w:val="0"/>
          <w:noProof/>
          <w:sz w:val="22"/>
          <w:szCs w:val="22"/>
        </w:rPr>
      </w:pPr>
      <w:hyperlink w:anchor="_Toc520472803" w:history="1">
        <w:r w:rsidR="004F31ED" w:rsidRPr="00A24C68">
          <w:rPr>
            <w:rStyle w:val="Hyperlink"/>
            <w:noProof/>
          </w:rPr>
          <w:t>Livre Acesso à Área do Contrato</w:t>
        </w:r>
        <w:r w:rsidR="004F31ED">
          <w:rPr>
            <w:noProof/>
            <w:webHidden/>
          </w:rPr>
          <w:tab/>
        </w:r>
        <w:r w:rsidR="004F31ED">
          <w:rPr>
            <w:noProof/>
            <w:webHidden/>
          </w:rPr>
          <w:fldChar w:fldCharType="begin"/>
        </w:r>
        <w:r w:rsidR="004F31ED">
          <w:rPr>
            <w:noProof/>
            <w:webHidden/>
          </w:rPr>
          <w:instrText xml:space="preserve"> PAGEREF _Toc520472803 \h </w:instrText>
        </w:r>
        <w:r w:rsidR="004F31ED">
          <w:rPr>
            <w:noProof/>
            <w:webHidden/>
          </w:rPr>
        </w:r>
        <w:r w:rsidR="004F31ED">
          <w:rPr>
            <w:noProof/>
            <w:webHidden/>
          </w:rPr>
          <w:fldChar w:fldCharType="separate"/>
        </w:r>
        <w:r w:rsidR="00A5564C">
          <w:rPr>
            <w:noProof/>
            <w:webHidden/>
          </w:rPr>
          <w:t>43</w:t>
        </w:r>
        <w:r w:rsidR="004F31ED">
          <w:rPr>
            <w:noProof/>
            <w:webHidden/>
          </w:rPr>
          <w:fldChar w:fldCharType="end"/>
        </w:r>
      </w:hyperlink>
    </w:p>
    <w:p w14:paraId="17822F98" w14:textId="77777777" w:rsidR="004F31ED" w:rsidRDefault="00436522">
      <w:pPr>
        <w:pStyle w:val="Sumrio3"/>
        <w:rPr>
          <w:rFonts w:eastAsiaTheme="minorEastAsia" w:cstheme="minorBidi"/>
          <w:i w:val="0"/>
          <w:iCs w:val="0"/>
          <w:noProof/>
          <w:sz w:val="22"/>
          <w:szCs w:val="22"/>
        </w:rPr>
      </w:pPr>
      <w:hyperlink w:anchor="_Toc520472804" w:history="1">
        <w:r w:rsidR="004F31ED" w:rsidRPr="00A24C68">
          <w:rPr>
            <w:rStyle w:val="Hyperlink"/>
            <w:noProof/>
          </w:rPr>
          <w:t>Perfuração e Abandono de Poços</w:t>
        </w:r>
        <w:r w:rsidR="004F31ED">
          <w:rPr>
            <w:noProof/>
            <w:webHidden/>
          </w:rPr>
          <w:tab/>
        </w:r>
        <w:r w:rsidR="004F31ED">
          <w:rPr>
            <w:noProof/>
            <w:webHidden/>
          </w:rPr>
          <w:fldChar w:fldCharType="begin"/>
        </w:r>
        <w:r w:rsidR="004F31ED">
          <w:rPr>
            <w:noProof/>
            <w:webHidden/>
          </w:rPr>
          <w:instrText xml:space="preserve"> PAGEREF _Toc520472804 \h </w:instrText>
        </w:r>
        <w:r w:rsidR="004F31ED">
          <w:rPr>
            <w:noProof/>
            <w:webHidden/>
          </w:rPr>
        </w:r>
        <w:r w:rsidR="004F31ED">
          <w:rPr>
            <w:noProof/>
            <w:webHidden/>
          </w:rPr>
          <w:fldChar w:fldCharType="separate"/>
        </w:r>
        <w:r w:rsidR="00A5564C">
          <w:rPr>
            <w:noProof/>
            <w:webHidden/>
          </w:rPr>
          <w:t>43</w:t>
        </w:r>
        <w:r w:rsidR="004F31ED">
          <w:rPr>
            <w:noProof/>
            <w:webHidden/>
          </w:rPr>
          <w:fldChar w:fldCharType="end"/>
        </w:r>
      </w:hyperlink>
    </w:p>
    <w:p w14:paraId="78688EF7" w14:textId="77777777" w:rsidR="004F31ED" w:rsidRDefault="00436522">
      <w:pPr>
        <w:pStyle w:val="Sumrio3"/>
        <w:rPr>
          <w:rFonts w:eastAsiaTheme="minorEastAsia" w:cstheme="minorBidi"/>
          <w:i w:val="0"/>
          <w:iCs w:val="0"/>
          <w:noProof/>
          <w:sz w:val="22"/>
          <w:szCs w:val="22"/>
        </w:rPr>
      </w:pPr>
      <w:hyperlink w:anchor="_Toc520472805" w:history="1">
        <w:r w:rsidR="004F31ED" w:rsidRPr="00A24C68">
          <w:rPr>
            <w:rStyle w:val="Hyperlink"/>
            <w:noProof/>
          </w:rPr>
          <w:t>Programas de Trabalhos Adicionais</w:t>
        </w:r>
        <w:r w:rsidR="004F31ED">
          <w:rPr>
            <w:noProof/>
            <w:webHidden/>
          </w:rPr>
          <w:tab/>
        </w:r>
        <w:r w:rsidR="004F31ED">
          <w:rPr>
            <w:noProof/>
            <w:webHidden/>
          </w:rPr>
          <w:fldChar w:fldCharType="begin"/>
        </w:r>
        <w:r w:rsidR="004F31ED">
          <w:rPr>
            <w:noProof/>
            <w:webHidden/>
          </w:rPr>
          <w:instrText xml:space="preserve"> PAGEREF _Toc520472805 \h </w:instrText>
        </w:r>
        <w:r w:rsidR="004F31ED">
          <w:rPr>
            <w:noProof/>
            <w:webHidden/>
          </w:rPr>
        </w:r>
        <w:r w:rsidR="004F31ED">
          <w:rPr>
            <w:noProof/>
            <w:webHidden/>
          </w:rPr>
          <w:fldChar w:fldCharType="separate"/>
        </w:r>
        <w:r w:rsidR="00A5564C">
          <w:rPr>
            <w:noProof/>
            <w:webHidden/>
          </w:rPr>
          <w:t>44</w:t>
        </w:r>
        <w:r w:rsidR="004F31ED">
          <w:rPr>
            <w:noProof/>
            <w:webHidden/>
          </w:rPr>
          <w:fldChar w:fldCharType="end"/>
        </w:r>
      </w:hyperlink>
    </w:p>
    <w:p w14:paraId="5E419523" w14:textId="77777777" w:rsidR="004F31ED" w:rsidRDefault="00436522">
      <w:pPr>
        <w:pStyle w:val="Sumrio3"/>
        <w:rPr>
          <w:rFonts w:eastAsiaTheme="minorEastAsia" w:cstheme="minorBidi"/>
          <w:i w:val="0"/>
          <w:iCs w:val="0"/>
          <w:noProof/>
          <w:sz w:val="22"/>
          <w:szCs w:val="22"/>
        </w:rPr>
      </w:pPr>
      <w:hyperlink w:anchor="_Toc520472806" w:history="1">
        <w:r w:rsidR="004F31ED" w:rsidRPr="00A24C68">
          <w:rPr>
            <w:rStyle w:val="Hyperlink"/>
            <w:noProof/>
          </w:rPr>
          <w:t>Aquisição de Dados fora da Área do Contrato</w:t>
        </w:r>
        <w:r w:rsidR="004F31ED">
          <w:rPr>
            <w:noProof/>
            <w:webHidden/>
          </w:rPr>
          <w:tab/>
        </w:r>
        <w:r w:rsidR="004F31ED">
          <w:rPr>
            <w:noProof/>
            <w:webHidden/>
          </w:rPr>
          <w:fldChar w:fldCharType="begin"/>
        </w:r>
        <w:r w:rsidR="004F31ED">
          <w:rPr>
            <w:noProof/>
            <w:webHidden/>
          </w:rPr>
          <w:instrText xml:space="preserve"> PAGEREF _Toc520472806 \h </w:instrText>
        </w:r>
        <w:r w:rsidR="004F31ED">
          <w:rPr>
            <w:noProof/>
            <w:webHidden/>
          </w:rPr>
        </w:r>
        <w:r w:rsidR="004F31ED">
          <w:rPr>
            <w:noProof/>
            <w:webHidden/>
          </w:rPr>
          <w:fldChar w:fldCharType="separate"/>
        </w:r>
        <w:r w:rsidR="00A5564C">
          <w:rPr>
            <w:noProof/>
            <w:webHidden/>
          </w:rPr>
          <w:t>44</w:t>
        </w:r>
        <w:r w:rsidR="004F31ED">
          <w:rPr>
            <w:noProof/>
            <w:webHidden/>
          </w:rPr>
          <w:fldChar w:fldCharType="end"/>
        </w:r>
      </w:hyperlink>
    </w:p>
    <w:p w14:paraId="15033FDA"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07" w:history="1">
        <w:r w:rsidR="004F31ED" w:rsidRPr="00A24C68">
          <w:rPr>
            <w:rStyle w:val="Hyperlink"/>
            <w:noProof/>
          </w:rPr>
          <w:t>20</w:t>
        </w:r>
        <w:r w:rsidR="004F31ED">
          <w:rPr>
            <w:rFonts w:eastAsiaTheme="minorEastAsia" w:cstheme="minorBidi"/>
            <w:smallCaps w:val="0"/>
            <w:noProof/>
            <w:sz w:val="22"/>
            <w:szCs w:val="22"/>
          </w:rPr>
          <w:tab/>
        </w:r>
        <w:r w:rsidR="004F31ED" w:rsidRPr="00A24C68">
          <w:rPr>
            <w:rStyle w:val="Hyperlink"/>
            <w:noProof/>
          </w:rPr>
          <w:t>Cláusula Vigésima - Controle das Operações e Assistência pela ANP e pela Contratante</w:t>
        </w:r>
        <w:r w:rsidR="004F31ED">
          <w:rPr>
            <w:noProof/>
            <w:webHidden/>
          </w:rPr>
          <w:tab/>
        </w:r>
        <w:r w:rsidR="004F31ED">
          <w:rPr>
            <w:noProof/>
            <w:webHidden/>
          </w:rPr>
          <w:fldChar w:fldCharType="begin"/>
        </w:r>
        <w:r w:rsidR="004F31ED">
          <w:rPr>
            <w:noProof/>
            <w:webHidden/>
          </w:rPr>
          <w:instrText xml:space="preserve"> PAGEREF _Toc520472807 \h </w:instrText>
        </w:r>
        <w:r w:rsidR="004F31ED">
          <w:rPr>
            <w:noProof/>
            <w:webHidden/>
          </w:rPr>
        </w:r>
        <w:r w:rsidR="004F31ED">
          <w:rPr>
            <w:noProof/>
            <w:webHidden/>
          </w:rPr>
          <w:fldChar w:fldCharType="separate"/>
        </w:r>
        <w:r w:rsidR="00A5564C">
          <w:rPr>
            <w:noProof/>
            <w:webHidden/>
          </w:rPr>
          <w:t>44</w:t>
        </w:r>
        <w:r w:rsidR="004F31ED">
          <w:rPr>
            <w:noProof/>
            <w:webHidden/>
          </w:rPr>
          <w:fldChar w:fldCharType="end"/>
        </w:r>
      </w:hyperlink>
    </w:p>
    <w:p w14:paraId="38B54365" w14:textId="77777777" w:rsidR="004F31ED" w:rsidRDefault="00436522">
      <w:pPr>
        <w:pStyle w:val="Sumrio3"/>
        <w:rPr>
          <w:rFonts w:eastAsiaTheme="minorEastAsia" w:cstheme="minorBidi"/>
          <w:i w:val="0"/>
          <w:iCs w:val="0"/>
          <w:noProof/>
          <w:sz w:val="22"/>
          <w:szCs w:val="22"/>
        </w:rPr>
      </w:pPr>
      <w:hyperlink w:anchor="_Toc520472808" w:history="1">
        <w:r w:rsidR="004F31ED" w:rsidRPr="00A24C68">
          <w:rPr>
            <w:rStyle w:val="Hyperlink"/>
            <w:noProof/>
          </w:rPr>
          <w:t>Acompanhamento e Fiscalização pela ANP</w:t>
        </w:r>
        <w:r w:rsidR="004F31ED">
          <w:rPr>
            <w:noProof/>
            <w:webHidden/>
          </w:rPr>
          <w:tab/>
        </w:r>
        <w:r w:rsidR="004F31ED">
          <w:rPr>
            <w:noProof/>
            <w:webHidden/>
          </w:rPr>
          <w:fldChar w:fldCharType="begin"/>
        </w:r>
        <w:r w:rsidR="004F31ED">
          <w:rPr>
            <w:noProof/>
            <w:webHidden/>
          </w:rPr>
          <w:instrText xml:space="preserve"> PAGEREF _Toc520472808 \h </w:instrText>
        </w:r>
        <w:r w:rsidR="004F31ED">
          <w:rPr>
            <w:noProof/>
            <w:webHidden/>
          </w:rPr>
        </w:r>
        <w:r w:rsidR="004F31ED">
          <w:rPr>
            <w:noProof/>
            <w:webHidden/>
          </w:rPr>
          <w:fldChar w:fldCharType="separate"/>
        </w:r>
        <w:r w:rsidR="00A5564C">
          <w:rPr>
            <w:noProof/>
            <w:webHidden/>
          </w:rPr>
          <w:t>44</w:t>
        </w:r>
        <w:r w:rsidR="004F31ED">
          <w:rPr>
            <w:noProof/>
            <w:webHidden/>
          </w:rPr>
          <w:fldChar w:fldCharType="end"/>
        </w:r>
      </w:hyperlink>
    </w:p>
    <w:p w14:paraId="1CE7522F" w14:textId="77777777" w:rsidR="004F31ED" w:rsidRDefault="00436522">
      <w:pPr>
        <w:pStyle w:val="Sumrio3"/>
        <w:rPr>
          <w:rFonts w:eastAsiaTheme="minorEastAsia" w:cstheme="minorBidi"/>
          <w:i w:val="0"/>
          <w:iCs w:val="0"/>
          <w:noProof/>
          <w:sz w:val="22"/>
          <w:szCs w:val="22"/>
        </w:rPr>
      </w:pPr>
      <w:hyperlink w:anchor="_Toc520472809" w:history="1">
        <w:r w:rsidR="004F31ED" w:rsidRPr="00A24C68">
          <w:rPr>
            <w:rStyle w:val="Hyperlink"/>
            <w:noProof/>
          </w:rPr>
          <w:t>Acompanhamento pela Contratante</w:t>
        </w:r>
        <w:r w:rsidR="004F31ED">
          <w:rPr>
            <w:noProof/>
            <w:webHidden/>
          </w:rPr>
          <w:tab/>
        </w:r>
        <w:r w:rsidR="004F31ED">
          <w:rPr>
            <w:noProof/>
            <w:webHidden/>
          </w:rPr>
          <w:fldChar w:fldCharType="begin"/>
        </w:r>
        <w:r w:rsidR="004F31ED">
          <w:rPr>
            <w:noProof/>
            <w:webHidden/>
          </w:rPr>
          <w:instrText xml:space="preserve"> PAGEREF _Toc520472809 \h </w:instrText>
        </w:r>
        <w:r w:rsidR="004F31ED">
          <w:rPr>
            <w:noProof/>
            <w:webHidden/>
          </w:rPr>
        </w:r>
        <w:r w:rsidR="004F31ED">
          <w:rPr>
            <w:noProof/>
            <w:webHidden/>
          </w:rPr>
          <w:fldChar w:fldCharType="separate"/>
        </w:r>
        <w:r w:rsidR="00A5564C">
          <w:rPr>
            <w:noProof/>
            <w:webHidden/>
          </w:rPr>
          <w:t>45</w:t>
        </w:r>
        <w:r w:rsidR="004F31ED">
          <w:rPr>
            <w:noProof/>
            <w:webHidden/>
          </w:rPr>
          <w:fldChar w:fldCharType="end"/>
        </w:r>
      </w:hyperlink>
    </w:p>
    <w:p w14:paraId="71489C67" w14:textId="77777777" w:rsidR="004F31ED" w:rsidRDefault="00436522">
      <w:pPr>
        <w:pStyle w:val="Sumrio3"/>
        <w:rPr>
          <w:rFonts w:eastAsiaTheme="minorEastAsia" w:cstheme="minorBidi"/>
          <w:i w:val="0"/>
          <w:iCs w:val="0"/>
          <w:noProof/>
          <w:sz w:val="22"/>
          <w:szCs w:val="22"/>
        </w:rPr>
      </w:pPr>
      <w:hyperlink w:anchor="_Toc520472810" w:history="1">
        <w:r w:rsidR="004F31ED" w:rsidRPr="00A24C68">
          <w:rPr>
            <w:rStyle w:val="Hyperlink"/>
            <w:noProof/>
          </w:rPr>
          <w:t>Acesso e Controle</w:t>
        </w:r>
        <w:r w:rsidR="004F31ED">
          <w:rPr>
            <w:noProof/>
            <w:webHidden/>
          </w:rPr>
          <w:tab/>
        </w:r>
        <w:r w:rsidR="004F31ED">
          <w:rPr>
            <w:noProof/>
            <w:webHidden/>
          </w:rPr>
          <w:fldChar w:fldCharType="begin"/>
        </w:r>
        <w:r w:rsidR="004F31ED">
          <w:rPr>
            <w:noProof/>
            <w:webHidden/>
          </w:rPr>
          <w:instrText xml:space="preserve"> PAGEREF _Toc520472810 \h </w:instrText>
        </w:r>
        <w:r w:rsidR="004F31ED">
          <w:rPr>
            <w:noProof/>
            <w:webHidden/>
          </w:rPr>
        </w:r>
        <w:r w:rsidR="004F31ED">
          <w:rPr>
            <w:noProof/>
            <w:webHidden/>
          </w:rPr>
          <w:fldChar w:fldCharType="separate"/>
        </w:r>
        <w:r w:rsidR="00A5564C">
          <w:rPr>
            <w:noProof/>
            <w:webHidden/>
          </w:rPr>
          <w:t>45</w:t>
        </w:r>
        <w:r w:rsidR="004F31ED">
          <w:rPr>
            <w:noProof/>
            <w:webHidden/>
          </w:rPr>
          <w:fldChar w:fldCharType="end"/>
        </w:r>
      </w:hyperlink>
    </w:p>
    <w:p w14:paraId="09A518A0" w14:textId="77777777" w:rsidR="004F31ED" w:rsidRDefault="00436522">
      <w:pPr>
        <w:pStyle w:val="Sumrio3"/>
        <w:rPr>
          <w:rFonts w:eastAsiaTheme="minorEastAsia" w:cstheme="minorBidi"/>
          <w:i w:val="0"/>
          <w:iCs w:val="0"/>
          <w:noProof/>
          <w:sz w:val="22"/>
          <w:szCs w:val="22"/>
        </w:rPr>
      </w:pPr>
      <w:hyperlink w:anchor="_Toc520472811" w:history="1">
        <w:r w:rsidR="004F31ED" w:rsidRPr="00A24C68">
          <w:rPr>
            <w:rStyle w:val="Hyperlink"/>
            <w:noProof/>
          </w:rPr>
          <w:t>Assistência ao Contratado</w:t>
        </w:r>
        <w:r w:rsidR="004F31ED">
          <w:rPr>
            <w:noProof/>
            <w:webHidden/>
          </w:rPr>
          <w:tab/>
        </w:r>
        <w:r w:rsidR="004F31ED">
          <w:rPr>
            <w:noProof/>
            <w:webHidden/>
          </w:rPr>
          <w:fldChar w:fldCharType="begin"/>
        </w:r>
        <w:r w:rsidR="004F31ED">
          <w:rPr>
            <w:noProof/>
            <w:webHidden/>
          </w:rPr>
          <w:instrText xml:space="preserve"> PAGEREF _Toc520472811 \h </w:instrText>
        </w:r>
        <w:r w:rsidR="004F31ED">
          <w:rPr>
            <w:noProof/>
            <w:webHidden/>
          </w:rPr>
        </w:r>
        <w:r w:rsidR="004F31ED">
          <w:rPr>
            <w:noProof/>
            <w:webHidden/>
          </w:rPr>
          <w:fldChar w:fldCharType="separate"/>
        </w:r>
        <w:r w:rsidR="00A5564C">
          <w:rPr>
            <w:noProof/>
            <w:webHidden/>
          </w:rPr>
          <w:t>45</w:t>
        </w:r>
        <w:r w:rsidR="004F31ED">
          <w:rPr>
            <w:noProof/>
            <w:webHidden/>
          </w:rPr>
          <w:fldChar w:fldCharType="end"/>
        </w:r>
      </w:hyperlink>
    </w:p>
    <w:p w14:paraId="1DAE79AF" w14:textId="77777777" w:rsidR="004F31ED" w:rsidRDefault="00436522">
      <w:pPr>
        <w:pStyle w:val="Sumrio3"/>
        <w:rPr>
          <w:rFonts w:eastAsiaTheme="minorEastAsia" w:cstheme="minorBidi"/>
          <w:i w:val="0"/>
          <w:iCs w:val="0"/>
          <w:noProof/>
          <w:sz w:val="22"/>
          <w:szCs w:val="22"/>
        </w:rPr>
      </w:pPr>
      <w:hyperlink w:anchor="_Toc520472812" w:history="1">
        <w:r w:rsidR="004F31ED" w:rsidRPr="00A24C68">
          <w:rPr>
            <w:rStyle w:val="Hyperlink"/>
            <w:noProof/>
          </w:rPr>
          <w:t>Exoneração de responsabilidade da Contratante e da ANP</w:t>
        </w:r>
        <w:r w:rsidR="004F31ED">
          <w:rPr>
            <w:noProof/>
            <w:webHidden/>
          </w:rPr>
          <w:tab/>
        </w:r>
        <w:r w:rsidR="004F31ED">
          <w:rPr>
            <w:noProof/>
            <w:webHidden/>
          </w:rPr>
          <w:fldChar w:fldCharType="begin"/>
        </w:r>
        <w:r w:rsidR="004F31ED">
          <w:rPr>
            <w:noProof/>
            <w:webHidden/>
          </w:rPr>
          <w:instrText xml:space="preserve"> PAGEREF _Toc520472812 \h </w:instrText>
        </w:r>
        <w:r w:rsidR="004F31ED">
          <w:rPr>
            <w:noProof/>
            <w:webHidden/>
          </w:rPr>
        </w:r>
        <w:r w:rsidR="004F31ED">
          <w:rPr>
            <w:noProof/>
            <w:webHidden/>
          </w:rPr>
          <w:fldChar w:fldCharType="separate"/>
        </w:r>
        <w:r w:rsidR="00A5564C">
          <w:rPr>
            <w:noProof/>
            <w:webHidden/>
          </w:rPr>
          <w:t>45</w:t>
        </w:r>
        <w:r w:rsidR="004F31ED">
          <w:rPr>
            <w:noProof/>
            <w:webHidden/>
          </w:rPr>
          <w:fldChar w:fldCharType="end"/>
        </w:r>
      </w:hyperlink>
    </w:p>
    <w:p w14:paraId="497EF3F5"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13" w:history="1">
        <w:r w:rsidR="004F31ED" w:rsidRPr="00A24C68">
          <w:rPr>
            <w:rStyle w:val="Hyperlink"/>
            <w:noProof/>
          </w:rPr>
          <w:t>21</w:t>
        </w:r>
        <w:r w:rsidR="004F31ED">
          <w:rPr>
            <w:rFonts w:eastAsiaTheme="minorEastAsia" w:cstheme="minorBidi"/>
            <w:smallCaps w:val="0"/>
            <w:noProof/>
            <w:sz w:val="22"/>
            <w:szCs w:val="22"/>
          </w:rPr>
          <w:tab/>
        </w:r>
        <w:r w:rsidR="004F31ED" w:rsidRPr="00A24C68">
          <w:rPr>
            <w:rStyle w:val="Hyperlink"/>
            <w:noProof/>
          </w:rPr>
          <w:t>Cláusula Vigésima Primeira - Programa Anual de Trabalho e Orçamento</w:t>
        </w:r>
        <w:r w:rsidR="004F31ED">
          <w:rPr>
            <w:noProof/>
            <w:webHidden/>
          </w:rPr>
          <w:tab/>
        </w:r>
        <w:r w:rsidR="004F31ED">
          <w:rPr>
            <w:noProof/>
            <w:webHidden/>
          </w:rPr>
          <w:fldChar w:fldCharType="begin"/>
        </w:r>
        <w:r w:rsidR="004F31ED">
          <w:rPr>
            <w:noProof/>
            <w:webHidden/>
          </w:rPr>
          <w:instrText xml:space="preserve"> PAGEREF _Toc520472813 \h </w:instrText>
        </w:r>
        <w:r w:rsidR="004F31ED">
          <w:rPr>
            <w:noProof/>
            <w:webHidden/>
          </w:rPr>
        </w:r>
        <w:r w:rsidR="004F31ED">
          <w:rPr>
            <w:noProof/>
            <w:webHidden/>
          </w:rPr>
          <w:fldChar w:fldCharType="separate"/>
        </w:r>
        <w:r w:rsidR="00A5564C">
          <w:rPr>
            <w:noProof/>
            <w:webHidden/>
          </w:rPr>
          <w:t>45</w:t>
        </w:r>
        <w:r w:rsidR="004F31ED">
          <w:rPr>
            <w:noProof/>
            <w:webHidden/>
          </w:rPr>
          <w:fldChar w:fldCharType="end"/>
        </w:r>
      </w:hyperlink>
    </w:p>
    <w:p w14:paraId="2661DF7D" w14:textId="77777777" w:rsidR="004F31ED" w:rsidRDefault="00436522">
      <w:pPr>
        <w:pStyle w:val="Sumrio3"/>
        <w:rPr>
          <w:rFonts w:eastAsiaTheme="minorEastAsia" w:cstheme="minorBidi"/>
          <w:i w:val="0"/>
          <w:iCs w:val="0"/>
          <w:noProof/>
          <w:sz w:val="22"/>
          <w:szCs w:val="22"/>
        </w:rPr>
      </w:pPr>
      <w:hyperlink w:anchor="_Toc520472814" w:history="1">
        <w:r w:rsidR="004F31ED" w:rsidRPr="00A24C68">
          <w:rPr>
            <w:rStyle w:val="Hyperlink"/>
            <w:noProof/>
          </w:rPr>
          <w:t>Correspondência entre o Conteúdo e outros Planos e Programas</w:t>
        </w:r>
        <w:r w:rsidR="004F31ED">
          <w:rPr>
            <w:noProof/>
            <w:webHidden/>
          </w:rPr>
          <w:tab/>
        </w:r>
        <w:r w:rsidR="004F31ED">
          <w:rPr>
            <w:noProof/>
            <w:webHidden/>
          </w:rPr>
          <w:fldChar w:fldCharType="begin"/>
        </w:r>
        <w:r w:rsidR="004F31ED">
          <w:rPr>
            <w:noProof/>
            <w:webHidden/>
          </w:rPr>
          <w:instrText xml:space="preserve"> PAGEREF _Toc520472814 \h </w:instrText>
        </w:r>
        <w:r w:rsidR="004F31ED">
          <w:rPr>
            <w:noProof/>
            <w:webHidden/>
          </w:rPr>
        </w:r>
        <w:r w:rsidR="004F31ED">
          <w:rPr>
            <w:noProof/>
            <w:webHidden/>
          </w:rPr>
          <w:fldChar w:fldCharType="separate"/>
        </w:r>
        <w:r w:rsidR="00A5564C">
          <w:rPr>
            <w:noProof/>
            <w:webHidden/>
          </w:rPr>
          <w:t>45</w:t>
        </w:r>
        <w:r w:rsidR="004F31ED">
          <w:rPr>
            <w:noProof/>
            <w:webHidden/>
          </w:rPr>
          <w:fldChar w:fldCharType="end"/>
        </w:r>
      </w:hyperlink>
    </w:p>
    <w:p w14:paraId="13C77DF4" w14:textId="77777777" w:rsidR="004F31ED" w:rsidRDefault="00436522">
      <w:pPr>
        <w:pStyle w:val="Sumrio3"/>
        <w:rPr>
          <w:rFonts w:eastAsiaTheme="minorEastAsia" w:cstheme="minorBidi"/>
          <w:i w:val="0"/>
          <w:iCs w:val="0"/>
          <w:noProof/>
          <w:sz w:val="22"/>
          <w:szCs w:val="22"/>
        </w:rPr>
      </w:pPr>
      <w:hyperlink w:anchor="_Toc520472815" w:history="1">
        <w:r w:rsidR="004F31ED" w:rsidRPr="00A24C68">
          <w:rPr>
            <w:rStyle w:val="Hyperlink"/>
            <w:noProof/>
          </w:rPr>
          <w:t>Prazos</w:t>
        </w:r>
        <w:r w:rsidR="004F31ED">
          <w:rPr>
            <w:noProof/>
            <w:webHidden/>
          </w:rPr>
          <w:tab/>
        </w:r>
        <w:r w:rsidR="004F31ED">
          <w:rPr>
            <w:noProof/>
            <w:webHidden/>
          </w:rPr>
          <w:fldChar w:fldCharType="begin"/>
        </w:r>
        <w:r w:rsidR="004F31ED">
          <w:rPr>
            <w:noProof/>
            <w:webHidden/>
          </w:rPr>
          <w:instrText xml:space="preserve"> PAGEREF _Toc520472815 \h </w:instrText>
        </w:r>
        <w:r w:rsidR="004F31ED">
          <w:rPr>
            <w:noProof/>
            <w:webHidden/>
          </w:rPr>
        </w:r>
        <w:r w:rsidR="004F31ED">
          <w:rPr>
            <w:noProof/>
            <w:webHidden/>
          </w:rPr>
          <w:fldChar w:fldCharType="separate"/>
        </w:r>
        <w:r w:rsidR="00A5564C">
          <w:rPr>
            <w:noProof/>
            <w:webHidden/>
          </w:rPr>
          <w:t>46</w:t>
        </w:r>
        <w:r w:rsidR="004F31ED">
          <w:rPr>
            <w:noProof/>
            <w:webHidden/>
          </w:rPr>
          <w:fldChar w:fldCharType="end"/>
        </w:r>
      </w:hyperlink>
    </w:p>
    <w:p w14:paraId="6737AE50" w14:textId="77777777" w:rsidR="004F31ED" w:rsidRDefault="00436522">
      <w:pPr>
        <w:pStyle w:val="Sumrio3"/>
        <w:rPr>
          <w:rFonts w:eastAsiaTheme="minorEastAsia" w:cstheme="minorBidi"/>
          <w:i w:val="0"/>
          <w:iCs w:val="0"/>
          <w:noProof/>
          <w:sz w:val="22"/>
          <w:szCs w:val="22"/>
        </w:rPr>
      </w:pPr>
      <w:hyperlink w:anchor="_Toc520472816" w:history="1">
        <w:r w:rsidR="004F31ED" w:rsidRPr="00A24C68">
          <w:rPr>
            <w:rStyle w:val="Hyperlink"/>
            <w:noProof/>
          </w:rPr>
          <w:t>Revisões e Alterações</w:t>
        </w:r>
        <w:r w:rsidR="004F31ED">
          <w:rPr>
            <w:noProof/>
            <w:webHidden/>
          </w:rPr>
          <w:tab/>
        </w:r>
        <w:r w:rsidR="004F31ED">
          <w:rPr>
            <w:noProof/>
            <w:webHidden/>
          </w:rPr>
          <w:fldChar w:fldCharType="begin"/>
        </w:r>
        <w:r w:rsidR="004F31ED">
          <w:rPr>
            <w:noProof/>
            <w:webHidden/>
          </w:rPr>
          <w:instrText xml:space="preserve"> PAGEREF _Toc520472816 \h </w:instrText>
        </w:r>
        <w:r w:rsidR="004F31ED">
          <w:rPr>
            <w:noProof/>
            <w:webHidden/>
          </w:rPr>
        </w:r>
        <w:r w:rsidR="004F31ED">
          <w:rPr>
            <w:noProof/>
            <w:webHidden/>
          </w:rPr>
          <w:fldChar w:fldCharType="separate"/>
        </w:r>
        <w:r w:rsidR="00A5564C">
          <w:rPr>
            <w:noProof/>
            <w:webHidden/>
          </w:rPr>
          <w:t>46</w:t>
        </w:r>
        <w:r w:rsidR="004F31ED">
          <w:rPr>
            <w:noProof/>
            <w:webHidden/>
          </w:rPr>
          <w:fldChar w:fldCharType="end"/>
        </w:r>
      </w:hyperlink>
    </w:p>
    <w:p w14:paraId="5E272780"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17" w:history="1">
        <w:r w:rsidR="004F31ED" w:rsidRPr="00A24C68">
          <w:rPr>
            <w:rStyle w:val="Hyperlink"/>
            <w:noProof/>
          </w:rPr>
          <w:t>22</w:t>
        </w:r>
        <w:r w:rsidR="004F31ED">
          <w:rPr>
            <w:rFonts w:eastAsiaTheme="minorEastAsia" w:cstheme="minorBidi"/>
            <w:smallCaps w:val="0"/>
            <w:noProof/>
            <w:sz w:val="22"/>
            <w:szCs w:val="22"/>
          </w:rPr>
          <w:tab/>
        </w:r>
        <w:r w:rsidR="004F31ED" w:rsidRPr="00A24C68">
          <w:rPr>
            <w:rStyle w:val="Hyperlink"/>
            <w:noProof/>
          </w:rPr>
          <w:t>Cláusula Vigésima Segunda - Dados e Informações</w:t>
        </w:r>
        <w:r w:rsidR="004F31ED">
          <w:rPr>
            <w:noProof/>
            <w:webHidden/>
          </w:rPr>
          <w:tab/>
        </w:r>
        <w:r w:rsidR="004F31ED">
          <w:rPr>
            <w:noProof/>
            <w:webHidden/>
          </w:rPr>
          <w:fldChar w:fldCharType="begin"/>
        </w:r>
        <w:r w:rsidR="004F31ED">
          <w:rPr>
            <w:noProof/>
            <w:webHidden/>
          </w:rPr>
          <w:instrText xml:space="preserve"> PAGEREF _Toc520472817 \h </w:instrText>
        </w:r>
        <w:r w:rsidR="004F31ED">
          <w:rPr>
            <w:noProof/>
            <w:webHidden/>
          </w:rPr>
        </w:r>
        <w:r w:rsidR="004F31ED">
          <w:rPr>
            <w:noProof/>
            <w:webHidden/>
          </w:rPr>
          <w:fldChar w:fldCharType="separate"/>
        </w:r>
        <w:r w:rsidR="00A5564C">
          <w:rPr>
            <w:noProof/>
            <w:webHidden/>
          </w:rPr>
          <w:t>46</w:t>
        </w:r>
        <w:r w:rsidR="004F31ED">
          <w:rPr>
            <w:noProof/>
            <w:webHidden/>
          </w:rPr>
          <w:fldChar w:fldCharType="end"/>
        </w:r>
      </w:hyperlink>
    </w:p>
    <w:p w14:paraId="1F233DAE" w14:textId="77777777" w:rsidR="004F31ED" w:rsidRDefault="00436522">
      <w:pPr>
        <w:pStyle w:val="Sumrio3"/>
        <w:rPr>
          <w:rFonts w:eastAsiaTheme="minorEastAsia" w:cstheme="minorBidi"/>
          <w:i w:val="0"/>
          <w:iCs w:val="0"/>
          <w:noProof/>
          <w:sz w:val="22"/>
          <w:szCs w:val="22"/>
        </w:rPr>
      </w:pPr>
      <w:hyperlink w:anchor="_Toc520472818" w:history="1">
        <w:r w:rsidR="004F31ED" w:rsidRPr="00A24C68">
          <w:rPr>
            <w:rStyle w:val="Hyperlink"/>
            <w:noProof/>
          </w:rPr>
          <w:t>Fornecimento pelos Consorciados</w:t>
        </w:r>
        <w:r w:rsidR="004F31ED">
          <w:rPr>
            <w:noProof/>
            <w:webHidden/>
          </w:rPr>
          <w:tab/>
        </w:r>
        <w:r w:rsidR="004F31ED">
          <w:rPr>
            <w:noProof/>
            <w:webHidden/>
          </w:rPr>
          <w:fldChar w:fldCharType="begin"/>
        </w:r>
        <w:r w:rsidR="004F31ED">
          <w:rPr>
            <w:noProof/>
            <w:webHidden/>
          </w:rPr>
          <w:instrText xml:space="preserve"> PAGEREF _Toc520472818 \h </w:instrText>
        </w:r>
        <w:r w:rsidR="004F31ED">
          <w:rPr>
            <w:noProof/>
            <w:webHidden/>
          </w:rPr>
        </w:r>
        <w:r w:rsidR="004F31ED">
          <w:rPr>
            <w:noProof/>
            <w:webHidden/>
          </w:rPr>
          <w:fldChar w:fldCharType="separate"/>
        </w:r>
        <w:r w:rsidR="00A5564C">
          <w:rPr>
            <w:noProof/>
            <w:webHidden/>
          </w:rPr>
          <w:t>46</w:t>
        </w:r>
        <w:r w:rsidR="004F31ED">
          <w:rPr>
            <w:noProof/>
            <w:webHidden/>
          </w:rPr>
          <w:fldChar w:fldCharType="end"/>
        </w:r>
      </w:hyperlink>
    </w:p>
    <w:p w14:paraId="2602106F" w14:textId="77777777" w:rsidR="004F31ED" w:rsidRDefault="00436522">
      <w:pPr>
        <w:pStyle w:val="Sumrio3"/>
        <w:rPr>
          <w:rFonts w:eastAsiaTheme="minorEastAsia" w:cstheme="minorBidi"/>
          <w:i w:val="0"/>
          <w:iCs w:val="0"/>
          <w:noProof/>
          <w:sz w:val="22"/>
          <w:szCs w:val="22"/>
        </w:rPr>
      </w:pPr>
      <w:hyperlink w:anchor="_Toc520472819" w:history="1">
        <w:r w:rsidR="004F31ED" w:rsidRPr="00A24C68">
          <w:rPr>
            <w:rStyle w:val="Hyperlink"/>
            <w:noProof/>
          </w:rPr>
          <w:t>Processamento ou Análise no Exterior</w:t>
        </w:r>
        <w:r w:rsidR="004F31ED">
          <w:rPr>
            <w:noProof/>
            <w:webHidden/>
          </w:rPr>
          <w:tab/>
        </w:r>
        <w:r w:rsidR="004F31ED">
          <w:rPr>
            <w:noProof/>
            <w:webHidden/>
          </w:rPr>
          <w:fldChar w:fldCharType="begin"/>
        </w:r>
        <w:r w:rsidR="004F31ED">
          <w:rPr>
            <w:noProof/>
            <w:webHidden/>
          </w:rPr>
          <w:instrText xml:space="preserve"> PAGEREF _Toc520472819 \h </w:instrText>
        </w:r>
        <w:r w:rsidR="004F31ED">
          <w:rPr>
            <w:noProof/>
            <w:webHidden/>
          </w:rPr>
        </w:r>
        <w:r w:rsidR="004F31ED">
          <w:rPr>
            <w:noProof/>
            <w:webHidden/>
          </w:rPr>
          <w:fldChar w:fldCharType="separate"/>
        </w:r>
        <w:r w:rsidR="00A5564C">
          <w:rPr>
            <w:noProof/>
            <w:webHidden/>
          </w:rPr>
          <w:t>47</w:t>
        </w:r>
        <w:r w:rsidR="004F31ED">
          <w:rPr>
            <w:noProof/>
            <w:webHidden/>
          </w:rPr>
          <w:fldChar w:fldCharType="end"/>
        </w:r>
      </w:hyperlink>
    </w:p>
    <w:p w14:paraId="383D2C18"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20" w:history="1">
        <w:r w:rsidR="004F31ED" w:rsidRPr="00A24C68">
          <w:rPr>
            <w:rStyle w:val="Hyperlink"/>
            <w:noProof/>
          </w:rPr>
          <w:t>23</w:t>
        </w:r>
        <w:r w:rsidR="004F31ED">
          <w:rPr>
            <w:rFonts w:eastAsiaTheme="minorEastAsia" w:cstheme="minorBidi"/>
            <w:smallCaps w:val="0"/>
            <w:noProof/>
            <w:sz w:val="22"/>
            <w:szCs w:val="22"/>
          </w:rPr>
          <w:tab/>
        </w:r>
        <w:r w:rsidR="004F31ED" w:rsidRPr="00A24C68">
          <w:rPr>
            <w:rStyle w:val="Hyperlink"/>
            <w:noProof/>
          </w:rPr>
          <w:t>Cláusula Vigésima Terceira – Bens</w:t>
        </w:r>
        <w:r w:rsidR="004F31ED">
          <w:rPr>
            <w:noProof/>
            <w:webHidden/>
          </w:rPr>
          <w:tab/>
        </w:r>
        <w:r w:rsidR="004F31ED">
          <w:rPr>
            <w:noProof/>
            <w:webHidden/>
          </w:rPr>
          <w:fldChar w:fldCharType="begin"/>
        </w:r>
        <w:r w:rsidR="004F31ED">
          <w:rPr>
            <w:noProof/>
            <w:webHidden/>
          </w:rPr>
          <w:instrText xml:space="preserve"> PAGEREF _Toc520472820 \h </w:instrText>
        </w:r>
        <w:r w:rsidR="004F31ED">
          <w:rPr>
            <w:noProof/>
            <w:webHidden/>
          </w:rPr>
        </w:r>
        <w:r w:rsidR="004F31ED">
          <w:rPr>
            <w:noProof/>
            <w:webHidden/>
          </w:rPr>
          <w:fldChar w:fldCharType="separate"/>
        </w:r>
        <w:r w:rsidR="00A5564C">
          <w:rPr>
            <w:noProof/>
            <w:webHidden/>
          </w:rPr>
          <w:t>48</w:t>
        </w:r>
        <w:r w:rsidR="004F31ED">
          <w:rPr>
            <w:noProof/>
            <w:webHidden/>
          </w:rPr>
          <w:fldChar w:fldCharType="end"/>
        </w:r>
      </w:hyperlink>
    </w:p>
    <w:p w14:paraId="1DD17049" w14:textId="77777777" w:rsidR="004F31ED" w:rsidRDefault="00436522">
      <w:pPr>
        <w:pStyle w:val="Sumrio3"/>
        <w:rPr>
          <w:rFonts w:eastAsiaTheme="minorEastAsia" w:cstheme="minorBidi"/>
          <w:i w:val="0"/>
          <w:iCs w:val="0"/>
          <w:noProof/>
          <w:sz w:val="22"/>
          <w:szCs w:val="22"/>
        </w:rPr>
      </w:pPr>
      <w:hyperlink w:anchor="_Toc520472821" w:history="1">
        <w:r w:rsidR="004F31ED" w:rsidRPr="00A24C68">
          <w:rPr>
            <w:rStyle w:val="Hyperlink"/>
            <w:noProof/>
          </w:rPr>
          <w:t>Bens, Equipamentos, Instalações e Materiais</w:t>
        </w:r>
        <w:r w:rsidR="004F31ED">
          <w:rPr>
            <w:noProof/>
            <w:webHidden/>
          </w:rPr>
          <w:tab/>
        </w:r>
        <w:r w:rsidR="004F31ED">
          <w:rPr>
            <w:noProof/>
            <w:webHidden/>
          </w:rPr>
          <w:fldChar w:fldCharType="begin"/>
        </w:r>
        <w:r w:rsidR="004F31ED">
          <w:rPr>
            <w:noProof/>
            <w:webHidden/>
          </w:rPr>
          <w:instrText xml:space="preserve"> PAGEREF _Toc520472821 \h </w:instrText>
        </w:r>
        <w:r w:rsidR="004F31ED">
          <w:rPr>
            <w:noProof/>
            <w:webHidden/>
          </w:rPr>
        </w:r>
        <w:r w:rsidR="004F31ED">
          <w:rPr>
            <w:noProof/>
            <w:webHidden/>
          </w:rPr>
          <w:fldChar w:fldCharType="separate"/>
        </w:r>
        <w:r w:rsidR="00A5564C">
          <w:rPr>
            <w:noProof/>
            <w:webHidden/>
          </w:rPr>
          <w:t>48</w:t>
        </w:r>
        <w:r w:rsidR="004F31ED">
          <w:rPr>
            <w:noProof/>
            <w:webHidden/>
          </w:rPr>
          <w:fldChar w:fldCharType="end"/>
        </w:r>
      </w:hyperlink>
    </w:p>
    <w:p w14:paraId="06CD52A6" w14:textId="77777777" w:rsidR="004F31ED" w:rsidRDefault="00436522">
      <w:pPr>
        <w:pStyle w:val="Sumrio3"/>
        <w:rPr>
          <w:rFonts w:eastAsiaTheme="minorEastAsia" w:cstheme="minorBidi"/>
          <w:i w:val="0"/>
          <w:iCs w:val="0"/>
          <w:noProof/>
          <w:sz w:val="22"/>
          <w:szCs w:val="22"/>
        </w:rPr>
      </w:pPr>
      <w:hyperlink w:anchor="_Toc520472822" w:history="1">
        <w:r w:rsidR="004F31ED" w:rsidRPr="00A24C68">
          <w:rPr>
            <w:rStyle w:val="Hyperlink"/>
            <w:noProof/>
          </w:rPr>
          <w:t>Instalações ou Equipamentos fora da Área do Contrato</w:t>
        </w:r>
        <w:r w:rsidR="004F31ED">
          <w:rPr>
            <w:noProof/>
            <w:webHidden/>
          </w:rPr>
          <w:tab/>
        </w:r>
        <w:r w:rsidR="004F31ED">
          <w:rPr>
            <w:noProof/>
            <w:webHidden/>
          </w:rPr>
          <w:fldChar w:fldCharType="begin"/>
        </w:r>
        <w:r w:rsidR="004F31ED">
          <w:rPr>
            <w:noProof/>
            <w:webHidden/>
          </w:rPr>
          <w:instrText xml:space="preserve"> PAGEREF _Toc520472822 \h </w:instrText>
        </w:r>
        <w:r w:rsidR="004F31ED">
          <w:rPr>
            <w:noProof/>
            <w:webHidden/>
          </w:rPr>
        </w:r>
        <w:r w:rsidR="004F31ED">
          <w:rPr>
            <w:noProof/>
            <w:webHidden/>
          </w:rPr>
          <w:fldChar w:fldCharType="separate"/>
        </w:r>
        <w:r w:rsidR="00A5564C">
          <w:rPr>
            <w:noProof/>
            <w:webHidden/>
          </w:rPr>
          <w:t>48</w:t>
        </w:r>
        <w:r w:rsidR="004F31ED">
          <w:rPr>
            <w:noProof/>
            <w:webHidden/>
          </w:rPr>
          <w:fldChar w:fldCharType="end"/>
        </w:r>
      </w:hyperlink>
    </w:p>
    <w:p w14:paraId="0DE871A4" w14:textId="77777777" w:rsidR="004F31ED" w:rsidRDefault="00436522">
      <w:pPr>
        <w:pStyle w:val="Sumrio3"/>
        <w:rPr>
          <w:rFonts w:eastAsiaTheme="minorEastAsia" w:cstheme="minorBidi"/>
          <w:i w:val="0"/>
          <w:iCs w:val="0"/>
          <w:noProof/>
          <w:sz w:val="22"/>
          <w:szCs w:val="22"/>
        </w:rPr>
      </w:pPr>
      <w:hyperlink w:anchor="_Toc520472823" w:history="1">
        <w:r w:rsidR="004F31ED" w:rsidRPr="00A24C68">
          <w:rPr>
            <w:rStyle w:val="Hyperlink"/>
            <w:noProof/>
          </w:rPr>
          <w:t>Devolução de Áreas</w:t>
        </w:r>
        <w:r w:rsidR="004F31ED">
          <w:rPr>
            <w:noProof/>
            <w:webHidden/>
          </w:rPr>
          <w:tab/>
        </w:r>
        <w:r w:rsidR="004F31ED">
          <w:rPr>
            <w:noProof/>
            <w:webHidden/>
          </w:rPr>
          <w:fldChar w:fldCharType="begin"/>
        </w:r>
        <w:r w:rsidR="004F31ED">
          <w:rPr>
            <w:noProof/>
            <w:webHidden/>
          </w:rPr>
          <w:instrText xml:space="preserve"> PAGEREF _Toc520472823 \h </w:instrText>
        </w:r>
        <w:r w:rsidR="004F31ED">
          <w:rPr>
            <w:noProof/>
            <w:webHidden/>
          </w:rPr>
        </w:r>
        <w:r w:rsidR="004F31ED">
          <w:rPr>
            <w:noProof/>
            <w:webHidden/>
          </w:rPr>
          <w:fldChar w:fldCharType="separate"/>
        </w:r>
        <w:r w:rsidR="00A5564C">
          <w:rPr>
            <w:noProof/>
            <w:webHidden/>
          </w:rPr>
          <w:t>48</w:t>
        </w:r>
        <w:r w:rsidR="004F31ED">
          <w:rPr>
            <w:noProof/>
            <w:webHidden/>
          </w:rPr>
          <w:fldChar w:fldCharType="end"/>
        </w:r>
      </w:hyperlink>
    </w:p>
    <w:p w14:paraId="295C510F" w14:textId="77777777" w:rsidR="004F31ED" w:rsidRDefault="00436522">
      <w:pPr>
        <w:pStyle w:val="Sumrio3"/>
        <w:rPr>
          <w:rFonts w:eastAsiaTheme="minorEastAsia" w:cstheme="minorBidi"/>
          <w:i w:val="0"/>
          <w:iCs w:val="0"/>
          <w:noProof/>
          <w:sz w:val="22"/>
          <w:szCs w:val="22"/>
        </w:rPr>
      </w:pPr>
      <w:hyperlink w:anchor="_Toc520472824" w:history="1">
        <w:r w:rsidR="004F31ED" w:rsidRPr="00A24C68">
          <w:rPr>
            <w:rStyle w:val="Hyperlink"/>
            <w:noProof/>
          </w:rPr>
          <w:t>Garantias de Desativação e Abandono</w:t>
        </w:r>
        <w:r w:rsidR="004F31ED">
          <w:rPr>
            <w:noProof/>
            <w:webHidden/>
          </w:rPr>
          <w:tab/>
        </w:r>
        <w:r w:rsidR="004F31ED">
          <w:rPr>
            <w:noProof/>
            <w:webHidden/>
          </w:rPr>
          <w:fldChar w:fldCharType="begin"/>
        </w:r>
        <w:r w:rsidR="004F31ED">
          <w:rPr>
            <w:noProof/>
            <w:webHidden/>
          </w:rPr>
          <w:instrText xml:space="preserve"> PAGEREF _Toc520472824 \h </w:instrText>
        </w:r>
        <w:r w:rsidR="004F31ED">
          <w:rPr>
            <w:noProof/>
            <w:webHidden/>
          </w:rPr>
        </w:r>
        <w:r w:rsidR="004F31ED">
          <w:rPr>
            <w:noProof/>
            <w:webHidden/>
          </w:rPr>
          <w:fldChar w:fldCharType="separate"/>
        </w:r>
        <w:r w:rsidR="00A5564C">
          <w:rPr>
            <w:noProof/>
            <w:webHidden/>
          </w:rPr>
          <w:t>48</w:t>
        </w:r>
        <w:r w:rsidR="004F31ED">
          <w:rPr>
            <w:noProof/>
            <w:webHidden/>
          </w:rPr>
          <w:fldChar w:fldCharType="end"/>
        </w:r>
      </w:hyperlink>
    </w:p>
    <w:p w14:paraId="559E73EE" w14:textId="77777777" w:rsidR="004F31ED" w:rsidRDefault="00436522">
      <w:pPr>
        <w:pStyle w:val="Sumrio3"/>
        <w:rPr>
          <w:rFonts w:eastAsiaTheme="minorEastAsia" w:cstheme="minorBidi"/>
          <w:i w:val="0"/>
          <w:iCs w:val="0"/>
          <w:noProof/>
          <w:sz w:val="22"/>
          <w:szCs w:val="22"/>
        </w:rPr>
      </w:pPr>
      <w:hyperlink w:anchor="_Toc520472825" w:history="1">
        <w:r w:rsidR="004F31ED" w:rsidRPr="00A24C68">
          <w:rPr>
            <w:rStyle w:val="Hyperlink"/>
            <w:noProof/>
          </w:rPr>
          <w:t>Bens a serem Revertidos</w:t>
        </w:r>
        <w:r w:rsidR="004F31ED">
          <w:rPr>
            <w:noProof/>
            <w:webHidden/>
          </w:rPr>
          <w:tab/>
        </w:r>
        <w:r w:rsidR="004F31ED">
          <w:rPr>
            <w:noProof/>
            <w:webHidden/>
          </w:rPr>
          <w:fldChar w:fldCharType="begin"/>
        </w:r>
        <w:r w:rsidR="004F31ED">
          <w:rPr>
            <w:noProof/>
            <w:webHidden/>
          </w:rPr>
          <w:instrText xml:space="preserve"> PAGEREF _Toc520472825 \h </w:instrText>
        </w:r>
        <w:r w:rsidR="004F31ED">
          <w:rPr>
            <w:noProof/>
            <w:webHidden/>
          </w:rPr>
        </w:r>
        <w:r w:rsidR="004F31ED">
          <w:rPr>
            <w:noProof/>
            <w:webHidden/>
          </w:rPr>
          <w:fldChar w:fldCharType="separate"/>
        </w:r>
        <w:r w:rsidR="00A5564C">
          <w:rPr>
            <w:noProof/>
            <w:webHidden/>
          </w:rPr>
          <w:t>49</w:t>
        </w:r>
        <w:r w:rsidR="004F31ED">
          <w:rPr>
            <w:noProof/>
            <w:webHidden/>
          </w:rPr>
          <w:fldChar w:fldCharType="end"/>
        </w:r>
      </w:hyperlink>
    </w:p>
    <w:p w14:paraId="3AD2563D" w14:textId="77777777" w:rsidR="004F31ED" w:rsidRDefault="00436522">
      <w:pPr>
        <w:pStyle w:val="Sumrio3"/>
        <w:rPr>
          <w:rFonts w:eastAsiaTheme="minorEastAsia" w:cstheme="minorBidi"/>
          <w:i w:val="0"/>
          <w:iCs w:val="0"/>
          <w:noProof/>
          <w:sz w:val="22"/>
          <w:szCs w:val="22"/>
        </w:rPr>
      </w:pPr>
      <w:hyperlink w:anchor="_Toc520472826" w:history="1">
        <w:r w:rsidR="004F31ED" w:rsidRPr="00A24C68">
          <w:rPr>
            <w:rStyle w:val="Hyperlink"/>
            <w:noProof/>
          </w:rPr>
          <w:t>Remoção de Bens Não Revertidos</w:t>
        </w:r>
        <w:r w:rsidR="004F31ED">
          <w:rPr>
            <w:noProof/>
            <w:webHidden/>
          </w:rPr>
          <w:tab/>
        </w:r>
        <w:r w:rsidR="004F31ED">
          <w:rPr>
            <w:noProof/>
            <w:webHidden/>
          </w:rPr>
          <w:fldChar w:fldCharType="begin"/>
        </w:r>
        <w:r w:rsidR="004F31ED">
          <w:rPr>
            <w:noProof/>
            <w:webHidden/>
          </w:rPr>
          <w:instrText xml:space="preserve"> PAGEREF _Toc520472826 \h </w:instrText>
        </w:r>
        <w:r w:rsidR="004F31ED">
          <w:rPr>
            <w:noProof/>
            <w:webHidden/>
          </w:rPr>
        </w:r>
        <w:r w:rsidR="004F31ED">
          <w:rPr>
            <w:noProof/>
            <w:webHidden/>
          </w:rPr>
          <w:fldChar w:fldCharType="separate"/>
        </w:r>
        <w:r w:rsidR="00A5564C">
          <w:rPr>
            <w:noProof/>
            <w:webHidden/>
          </w:rPr>
          <w:t>50</w:t>
        </w:r>
        <w:r w:rsidR="004F31ED">
          <w:rPr>
            <w:noProof/>
            <w:webHidden/>
          </w:rPr>
          <w:fldChar w:fldCharType="end"/>
        </w:r>
      </w:hyperlink>
    </w:p>
    <w:p w14:paraId="324347C4"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27" w:history="1">
        <w:r w:rsidR="004F31ED" w:rsidRPr="00A24C68">
          <w:rPr>
            <w:rStyle w:val="Hyperlink"/>
            <w:noProof/>
          </w:rPr>
          <w:t>24</w:t>
        </w:r>
        <w:r w:rsidR="004F31ED">
          <w:rPr>
            <w:rFonts w:eastAsiaTheme="minorEastAsia" w:cstheme="minorBidi"/>
            <w:smallCaps w:val="0"/>
            <w:noProof/>
            <w:sz w:val="22"/>
            <w:szCs w:val="22"/>
          </w:rPr>
          <w:tab/>
        </w:r>
        <w:r w:rsidR="004F31ED" w:rsidRPr="00A24C68">
          <w:rPr>
            <w:rStyle w:val="Hyperlink"/>
            <w:noProof/>
          </w:rPr>
          <w:t>Cláusula Vigésima Quarta - Pessoal, Serviços e Subcontratos</w:t>
        </w:r>
        <w:r w:rsidR="004F31ED">
          <w:rPr>
            <w:noProof/>
            <w:webHidden/>
          </w:rPr>
          <w:tab/>
        </w:r>
        <w:r w:rsidR="004F31ED">
          <w:rPr>
            <w:noProof/>
            <w:webHidden/>
          </w:rPr>
          <w:fldChar w:fldCharType="begin"/>
        </w:r>
        <w:r w:rsidR="004F31ED">
          <w:rPr>
            <w:noProof/>
            <w:webHidden/>
          </w:rPr>
          <w:instrText xml:space="preserve"> PAGEREF _Toc520472827 \h </w:instrText>
        </w:r>
        <w:r w:rsidR="004F31ED">
          <w:rPr>
            <w:noProof/>
            <w:webHidden/>
          </w:rPr>
        </w:r>
        <w:r w:rsidR="004F31ED">
          <w:rPr>
            <w:noProof/>
            <w:webHidden/>
          </w:rPr>
          <w:fldChar w:fldCharType="separate"/>
        </w:r>
        <w:r w:rsidR="00A5564C">
          <w:rPr>
            <w:noProof/>
            <w:webHidden/>
          </w:rPr>
          <w:t>50</w:t>
        </w:r>
        <w:r w:rsidR="004F31ED">
          <w:rPr>
            <w:noProof/>
            <w:webHidden/>
          </w:rPr>
          <w:fldChar w:fldCharType="end"/>
        </w:r>
      </w:hyperlink>
    </w:p>
    <w:p w14:paraId="5A24E95E" w14:textId="77777777" w:rsidR="004F31ED" w:rsidRDefault="00436522">
      <w:pPr>
        <w:pStyle w:val="Sumrio3"/>
        <w:rPr>
          <w:rFonts w:eastAsiaTheme="minorEastAsia" w:cstheme="minorBidi"/>
          <w:i w:val="0"/>
          <w:iCs w:val="0"/>
          <w:noProof/>
          <w:sz w:val="22"/>
          <w:szCs w:val="22"/>
        </w:rPr>
      </w:pPr>
      <w:hyperlink w:anchor="_Toc520472828" w:history="1">
        <w:r w:rsidR="004F31ED" w:rsidRPr="00A24C68">
          <w:rPr>
            <w:rStyle w:val="Hyperlink"/>
            <w:noProof/>
          </w:rPr>
          <w:t>Pessoal</w:t>
        </w:r>
        <w:r w:rsidR="004F31ED">
          <w:rPr>
            <w:noProof/>
            <w:webHidden/>
          </w:rPr>
          <w:tab/>
        </w:r>
        <w:r w:rsidR="004F31ED">
          <w:rPr>
            <w:noProof/>
            <w:webHidden/>
          </w:rPr>
          <w:fldChar w:fldCharType="begin"/>
        </w:r>
        <w:r w:rsidR="004F31ED">
          <w:rPr>
            <w:noProof/>
            <w:webHidden/>
          </w:rPr>
          <w:instrText xml:space="preserve"> PAGEREF _Toc520472828 \h </w:instrText>
        </w:r>
        <w:r w:rsidR="004F31ED">
          <w:rPr>
            <w:noProof/>
            <w:webHidden/>
          </w:rPr>
        </w:r>
        <w:r w:rsidR="004F31ED">
          <w:rPr>
            <w:noProof/>
            <w:webHidden/>
          </w:rPr>
          <w:fldChar w:fldCharType="separate"/>
        </w:r>
        <w:r w:rsidR="00A5564C">
          <w:rPr>
            <w:noProof/>
            <w:webHidden/>
          </w:rPr>
          <w:t>50</w:t>
        </w:r>
        <w:r w:rsidR="004F31ED">
          <w:rPr>
            <w:noProof/>
            <w:webHidden/>
          </w:rPr>
          <w:fldChar w:fldCharType="end"/>
        </w:r>
      </w:hyperlink>
    </w:p>
    <w:p w14:paraId="551999B5" w14:textId="77777777" w:rsidR="004F31ED" w:rsidRDefault="00436522">
      <w:pPr>
        <w:pStyle w:val="Sumrio3"/>
        <w:rPr>
          <w:rFonts w:eastAsiaTheme="minorEastAsia" w:cstheme="minorBidi"/>
          <w:i w:val="0"/>
          <w:iCs w:val="0"/>
          <w:noProof/>
          <w:sz w:val="22"/>
          <w:szCs w:val="22"/>
        </w:rPr>
      </w:pPr>
      <w:hyperlink w:anchor="_Toc520472829" w:history="1">
        <w:r w:rsidR="004F31ED" w:rsidRPr="00A24C68">
          <w:rPr>
            <w:rStyle w:val="Hyperlink"/>
            <w:noProof/>
          </w:rPr>
          <w:t>Serviços</w:t>
        </w:r>
        <w:r w:rsidR="004F31ED">
          <w:rPr>
            <w:noProof/>
            <w:webHidden/>
          </w:rPr>
          <w:tab/>
        </w:r>
        <w:r w:rsidR="004F31ED">
          <w:rPr>
            <w:noProof/>
            <w:webHidden/>
          </w:rPr>
          <w:fldChar w:fldCharType="begin"/>
        </w:r>
        <w:r w:rsidR="004F31ED">
          <w:rPr>
            <w:noProof/>
            <w:webHidden/>
          </w:rPr>
          <w:instrText xml:space="preserve"> PAGEREF _Toc520472829 \h </w:instrText>
        </w:r>
        <w:r w:rsidR="004F31ED">
          <w:rPr>
            <w:noProof/>
            <w:webHidden/>
          </w:rPr>
        </w:r>
        <w:r w:rsidR="004F31ED">
          <w:rPr>
            <w:noProof/>
            <w:webHidden/>
          </w:rPr>
          <w:fldChar w:fldCharType="separate"/>
        </w:r>
        <w:r w:rsidR="00A5564C">
          <w:rPr>
            <w:noProof/>
            <w:webHidden/>
          </w:rPr>
          <w:t>50</w:t>
        </w:r>
        <w:r w:rsidR="004F31ED">
          <w:rPr>
            <w:noProof/>
            <w:webHidden/>
          </w:rPr>
          <w:fldChar w:fldCharType="end"/>
        </w:r>
      </w:hyperlink>
    </w:p>
    <w:p w14:paraId="522A976F"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30" w:history="1">
        <w:r w:rsidR="004F31ED" w:rsidRPr="00A24C68">
          <w:rPr>
            <w:rStyle w:val="Hyperlink"/>
            <w:noProof/>
          </w:rPr>
          <w:t>25</w:t>
        </w:r>
        <w:r w:rsidR="004F31ED">
          <w:rPr>
            <w:rFonts w:eastAsiaTheme="minorEastAsia" w:cstheme="minorBidi"/>
            <w:smallCaps w:val="0"/>
            <w:noProof/>
            <w:sz w:val="22"/>
            <w:szCs w:val="22"/>
          </w:rPr>
          <w:tab/>
        </w:r>
        <w:r w:rsidR="004F31ED" w:rsidRPr="00A24C68">
          <w:rPr>
            <w:rStyle w:val="Hyperlink"/>
            <w:noProof/>
          </w:rPr>
          <w:t>Cláusula Vigésima Quinta - Conteúdo Local</w:t>
        </w:r>
        <w:r w:rsidR="004F31ED">
          <w:rPr>
            <w:noProof/>
            <w:webHidden/>
          </w:rPr>
          <w:tab/>
        </w:r>
        <w:r w:rsidR="004F31ED">
          <w:rPr>
            <w:noProof/>
            <w:webHidden/>
          </w:rPr>
          <w:fldChar w:fldCharType="begin"/>
        </w:r>
        <w:r w:rsidR="004F31ED">
          <w:rPr>
            <w:noProof/>
            <w:webHidden/>
          </w:rPr>
          <w:instrText xml:space="preserve"> PAGEREF _Toc520472830 \h </w:instrText>
        </w:r>
        <w:r w:rsidR="004F31ED">
          <w:rPr>
            <w:noProof/>
            <w:webHidden/>
          </w:rPr>
        </w:r>
        <w:r w:rsidR="004F31ED">
          <w:rPr>
            <w:noProof/>
            <w:webHidden/>
          </w:rPr>
          <w:fldChar w:fldCharType="separate"/>
        </w:r>
        <w:r w:rsidR="00A5564C">
          <w:rPr>
            <w:noProof/>
            <w:webHidden/>
          </w:rPr>
          <w:t>51</w:t>
        </w:r>
        <w:r w:rsidR="004F31ED">
          <w:rPr>
            <w:noProof/>
            <w:webHidden/>
          </w:rPr>
          <w:fldChar w:fldCharType="end"/>
        </w:r>
      </w:hyperlink>
    </w:p>
    <w:p w14:paraId="47005FA1"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31" w:history="1">
        <w:r w:rsidR="004F31ED" w:rsidRPr="00A24C68">
          <w:rPr>
            <w:rStyle w:val="Hyperlink"/>
            <w:noProof/>
          </w:rPr>
          <w:t>26</w:t>
        </w:r>
        <w:r w:rsidR="004F31ED">
          <w:rPr>
            <w:rFonts w:eastAsiaTheme="minorEastAsia" w:cstheme="minorBidi"/>
            <w:smallCaps w:val="0"/>
            <w:noProof/>
            <w:sz w:val="22"/>
            <w:szCs w:val="22"/>
          </w:rPr>
          <w:tab/>
        </w:r>
        <w:r w:rsidR="004F31ED" w:rsidRPr="00A24C68">
          <w:rPr>
            <w:rStyle w:val="Hyperlink"/>
            <w:noProof/>
          </w:rPr>
          <w:t>Cláusula Vigésima Sexta – Segurança Operacional e Meio Ambiente</w:t>
        </w:r>
        <w:r w:rsidR="004F31ED">
          <w:rPr>
            <w:noProof/>
            <w:webHidden/>
          </w:rPr>
          <w:tab/>
        </w:r>
        <w:r w:rsidR="004F31ED">
          <w:rPr>
            <w:noProof/>
            <w:webHidden/>
          </w:rPr>
          <w:fldChar w:fldCharType="begin"/>
        </w:r>
        <w:r w:rsidR="004F31ED">
          <w:rPr>
            <w:noProof/>
            <w:webHidden/>
          </w:rPr>
          <w:instrText xml:space="preserve"> PAGEREF _Toc520472831 \h </w:instrText>
        </w:r>
        <w:r w:rsidR="004F31ED">
          <w:rPr>
            <w:noProof/>
            <w:webHidden/>
          </w:rPr>
        </w:r>
        <w:r w:rsidR="004F31ED">
          <w:rPr>
            <w:noProof/>
            <w:webHidden/>
          </w:rPr>
          <w:fldChar w:fldCharType="separate"/>
        </w:r>
        <w:r w:rsidR="00A5564C">
          <w:rPr>
            <w:noProof/>
            <w:webHidden/>
          </w:rPr>
          <w:t>51</w:t>
        </w:r>
        <w:r w:rsidR="004F31ED">
          <w:rPr>
            <w:noProof/>
            <w:webHidden/>
          </w:rPr>
          <w:fldChar w:fldCharType="end"/>
        </w:r>
      </w:hyperlink>
    </w:p>
    <w:p w14:paraId="74618950" w14:textId="77777777" w:rsidR="004F31ED" w:rsidRDefault="00436522">
      <w:pPr>
        <w:pStyle w:val="Sumrio3"/>
        <w:rPr>
          <w:rFonts w:eastAsiaTheme="minorEastAsia" w:cstheme="minorBidi"/>
          <w:i w:val="0"/>
          <w:iCs w:val="0"/>
          <w:noProof/>
          <w:sz w:val="22"/>
          <w:szCs w:val="22"/>
        </w:rPr>
      </w:pPr>
      <w:hyperlink w:anchor="_Toc520472832" w:history="1">
        <w:r w:rsidR="004F31ED" w:rsidRPr="00A24C68">
          <w:rPr>
            <w:rStyle w:val="Hyperlink"/>
            <w:noProof/>
          </w:rPr>
          <w:t>Controle Ambiental</w:t>
        </w:r>
        <w:r w:rsidR="004F31ED">
          <w:rPr>
            <w:noProof/>
            <w:webHidden/>
          </w:rPr>
          <w:tab/>
        </w:r>
        <w:r w:rsidR="004F31ED">
          <w:rPr>
            <w:noProof/>
            <w:webHidden/>
          </w:rPr>
          <w:fldChar w:fldCharType="begin"/>
        </w:r>
        <w:r w:rsidR="004F31ED">
          <w:rPr>
            <w:noProof/>
            <w:webHidden/>
          </w:rPr>
          <w:instrText xml:space="preserve"> PAGEREF _Toc520472832 \h </w:instrText>
        </w:r>
        <w:r w:rsidR="004F31ED">
          <w:rPr>
            <w:noProof/>
            <w:webHidden/>
          </w:rPr>
        </w:r>
        <w:r w:rsidR="004F31ED">
          <w:rPr>
            <w:noProof/>
            <w:webHidden/>
          </w:rPr>
          <w:fldChar w:fldCharType="separate"/>
        </w:r>
        <w:r w:rsidR="00A5564C">
          <w:rPr>
            <w:noProof/>
            <w:webHidden/>
          </w:rPr>
          <w:t>51</w:t>
        </w:r>
        <w:r w:rsidR="004F31ED">
          <w:rPr>
            <w:noProof/>
            <w:webHidden/>
          </w:rPr>
          <w:fldChar w:fldCharType="end"/>
        </w:r>
      </w:hyperlink>
    </w:p>
    <w:p w14:paraId="5CDDBC7E" w14:textId="77777777" w:rsidR="004F31ED" w:rsidRDefault="00436522">
      <w:pPr>
        <w:pStyle w:val="Sumrio3"/>
        <w:rPr>
          <w:rFonts w:eastAsiaTheme="minorEastAsia" w:cstheme="minorBidi"/>
          <w:i w:val="0"/>
          <w:iCs w:val="0"/>
          <w:noProof/>
          <w:sz w:val="22"/>
          <w:szCs w:val="22"/>
        </w:rPr>
      </w:pPr>
      <w:hyperlink w:anchor="_Toc520472833" w:history="1">
        <w:r w:rsidR="004F31ED" w:rsidRPr="00A24C68">
          <w:rPr>
            <w:rStyle w:val="Hyperlink"/>
            <w:noProof/>
          </w:rPr>
          <w:t>Responsabilidade Social</w:t>
        </w:r>
        <w:r w:rsidR="004F31ED">
          <w:rPr>
            <w:noProof/>
            <w:webHidden/>
          </w:rPr>
          <w:tab/>
        </w:r>
        <w:r w:rsidR="004F31ED">
          <w:rPr>
            <w:noProof/>
            <w:webHidden/>
          </w:rPr>
          <w:fldChar w:fldCharType="begin"/>
        </w:r>
        <w:r w:rsidR="004F31ED">
          <w:rPr>
            <w:noProof/>
            <w:webHidden/>
          </w:rPr>
          <w:instrText xml:space="preserve"> PAGEREF _Toc520472833 \h </w:instrText>
        </w:r>
        <w:r w:rsidR="004F31ED">
          <w:rPr>
            <w:noProof/>
            <w:webHidden/>
          </w:rPr>
        </w:r>
        <w:r w:rsidR="004F31ED">
          <w:rPr>
            <w:noProof/>
            <w:webHidden/>
          </w:rPr>
          <w:fldChar w:fldCharType="separate"/>
        </w:r>
        <w:r w:rsidR="00A5564C">
          <w:rPr>
            <w:noProof/>
            <w:webHidden/>
          </w:rPr>
          <w:t>52</w:t>
        </w:r>
        <w:r w:rsidR="004F31ED">
          <w:rPr>
            <w:noProof/>
            <w:webHidden/>
          </w:rPr>
          <w:fldChar w:fldCharType="end"/>
        </w:r>
      </w:hyperlink>
    </w:p>
    <w:p w14:paraId="4195267C"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34" w:history="1">
        <w:r w:rsidR="004F31ED" w:rsidRPr="00A24C68">
          <w:rPr>
            <w:rStyle w:val="Hyperlink"/>
            <w:noProof/>
          </w:rPr>
          <w:t>27</w:t>
        </w:r>
        <w:r w:rsidR="004F31ED">
          <w:rPr>
            <w:rFonts w:eastAsiaTheme="minorEastAsia" w:cstheme="minorBidi"/>
            <w:smallCaps w:val="0"/>
            <w:noProof/>
            <w:sz w:val="22"/>
            <w:szCs w:val="22"/>
          </w:rPr>
          <w:tab/>
        </w:r>
        <w:r w:rsidR="004F31ED" w:rsidRPr="00A24C68">
          <w:rPr>
            <w:rStyle w:val="Hyperlink"/>
            <w:noProof/>
          </w:rPr>
          <w:t>Cláusula Vigésima Sétima – Seguros</w:t>
        </w:r>
        <w:r w:rsidR="004F31ED">
          <w:rPr>
            <w:noProof/>
            <w:webHidden/>
          </w:rPr>
          <w:tab/>
        </w:r>
        <w:r w:rsidR="004F31ED">
          <w:rPr>
            <w:noProof/>
            <w:webHidden/>
          </w:rPr>
          <w:fldChar w:fldCharType="begin"/>
        </w:r>
        <w:r w:rsidR="004F31ED">
          <w:rPr>
            <w:noProof/>
            <w:webHidden/>
          </w:rPr>
          <w:instrText xml:space="preserve"> PAGEREF _Toc520472834 \h </w:instrText>
        </w:r>
        <w:r w:rsidR="004F31ED">
          <w:rPr>
            <w:noProof/>
            <w:webHidden/>
          </w:rPr>
        </w:r>
        <w:r w:rsidR="004F31ED">
          <w:rPr>
            <w:noProof/>
            <w:webHidden/>
          </w:rPr>
          <w:fldChar w:fldCharType="separate"/>
        </w:r>
        <w:r w:rsidR="00A5564C">
          <w:rPr>
            <w:noProof/>
            <w:webHidden/>
          </w:rPr>
          <w:t>52</w:t>
        </w:r>
        <w:r w:rsidR="004F31ED">
          <w:rPr>
            <w:noProof/>
            <w:webHidden/>
          </w:rPr>
          <w:fldChar w:fldCharType="end"/>
        </w:r>
      </w:hyperlink>
    </w:p>
    <w:p w14:paraId="11F22E6E" w14:textId="77777777" w:rsidR="004F31ED" w:rsidRDefault="00436522">
      <w:pPr>
        <w:pStyle w:val="Sumrio3"/>
        <w:rPr>
          <w:rFonts w:eastAsiaTheme="minorEastAsia" w:cstheme="minorBidi"/>
          <w:i w:val="0"/>
          <w:iCs w:val="0"/>
          <w:noProof/>
          <w:sz w:val="22"/>
          <w:szCs w:val="22"/>
        </w:rPr>
      </w:pPr>
      <w:hyperlink w:anchor="_Toc520472835" w:history="1">
        <w:r w:rsidR="004F31ED" w:rsidRPr="00A24C68">
          <w:rPr>
            <w:rStyle w:val="Hyperlink"/>
            <w:noProof/>
          </w:rPr>
          <w:t>Seguros</w:t>
        </w:r>
        <w:r w:rsidR="004F31ED">
          <w:rPr>
            <w:noProof/>
            <w:webHidden/>
          </w:rPr>
          <w:tab/>
        </w:r>
        <w:r w:rsidR="004F31ED">
          <w:rPr>
            <w:noProof/>
            <w:webHidden/>
          </w:rPr>
          <w:fldChar w:fldCharType="begin"/>
        </w:r>
        <w:r w:rsidR="004F31ED">
          <w:rPr>
            <w:noProof/>
            <w:webHidden/>
          </w:rPr>
          <w:instrText xml:space="preserve"> PAGEREF _Toc520472835 \h </w:instrText>
        </w:r>
        <w:r w:rsidR="004F31ED">
          <w:rPr>
            <w:noProof/>
            <w:webHidden/>
          </w:rPr>
        </w:r>
        <w:r w:rsidR="004F31ED">
          <w:rPr>
            <w:noProof/>
            <w:webHidden/>
          </w:rPr>
          <w:fldChar w:fldCharType="separate"/>
        </w:r>
        <w:r w:rsidR="00A5564C">
          <w:rPr>
            <w:noProof/>
            <w:webHidden/>
          </w:rPr>
          <w:t>52</w:t>
        </w:r>
        <w:r w:rsidR="004F31ED">
          <w:rPr>
            <w:noProof/>
            <w:webHidden/>
          </w:rPr>
          <w:fldChar w:fldCharType="end"/>
        </w:r>
      </w:hyperlink>
    </w:p>
    <w:p w14:paraId="12EBDB1A"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36" w:history="1">
        <w:r w:rsidR="004F31ED" w:rsidRPr="00A24C68">
          <w:rPr>
            <w:rStyle w:val="Hyperlink"/>
            <w:noProof/>
          </w:rPr>
          <w:t>CAPÍTULO VI - DISPOSIÇÕES GERAIS</w:t>
        </w:r>
        <w:r w:rsidR="004F31ED">
          <w:rPr>
            <w:noProof/>
            <w:webHidden/>
          </w:rPr>
          <w:tab/>
        </w:r>
        <w:r w:rsidR="004F31ED">
          <w:rPr>
            <w:noProof/>
            <w:webHidden/>
          </w:rPr>
          <w:fldChar w:fldCharType="begin"/>
        </w:r>
        <w:r w:rsidR="004F31ED">
          <w:rPr>
            <w:noProof/>
            <w:webHidden/>
          </w:rPr>
          <w:instrText xml:space="preserve"> PAGEREF _Toc520472836 \h </w:instrText>
        </w:r>
        <w:r w:rsidR="004F31ED">
          <w:rPr>
            <w:noProof/>
            <w:webHidden/>
          </w:rPr>
        </w:r>
        <w:r w:rsidR="004F31ED">
          <w:rPr>
            <w:noProof/>
            <w:webHidden/>
          </w:rPr>
          <w:fldChar w:fldCharType="separate"/>
        </w:r>
        <w:r w:rsidR="00A5564C">
          <w:rPr>
            <w:noProof/>
            <w:webHidden/>
          </w:rPr>
          <w:t>54</w:t>
        </w:r>
        <w:r w:rsidR="004F31ED">
          <w:rPr>
            <w:noProof/>
            <w:webHidden/>
          </w:rPr>
          <w:fldChar w:fldCharType="end"/>
        </w:r>
      </w:hyperlink>
    </w:p>
    <w:p w14:paraId="7D411D34"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37" w:history="1">
        <w:r w:rsidR="004F31ED" w:rsidRPr="00A24C68">
          <w:rPr>
            <w:rStyle w:val="Hyperlink"/>
            <w:noProof/>
          </w:rPr>
          <w:t>28</w:t>
        </w:r>
        <w:r w:rsidR="004F31ED">
          <w:rPr>
            <w:rFonts w:eastAsiaTheme="minorEastAsia" w:cstheme="minorBidi"/>
            <w:smallCaps w:val="0"/>
            <w:noProof/>
            <w:sz w:val="22"/>
            <w:szCs w:val="22"/>
          </w:rPr>
          <w:tab/>
        </w:r>
        <w:r w:rsidR="004F31ED" w:rsidRPr="00A24C68">
          <w:rPr>
            <w:rStyle w:val="Hyperlink"/>
            <w:noProof/>
          </w:rPr>
          <w:t>Cláusula Vigésima Oitava – Moeda</w:t>
        </w:r>
        <w:r w:rsidR="004F31ED">
          <w:rPr>
            <w:noProof/>
            <w:webHidden/>
          </w:rPr>
          <w:tab/>
        </w:r>
        <w:r w:rsidR="004F31ED">
          <w:rPr>
            <w:noProof/>
            <w:webHidden/>
          </w:rPr>
          <w:fldChar w:fldCharType="begin"/>
        </w:r>
        <w:r w:rsidR="004F31ED">
          <w:rPr>
            <w:noProof/>
            <w:webHidden/>
          </w:rPr>
          <w:instrText xml:space="preserve"> PAGEREF _Toc520472837 \h </w:instrText>
        </w:r>
        <w:r w:rsidR="004F31ED">
          <w:rPr>
            <w:noProof/>
            <w:webHidden/>
          </w:rPr>
        </w:r>
        <w:r w:rsidR="004F31ED">
          <w:rPr>
            <w:noProof/>
            <w:webHidden/>
          </w:rPr>
          <w:fldChar w:fldCharType="separate"/>
        </w:r>
        <w:r w:rsidR="00A5564C">
          <w:rPr>
            <w:noProof/>
            <w:webHidden/>
          </w:rPr>
          <w:t>54</w:t>
        </w:r>
        <w:r w:rsidR="004F31ED">
          <w:rPr>
            <w:noProof/>
            <w:webHidden/>
          </w:rPr>
          <w:fldChar w:fldCharType="end"/>
        </w:r>
      </w:hyperlink>
    </w:p>
    <w:p w14:paraId="460A4CE6" w14:textId="77777777" w:rsidR="004F31ED" w:rsidRDefault="00436522">
      <w:pPr>
        <w:pStyle w:val="Sumrio3"/>
        <w:rPr>
          <w:rFonts w:eastAsiaTheme="minorEastAsia" w:cstheme="minorBidi"/>
          <w:i w:val="0"/>
          <w:iCs w:val="0"/>
          <w:noProof/>
          <w:sz w:val="22"/>
          <w:szCs w:val="22"/>
        </w:rPr>
      </w:pPr>
      <w:hyperlink w:anchor="_Toc520472838" w:history="1">
        <w:r w:rsidR="004F31ED" w:rsidRPr="00A24C68">
          <w:rPr>
            <w:rStyle w:val="Hyperlink"/>
            <w:noProof/>
          </w:rPr>
          <w:t>Moeda</w:t>
        </w:r>
        <w:r w:rsidR="004F31ED">
          <w:rPr>
            <w:noProof/>
            <w:webHidden/>
          </w:rPr>
          <w:tab/>
        </w:r>
        <w:r w:rsidR="004F31ED">
          <w:rPr>
            <w:noProof/>
            <w:webHidden/>
          </w:rPr>
          <w:fldChar w:fldCharType="begin"/>
        </w:r>
        <w:r w:rsidR="004F31ED">
          <w:rPr>
            <w:noProof/>
            <w:webHidden/>
          </w:rPr>
          <w:instrText xml:space="preserve"> PAGEREF _Toc520472838 \h </w:instrText>
        </w:r>
        <w:r w:rsidR="004F31ED">
          <w:rPr>
            <w:noProof/>
            <w:webHidden/>
          </w:rPr>
        </w:r>
        <w:r w:rsidR="004F31ED">
          <w:rPr>
            <w:noProof/>
            <w:webHidden/>
          </w:rPr>
          <w:fldChar w:fldCharType="separate"/>
        </w:r>
        <w:r w:rsidR="00A5564C">
          <w:rPr>
            <w:noProof/>
            <w:webHidden/>
          </w:rPr>
          <w:t>54</w:t>
        </w:r>
        <w:r w:rsidR="004F31ED">
          <w:rPr>
            <w:noProof/>
            <w:webHidden/>
          </w:rPr>
          <w:fldChar w:fldCharType="end"/>
        </w:r>
      </w:hyperlink>
    </w:p>
    <w:p w14:paraId="1434FAE2"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39" w:history="1">
        <w:r w:rsidR="004F31ED" w:rsidRPr="00A24C68">
          <w:rPr>
            <w:rStyle w:val="Hyperlink"/>
            <w:noProof/>
          </w:rPr>
          <w:t>29</w:t>
        </w:r>
        <w:r w:rsidR="004F31ED">
          <w:rPr>
            <w:rFonts w:eastAsiaTheme="minorEastAsia" w:cstheme="minorBidi"/>
            <w:smallCaps w:val="0"/>
            <w:noProof/>
            <w:sz w:val="22"/>
            <w:szCs w:val="22"/>
          </w:rPr>
          <w:tab/>
        </w:r>
        <w:r w:rsidR="004F31ED" w:rsidRPr="00A24C68">
          <w:rPr>
            <w:rStyle w:val="Hyperlink"/>
            <w:noProof/>
          </w:rPr>
          <w:t>Cláusula Vigésima Nona - Auditoria contábil e financeira pela anp</w:t>
        </w:r>
        <w:r w:rsidR="004F31ED">
          <w:rPr>
            <w:noProof/>
            <w:webHidden/>
          </w:rPr>
          <w:tab/>
        </w:r>
        <w:r w:rsidR="004F31ED">
          <w:rPr>
            <w:noProof/>
            <w:webHidden/>
          </w:rPr>
          <w:fldChar w:fldCharType="begin"/>
        </w:r>
        <w:r w:rsidR="004F31ED">
          <w:rPr>
            <w:noProof/>
            <w:webHidden/>
          </w:rPr>
          <w:instrText xml:space="preserve"> PAGEREF _Toc520472839 \h </w:instrText>
        </w:r>
        <w:r w:rsidR="004F31ED">
          <w:rPr>
            <w:noProof/>
            <w:webHidden/>
          </w:rPr>
        </w:r>
        <w:r w:rsidR="004F31ED">
          <w:rPr>
            <w:noProof/>
            <w:webHidden/>
          </w:rPr>
          <w:fldChar w:fldCharType="separate"/>
        </w:r>
        <w:r w:rsidR="00A5564C">
          <w:rPr>
            <w:noProof/>
            <w:webHidden/>
          </w:rPr>
          <w:t>54</w:t>
        </w:r>
        <w:r w:rsidR="004F31ED">
          <w:rPr>
            <w:noProof/>
            <w:webHidden/>
          </w:rPr>
          <w:fldChar w:fldCharType="end"/>
        </w:r>
      </w:hyperlink>
    </w:p>
    <w:p w14:paraId="4F897615" w14:textId="77777777" w:rsidR="004F31ED" w:rsidRDefault="00436522">
      <w:pPr>
        <w:pStyle w:val="Sumrio3"/>
        <w:rPr>
          <w:rFonts w:eastAsiaTheme="minorEastAsia" w:cstheme="minorBidi"/>
          <w:i w:val="0"/>
          <w:iCs w:val="0"/>
          <w:noProof/>
          <w:sz w:val="22"/>
          <w:szCs w:val="22"/>
        </w:rPr>
      </w:pPr>
      <w:hyperlink w:anchor="_Toc520472840" w:history="1">
        <w:r w:rsidR="004F31ED" w:rsidRPr="00A24C68">
          <w:rPr>
            <w:rStyle w:val="Hyperlink"/>
            <w:noProof/>
          </w:rPr>
          <w:t>Contabilidade</w:t>
        </w:r>
        <w:r w:rsidR="004F31ED">
          <w:rPr>
            <w:noProof/>
            <w:webHidden/>
          </w:rPr>
          <w:tab/>
        </w:r>
        <w:r w:rsidR="004F31ED">
          <w:rPr>
            <w:noProof/>
            <w:webHidden/>
          </w:rPr>
          <w:fldChar w:fldCharType="begin"/>
        </w:r>
        <w:r w:rsidR="004F31ED">
          <w:rPr>
            <w:noProof/>
            <w:webHidden/>
          </w:rPr>
          <w:instrText xml:space="preserve"> PAGEREF _Toc520472840 \h </w:instrText>
        </w:r>
        <w:r w:rsidR="004F31ED">
          <w:rPr>
            <w:noProof/>
            <w:webHidden/>
          </w:rPr>
        </w:r>
        <w:r w:rsidR="004F31ED">
          <w:rPr>
            <w:noProof/>
            <w:webHidden/>
          </w:rPr>
          <w:fldChar w:fldCharType="separate"/>
        </w:r>
        <w:r w:rsidR="00A5564C">
          <w:rPr>
            <w:noProof/>
            <w:webHidden/>
          </w:rPr>
          <w:t>54</w:t>
        </w:r>
        <w:r w:rsidR="004F31ED">
          <w:rPr>
            <w:noProof/>
            <w:webHidden/>
          </w:rPr>
          <w:fldChar w:fldCharType="end"/>
        </w:r>
      </w:hyperlink>
    </w:p>
    <w:p w14:paraId="6783F67E" w14:textId="77777777" w:rsidR="004F31ED" w:rsidRDefault="00436522">
      <w:pPr>
        <w:pStyle w:val="Sumrio3"/>
        <w:rPr>
          <w:rFonts w:eastAsiaTheme="minorEastAsia" w:cstheme="minorBidi"/>
          <w:i w:val="0"/>
          <w:iCs w:val="0"/>
          <w:noProof/>
          <w:sz w:val="22"/>
          <w:szCs w:val="22"/>
        </w:rPr>
      </w:pPr>
      <w:hyperlink w:anchor="_Toc520472841" w:history="1">
        <w:r w:rsidR="004F31ED" w:rsidRPr="00A24C68">
          <w:rPr>
            <w:rStyle w:val="Hyperlink"/>
            <w:noProof/>
          </w:rPr>
          <w:t>Auditoria</w:t>
        </w:r>
        <w:r w:rsidR="004F31ED">
          <w:rPr>
            <w:noProof/>
            <w:webHidden/>
          </w:rPr>
          <w:tab/>
        </w:r>
        <w:r w:rsidR="004F31ED">
          <w:rPr>
            <w:noProof/>
            <w:webHidden/>
          </w:rPr>
          <w:fldChar w:fldCharType="begin"/>
        </w:r>
        <w:r w:rsidR="004F31ED">
          <w:rPr>
            <w:noProof/>
            <w:webHidden/>
          </w:rPr>
          <w:instrText xml:space="preserve"> PAGEREF _Toc520472841 \h </w:instrText>
        </w:r>
        <w:r w:rsidR="004F31ED">
          <w:rPr>
            <w:noProof/>
            <w:webHidden/>
          </w:rPr>
        </w:r>
        <w:r w:rsidR="004F31ED">
          <w:rPr>
            <w:noProof/>
            <w:webHidden/>
          </w:rPr>
          <w:fldChar w:fldCharType="separate"/>
        </w:r>
        <w:r w:rsidR="00A5564C">
          <w:rPr>
            <w:noProof/>
            <w:webHidden/>
          </w:rPr>
          <w:t>54</w:t>
        </w:r>
        <w:r w:rsidR="004F31ED">
          <w:rPr>
            <w:noProof/>
            <w:webHidden/>
          </w:rPr>
          <w:fldChar w:fldCharType="end"/>
        </w:r>
      </w:hyperlink>
    </w:p>
    <w:p w14:paraId="4C942B12"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42" w:history="1">
        <w:r w:rsidR="004F31ED" w:rsidRPr="00A24C68">
          <w:rPr>
            <w:rStyle w:val="Hyperlink"/>
            <w:noProof/>
          </w:rPr>
          <w:t>30</w:t>
        </w:r>
        <w:r w:rsidR="004F31ED">
          <w:rPr>
            <w:rFonts w:eastAsiaTheme="minorEastAsia" w:cstheme="minorBidi"/>
            <w:smallCaps w:val="0"/>
            <w:noProof/>
            <w:sz w:val="22"/>
            <w:szCs w:val="22"/>
          </w:rPr>
          <w:tab/>
        </w:r>
        <w:r w:rsidR="004F31ED" w:rsidRPr="00A24C68">
          <w:rPr>
            <w:rStyle w:val="Hyperlink"/>
            <w:noProof/>
          </w:rPr>
          <w:t>Cláusula Trigésima – Cessão do contrato</w:t>
        </w:r>
        <w:r w:rsidR="004F31ED">
          <w:rPr>
            <w:noProof/>
            <w:webHidden/>
          </w:rPr>
          <w:tab/>
        </w:r>
        <w:r w:rsidR="004F31ED">
          <w:rPr>
            <w:noProof/>
            <w:webHidden/>
          </w:rPr>
          <w:fldChar w:fldCharType="begin"/>
        </w:r>
        <w:r w:rsidR="004F31ED">
          <w:rPr>
            <w:noProof/>
            <w:webHidden/>
          </w:rPr>
          <w:instrText xml:space="preserve"> PAGEREF _Toc520472842 \h </w:instrText>
        </w:r>
        <w:r w:rsidR="004F31ED">
          <w:rPr>
            <w:noProof/>
            <w:webHidden/>
          </w:rPr>
        </w:r>
        <w:r w:rsidR="004F31ED">
          <w:rPr>
            <w:noProof/>
            <w:webHidden/>
          </w:rPr>
          <w:fldChar w:fldCharType="separate"/>
        </w:r>
        <w:r w:rsidR="00A5564C">
          <w:rPr>
            <w:noProof/>
            <w:webHidden/>
          </w:rPr>
          <w:t>55</w:t>
        </w:r>
        <w:r w:rsidR="004F31ED">
          <w:rPr>
            <w:noProof/>
            <w:webHidden/>
          </w:rPr>
          <w:fldChar w:fldCharType="end"/>
        </w:r>
      </w:hyperlink>
    </w:p>
    <w:p w14:paraId="6B452F92" w14:textId="77777777" w:rsidR="004F31ED" w:rsidRDefault="00436522">
      <w:pPr>
        <w:pStyle w:val="Sumrio3"/>
        <w:rPr>
          <w:rFonts w:eastAsiaTheme="minorEastAsia" w:cstheme="minorBidi"/>
          <w:i w:val="0"/>
          <w:iCs w:val="0"/>
          <w:noProof/>
          <w:sz w:val="22"/>
          <w:szCs w:val="22"/>
        </w:rPr>
      </w:pPr>
      <w:hyperlink w:anchor="_Toc520472843" w:history="1">
        <w:r w:rsidR="004F31ED" w:rsidRPr="00A24C68">
          <w:rPr>
            <w:rStyle w:val="Hyperlink"/>
            <w:noProof/>
          </w:rPr>
          <w:t>Cessão</w:t>
        </w:r>
        <w:r w:rsidR="004F31ED">
          <w:rPr>
            <w:noProof/>
            <w:webHidden/>
          </w:rPr>
          <w:tab/>
        </w:r>
        <w:r w:rsidR="004F31ED">
          <w:rPr>
            <w:noProof/>
            <w:webHidden/>
          </w:rPr>
          <w:fldChar w:fldCharType="begin"/>
        </w:r>
        <w:r w:rsidR="004F31ED">
          <w:rPr>
            <w:noProof/>
            <w:webHidden/>
          </w:rPr>
          <w:instrText xml:space="preserve"> PAGEREF _Toc520472843 \h </w:instrText>
        </w:r>
        <w:r w:rsidR="004F31ED">
          <w:rPr>
            <w:noProof/>
            <w:webHidden/>
          </w:rPr>
        </w:r>
        <w:r w:rsidR="004F31ED">
          <w:rPr>
            <w:noProof/>
            <w:webHidden/>
          </w:rPr>
          <w:fldChar w:fldCharType="separate"/>
        </w:r>
        <w:r w:rsidR="00A5564C">
          <w:rPr>
            <w:noProof/>
            <w:webHidden/>
          </w:rPr>
          <w:t>55</w:t>
        </w:r>
        <w:r w:rsidR="004F31ED">
          <w:rPr>
            <w:noProof/>
            <w:webHidden/>
          </w:rPr>
          <w:fldChar w:fldCharType="end"/>
        </w:r>
      </w:hyperlink>
    </w:p>
    <w:p w14:paraId="583EF2AB" w14:textId="77777777" w:rsidR="004F31ED" w:rsidRDefault="00436522">
      <w:pPr>
        <w:pStyle w:val="Sumrio3"/>
        <w:rPr>
          <w:rFonts w:eastAsiaTheme="minorEastAsia" w:cstheme="minorBidi"/>
          <w:i w:val="0"/>
          <w:iCs w:val="0"/>
          <w:noProof/>
          <w:sz w:val="22"/>
          <w:szCs w:val="22"/>
        </w:rPr>
      </w:pPr>
      <w:hyperlink w:anchor="_Toc520472844" w:history="1">
        <w:r w:rsidR="004F31ED" w:rsidRPr="00A24C68">
          <w:rPr>
            <w:rStyle w:val="Hyperlink"/>
            <w:noProof/>
          </w:rPr>
          <w:t>Participação Indivisa nos Direitos e Obrigações</w:t>
        </w:r>
        <w:r w:rsidR="004F31ED">
          <w:rPr>
            <w:noProof/>
            <w:webHidden/>
          </w:rPr>
          <w:tab/>
        </w:r>
        <w:r w:rsidR="004F31ED">
          <w:rPr>
            <w:noProof/>
            <w:webHidden/>
          </w:rPr>
          <w:fldChar w:fldCharType="begin"/>
        </w:r>
        <w:r w:rsidR="004F31ED">
          <w:rPr>
            <w:noProof/>
            <w:webHidden/>
          </w:rPr>
          <w:instrText xml:space="preserve"> PAGEREF _Toc520472844 \h </w:instrText>
        </w:r>
        <w:r w:rsidR="004F31ED">
          <w:rPr>
            <w:noProof/>
            <w:webHidden/>
          </w:rPr>
        </w:r>
        <w:r w:rsidR="004F31ED">
          <w:rPr>
            <w:noProof/>
            <w:webHidden/>
          </w:rPr>
          <w:fldChar w:fldCharType="separate"/>
        </w:r>
        <w:r w:rsidR="00A5564C">
          <w:rPr>
            <w:noProof/>
            <w:webHidden/>
          </w:rPr>
          <w:t>55</w:t>
        </w:r>
        <w:r w:rsidR="004F31ED">
          <w:rPr>
            <w:noProof/>
            <w:webHidden/>
          </w:rPr>
          <w:fldChar w:fldCharType="end"/>
        </w:r>
      </w:hyperlink>
    </w:p>
    <w:p w14:paraId="01F06311" w14:textId="77777777" w:rsidR="004F31ED" w:rsidRDefault="00436522">
      <w:pPr>
        <w:pStyle w:val="Sumrio3"/>
        <w:rPr>
          <w:rFonts w:eastAsiaTheme="minorEastAsia" w:cstheme="minorBidi"/>
          <w:i w:val="0"/>
          <w:iCs w:val="0"/>
          <w:noProof/>
          <w:sz w:val="22"/>
          <w:szCs w:val="22"/>
        </w:rPr>
      </w:pPr>
      <w:hyperlink w:anchor="_Toc520472845" w:history="1">
        <w:r w:rsidR="004F31ED" w:rsidRPr="00A24C68">
          <w:rPr>
            <w:rStyle w:val="Hyperlink"/>
            <w:noProof/>
          </w:rPr>
          <w:t>Cessão Parcial de Áreas na Fase de Exploração</w:t>
        </w:r>
        <w:r w:rsidR="004F31ED">
          <w:rPr>
            <w:noProof/>
            <w:webHidden/>
          </w:rPr>
          <w:tab/>
        </w:r>
        <w:r w:rsidR="004F31ED">
          <w:rPr>
            <w:noProof/>
            <w:webHidden/>
          </w:rPr>
          <w:fldChar w:fldCharType="begin"/>
        </w:r>
        <w:r w:rsidR="004F31ED">
          <w:rPr>
            <w:noProof/>
            <w:webHidden/>
          </w:rPr>
          <w:instrText xml:space="preserve"> PAGEREF _Toc520472845 \h </w:instrText>
        </w:r>
        <w:r w:rsidR="004F31ED">
          <w:rPr>
            <w:noProof/>
            <w:webHidden/>
          </w:rPr>
        </w:r>
        <w:r w:rsidR="004F31ED">
          <w:rPr>
            <w:noProof/>
            <w:webHidden/>
          </w:rPr>
          <w:fldChar w:fldCharType="separate"/>
        </w:r>
        <w:r w:rsidR="00A5564C">
          <w:rPr>
            <w:noProof/>
            <w:webHidden/>
          </w:rPr>
          <w:t>56</w:t>
        </w:r>
        <w:r w:rsidR="004F31ED">
          <w:rPr>
            <w:noProof/>
            <w:webHidden/>
          </w:rPr>
          <w:fldChar w:fldCharType="end"/>
        </w:r>
      </w:hyperlink>
    </w:p>
    <w:p w14:paraId="7E152796" w14:textId="77777777" w:rsidR="004F31ED" w:rsidRDefault="00436522">
      <w:pPr>
        <w:pStyle w:val="Sumrio3"/>
        <w:rPr>
          <w:rFonts w:eastAsiaTheme="minorEastAsia" w:cstheme="minorBidi"/>
          <w:i w:val="0"/>
          <w:iCs w:val="0"/>
          <w:noProof/>
          <w:sz w:val="22"/>
          <w:szCs w:val="22"/>
        </w:rPr>
      </w:pPr>
      <w:hyperlink w:anchor="_Toc520472846" w:history="1">
        <w:r w:rsidR="004F31ED" w:rsidRPr="00A24C68">
          <w:rPr>
            <w:rStyle w:val="Hyperlink"/>
            <w:noProof/>
          </w:rPr>
          <w:t>Cessões de Áreas na Fase de Produção</w:t>
        </w:r>
        <w:r w:rsidR="004F31ED">
          <w:rPr>
            <w:noProof/>
            <w:webHidden/>
          </w:rPr>
          <w:tab/>
        </w:r>
        <w:r w:rsidR="004F31ED">
          <w:rPr>
            <w:noProof/>
            <w:webHidden/>
          </w:rPr>
          <w:fldChar w:fldCharType="begin"/>
        </w:r>
        <w:r w:rsidR="004F31ED">
          <w:rPr>
            <w:noProof/>
            <w:webHidden/>
          </w:rPr>
          <w:instrText xml:space="preserve"> PAGEREF _Toc520472846 \h </w:instrText>
        </w:r>
        <w:r w:rsidR="004F31ED">
          <w:rPr>
            <w:noProof/>
            <w:webHidden/>
          </w:rPr>
        </w:r>
        <w:r w:rsidR="004F31ED">
          <w:rPr>
            <w:noProof/>
            <w:webHidden/>
          </w:rPr>
          <w:fldChar w:fldCharType="separate"/>
        </w:r>
        <w:r w:rsidR="00A5564C">
          <w:rPr>
            <w:noProof/>
            <w:webHidden/>
          </w:rPr>
          <w:t>56</w:t>
        </w:r>
        <w:r w:rsidR="004F31ED">
          <w:rPr>
            <w:noProof/>
            <w:webHidden/>
          </w:rPr>
          <w:fldChar w:fldCharType="end"/>
        </w:r>
      </w:hyperlink>
    </w:p>
    <w:p w14:paraId="0C9CB057" w14:textId="77777777" w:rsidR="004F31ED" w:rsidRDefault="00436522">
      <w:pPr>
        <w:pStyle w:val="Sumrio3"/>
        <w:rPr>
          <w:rFonts w:eastAsiaTheme="minorEastAsia" w:cstheme="minorBidi"/>
          <w:i w:val="0"/>
          <w:iCs w:val="0"/>
          <w:noProof/>
          <w:sz w:val="22"/>
          <w:szCs w:val="22"/>
        </w:rPr>
      </w:pPr>
      <w:hyperlink w:anchor="_Toc520472847" w:history="1">
        <w:r w:rsidR="004F31ED" w:rsidRPr="00A24C68">
          <w:rPr>
            <w:rStyle w:val="Hyperlink"/>
            <w:noProof/>
          </w:rPr>
          <w:t>Nulidade da Cessão de Direitos e Obrigações e Necessidade de Aprovação Prévia e Expressa</w:t>
        </w:r>
        <w:r w:rsidR="004F31ED">
          <w:rPr>
            <w:noProof/>
            <w:webHidden/>
          </w:rPr>
          <w:tab/>
        </w:r>
        <w:r w:rsidR="004F31ED">
          <w:rPr>
            <w:noProof/>
            <w:webHidden/>
          </w:rPr>
          <w:fldChar w:fldCharType="begin"/>
        </w:r>
        <w:r w:rsidR="004F31ED">
          <w:rPr>
            <w:noProof/>
            <w:webHidden/>
          </w:rPr>
          <w:instrText xml:space="preserve"> PAGEREF _Toc520472847 \h </w:instrText>
        </w:r>
        <w:r w:rsidR="004F31ED">
          <w:rPr>
            <w:noProof/>
            <w:webHidden/>
          </w:rPr>
        </w:r>
        <w:r w:rsidR="004F31ED">
          <w:rPr>
            <w:noProof/>
            <w:webHidden/>
          </w:rPr>
          <w:fldChar w:fldCharType="separate"/>
        </w:r>
        <w:r w:rsidR="00A5564C">
          <w:rPr>
            <w:noProof/>
            <w:webHidden/>
          </w:rPr>
          <w:t>56</w:t>
        </w:r>
        <w:r w:rsidR="004F31ED">
          <w:rPr>
            <w:noProof/>
            <w:webHidden/>
          </w:rPr>
          <w:fldChar w:fldCharType="end"/>
        </w:r>
      </w:hyperlink>
    </w:p>
    <w:p w14:paraId="7225B3F9" w14:textId="77777777" w:rsidR="004F31ED" w:rsidRDefault="00436522">
      <w:pPr>
        <w:pStyle w:val="Sumrio3"/>
        <w:rPr>
          <w:rFonts w:eastAsiaTheme="minorEastAsia" w:cstheme="minorBidi"/>
          <w:i w:val="0"/>
          <w:iCs w:val="0"/>
          <w:noProof/>
          <w:sz w:val="22"/>
          <w:szCs w:val="22"/>
        </w:rPr>
      </w:pPr>
      <w:hyperlink w:anchor="_Toc520472848" w:history="1">
        <w:r w:rsidR="004F31ED" w:rsidRPr="00A24C68">
          <w:rPr>
            <w:rStyle w:val="Hyperlink"/>
            <w:noProof/>
          </w:rPr>
          <w:t>Aprovação da Cessão</w:t>
        </w:r>
        <w:r w:rsidR="004F31ED">
          <w:rPr>
            <w:noProof/>
            <w:webHidden/>
          </w:rPr>
          <w:tab/>
        </w:r>
        <w:r w:rsidR="004F31ED">
          <w:rPr>
            <w:noProof/>
            <w:webHidden/>
          </w:rPr>
          <w:fldChar w:fldCharType="begin"/>
        </w:r>
        <w:r w:rsidR="004F31ED">
          <w:rPr>
            <w:noProof/>
            <w:webHidden/>
          </w:rPr>
          <w:instrText xml:space="preserve"> PAGEREF _Toc520472848 \h </w:instrText>
        </w:r>
        <w:r w:rsidR="004F31ED">
          <w:rPr>
            <w:noProof/>
            <w:webHidden/>
          </w:rPr>
        </w:r>
        <w:r w:rsidR="004F31ED">
          <w:rPr>
            <w:noProof/>
            <w:webHidden/>
          </w:rPr>
          <w:fldChar w:fldCharType="separate"/>
        </w:r>
        <w:r w:rsidR="00A5564C">
          <w:rPr>
            <w:noProof/>
            <w:webHidden/>
          </w:rPr>
          <w:t>56</w:t>
        </w:r>
        <w:r w:rsidR="004F31ED">
          <w:rPr>
            <w:noProof/>
            <w:webHidden/>
          </w:rPr>
          <w:fldChar w:fldCharType="end"/>
        </w:r>
      </w:hyperlink>
    </w:p>
    <w:p w14:paraId="2B764468" w14:textId="77777777" w:rsidR="004F31ED" w:rsidRDefault="00436522">
      <w:pPr>
        <w:pStyle w:val="Sumrio3"/>
        <w:rPr>
          <w:rFonts w:eastAsiaTheme="minorEastAsia" w:cstheme="minorBidi"/>
          <w:i w:val="0"/>
          <w:iCs w:val="0"/>
          <w:noProof/>
          <w:sz w:val="22"/>
          <w:szCs w:val="22"/>
        </w:rPr>
      </w:pPr>
      <w:hyperlink w:anchor="_Toc520472849" w:history="1">
        <w:r w:rsidR="004F31ED" w:rsidRPr="00A24C68">
          <w:rPr>
            <w:rStyle w:val="Hyperlink"/>
            <w:noProof/>
          </w:rPr>
          <w:t>Vigência e Eficácia da Cessão</w:t>
        </w:r>
        <w:r w:rsidR="004F31ED">
          <w:rPr>
            <w:noProof/>
            <w:webHidden/>
          </w:rPr>
          <w:tab/>
        </w:r>
        <w:r w:rsidR="004F31ED">
          <w:rPr>
            <w:noProof/>
            <w:webHidden/>
          </w:rPr>
          <w:fldChar w:fldCharType="begin"/>
        </w:r>
        <w:r w:rsidR="004F31ED">
          <w:rPr>
            <w:noProof/>
            <w:webHidden/>
          </w:rPr>
          <w:instrText xml:space="preserve"> PAGEREF _Toc520472849 \h </w:instrText>
        </w:r>
        <w:r w:rsidR="004F31ED">
          <w:rPr>
            <w:noProof/>
            <w:webHidden/>
          </w:rPr>
        </w:r>
        <w:r w:rsidR="004F31ED">
          <w:rPr>
            <w:noProof/>
            <w:webHidden/>
          </w:rPr>
          <w:fldChar w:fldCharType="separate"/>
        </w:r>
        <w:r w:rsidR="00A5564C">
          <w:rPr>
            <w:noProof/>
            <w:webHidden/>
          </w:rPr>
          <w:t>57</w:t>
        </w:r>
        <w:r w:rsidR="004F31ED">
          <w:rPr>
            <w:noProof/>
            <w:webHidden/>
          </w:rPr>
          <w:fldChar w:fldCharType="end"/>
        </w:r>
      </w:hyperlink>
    </w:p>
    <w:p w14:paraId="732B0173" w14:textId="77777777" w:rsidR="004F31ED" w:rsidRDefault="00436522">
      <w:pPr>
        <w:pStyle w:val="Sumrio3"/>
        <w:rPr>
          <w:rFonts w:eastAsiaTheme="minorEastAsia" w:cstheme="minorBidi"/>
          <w:i w:val="0"/>
          <w:iCs w:val="0"/>
          <w:noProof/>
          <w:sz w:val="22"/>
          <w:szCs w:val="22"/>
        </w:rPr>
      </w:pPr>
      <w:hyperlink w:anchor="_Toc520472850" w:history="1">
        <w:r w:rsidR="004F31ED" w:rsidRPr="00A24C68">
          <w:rPr>
            <w:rStyle w:val="Hyperlink"/>
            <w:noProof/>
          </w:rPr>
          <w:t>Novo Contrato de Partilha de Produção</w:t>
        </w:r>
        <w:r w:rsidR="004F31ED">
          <w:rPr>
            <w:noProof/>
            <w:webHidden/>
          </w:rPr>
          <w:tab/>
        </w:r>
        <w:r w:rsidR="004F31ED">
          <w:rPr>
            <w:noProof/>
            <w:webHidden/>
          </w:rPr>
          <w:fldChar w:fldCharType="begin"/>
        </w:r>
        <w:r w:rsidR="004F31ED">
          <w:rPr>
            <w:noProof/>
            <w:webHidden/>
          </w:rPr>
          <w:instrText xml:space="preserve"> PAGEREF _Toc520472850 \h </w:instrText>
        </w:r>
        <w:r w:rsidR="004F31ED">
          <w:rPr>
            <w:noProof/>
            <w:webHidden/>
          </w:rPr>
        </w:r>
        <w:r w:rsidR="004F31ED">
          <w:rPr>
            <w:noProof/>
            <w:webHidden/>
          </w:rPr>
          <w:fldChar w:fldCharType="separate"/>
        </w:r>
        <w:r w:rsidR="00A5564C">
          <w:rPr>
            <w:noProof/>
            <w:webHidden/>
          </w:rPr>
          <w:t>57</w:t>
        </w:r>
        <w:r w:rsidR="004F31ED">
          <w:rPr>
            <w:noProof/>
            <w:webHidden/>
          </w:rPr>
          <w:fldChar w:fldCharType="end"/>
        </w:r>
      </w:hyperlink>
    </w:p>
    <w:p w14:paraId="53E39768"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51" w:history="1">
        <w:r w:rsidR="004F31ED" w:rsidRPr="00A24C68">
          <w:rPr>
            <w:rStyle w:val="Hyperlink"/>
            <w:noProof/>
          </w:rPr>
          <w:t>31</w:t>
        </w:r>
        <w:r w:rsidR="004F31ED">
          <w:rPr>
            <w:rFonts w:eastAsiaTheme="minorEastAsia" w:cstheme="minorBidi"/>
            <w:smallCaps w:val="0"/>
            <w:noProof/>
            <w:sz w:val="22"/>
            <w:szCs w:val="22"/>
          </w:rPr>
          <w:tab/>
        </w:r>
        <w:r w:rsidR="004F31ED" w:rsidRPr="00A24C68">
          <w:rPr>
            <w:rStyle w:val="Hyperlink"/>
            <w:noProof/>
          </w:rPr>
          <w:t>Cláusula Trigésima Primeira - Inadimplemento Relativo e Penalidades</w:t>
        </w:r>
        <w:r w:rsidR="004F31ED">
          <w:rPr>
            <w:noProof/>
            <w:webHidden/>
          </w:rPr>
          <w:tab/>
        </w:r>
        <w:r w:rsidR="004F31ED">
          <w:rPr>
            <w:noProof/>
            <w:webHidden/>
          </w:rPr>
          <w:fldChar w:fldCharType="begin"/>
        </w:r>
        <w:r w:rsidR="004F31ED">
          <w:rPr>
            <w:noProof/>
            <w:webHidden/>
          </w:rPr>
          <w:instrText xml:space="preserve"> PAGEREF _Toc520472851 \h </w:instrText>
        </w:r>
        <w:r w:rsidR="004F31ED">
          <w:rPr>
            <w:noProof/>
            <w:webHidden/>
          </w:rPr>
        </w:r>
        <w:r w:rsidR="004F31ED">
          <w:rPr>
            <w:noProof/>
            <w:webHidden/>
          </w:rPr>
          <w:fldChar w:fldCharType="separate"/>
        </w:r>
        <w:r w:rsidR="00A5564C">
          <w:rPr>
            <w:noProof/>
            <w:webHidden/>
          </w:rPr>
          <w:t>58</w:t>
        </w:r>
        <w:r w:rsidR="004F31ED">
          <w:rPr>
            <w:noProof/>
            <w:webHidden/>
          </w:rPr>
          <w:fldChar w:fldCharType="end"/>
        </w:r>
      </w:hyperlink>
    </w:p>
    <w:p w14:paraId="5D3449B8" w14:textId="77777777" w:rsidR="004F31ED" w:rsidRDefault="00436522">
      <w:pPr>
        <w:pStyle w:val="Sumrio3"/>
        <w:rPr>
          <w:rFonts w:eastAsiaTheme="minorEastAsia" w:cstheme="minorBidi"/>
          <w:i w:val="0"/>
          <w:iCs w:val="0"/>
          <w:noProof/>
          <w:sz w:val="22"/>
          <w:szCs w:val="22"/>
        </w:rPr>
      </w:pPr>
      <w:hyperlink w:anchor="_Toc520472852" w:history="1">
        <w:r w:rsidR="004F31ED" w:rsidRPr="00A24C68">
          <w:rPr>
            <w:rStyle w:val="Hyperlink"/>
            <w:noProof/>
          </w:rPr>
          <w:t>Sanções Legais e Contratuais</w:t>
        </w:r>
        <w:r w:rsidR="004F31ED">
          <w:rPr>
            <w:noProof/>
            <w:webHidden/>
          </w:rPr>
          <w:tab/>
        </w:r>
        <w:r w:rsidR="004F31ED">
          <w:rPr>
            <w:noProof/>
            <w:webHidden/>
          </w:rPr>
          <w:fldChar w:fldCharType="begin"/>
        </w:r>
        <w:r w:rsidR="004F31ED">
          <w:rPr>
            <w:noProof/>
            <w:webHidden/>
          </w:rPr>
          <w:instrText xml:space="preserve"> PAGEREF _Toc520472852 \h </w:instrText>
        </w:r>
        <w:r w:rsidR="004F31ED">
          <w:rPr>
            <w:noProof/>
            <w:webHidden/>
          </w:rPr>
        </w:r>
        <w:r w:rsidR="004F31ED">
          <w:rPr>
            <w:noProof/>
            <w:webHidden/>
          </w:rPr>
          <w:fldChar w:fldCharType="separate"/>
        </w:r>
        <w:r w:rsidR="00A5564C">
          <w:rPr>
            <w:noProof/>
            <w:webHidden/>
          </w:rPr>
          <w:t>58</w:t>
        </w:r>
        <w:r w:rsidR="004F31ED">
          <w:rPr>
            <w:noProof/>
            <w:webHidden/>
          </w:rPr>
          <w:fldChar w:fldCharType="end"/>
        </w:r>
      </w:hyperlink>
    </w:p>
    <w:p w14:paraId="39FD08FC"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53" w:history="1">
        <w:r w:rsidR="004F31ED" w:rsidRPr="00A24C68">
          <w:rPr>
            <w:rStyle w:val="Hyperlink"/>
            <w:noProof/>
          </w:rPr>
          <w:t>32</w:t>
        </w:r>
        <w:r w:rsidR="004F31ED">
          <w:rPr>
            <w:rFonts w:eastAsiaTheme="minorEastAsia" w:cstheme="minorBidi"/>
            <w:smallCaps w:val="0"/>
            <w:noProof/>
            <w:sz w:val="22"/>
            <w:szCs w:val="22"/>
          </w:rPr>
          <w:tab/>
        </w:r>
        <w:r w:rsidR="004F31ED" w:rsidRPr="00A24C68">
          <w:rPr>
            <w:rStyle w:val="Hyperlink"/>
            <w:noProof/>
          </w:rPr>
          <w:t>Cláusula Trigésima Segunda - Extinção do Contrato</w:t>
        </w:r>
        <w:r w:rsidR="004F31ED">
          <w:rPr>
            <w:noProof/>
            <w:webHidden/>
          </w:rPr>
          <w:tab/>
        </w:r>
        <w:r w:rsidR="004F31ED">
          <w:rPr>
            <w:noProof/>
            <w:webHidden/>
          </w:rPr>
          <w:fldChar w:fldCharType="begin"/>
        </w:r>
        <w:r w:rsidR="004F31ED">
          <w:rPr>
            <w:noProof/>
            <w:webHidden/>
          </w:rPr>
          <w:instrText xml:space="preserve"> PAGEREF _Toc520472853 \h </w:instrText>
        </w:r>
        <w:r w:rsidR="004F31ED">
          <w:rPr>
            <w:noProof/>
            <w:webHidden/>
          </w:rPr>
        </w:r>
        <w:r w:rsidR="004F31ED">
          <w:rPr>
            <w:noProof/>
            <w:webHidden/>
          </w:rPr>
          <w:fldChar w:fldCharType="separate"/>
        </w:r>
        <w:r w:rsidR="00A5564C">
          <w:rPr>
            <w:noProof/>
            <w:webHidden/>
          </w:rPr>
          <w:t>58</w:t>
        </w:r>
        <w:r w:rsidR="004F31ED">
          <w:rPr>
            <w:noProof/>
            <w:webHidden/>
          </w:rPr>
          <w:fldChar w:fldCharType="end"/>
        </w:r>
      </w:hyperlink>
    </w:p>
    <w:p w14:paraId="3B4E9007" w14:textId="77777777" w:rsidR="004F31ED" w:rsidRDefault="00436522">
      <w:pPr>
        <w:pStyle w:val="Sumrio3"/>
        <w:rPr>
          <w:rFonts w:eastAsiaTheme="minorEastAsia" w:cstheme="minorBidi"/>
          <w:i w:val="0"/>
          <w:iCs w:val="0"/>
          <w:noProof/>
          <w:sz w:val="22"/>
          <w:szCs w:val="22"/>
        </w:rPr>
      </w:pPr>
      <w:hyperlink w:anchor="_Toc520472854" w:history="1">
        <w:r w:rsidR="004F31ED" w:rsidRPr="00A24C68">
          <w:rPr>
            <w:rStyle w:val="Hyperlink"/>
            <w:noProof/>
          </w:rPr>
          <w:t>Extinção de Pleno Direito</w:t>
        </w:r>
        <w:r w:rsidR="004F31ED">
          <w:rPr>
            <w:noProof/>
            <w:webHidden/>
          </w:rPr>
          <w:tab/>
        </w:r>
        <w:r w:rsidR="004F31ED">
          <w:rPr>
            <w:noProof/>
            <w:webHidden/>
          </w:rPr>
          <w:fldChar w:fldCharType="begin"/>
        </w:r>
        <w:r w:rsidR="004F31ED">
          <w:rPr>
            <w:noProof/>
            <w:webHidden/>
          </w:rPr>
          <w:instrText xml:space="preserve"> PAGEREF _Toc520472854 \h </w:instrText>
        </w:r>
        <w:r w:rsidR="004F31ED">
          <w:rPr>
            <w:noProof/>
            <w:webHidden/>
          </w:rPr>
        </w:r>
        <w:r w:rsidR="004F31ED">
          <w:rPr>
            <w:noProof/>
            <w:webHidden/>
          </w:rPr>
          <w:fldChar w:fldCharType="separate"/>
        </w:r>
        <w:r w:rsidR="00A5564C">
          <w:rPr>
            <w:noProof/>
            <w:webHidden/>
          </w:rPr>
          <w:t>58</w:t>
        </w:r>
        <w:r w:rsidR="004F31ED">
          <w:rPr>
            <w:noProof/>
            <w:webHidden/>
          </w:rPr>
          <w:fldChar w:fldCharType="end"/>
        </w:r>
      </w:hyperlink>
    </w:p>
    <w:p w14:paraId="4FF82646" w14:textId="77777777" w:rsidR="004F31ED" w:rsidRDefault="00436522">
      <w:pPr>
        <w:pStyle w:val="Sumrio3"/>
        <w:rPr>
          <w:rFonts w:eastAsiaTheme="minorEastAsia" w:cstheme="minorBidi"/>
          <w:i w:val="0"/>
          <w:iCs w:val="0"/>
          <w:noProof/>
          <w:sz w:val="22"/>
          <w:szCs w:val="22"/>
        </w:rPr>
      </w:pPr>
      <w:hyperlink w:anchor="_Toc520472855" w:history="1">
        <w:r w:rsidR="004F31ED" w:rsidRPr="00A24C68">
          <w:rPr>
            <w:rStyle w:val="Hyperlink"/>
            <w:noProof/>
          </w:rPr>
          <w:t>Extinção por vontade das Partes: Resilição bilateral e unilateral</w:t>
        </w:r>
        <w:r w:rsidR="004F31ED">
          <w:rPr>
            <w:noProof/>
            <w:webHidden/>
          </w:rPr>
          <w:tab/>
        </w:r>
        <w:r w:rsidR="004F31ED">
          <w:rPr>
            <w:noProof/>
            <w:webHidden/>
          </w:rPr>
          <w:fldChar w:fldCharType="begin"/>
        </w:r>
        <w:r w:rsidR="004F31ED">
          <w:rPr>
            <w:noProof/>
            <w:webHidden/>
          </w:rPr>
          <w:instrText xml:space="preserve"> PAGEREF _Toc520472855 \h </w:instrText>
        </w:r>
        <w:r w:rsidR="004F31ED">
          <w:rPr>
            <w:noProof/>
            <w:webHidden/>
          </w:rPr>
        </w:r>
        <w:r w:rsidR="004F31ED">
          <w:rPr>
            <w:noProof/>
            <w:webHidden/>
          </w:rPr>
          <w:fldChar w:fldCharType="separate"/>
        </w:r>
        <w:r w:rsidR="00A5564C">
          <w:rPr>
            <w:noProof/>
            <w:webHidden/>
          </w:rPr>
          <w:t>58</w:t>
        </w:r>
        <w:r w:rsidR="004F31ED">
          <w:rPr>
            <w:noProof/>
            <w:webHidden/>
          </w:rPr>
          <w:fldChar w:fldCharType="end"/>
        </w:r>
      </w:hyperlink>
    </w:p>
    <w:p w14:paraId="7DE11B13" w14:textId="77777777" w:rsidR="004F31ED" w:rsidRDefault="00436522">
      <w:pPr>
        <w:pStyle w:val="Sumrio3"/>
        <w:rPr>
          <w:rFonts w:eastAsiaTheme="minorEastAsia" w:cstheme="minorBidi"/>
          <w:i w:val="0"/>
          <w:iCs w:val="0"/>
          <w:noProof/>
          <w:sz w:val="22"/>
          <w:szCs w:val="22"/>
        </w:rPr>
      </w:pPr>
      <w:hyperlink w:anchor="_Toc520472856" w:history="1">
        <w:r w:rsidR="004F31ED" w:rsidRPr="00A24C68">
          <w:rPr>
            <w:rStyle w:val="Hyperlink"/>
            <w:noProof/>
          </w:rPr>
          <w:t>Extinção por Inadimplemento Absoluto: Resolução</w:t>
        </w:r>
        <w:r w:rsidR="004F31ED">
          <w:rPr>
            <w:noProof/>
            <w:webHidden/>
          </w:rPr>
          <w:tab/>
        </w:r>
        <w:r w:rsidR="004F31ED">
          <w:rPr>
            <w:noProof/>
            <w:webHidden/>
          </w:rPr>
          <w:fldChar w:fldCharType="begin"/>
        </w:r>
        <w:r w:rsidR="004F31ED">
          <w:rPr>
            <w:noProof/>
            <w:webHidden/>
          </w:rPr>
          <w:instrText xml:space="preserve"> PAGEREF _Toc520472856 \h </w:instrText>
        </w:r>
        <w:r w:rsidR="004F31ED">
          <w:rPr>
            <w:noProof/>
            <w:webHidden/>
          </w:rPr>
        </w:r>
        <w:r w:rsidR="004F31ED">
          <w:rPr>
            <w:noProof/>
            <w:webHidden/>
          </w:rPr>
          <w:fldChar w:fldCharType="separate"/>
        </w:r>
        <w:r w:rsidR="00A5564C">
          <w:rPr>
            <w:noProof/>
            <w:webHidden/>
          </w:rPr>
          <w:t>59</w:t>
        </w:r>
        <w:r w:rsidR="004F31ED">
          <w:rPr>
            <w:noProof/>
            <w:webHidden/>
          </w:rPr>
          <w:fldChar w:fldCharType="end"/>
        </w:r>
      </w:hyperlink>
    </w:p>
    <w:p w14:paraId="3FD8AB54" w14:textId="77777777" w:rsidR="004F31ED" w:rsidRDefault="00436522">
      <w:pPr>
        <w:pStyle w:val="Sumrio3"/>
        <w:rPr>
          <w:rFonts w:eastAsiaTheme="minorEastAsia" w:cstheme="minorBidi"/>
          <w:i w:val="0"/>
          <w:iCs w:val="0"/>
          <w:noProof/>
          <w:sz w:val="22"/>
          <w:szCs w:val="22"/>
        </w:rPr>
      </w:pPr>
      <w:hyperlink w:anchor="_Toc520472857" w:history="1">
        <w:r w:rsidR="004F31ED" w:rsidRPr="00A24C68">
          <w:rPr>
            <w:rStyle w:val="Hyperlink"/>
            <w:noProof/>
          </w:rPr>
          <w:t>Consequências da Extinção</w:t>
        </w:r>
        <w:r w:rsidR="004F31ED">
          <w:rPr>
            <w:noProof/>
            <w:webHidden/>
          </w:rPr>
          <w:tab/>
        </w:r>
        <w:r w:rsidR="004F31ED">
          <w:rPr>
            <w:noProof/>
            <w:webHidden/>
          </w:rPr>
          <w:fldChar w:fldCharType="begin"/>
        </w:r>
        <w:r w:rsidR="004F31ED">
          <w:rPr>
            <w:noProof/>
            <w:webHidden/>
          </w:rPr>
          <w:instrText xml:space="preserve"> PAGEREF _Toc520472857 \h </w:instrText>
        </w:r>
        <w:r w:rsidR="004F31ED">
          <w:rPr>
            <w:noProof/>
            <w:webHidden/>
          </w:rPr>
        </w:r>
        <w:r w:rsidR="004F31ED">
          <w:rPr>
            <w:noProof/>
            <w:webHidden/>
          </w:rPr>
          <w:fldChar w:fldCharType="separate"/>
        </w:r>
        <w:r w:rsidR="00A5564C">
          <w:rPr>
            <w:noProof/>
            <w:webHidden/>
          </w:rPr>
          <w:t>59</w:t>
        </w:r>
        <w:r w:rsidR="004F31ED">
          <w:rPr>
            <w:noProof/>
            <w:webHidden/>
          </w:rPr>
          <w:fldChar w:fldCharType="end"/>
        </w:r>
      </w:hyperlink>
    </w:p>
    <w:p w14:paraId="76318011"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58" w:history="1">
        <w:r w:rsidR="004F31ED" w:rsidRPr="00A24C68">
          <w:rPr>
            <w:rStyle w:val="Hyperlink"/>
            <w:noProof/>
          </w:rPr>
          <w:t>33</w:t>
        </w:r>
        <w:r w:rsidR="004F31ED">
          <w:rPr>
            <w:rFonts w:eastAsiaTheme="minorEastAsia" w:cstheme="minorBidi"/>
            <w:smallCaps w:val="0"/>
            <w:noProof/>
            <w:sz w:val="22"/>
            <w:szCs w:val="22"/>
          </w:rPr>
          <w:tab/>
        </w:r>
        <w:r w:rsidR="004F31ED" w:rsidRPr="00A24C68">
          <w:rPr>
            <w:rStyle w:val="Hyperlink"/>
            <w:noProof/>
          </w:rPr>
          <w:t>Cláusula Trigésima Terceira - Caso Fortuito, Força Maior e Causas Similares</w:t>
        </w:r>
        <w:r w:rsidR="004F31ED">
          <w:rPr>
            <w:noProof/>
            <w:webHidden/>
          </w:rPr>
          <w:tab/>
        </w:r>
        <w:r w:rsidR="004F31ED">
          <w:rPr>
            <w:noProof/>
            <w:webHidden/>
          </w:rPr>
          <w:fldChar w:fldCharType="begin"/>
        </w:r>
        <w:r w:rsidR="004F31ED">
          <w:rPr>
            <w:noProof/>
            <w:webHidden/>
          </w:rPr>
          <w:instrText xml:space="preserve"> PAGEREF _Toc520472858 \h </w:instrText>
        </w:r>
        <w:r w:rsidR="004F31ED">
          <w:rPr>
            <w:noProof/>
            <w:webHidden/>
          </w:rPr>
        </w:r>
        <w:r w:rsidR="004F31ED">
          <w:rPr>
            <w:noProof/>
            <w:webHidden/>
          </w:rPr>
          <w:fldChar w:fldCharType="separate"/>
        </w:r>
        <w:r w:rsidR="00A5564C">
          <w:rPr>
            <w:noProof/>
            <w:webHidden/>
          </w:rPr>
          <w:t>60</w:t>
        </w:r>
        <w:r w:rsidR="004F31ED">
          <w:rPr>
            <w:noProof/>
            <w:webHidden/>
          </w:rPr>
          <w:fldChar w:fldCharType="end"/>
        </w:r>
      </w:hyperlink>
    </w:p>
    <w:p w14:paraId="640B021C" w14:textId="77777777" w:rsidR="004F31ED" w:rsidRDefault="00436522">
      <w:pPr>
        <w:pStyle w:val="Sumrio3"/>
        <w:rPr>
          <w:rFonts w:eastAsiaTheme="minorEastAsia" w:cstheme="minorBidi"/>
          <w:i w:val="0"/>
          <w:iCs w:val="0"/>
          <w:noProof/>
          <w:sz w:val="22"/>
          <w:szCs w:val="22"/>
        </w:rPr>
      </w:pPr>
      <w:hyperlink w:anchor="_Toc520472859" w:history="1">
        <w:r w:rsidR="004F31ED" w:rsidRPr="00A24C68">
          <w:rPr>
            <w:rStyle w:val="Hyperlink"/>
            <w:noProof/>
          </w:rPr>
          <w:t>Exoneração Total ou Parcial</w:t>
        </w:r>
        <w:r w:rsidR="004F31ED">
          <w:rPr>
            <w:noProof/>
            <w:webHidden/>
          </w:rPr>
          <w:tab/>
        </w:r>
        <w:r w:rsidR="004F31ED">
          <w:rPr>
            <w:noProof/>
            <w:webHidden/>
          </w:rPr>
          <w:fldChar w:fldCharType="begin"/>
        </w:r>
        <w:r w:rsidR="004F31ED">
          <w:rPr>
            <w:noProof/>
            <w:webHidden/>
          </w:rPr>
          <w:instrText xml:space="preserve"> PAGEREF _Toc520472859 \h </w:instrText>
        </w:r>
        <w:r w:rsidR="004F31ED">
          <w:rPr>
            <w:noProof/>
            <w:webHidden/>
          </w:rPr>
        </w:r>
        <w:r w:rsidR="004F31ED">
          <w:rPr>
            <w:noProof/>
            <w:webHidden/>
          </w:rPr>
          <w:fldChar w:fldCharType="separate"/>
        </w:r>
        <w:r w:rsidR="00A5564C">
          <w:rPr>
            <w:noProof/>
            <w:webHidden/>
          </w:rPr>
          <w:t>60</w:t>
        </w:r>
        <w:r w:rsidR="004F31ED">
          <w:rPr>
            <w:noProof/>
            <w:webHidden/>
          </w:rPr>
          <w:fldChar w:fldCharType="end"/>
        </w:r>
      </w:hyperlink>
    </w:p>
    <w:p w14:paraId="155CE8C8" w14:textId="77777777" w:rsidR="004F31ED" w:rsidRDefault="00436522">
      <w:pPr>
        <w:pStyle w:val="Sumrio3"/>
        <w:rPr>
          <w:rFonts w:eastAsiaTheme="minorEastAsia" w:cstheme="minorBidi"/>
          <w:i w:val="0"/>
          <w:iCs w:val="0"/>
          <w:noProof/>
          <w:sz w:val="22"/>
          <w:szCs w:val="22"/>
        </w:rPr>
      </w:pPr>
      <w:hyperlink w:anchor="_Toc520472860" w:history="1">
        <w:r w:rsidR="004F31ED" w:rsidRPr="00A24C68">
          <w:rPr>
            <w:rStyle w:val="Hyperlink"/>
            <w:noProof/>
          </w:rPr>
          <w:t>Alteração, Suspensão e Extinção do Contrato</w:t>
        </w:r>
        <w:r w:rsidR="004F31ED">
          <w:rPr>
            <w:noProof/>
            <w:webHidden/>
          </w:rPr>
          <w:tab/>
        </w:r>
        <w:r w:rsidR="004F31ED">
          <w:rPr>
            <w:noProof/>
            <w:webHidden/>
          </w:rPr>
          <w:fldChar w:fldCharType="begin"/>
        </w:r>
        <w:r w:rsidR="004F31ED">
          <w:rPr>
            <w:noProof/>
            <w:webHidden/>
          </w:rPr>
          <w:instrText xml:space="preserve"> PAGEREF _Toc520472860 \h </w:instrText>
        </w:r>
        <w:r w:rsidR="004F31ED">
          <w:rPr>
            <w:noProof/>
            <w:webHidden/>
          </w:rPr>
        </w:r>
        <w:r w:rsidR="004F31ED">
          <w:rPr>
            <w:noProof/>
            <w:webHidden/>
          </w:rPr>
          <w:fldChar w:fldCharType="separate"/>
        </w:r>
        <w:r w:rsidR="00A5564C">
          <w:rPr>
            <w:noProof/>
            <w:webHidden/>
          </w:rPr>
          <w:t>60</w:t>
        </w:r>
        <w:r w:rsidR="004F31ED">
          <w:rPr>
            <w:noProof/>
            <w:webHidden/>
          </w:rPr>
          <w:fldChar w:fldCharType="end"/>
        </w:r>
      </w:hyperlink>
    </w:p>
    <w:p w14:paraId="285AF6C2" w14:textId="77777777" w:rsidR="004F31ED" w:rsidRDefault="00436522">
      <w:pPr>
        <w:pStyle w:val="Sumrio3"/>
        <w:rPr>
          <w:rFonts w:eastAsiaTheme="minorEastAsia" w:cstheme="minorBidi"/>
          <w:i w:val="0"/>
          <w:iCs w:val="0"/>
          <w:noProof/>
          <w:sz w:val="22"/>
          <w:szCs w:val="22"/>
        </w:rPr>
      </w:pPr>
      <w:hyperlink w:anchor="_Toc520472861" w:history="1">
        <w:r w:rsidR="004F31ED" w:rsidRPr="00A24C68">
          <w:rPr>
            <w:rStyle w:val="Hyperlink"/>
            <w:noProof/>
          </w:rPr>
          <w:t>Licenciamento Ambiental</w:t>
        </w:r>
        <w:r w:rsidR="004F31ED">
          <w:rPr>
            <w:noProof/>
            <w:webHidden/>
          </w:rPr>
          <w:tab/>
        </w:r>
        <w:r w:rsidR="004F31ED">
          <w:rPr>
            <w:noProof/>
            <w:webHidden/>
          </w:rPr>
          <w:fldChar w:fldCharType="begin"/>
        </w:r>
        <w:r w:rsidR="004F31ED">
          <w:rPr>
            <w:noProof/>
            <w:webHidden/>
          </w:rPr>
          <w:instrText xml:space="preserve"> PAGEREF _Toc520472861 \h </w:instrText>
        </w:r>
        <w:r w:rsidR="004F31ED">
          <w:rPr>
            <w:noProof/>
            <w:webHidden/>
          </w:rPr>
        </w:r>
        <w:r w:rsidR="004F31ED">
          <w:rPr>
            <w:noProof/>
            <w:webHidden/>
          </w:rPr>
          <w:fldChar w:fldCharType="separate"/>
        </w:r>
        <w:r w:rsidR="00A5564C">
          <w:rPr>
            <w:noProof/>
            <w:webHidden/>
          </w:rPr>
          <w:t>60</w:t>
        </w:r>
        <w:r w:rsidR="004F31ED">
          <w:rPr>
            <w:noProof/>
            <w:webHidden/>
          </w:rPr>
          <w:fldChar w:fldCharType="end"/>
        </w:r>
      </w:hyperlink>
    </w:p>
    <w:p w14:paraId="44B9297F" w14:textId="77777777" w:rsidR="004F31ED" w:rsidRDefault="00436522">
      <w:pPr>
        <w:pStyle w:val="Sumrio3"/>
        <w:rPr>
          <w:rFonts w:eastAsiaTheme="minorEastAsia" w:cstheme="minorBidi"/>
          <w:i w:val="0"/>
          <w:iCs w:val="0"/>
          <w:noProof/>
          <w:sz w:val="22"/>
          <w:szCs w:val="22"/>
        </w:rPr>
      </w:pPr>
      <w:hyperlink w:anchor="_Toc520472862" w:history="1">
        <w:r w:rsidR="004F31ED" w:rsidRPr="00A24C68">
          <w:rPr>
            <w:rStyle w:val="Hyperlink"/>
            <w:noProof/>
          </w:rPr>
          <w:t>Perdas</w:t>
        </w:r>
        <w:r w:rsidR="004F31ED">
          <w:rPr>
            <w:noProof/>
            <w:webHidden/>
          </w:rPr>
          <w:tab/>
        </w:r>
        <w:r w:rsidR="004F31ED">
          <w:rPr>
            <w:noProof/>
            <w:webHidden/>
          </w:rPr>
          <w:fldChar w:fldCharType="begin"/>
        </w:r>
        <w:r w:rsidR="004F31ED">
          <w:rPr>
            <w:noProof/>
            <w:webHidden/>
          </w:rPr>
          <w:instrText xml:space="preserve"> PAGEREF _Toc520472862 \h </w:instrText>
        </w:r>
        <w:r w:rsidR="004F31ED">
          <w:rPr>
            <w:noProof/>
            <w:webHidden/>
          </w:rPr>
        </w:r>
        <w:r w:rsidR="004F31ED">
          <w:rPr>
            <w:noProof/>
            <w:webHidden/>
          </w:rPr>
          <w:fldChar w:fldCharType="separate"/>
        </w:r>
        <w:r w:rsidR="00A5564C">
          <w:rPr>
            <w:noProof/>
            <w:webHidden/>
          </w:rPr>
          <w:t>61</w:t>
        </w:r>
        <w:r w:rsidR="004F31ED">
          <w:rPr>
            <w:noProof/>
            <w:webHidden/>
          </w:rPr>
          <w:fldChar w:fldCharType="end"/>
        </w:r>
      </w:hyperlink>
    </w:p>
    <w:p w14:paraId="0E79CFBF"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63" w:history="1">
        <w:r w:rsidR="004F31ED" w:rsidRPr="00A24C68">
          <w:rPr>
            <w:rStyle w:val="Hyperlink"/>
            <w:noProof/>
          </w:rPr>
          <w:t>34</w:t>
        </w:r>
        <w:r w:rsidR="004F31ED">
          <w:rPr>
            <w:rFonts w:eastAsiaTheme="minorEastAsia" w:cstheme="minorBidi"/>
            <w:smallCaps w:val="0"/>
            <w:noProof/>
            <w:sz w:val="22"/>
            <w:szCs w:val="22"/>
          </w:rPr>
          <w:tab/>
        </w:r>
        <w:r w:rsidR="004F31ED" w:rsidRPr="00A24C68">
          <w:rPr>
            <w:rStyle w:val="Hyperlink"/>
            <w:noProof/>
          </w:rPr>
          <w:t>Cláusula Trigésima Quarta – Confidencialidade</w:t>
        </w:r>
        <w:r w:rsidR="004F31ED">
          <w:rPr>
            <w:noProof/>
            <w:webHidden/>
          </w:rPr>
          <w:tab/>
        </w:r>
        <w:r w:rsidR="004F31ED">
          <w:rPr>
            <w:noProof/>
            <w:webHidden/>
          </w:rPr>
          <w:fldChar w:fldCharType="begin"/>
        </w:r>
        <w:r w:rsidR="004F31ED">
          <w:rPr>
            <w:noProof/>
            <w:webHidden/>
          </w:rPr>
          <w:instrText xml:space="preserve"> PAGEREF _Toc520472863 \h </w:instrText>
        </w:r>
        <w:r w:rsidR="004F31ED">
          <w:rPr>
            <w:noProof/>
            <w:webHidden/>
          </w:rPr>
        </w:r>
        <w:r w:rsidR="004F31ED">
          <w:rPr>
            <w:noProof/>
            <w:webHidden/>
          </w:rPr>
          <w:fldChar w:fldCharType="separate"/>
        </w:r>
        <w:r w:rsidR="00A5564C">
          <w:rPr>
            <w:noProof/>
            <w:webHidden/>
          </w:rPr>
          <w:t>61</w:t>
        </w:r>
        <w:r w:rsidR="004F31ED">
          <w:rPr>
            <w:noProof/>
            <w:webHidden/>
          </w:rPr>
          <w:fldChar w:fldCharType="end"/>
        </w:r>
      </w:hyperlink>
    </w:p>
    <w:p w14:paraId="7223875C" w14:textId="77777777" w:rsidR="004F31ED" w:rsidRDefault="00436522">
      <w:pPr>
        <w:pStyle w:val="Sumrio3"/>
        <w:rPr>
          <w:rFonts w:eastAsiaTheme="minorEastAsia" w:cstheme="minorBidi"/>
          <w:i w:val="0"/>
          <w:iCs w:val="0"/>
          <w:noProof/>
          <w:sz w:val="22"/>
          <w:szCs w:val="22"/>
        </w:rPr>
      </w:pPr>
      <w:hyperlink w:anchor="_Toc520472864" w:history="1">
        <w:r w:rsidR="004F31ED" w:rsidRPr="00A24C68">
          <w:rPr>
            <w:rStyle w:val="Hyperlink"/>
            <w:noProof/>
          </w:rPr>
          <w:t>Obrigação dos Consorciados</w:t>
        </w:r>
        <w:r w:rsidR="004F31ED">
          <w:rPr>
            <w:noProof/>
            <w:webHidden/>
          </w:rPr>
          <w:tab/>
        </w:r>
        <w:r w:rsidR="004F31ED">
          <w:rPr>
            <w:noProof/>
            <w:webHidden/>
          </w:rPr>
          <w:fldChar w:fldCharType="begin"/>
        </w:r>
        <w:r w:rsidR="004F31ED">
          <w:rPr>
            <w:noProof/>
            <w:webHidden/>
          </w:rPr>
          <w:instrText xml:space="preserve"> PAGEREF _Toc520472864 \h </w:instrText>
        </w:r>
        <w:r w:rsidR="004F31ED">
          <w:rPr>
            <w:noProof/>
            <w:webHidden/>
          </w:rPr>
        </w:r>
        <w:r w:rsidR="004F31ED">
          <w:rPr>
            <w:noProof/>
            <w:webHidden/>
          </w:rPr>
          <w:fldChar w:fldCharType="separate"/>
        </w:r>
        <w:r w:rsidR="00A5564C">
          <w:rPr>
            <w:noProof/>
            <w:webHidden/>
          </w:rPr>
          <w:t>61</w:t>
        </w:r>
        <w:r w:rsidR="004F31ED">
          <w:rPr>
            <w:noProof/>
            <w:webHidden/>
          </w:rPr>
          <w:fldChar w:fldCharType="end"/>
        </w:r>
      </w:hyperlink>
    </w:p>
    <w:p w14:paraId="580CBE5F" w14:textId="77777777" w:rsidR="004F31ED" w:rsidRDefault="00436522">
      <w:pPr>
        <w:pStyle w:val="Sumrio3"/>
        <w:rPr>
          <w:rFonts w:eastAsiaTheme="minorEastAsia" w:cstheme="minorBidi"/>
          <w:i w:val="0"/>
          <w:iCs w:val="0"/>
          <w:noProof/>
          <w:sz w:val="22"/>
          <w:szCs w:val="22"/>
        </w:rPr>
      </w:pPr>
      <w:hyperlink w:anchor="_Toc520472865" w:history="1">
        <w:r w:rsidR="004F31ED" w:rsidRPr="00A24C68">
          <w:rPr>
            <w:rStyle w:val="Hyperlink"/>
            <w:noProof/>
          </w:rPr>
          <w:t>Compromisso da Contratante e da ANP</w:t>
        </w:r>
        <w:r w:rsidR="004F31ED">
          <w:rPr>
            <w:noProof/>
            <w:webHidden/>
          </w:rPr>
          <w:tab/>
        </w:r>
        <w:r w:rsidR="004F31ED">
          <w:rPr>
            <w:noProof/>
            <w:webHidden/>
          </w:rPr>
          <w:fldChar w:fldCharType="begin"/>
        </w:r>
        <w:r w:rsidR="004F31ED">
          <w:rPr>
            <w:noProof/>
            <w:webHidden/>
          </w:rPr>
          <w:instrText xml:space="preserve"> PAGEREF _Toc520472865 \h </w:instrText>
        </w:r>
        <w:r w:rsidR="004F31ED">
          <w:rPr>
            <w:noProof/>
            <w:webHidden/>
          </w:rPr>
        </w:r>
        <w:r w:rsidR="004F31ED">
          <w:rPr>
            <w:noProof/>
            <w:webHidden/>
          </w:rPr>
          <w:fldChar w:fldCharType="separate"/>
        </w:r>
        <w:r w:rsidR="00A5564C">
          <w:rPr>
            <w:noProof/>
            <w:webHidden/>
          </w:rPr>
          <w:t>62</w:t>
        </w:r>
        <w:r w:rsidR="004F31ED">
          <w:rPr>
            <w:noProof/>
            <w:webHidden/>
          </w:rPr>
          <w:fldChar w:fldCharType="end"/>
        </w:r>
      </w:hyperlink>
    </w:p>
    <w:p w14:paraId="7BF0165A"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66" w:history="1">
        <w:r w:rsidR="004F31ED" w:rsidRPr="00A24C68">
          <w:rPr>
            <w:rStyle w:val="Hyperlink"/>
            <w:noProof/>
          </w:rPr>
          <w:t>35</w:t>
        </w:r>
        <w:r w:rsidR="004F31ED">
          <w:rPr>
            <w:rFonts w:eastAsiaTheme="minorEastAsia" w:cstheme="minorBidi"/>
            <w:smallCaps w:val="0"/>
            <w:noProof/>
            <w:sz w:val="22"/>
            <w:szCs w:val="22"/>
          </w:rPr>
          <w:tab/>
        </w:r>
        <w:r w:rsidR="004F31ED" w:rsidRPr="00A24C68">
          <w:rPr>
            <w:rStyle w:val="Hyperlink"/>
            <w:noProof/>
          </w:rPr>
          <w:t>Cláusula Trigésima Quinta – Notificações, solicitações, comunicações e Relatórios</w:t>
        </w:r>
        <w:r w:rsidR="004F31ED">
          <w:rPr>
            <w:noProof/>
            <w:webHidden/>
          </w:rPr>
          <w:tab/>
        </w:r>
        <w:r w:rsidR="004F31ED">
          <w:rPr>
            <w:noProof/>
            <w:webHidden/>
          </w:rPr>
          <w:fldChar w:fldCharType="begin"/>
        </w:r>
        <w:r w:rsidR="004F31ED">
          <w:rPr>
            <w:noProof/>
            <w:webHidden/>
          </w:rPr>
          <w:instrText xml:space="preserve"> PAGEREF _Toc520472866 \h </w:instrText>
        </w:r>
        <w:r w:rsidR="004F31ED">
          <w:rPr>
            <w:noProof/>
            <w:webHidden/>
          </w:rPr>
        </w:r>
        <w:r w:rsidR="004F31ED">
          <w:rPr>
            <w:noProof/>
            <w:webHidden/>
          </w:rPr>
          <w:fldChar w:fldCharType="separate"/>
        </w:r>
        <w:r w:rsidR="00A5564C">
          <w:rPr>
            <w:noProof/>
            <w:webHidden/>
          </w:rPr>
          <w:t>62</w:t>
        </w:r>
        <w:r w:rsidR="004F31ED">
          <w:rPr>
            <w:noProof/>
            <w:webHidden/>
          </w:rPr>
          <w:fldChar w:fldCharType="end"/>
        </w:r>
      </w:hyperlink>
    </w:p>
    <w:p w14:paraId="449684B7" w14:textId="77777777" w:rsidR="004F31ED" w:rsidRDefault="00436522">
      <w:pPr>
        <w:pStyle w:val="Sumrio3"/>
        <w:rPr>
          <w:rFonts w:eastAsiaTheme="minorEastAsia" w:cstheme="minorBidi"/>
          <w:i w:val="0"/>
          <w:iCs w:val="0"/>
          <w:noProof/>
          <w:sz w:val="22"/>
          <w:szCs w:val="22"/>
        </w:rPr>
      </w:pPr>
      <w:hyperlink w:anchor="_Toc520472867" w:history="1">
        <w:r w:rsidR="004F31ED" w:rsidRPr="00A24C68">
          <w:rPr>
            <w:rStyle w:val="Hyperlink"/>
            <w:noProof/>
          </w:rPr>
          <w:t>Notificações, Solicitações, Planos, Programas, Relatórios e outras Comunicações</w:t>
        </w:r>
        <w:r w:rsidR="004F31ED">
          <w:rPr>
            <w:noProof/>
            <w:webHidden/>
          </w:rPr>
          <w:tab/>
        </w:r>
        <w:r w:rsidR="004F31ED">
          <w:rPr>
            <w:noProof/>
            <w:webHidden/>
          </w:rPr>
          <w:fldChar w:fldCharType="begin"/>
        </w:r>
        <w:r w:rsidR="004F31ED">
          <w:rPr>
            <w:noProof/>
            <w:webHidden/>
          </w:rPr>
          <w:instrText xml:space="preserve"> PAGEREF _Toc520472867 \h </w:instrText>
        </w:r>
        <w:r w:rsidR="004F31ED">
          <w:rPr>
            <w:noProof/>
            <w:webHidden/>
          </w:rPr>
        </w:r>
        <w:r w:rsidR="004F31ED">
          <w:rPr>
            <w:noProof/>
            <w:webHidden/>
          </w:rPr>
          <w:fldChar w:fldCharType="separate"/>
        </w:r>
        <w:r w:rsidR="00A5564C">
          <w:rPr>
            <w:noProof/>
            <w:webHidden/>
          </w:rPr>
          <w:t>62</w:t>
        </w:r>
        <w:r w:rsidR="004F31ED">
          <w:rPr>
            <w:noProof/>
            <w:webHidden/>
          </w:rPr>
          <w:fldChar w:fldCharType="end"/>
        </w:r>
      </w:hyperlink>
    </w:p>
    <w:p w14:paraId="5D6E2A6F" w14:textId="77777777" w:rsidR="004F31ED" w:rsidRDefault="00436522">
      <w:pPr>
        <w:pStyle w:val="Sumrio3"/>
        <w:rPr>
          <w:rFonts w:eastAsiaTheme="minorEastAsia" w:cstheme="minorBidi"/>
          <w:i w:val="0"/>
          <w:iCs w:val="0"/>
          <w:noProof/>
          <w:sz w:val="22"/>
          <w:szCs w:val="22"/>
        </w:rPr>
      </w:pPr>
      <w:hyperlink w:anchor="_Toc520472868" w:history="1">
        <w:r w:rsidR="004F31ED" w:rsidRPr="00A24C68">
          <w:rPr>
            <w:rStyle w:val="Hyperlink"/>
            <w:noProof/>
          </w:rPr>
          <w:t>Endereços</w:t>
        </w:r>
        <w:r w:rsidR="004F31ED">
          <w:rPr>
            <w:noProof/>
            <w:webHidden/>
          </w:rPr>
          <w:tab/>
        </w:r>
        <w:r w:rsidR="004F31ED">
          <w:rPr>
            <w:noProof/>
            <w:webHidden/>
          </w:rPr>
          <w:fldChar w:fldCharType="begin"/>
        </w:r>
        <w:r w:rsidR="004F31ED">
          <w:rPr>
            <w:noProof/>
            <w:webHidden/>
          </w:rPr>
          <w:instrText xml:space="preserve"> PAGEREF _Toc520472868 \h </w:instrText>
        </w:r>
        <w:r w:rsidR="004F31ED">
          <w:rPr>
            <w:noProof/>
            <w:webHidden/>
          </w:rPr>
        </w:r>
        <w:r w:rsidR="004F31ED">
          <w:rPr>
            <w:noProof/>
            <w:webHidden/>
          </w:rPr>
          <w:fldChar w:fldCharType="separate"/>
        </w:r>
        <w:r w:rsidR="00A5564C">
          <w:rPr>
            <w:noProof/>
            <w:webHidden/>
          </w:rPr>
          <w:t>63</w:t>
        </w:r>
        <w:r w:rsidR="004F31ED">
          <w:rPr>
            <w:noProof/>
            <w:webHidden/>
          </w:rPr>
          <w:fldChar w:fldCharType="end"/>
        </w:r>
      </w:hyperlink>
    </w:p>
    <w:p w14:paraId="665EC8E0" w14:textId="77777777" w:rsidR="004F31ED" w:rsidRDefault="00436522">
      <w:pPr>
        <w:pStyle w:val="Sumrio3"/>
        <w:rPr>
          <w:rFonts w:eastAsiaTheme="minorEastAsia" w:cstheme="minorBidi"/>
          <w:i w:val="0"/>
          <w:iCs w:val="0"/>
          <w:noProof/>
          <w:sz w:val="22"/>
          <w:szCs w:val="22"/>
        </w:rPr>
      </w:pPr>
      <w:hyperlink w:anchor="_Toc520472869" w:history="1">
        <w:r w:rsidR="004F31ED" w:rsidRPr="00A24C68">
          <w:rPr>
            <w:rStyle w:val="Hyperlink"/>
            <w:noProof/>
          </w:rPr>
          <w:t>Validade e Eficácia</w:t>
        </w:r>
        <w:r w:rsidR="004F31ED">
          <w:rPr>
            <w:noProof/>
            <w:webHidden/>
          </w:rPr>
          <w:tab/>
        </w:r>
        <w:r w:rsidR="004F31ED">
          <w:rPr>
            <w:noProof/>
            <w:webHidden/>
          </w:rPr>
          <w:fldChar w:fldCharType="begin"/>
        </w:r>
        <w:r w:rsidR="004F31ED">
          <w:rPr>
            <w:noProof/>
            <w:webHidden/>
          </w:rPr>
          <w:instrText xml:space="preserve"> PAGEREF _Toc520472869 \h </w:instrText>
        </w:r>
        <w:r w:rsidR="004F31ED">
          <w:rPr>
            <w:noProof/>
            <w:webHidden/>
          </w:rPr>
        </w:r>
        <w:r w:rsidR="004F31ED">
          <w:rPr>
            <w:noProof/>
            <w:webHidden/>
          </w:rPr>
          <w:fldChar w:fldCharType="separate"/>
        </w:r>
        <w:r w:rsidR="00A5564C">
          <w:rPr>
            <w:noProof/>
            <w:webHidden/>
          </w:rPr>
          <w:t>63</w:t>
        </w:r>
        <w:r w:rsidR="004F31ED">
          <w:rPr>
            <w:noProof/>
            <w:webHidden/>
          </w:rPr>
          <w:fldChar w:fldCharType="end"/>
        </w:r>
      </w:hyperlink>
    </w:p>
    <w:p w14:paraId="5D4D306F" w14:textId="77777777" w:rsidR="004F31ED" w:rsidRDefault="00436522">
      <w:pPr>
        <w:pStyle w:val="Sumrio3"/>
        <w:rPr>
          <w:rFonts w:eastAsiaTheme="minorEastAsia" w:cstheme="minorBidi"/>
          <w:i w:val="0"/>
          <w:iCs w:val="0"/>
          <w:noProof/>
          <w:sz w:val="22"/>
          <w:szCs w:val="22"/>
        </w:rPr>
      </w:pPr>
      <w:hyperlink w:anchor="_Toc520472870" w:history="1">
        <w:r w:rsidR="004F31ED" w:rsidRPr="00A24C68">
          <w:rPr>
            <w:rStyle w:val="Hyperlink"/>
            <w:noProof/>
          </w:rPr>
          <w:t>Alterações dos Atos Constitutivos</w:t>
        </w:r>
        <w:r w:rsidR="004F31ED">
          <w:rPr>
            <w:noProof/>
            <w:webHidden/>
          </w:rPr>
          <w:tab/>
        </w:r>
        <w:r w:rsidR="004F31ED">
          <w:rPr>
            <w:noProof/>
            <w:webHidden/>
          </w:rPr>
          <w:fldChar w:fldCharType="begin"/>
        </w:r>
        <w:r w:rsidR="004F31ED">
          <w:rPr>
            <w:noProof/>
            <w:webHidden/>
          </w:rPr>
          <w:instrText xml:space="preserve"> PAGEREF _Toc520472870 \h </w:instrText>
        </w:r>
        <w:r w:rsidR="004F31ED">
          <w:rPr>
            <w:noProof/>
            <w:webHidden/>
          </w:rPr>
        </w:r>
        <w:r w:rsidR="004F31ED">
          <w:rPr>
            <w:noProof/>
            <w:webHidden/>
          </w:rPr>
          <w:fldChar w:fldCharType="separate"/>
        </w:r>
        <w:r w:rsidR="00A5564C">
          <w:rPr>
            <w:noProof/>
            <w:webHidden/>
          </w:rPr>
          <w:t>63</w:t>
        </w:r>
        <w:r w:rsidR="004F31ED">
          <w:rPr>
            <w:noProof/>
            <w:webHidden/>
          </w:rPr>
          <w:fldChar w:fldCharType="end"/>
        </w:r>
      </w:hyperlink>
    </w:p>
    <w:p w14:paraId="75480436"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71" w:history="1">
        <w:r w:rsidR="004F31ED" w:rsidRPr="00A24C68">
          <w:rPr>
            <w:rStyle w:val="Hyperlink"/>
            <w:noProof/>
          </w:rPr>
          <w:t>36</w:t>
        </w:r>
        <w:r w:rsidR="004F31ED">
          <w:rPr>
            <w:rFonts w:eastAsiaTheme="minorEastAsia" w:cstheme="minorBidi"/>
            <w:smallCaps w:val="0"/>
            <w:noProof/>
            <w:sz w:val="22"/>
            <w:szCs w:val="22"/>
          </w:rPr>
          <w:tab/>
        </w:r>
        <w:r w:rsidR="004F31ED" w:rsidRPr="00A24C68">
          <w:rPr>
            <w:rStyle w:val="Hyperlink"/>
            <w:noProof/>
          </w:rPr>
          <w:t>Cláusula Trigésima Sexta - Regime Jurídico</w:t>
        </w:r>
        <w:r w:rsidR="004F31ED">
          <w:rPr>
            <w:noProof/>
            <w:webHidden/>
          </w:rPr>
          <w:tab/>
        </w:r>
        <w:r w:rsidR="004F31ED">
          <w:rPr>
            <w:noProof/>
            <w:webHidden/>
          </w:rPr>
          <w:fldChar w:fldCharType="begin"/>
        </w:r>
        <w:r w:rsidR="004F31ED">
          <w:rPr>
            <w:noProof/>
            <w:webHidden/>
          </w:rPr>
          <w:instrText xml:space="preserve"> PAGEREF _Toc520472871 \h </w:instrText>
        </w:r>
        <w:r w:rsidR="004F31ED">
          <w:rPr>
            <w:noProof/>
            <w:webHidden/>
          </w:rPr>
        </w:r>
        <w:r w:rsidR="004F31ED">
          <w:rPr>
            <w:noProof/>
            <w:webHidden/>
          </w:rPr>
          <w:fldChar w:fldCharType="separate"/>
        </w:r>
        <w:r w:rsidR="00A5564C">
          <w:rPr>
            <w:noProof/>
            <w:webHidden/>
          </w:rPr>
          <w:t>63</w:t>
        </w:r>
        <w:r w:rsidR="004F31ED">
          <w:rPr>
            <w:noProof/>
            <w:webHidden/>
          </w:rPr>
          <w:fldChar w:fldCharType="end"/>
        </w:r>
      </w:hyperlink>
    </w:p>
    <w:p w14:paraId="66D68F6A" w14:textId="77777777" w:rsidR="004F31ED" w:rsidRDefault="00436522">
      <w:pPr>
        <w:pStyle w:val="Sumrio3"/>
        <w:rPr>
          <w:rFonts w:eastAsiaTheme="minorEastAsia" w:cstheme="minorBidi"/>
          <w:i w:val="0"/>
          <w:iCs w:val="0"/>
          <w:noProof/>
          <w:sz w:val="22"/>
          <w:szCs w:val="22"/>
        </w:rPr>
      </w:pPr>
      <w:hyperlink w:anchor="_Toc520472872" w:history="1">
        <w:r w:rsidR="004F31ED" w:rsidRPr="00A24C68">
          <w:rPr>
            <w:rStyle w:val="Hyperlink"/>
            <w:noProof/>
          </w:rPr>
          <w:t>Lei Aplicável</w:t>
        </w:r>
        <w:r w:rsidR="004F31ED">
          <w:rPr>
            <w:noProof/>
            <w:webHidden/>
          </w:rPr>
          <w:tab/>
        </w:r>
        <w:r w:rsidR="004F31ED">
          <w:rPr>
            <w:noProof/>
            <w:webHidden/>
          </w:rPr>
          <w:fldChar w:fldCharType="begin"/>
        </w:r>
        <w:r w:rsidR="004F31ED">
          <w:rPr>
            <w:noProof/>
            <w:webHidden/>
          </w:rPr>
          <w:instrText xml:space="preserve"> PAGEREF _Toc520472872 \h </w:instrText>
        </w:r>
        <w:r w:rsidR="004F31ED">
          <w:rPr>
            <w:noProof/>
            <w:webHidden/>
          </w:rPr>
        </w:r>
        <w:r w:rsidR="004F31ED">
          <w:rPr>
            <w:noProof/>
            <w:webHidden/>
          </w:rPr>
          <w:fldChar w:fldCharType="separate"/>
        </w:r>
        <w:r w:rsidR="00A5564C">
          <w:rPr>
            <w:noProof/>
            <w:webHidden/>
          </w:rPr>
          <w:t>63</w:t>
        </w:r>
        <w:r w:rsidR="004F31ED">
          <w:rPr>
            <w:noProof/>
            <w:webHidden/>
          </w:rPr>
          <w:fldChar w:fldCharType="end"/>
        </w:r>
      </w:hyperlink>
    </w:p>
    <w:p w14:paraId="5048C2D4" w14:textId="77777777" w:rsidR="004F31ED" w:rsidRDefault="00436522">
      <w:pPr>
        <w:pStyle w:val="Sumrio3"/>
        <w:rPr>
          <w:rFonts w:eastAsiaTheme="minorEastAsia" w:cstheme="minorBidi"/>
          <w:i w:val="0"/>
          <w:iCs w:val="0"/>
          <w:noProof/>
          <w:sz w:val="22"/>
          <w:szCs w:val="22"/>
        </w:rPr>
      </w:pPr>
      <w:hyperlink w:anchor="_Toc520472873" w:history="1">
        <w:r w:rsidR="004F31ED" w:rsidRPr="00A24C68">
          <w:rPr>
            <w:rStyle w:val="Hyperlink"/>
            <w:noProof/>
          </w:rPr>
          <w:t>Conciliação</w:t>
        </w:r>
        <w:r w:rsidR="004F31ED">
          <w:rPr>
            <w:noProof/>
            <w:webHidden/>
          </w:rPr>
          <w:tab/>
        </w:r>
        <w:r w:rsidR="004F31ED">
          <w:rPr>
            <w:noProof/>
            <w:webHidden/>
          </w:rPr>
          <w:fldChar w:fldCharType="begin"/>
        </w:r>
        <w:r w:rsidR="004F31ED">
          <w:rPr>
            <w:noProof/>
            <w:webHidden/>
          </w:rPr>
          <w:instrText xml:space="preserve"> PAGEREF _Toc520472873 \h </w:instrText>
        </w:r>
        <w:r w:rsidR="004F31ED">
          <w:rPr>
            <w:noProof/>
            <w:webHidden/>
          </w:rPr>
        </w:r>
        <w:r w:rsidR="004F31ED">
          <w:rPr>
            <w:noProof/>
            <w:webHidden/>
          </w:rPr>
          <w:fldChar w:fldCharType="separate"/>
        </w:r>
        <w:r w:rsidR="00A5564C">
          <w:rPr>
            <w:noProof/>
            <w:webHidden/>
          </w:rPr>
          <w:t>63</w:t>
        </w:r>
        <w:r w:rsidR="004F31ED">
          <w:rPr>
            <w:noProof/>
            <w:webHidden/>
          </w:rPr>
          <w:fldChar w:fldCharType="end"/>
        </w:r>
      </w:hyperlink>
    </w:p>
    <w:p w14:paraId="12671962" w14:textId="77777777" w:rsidR="004F31ED" w:rsidRDefault="00436522">
      <w:pPr>
        <w:pStyle w:val="Sumrio3"/>
        <w:rPr>
          <w:rFonts w:eastAsiaTheme="minorEastAsia" w:cstheme="minorBidi"/>
          <w:i w:val="0"/>
          <w:iCs w:val="0"/>
          <w:noProof/>
          <w:sz w:val="22"/>
          <w:szCs w:val="22"/>
        </w:rPr>
      </w:pPr>
      <w:hyperlink w:anchor="_Toc520472874" w:history="1">
        <w:r w:rsidR="004F31ED" w:rsidRPr="00A24C68">
          <w:rPr>
            <w:rStyle w:val="Hyperlink"/>
            <w:noProof/>
          </w:rPr>
          <w:t>Arbitragem</w:t>
        </w:r>
        <w:r w:rsidR="004F31ED">
          <w:rPr>
            <w:noProof/>
            <w:webHidden/>
          </w:rPr>
          <w:tab/>
        </w:r>
        <w:r w:rsidR="004F31ED">
          <w:rPr>
            <w:noProof/>
            <w:webHidden/>
          </w:rPr>
          <w:fldChar w:fldCharType="begin"/>
        </w:r>
        <w:r w:rsidR="004F31ED">
          <w:rPr>
            <w:noProof/>
            <w:webHidden/>
          </w:rPr>
          <w:instrText xml:space="preserve"> PAGEREF _Toc520472874 \h </w:instrText>
        </w:r>
        <w:r w:rsidR="004F31ED">
          <w:rPr>
            <w:noProof/>
            <w:webHidden/>
          </w:rPr>
        </w:r>
        <w:r w:rsidR="004F31ED">
          <w:rPr>
            <w:noProof/>
            <w:webHidden/>
          </w:rPr>
          <w:fldChar w:fldCharType="separate"/>
        </w:r>
        <w:r w:rsidR="00A5564C">
          <w:rPr>
            <w:noProof/>
            <w:webHidden/>
          </w:rPr>
          <w:t>64</w:t>
        </w:r>
        <w:r w:rsidR="004F31ED">
          <w:rPr>
            <w:noProof/>
            <w:webHidden/>
          </w:rPr>
          <w:fldChar w:fldCharType="end"/>
        </w:r>
      </w:hyperlink>
    </w:p>
    <w:p w14:paraId="18457A54" w14:textId="77777777" w:rsidR="004F31ED" w:rsidRDefault="00436522">
      <w:pPr>
        <w:pStyle w:val="Sumrio3"/>
        <w:rPr>
          <w:rFonts w:eastAsiaTheme="minorEastAsia" w:cstheme="minorBidi"/>
          <w:i w:val="0"/>
          <w:iCs w:val="0"/>
          <w:noProof/>
          <w:sz w:val="22"/>
          <w:szCs w:val="22"/>
        </w:rPr>
      </w:pPr>
      <w:hyperlink w:anchor="_Toc520472875" w:history="1">
        <w:r w:rsidR="004F31ED" w:rsidRPr="00A24C68">
          <w:rPr>
            <w:rStyle w:val="Hyperlink"/>
            <w:noProof/>
          </w:rPr>
          <w:t>Foro</w:t>
        </w:r>
        <w:r w:rsidR="004F31ED">
          <w:rPr>
            <w:noProof/>
            <w:webHidden/>
          </w:rPr>
          <w:tab/>
        </w:r>
        <w:r w:rsidR="004F31ED">
          <w:rPr>
            <w:noProof/>
            <w:webHidden/>
          </w:rPr>
          <w:fldChar w:fldCharType="begin"/>
        </w:r>
        <w:r w:rsidR="004F31ED">
          <w:rPr>
            <w:noProof/>
            <w:webHidden/>
          </w:rPr>
          <w:instrText xml:space="preserve"> PAGEREF _Toc520472875 \h </w:instrText>
        </w:r>
        <w:r w:rsidR="004F31ED">
          <w:rPr>
            <w:noProof/>
            <w:webHidden/>
          </w:rPr>
        </w:r>
        <w:r w:rsidR="004F31ED">
          <w:rPr>
            <w:noProof/>
            <w:webHidden/>
          </w:rPr>
          <w:fldChar w:fldCharType="separate"/>
        </w:r>
        <w:r w:rsidR="00A5564C">
          <w:rPr>
            <w:noProof/>
            <w:webHidden/>
          </w:rPr>
          <w:t>66</w:t>
        </w:r>
        <w:r w:rsidR="004F31ED">
          <w:rPr>
            <w:noProof/>
            <w:webHidden/>
          </w:rPr>
          <w:fldChar w:fldCharType="end"/>
        </w:r>
      </w:hyperlink>
    </w:p>
    <w:p w14:paraId="3C72A50F" w14:textId="77777777" w:rsidR="004F31ED" w:rsidRDefault="00436522">
      <w:pPr>
        <w:pStyle w:val="Sumrio3"/>
        <w:rPr>
          <w:rFonts w:eastAsiaTheme="minorEastAsia" w:cstheme="minorBidi"/>
          <w:i w:val="0"/>
          <w:iCs w:val="0"/>
          <w:noProof/>
          <w:sz w:val="22"/>
          <w:szCs w:val="22"/>
        </w:rPr>
      </w:pPr>
      <w:hyperlink w:anchor="_Toc520472876" w:history="1">
        <w:r w:rsidR="004F31ED" w:rsidRPr="00A24C68">
          <w:rPr>
            <w:rStyle w:val="Hyperlink"/>
            <w:noProof/>
          </w:rPr>
          <w:t>Suspensão de Atividades</w:t>
        </w:r>
        <w:r w:rsidR="004F31ED">
          <w:rPr>
            <w:noProof/>
            <w:webHidden/>
          </w:rPr>
          <w:tab/>
        </w:r>
        <w:r w:rsidR="004F31ED">
          <w:rPr>
            <w:noProof/>
            <w:webHidden/>
          </w:rPr>
          <w:fldChar w:fldCharType="begin"/>
        </w:r>
        <w:r w:rsidR="004F31ED">
          <w:rPr>
            <w:noProof/>
            <w:webHidden/>
          </w:rPr>
          <w:instrText xml:space="preserve"> PAGEREF _Toc520472876 \h </w:instrText>
        </w:r>
        <w:r w:rsidR="004F31ED">
          <w:rPr>
            <w:noProof/>
            <w:webHidden/>
          </w:rPr>
        </w:r>
        <w:r w:rsidR="004F31ED">
          <w:rPr>
            <w:noProof/>
            <w:webHidden/>
          </w:rPr>
          <w:fldChar w:fldCharType="separate"/>
        </w:r>
        <w:r w:rsidR="00A5564C">
          <w:rPr>
            <w:noProof/>
            <w:webHidden/>
          </w:rPr>
          <w:t>66</w:t>
        </w:r>
        <w:r w:rsidR="004F31ED">
          <w:rPr>
            <w:noProof/>
            <w:webHidden/>
          </w:rPr>
          <w:fldChar w:fldCharType="end"/>
        </w:r>
      </w:hyperlink>
    </w:p>
    <w:p w14:paraId="1533014D" w14:textId="77777777" w:rsidR="004F31ED" w:rsidRDefault="00436522">
      <w:pPr>
        <w:pStyle w:val="Sumrio3"/>
        <w:rPr>
          <w:rFonts w:eastAsiaTheme="minorEastAsia" w:cstheme="minorBidi"/>
          <w:i w:val="0"/>
          <w:iCs w:val="0"/>
          <w:noProof/>
          <w:sz w:val="22"/>
          <w:szCs w:val="22"/>
        </w:rPr>
      </w:pPr>
      <w:hyperlink w:anchor="_Toc520472877" w:history="1">
        <w:r w:rsidR="004F31ED" w:rsidRPr="00A24C68">
          <w:rPr>
            <w:rStyle w:val="Hyperlink"/>
            <w:noProof/>
          </w:rPr>
          <w:t>Aplicação Continuada</w:t>
        </w:r>
        <w:r w:rsidR="004F31ED">
          <w:rPr>
            <w:noProof/>
            <w:webHidden/>
          </w:rPr>
          <w:tab/>
        </w:r>
        <w:r w:rsidR="004F31ED">
          <w:rPr>
            <w:noProof/>
            <w:webHidden/>
          </w:rPr>
          <w:fldChar w:fldCharType="begin"/>
        </w:r>
        <w:r w:rsidR="004F31ED">
          <w:rPr>
            <w:noProof/>
            <w:webHidden/>
          </w:rPr>
          <w:instrText xml:space="preserve"> PAGEREF _Toc520472877 \h </w:instrText>
        </w:r>
        <w:r w:rsidR="004F31ED">
          <w:rPr>
            <w:noProof/>
            <w:webHidden/>
          </w:rPr>
        </w:r>
        <w:r w:rsidR="004F31ED">
          <w:rPr>
            <w:noProof/>
            <w:webHidden/>
          </w:rPr>
          <w:fldChar w:fldCharType="separate"/>
        </w:r>
        <w:r w:rsidR="00A5564C">
          <w:rPr>
            <w:noProof/>
            <w:webHidden/>
          </w:rPr>
          <w:t>66</w:t>
        </w:r>
        <w:r w:rsidR="004F31ED">
          <w:rPr>
            <w:noProof/>
            <w:webHidden/>
          </w:rPr>
          <w:fldChar w:fldCharType="end"/>
        </w:r>
      </w:hyperlink>
    </w:p>
    <w:p w14:paraId="60C59A12" w14:textId="77777777" w:rsidR="004F31ED" w:rsidRDefault="00436522">
      <w:pPr>
        <w:pStyle w:val="Sumrio2"/>
        <w:tabs>
          <w:tab w:val="left" w:pos="624"/>
          <w:tab w:val="right" w:leader="dot" w:pos="8495"/>
        </w:tabs>
        <w:rPr>
          <w:rFonts w:eastAsiaTheme="minorEastAsia" w:cstheme="minorBidi"/>
          <w:smallCaps w:val="0"/>
          <w:noProof/>
          <w:sz w:val="22"/>
          <w:szCs w:val="22"/>
        </w:rPr>
      </w:pPr>
      <w:hyperlink w:anchor="_Toc520472878" w:history="1">
        <w:r w:rsidR="004F31ED" w:rsidRPr="00A24C68">
          <w:rPr>
            <w:rStyle w:val="Hyperlink"/>
            <w:noProof/>
          </w:rPr>
          <w:t>37</w:t>
        </w:r>
        <w:r w:rsidR="004F31ED">
          <w:rPr>
            <w:rFonts w:eastAsiaTheme="minorEastAsia" w:cstheme="minorBidi"/>
            <w:smallCaps w:val="0"/>
            <w:noProof/>
            <w:sz w:val="22"/>
            <w:szCs w:val="22"/>
          </w:rPr>
          <w:tab/>
        </w:r>
        <w:r w:rsidR="004F31ED" w:rsidRPr="00A24C68">
          <w:rPr>
            <w:rStyle w:val="Hyperlink"/>
            <w:noProof/>
          </w:rPr>
          <w:t>Cláusula Trigésima Sétima - Disposições Finais</w:t>
        </w:r>
        <w:r w:rsidR="004F31ED">
          <w:rPr>
            <w:noProof/>
            <w:webHidden/>
          </w:rPr>
          <w:tab/>
        </w:r>
        <w:r w:rsidR="004F31ED">
          <w:rPr>
            <w:noProof/>
            <w:webHidden/>
          </w:rPr>
          <w:fldChar w:fldCharType="begin"/>
        </w:r>
        <w:r w:rsidR="004F31ED">
          <w:rPr>
            <w:noProof/>
            <w:webHidden/>
          </w:rPr>
          <w:instrText xml:space="preserve"> PAGEREF _Toc520472878 \h </w:instrText>
        </w:r>
        <w:r w:rsidR="004F31ED">
          <w:rPr>
            <w:noProof/>
            <w:webHidden/>
          </w:rPr>
        </w:r>
        <w:r w:rsidR="004F31ED">
          <w:rPr>
            <w:noProof/>
            <w:webHidden/>
          </w:rPr>
          <w:fldChar w:fldCharType="separate"/>
        </w:r>
        <w:r w:rsidR="00A5564C">
          <w:rPr>
            <w:noProof/>
            <w:webHidden/>
          </w:rPr>
          <w:t>67</w:t>
        </w:r>
        <w:r w:rsidR="004F31ED">
          <w:rPr>
            <w:noProof/>
            <w:webHidden/>
          </w:rPr>
          <w:fldChar w:fldCharType="end"/>
        </w:r>
      </w:hyperlink>
    </w:p>
    <w:p w14:paraId="17B4A019" w14:textId="77777777" w:rsidR="004F31ED" w:rsidRDefault="00436522">
      <w:pPr>
        <w:pStyle w:val="Sumrio3"/>
        <w:rPr>
          <w:rFonts w:eastAsiaTheme="minorEastAsia" w:cstheme="minorBidi"/>
          <w:i w:val="0"/>
          <w:iCs w:val="0"/>
          <w:noProof/>
          <w:sz w:val="22"/>
          <w:szCs w:val="22"/>
        </w:rPr>
      </w:pPr>
      <w:hyperlink w:anchor="_Toc520472879" w:history="1">
        <w:r w:rsidR="004F31ED" w:rsidRPr="00A24C68">
          <w:rPr>
            <w:rStyle w:val="Hyperlink"/>
            <w:noProof/>
          </w:rPr>
          <w:t>Execução do Contrato</w:t>
        </w:r>
        <w:r w:rsidR="004F31ED">
          <w:rPr>
            <w:noProof/>
            <w:webHidden/>
          </w:rPr>
          <w:tab/>
        </w:r>
        <w:r w:rsidR="004F31ED">
          <w:rPr>
            <w:noProof/>
            <w:webHidden/>
          </w:rPr>
          <w:fldChar w:fldCharType="begin"/>
        </w:r>
        <w:r w:rsidR="004F31ED">
          <w:rPr>
            <w:noProof/>
            <w:webHidden/>
          </w:rPr>
          <w:instrText xml:space="preserve"> PAGEREF _Toc520472879 \h </w:instrText>
        </w:r>
        <w:r w:rsidR="004F31ED">
          <w:rPr>
            <w:noProof/>
            <w:webHidden/>
          </w:rPr>
        </w:r>
        <w:r w:rsidR="004F31ED">
          <w:rPr>
            <w:noProof/>
            <w:webHidden/>
          </w:rPr>
          <w:fldChar w:fldCharType="separate"/>
        </w:r>
        <w:r w:rsidR="00A5564C">
          <w:rPr>
            <w:noProof/>
            <w:webHidden/>
          </w:rPr>
          <w:t>67</w:t>
        </w:r>
        <w:r w:rsidR="004F31ED">
          <w:rPr>
            <w:noProof/>
            <w:webHidden/>
          </w:rPr>
          <w:fldChar w:fldCharType="end"/>
        </w:r>
      </w:hyperlink>
    </w:p>
    <w:p w14:paraId="076EA6B8" w14:textId="77777777" w:rsidR="004F31ED" w:rsidRDefault="00436522">
      <w:pPr>
        <w:pStyle w:val="Sumrio3"/>
        <w:rPr>
          <w:rFonts w:eastAsiaTheme="minorEastAsia" w:cstheme="minorBidi"/>
          <w:i w:val="0"/>
          <w:iCs w:val="0"/>
          <w:noProof/>
          <w:sz w:val="22"/>
          <w:szCs w:val="22"/>
        </w:rPr>
      </w:pPr>
      <w:hyperlink w:anchor="_Toc520472880" w:history="1">
        <w:r w:rsidR="004F31ED" w:rsidRPr="00A24C68">
          <w:rPr>
            <w:rStyle w:val="Hyperlink"/>
            <w:noProof/>
          </w:rPr>
          <w:t>Modificações e Aditivos</w:t>
        </w:r>
        <w:r w:rsidR="004F31ED">
          <w:rPr>
            <w:noProof/>
            <w:webHidden/>
          </w:rPr>
          <w:tab/>
        </w:r>
        <w:r w:rsidR="004F31ED">
          <w:rPr>
            <w:noProof/>
            <w:webHidden/>
          </w:rPr>
          <w:fldChar w:fldCharType="begin"/>
        </w:r>
        <w:r w:rsidR="004F31ED">
          <w:rPr>
            <w:noProof/>
            <w:webHidden/>
          </w:rPr>
          <w:instrText xml:space="preserve"> PAGEREF _Toc520472880 \h </w:instrText>
        </w:r>
        <w:r w:rsidR="004F31ED">
          <w:rPr>
            <w:noProof/>
            <w:webHidden/>
          </w:rPr>
        </w:r>
        <w:r w:rsidR="004F31ED">
          <w:rPr>
            <w:noProof/>
            <w:webHidden/>
          </w:rPr>
          <w:fldChar w:fldCharType="separate"/>
        </w:r>
        <w:r w:rsidR="00A5564C">
          <w:rPr>
            <w:noProof/>
            <w:webHidden/>
          </w:rPr>
          <w:t>67</w:t>
        </w:r>
        <w:r w:rsidR="004F31ED">
          <w:rPr>
            <w:noProof/>
            <w:webHidden/>
          </w:rPr>
          <w:fldChar w:fldCharType="end"/>
        </w:r>
      </w:hyperlink>
    </w:p>
    <w:p w14:paraId="3AFE86D5" w14:textId="77777777" w:rsidR="004F31ED" w:rsidRDefault="00436522">
      <w:pPr>
        <w:pStyle w:val="Sumrio3"/>
        <w:rPr>
          <w:rFonts w:eastAsiaTheme="minorEastAsia" w:cstheme="minorBidi"/>
          <w:i w:val="0"/>
          <w:iCs w:val="0"/>
          <w:noProof/>
          <w:sz w:val="22"/>
          <w:szCs w:val="22"/>
        </w:rPr>
      </w:pPr>
      <w:hyperlink w:anchor="_Toc520472881" w:history="1">
        <w:r w:rsidR="004F31ED" w:rsidRPr="00A24C68">
          <w:rPr>
            <w:rStyle w:val="Hyperlink"/>
            <w:noProof/>
          </w:rPr>
          <w:t>Publicidade</w:t>
        </w:r>
        <w:r w:rsidR="004F31ED">
          <w:rPr>
            <w:noProof/>
            <w:webHidden/>
          </w:rPr>
          <w:tab/>
        </w:r>
        <w:r w:rsidR="004F31ED">
          <w:rPr>
            <w:noProof/>
            <w:webHidden/>
          </w:rPr>
          <w:fldChar w:fldCharType="begin"/>
        </w:r>
        <w:r w:rsidR="004F31ED">
          <w:rPr>
            <w:noProof/>
            <w:webHidden/>
          </w:rPr>
          <w:instrText xml:space="preserve"> PAGEREF _Toc520472881 \h </w:instrText>
        </w:r>
        <w:r w:rsidR="004F31ED">
          <w:rPr>
            <w:noProof/>
            <w:webHidden/>
          </w:rPr>
        </w:r>
        <w:r w:rsidR="004F31ED">
          <w:rPr>
            <w:noProof/>
            <w:webHidden/>
          </w:rPr>
          <w:fldChar w:fldCharType="separate"/>
        </w:r>
        <w:r w:rsidR="00A5564C">
          <w:rPr>
            <w:noProof/>
            <w:webHidden/>
          </w:rPr>
          <w:t>67</w:t>
        </w:r>
        <w:r w:rsidR="004F31ED">
          <w:rPr>
            <w:noProof/>
            <w:webHidden/>
          </w:rPr>
          <w:fldChar w:fldCharType="end"/>
        </w:r>
      </w:hyperlink>
    </w:p>
    <w:p w14:paraId="518776BD"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82" w:history="1">
        <w:r w:rsidR="004F31ED" w:rsidRPr="00A24C68">
          <w:rPr>
            <w:rStyle w:val="Hyperlink"/>
            <w:noProof/>
          </w:rPr>
          <w:t>anexo I - ÁRea do Contrato</w:t>
        </w:r>
        <w:r w:rsidR="004F31ED">
          <w:rPr>
            <w:noProof/>
            <w:webHidden/>
          </w:rPr>
          <w:tab/>
        </w:r>
        <w:r w:rsidR="004F31ED">
          <w:rPr>
            <w:noProof/>
            <w:webHidden/>
          </w:rPr>
          <w:fldChar w:fldCharType="begin"/>
        </w:r>
        <w:r w:rsidR="004F31ED">
          <w:rPr>
            <w:noProof/>
            <w:webHidden/>
          </w:rPr>
          <w:instrText xml:space="preserve"> PAGEREF _Toc520472882 \h </w:instrText>
        </w:r>
        <w:r w:rsidR="004F31ED">
          <w:rPr>
            <w:noProof/>
            <w:webHidden/>
          </w:rPr>
        </w:r>
        <w:r w:rsidR="004F31ED">
          <w:rPr>
            <w:noProof/>
            <w:webHidden/>
          </w:rPr>
          <w:fldChar w:fldCharType="separate"/>
        </w:r>
        <w:r w:rsidR="00A5564C">
          <w:rPr>
            <w:noProof/>
            <w:webHidden/>
          </w:rPr>
          <w:t>68</w:t>
        </w:r>
        <w:r w:rsidR="004F31ED">
          <w:rPr>
            <w:noProof/>
            <w:webHidden/>
          </w:rPr>
          <w:fldChar w:fldCharType="end"/>
        </w:r>
      </w:hyperlink>
    </w:p>
    <w:p w14:paraId="54E316F0"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83" w:history="1">
        <w:r w:rsidR="004F31ED" w:rsidRPr="00A24C68">
          <w:rPr>
            <w:rStyle w:val="Hyperlink"/>
            <w:noProof/>
          </w:rPr>
          <w:t>ANEXO II - Programa Exploratório Mínimo</w:t>
        </w:r>
        <w:r w:rsidR="004F31ED">
          <w:rPr>
            <w:noProof/>
            <w:webHidden/>
          </w:rPr>
          <w:tab/>
        </w:r>
        <w:r w:rsidR="004F31ED">
          <w:rPr>
            <w:noProof/>
            <w:webHidden/>
          </w:rPr>
          <w:fldChar w:fldCharType="begin"/>
        </w:r>
        <w:r w:rsidR="004F31ED">
          <w:rPr>
            <w:noProof/>
            <w:webHidden/>
          </w:rPr>
          <w:instrText xml:space="preserve"> PAGEREF _Toc520472883 \h </w:instrText>
        </w:r>
        <w:r w:rsidR="004F31ED">
          <w:rPr>
            <w:noProof/>
            <w:webHidden/>
          </w:rPr>
        </w:r>
        <w:r w:rsidR="004F31ED">
          <w:rPr>
            <w:noProof/>
            <w:webHidden/>
          </w:rPr>
          <w:fldChar w:fldCharType="separate"/>
        </w:r>
        <w:r w:rsidR="00A5564C">
          <w:rPr>
            <w:noProof/>
            <w:webHidden/>
          </w:rPr>
          <w:t>69</w:t>
        </w:r>
        <w:r w:rsidR="004F31ED">
          <w:rPr>
            <w:noProof/>
            <w:webHidden/>
          </w:rPr>
          <w:fldChar w:fldCharType="end"/>
        </w:r>
      </w:hyperlink>
    </w:p>
    <w:p w14:paraId="26F3CCB5"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84" w:history="1">
        <w:r w:rsidR="004F31ED" w:rsidRPr="00A24C68">
          <w:rPr>
            <w:rStyle w:val="Hyperlink"/>
            <w:noProof/>
          </w:rPr>
          <w:t>ANEXO III - Garantia Financeira referente às Atividades Exploratórias</w:t>
        </w:r>
        <w:r w:rsidR="004F31ED">
          <w:rPr>
            <w:noProof/>
            <w:webHidden/>
          </w:rPr>
          <w:tab/>
        </w:r>
        <w:r w:rsidR="004F31ED">
          <w:rPr>
            <w:noProof/>
            <w:webHidden/>
          </w:rPr>
          <w:fldChar w:fldCharType="begin"/>
        </w:r>
        <w:r w:rsidR="004F31ED">
          <w:rPr>
            <w:noProof/>
            <w:webHidden/>
          </w:rPr>
          <w:instrText xml:space="preserve"> PAGEREF _Toc520472884 \h </w:instrText>
        </w:r>
        <w:r w:rsidR="004F31ED">
          <w:rPr>
            <w:noProof/>
            <w:webHidden/>
          </w:rPr>
        </w:r>
        <w:r w:rsidR="004F31ED">
          <w:rPr>
            <w:noProof/>
            <w:webHidden/>
          </w:rPr>
          <w:fldChar w:fldCharType="separate"/>
        </w:r>
        <w:r w:rsidR="00A5564C">
          <w:rPr>
            <w:noProof/>
            <w:webHidden/>
          </w:rPr>
          <w:t>70</w:t>
        </w:r>
        <w:r w:rsidR="004F31ED">
          <w:rPr>
            <w:noProof/>
            <w:webHidden/>
          </w:rPr>
          <w:fldChar w:fldCharType="end"/>
        </w:r>
      </w:hyperlink>
    </w:p>
    <w:p w14:paraId="7200F539"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85" w:history="1">
        <w:r w:rsidR="004F31ED" w:rsidRPr="00A24C68">
          <w:rPr>
            <w:rStyle w:val="Hyperlink"/>
            <w:noProof/>
          </w:rPr>
          <w:t>ANEXO IV - Garantia de Performance</w:t>
        </w:r>
        <w:r w:rsidR="004F31ED">
          <w:rPr>
            <w:noProof/>
            <w:webHidden/>
          </w:rPr>
          <w:tab/>
        </w:r>
        <w:r w:rsidR="004F31ED">
          <w:rPr>
            <w:noProof/>
            <w:webHidden/>
          </w:rPr>
          <w:fldChar w:fldCharType="begin"/>
        </w:r>
        <w:r w:rsidR="004F31ED">
          <w:rPr>
            <w:noProof/>
            <w:webHidden/>
          </w:rPr>
          <w:instrText xml:space="preserve"> PAGEREF _Toc520472885 \h </w:instrText>
        </w:r>
        <w:r w:rsidR="004F31ED">
          <w:rPr>
            <w:noProof/>
            <w:webHidden/>
          </w:rPr>
        </w:r>
        <w:r w:rsidR="004F31ED">
          <w:rPr>
            <w:noProof/>
            <w:webHidden/>
          </w:rPr>
          <w:fldChar w:fldCharType="separate"/>
        </w:r>
        <w:r w:rsidR="00A5564C">
          <w:rPr>
            <w:noProof/>
            <w:webHidden/>
          </w:rPr>
          <w:t>71</w:t>
        </w:r>
        <w:r w:rsidR="004F31ED">
          <w:rPr>
            <w:noProof/>
            <w:webHidden/>
          </w:rPr>
          <w:fldChar w:fldCharType="end"/>
        </w:r>
      </w:hyperlink>
    </w:p>
    <w:p w14:paraId="29CC71C3"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86" w:history="1">
        <w:r w:rsidR="004F31ED" w:rsidRPr="00A24C68">
          <w:rPr>
            <w:rStyle w:val="Hyperlink"/>
            <w:noProof/>
          </w:rPr>
          <w:t>ANEXO V - Receitas Governamentais</w:t>
        </w:r>
        <w:r w:rsidR="004F31ED">
          <w:rPr>
            <w:noProof/>
            <w:webHidden/>
          </w:rPr>
          <w:tab/>
        </w:r>
        <w:r w:rsidR="004F31ED">
          <w:rPr>
            <w:noProof/>
            <w:webHidden/>
          </w:rPr>
          <w:fldChar w:fldCharType="begin"/>
        </w:r>
        <w:r w:rsidR="004F31ED">
          <w:rPr>
            <w:noProof/>
            <w:webHidden/>
          </w:rPr>
          <w:instrText xml:space="preserve"> PAGEREF _Toc520472886 \h </w:instrText>
        </w:r>
        <w:r w:rsidR="004F31ED">
          <w:rPr>
            <w:noProof/>
            <w:webHidden/>
          </w:rPr>
        </w:r>
        <w:r w:rsidR="004F31ED">
          <w:rPr>
            <w:noProof/>
            <w:webHidden/>
          </w:rPr>
          <w:fldChar w:fldCharType="separate"/>
        </w:r>
        <w:r w:rsidR="00A5564C">
          <w:rPr>
            <w:noProof/>
            <w:webHidden/>
          </w:rPr>
          <w:t>72</w:t>
        </w:r>
        <w:r w:rsidR="004F31ED">
          <w:rPr>
            <w:noProof/>
            <w:webHidden/>
          </w:rPr>
          <w:fldChar w:fldCharType="end"/>
        </w:r>
      </w:hyperlink>
    </w:p>
    <w:p w14:paraId="2335089A"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87" w:history="1">
        <w:r w:rsidR="004F31ED" w:rsidRPr="00A24C68">
          <w:rPr>
            <w:rStyle w:val="Hyperlink"/>
            <w:noProof/>
          </w:rPr>
          <w:t>ANEXO VI - Instruções Gerais para o Plano de Exploração</w:t>
        </w:r>
        <w:r w:rsidR="004F31ED">
          <w:rPr>
            <w:noProof/>
            <w:webHidden/>
          </w:rPr>
          <w:tab/>
        </w:r>
        <w:r w:rsidR="004F31ED">
          <w:rPr>
            <w:noProof/>
            <w:webHidden/>
          </w:rPr>
          <w:fldChar w:fldCharType="begin"/>
        </w:r>
        <w:r w:rsidR="004F31ED">
          <w:rPr>
            <w:noProof/>
            <w:webHidden/>
          </w:rPr>
          <w:instrText xml:space="preserve"> PAGEREF _Toc520472887 \h </w:instrText>
        </w:r>
        <w:r w:rsidR="004F31ED">
          <w:rPr>
            <w:noProof/>
            <w:webHidden/>
          </w:rPr>
        </w:r>
        <w:r w:rsidR="004F31ED">
          <w:rPr>
            <w:noProof/>
            <w:webHidden/>
          </w:rPr>
          <w:fldChar w:fldCharType="separate"/>
        </w:r>
        <w:r w:rsidR="00A5564C">
          <w:rPr>
            <w:noProof/>
            <w:webHidden/>
          </w:rPr>
          <w:t>73</w:t>
        </w:r>
        <w:r w:rsidR="004F31ED">
          <w:rPr>
            <w:noProof/>
            <w:webHidden/>
          </w:rPr>
          <w:fldChar w:fldCharType="end"/>
        </w:r>
      </w:hyperlink>
    </w:p>
    <w:p w14:paraId="4497CFB7" w14:textId="77777777" w:rsidR="004F31ED" w:rsidRDefault="00436522">
      <w:pPr>
        <w:pStyle w:val="Sumrio3"/>
        <w:rPr>
          <w:rFonts w:eastAsiaTheme="minorEastAsia" w:cstheme="minorBidi"/>
          <w:i w:val="0"/>
          <w:iCs w:val="0"/>
          <w:noProof/>
          <w:sz w:val="22"/>
          <w:szCs w:val="22"/>
        </w:rPr>
      </w:pPr>
      <w:hyperlink w:anchor="_Toc520472888" w:history="1">
        <w:r w:rsidR="004F31ED" w:rsidRPr="00A24C68">
          <w:rPr>
            <w:rStyle w:val="Hyperlink"/>
            <w:noProof/>
          </w:rPr>
          <w:t>Considerações Gerais</w:t>
        </w:r>
        <w:r w:rsidR="004F31ED">
          <w:rPr>
            <w:noProof/>
            <w:webHidden/>
          </w:rPr>
          <w:tab/>
        </w:r>
        <w:r w:rsidR="004F31ED">
          <w:rPr>
            <w:noProof/>
            <w:webHidden/>
          </w:rPr>
          <w:fldChar w:fldCharType="begin"/>
        </w:r>
        <w:r w:rsidR="004F31ED">
          <w:rPr>
            <w:noProof/>
            <w:webHidden/>
          </w:rPr>
          <w:instrText xml:space="preserve"> PAGEREF _Toc520472888 \h </w:instrText>
        </w:r>
        <w:r w:rsidR="004F31ED">
          <w:rPr>
            <w:noProof/>
            <w:webHidden/>
          </w:rPr>
        </w:r>
        <w:r w:rsidR="004F31ED">
          <w:rPr>
            <w:noProof/>
            <w:webHidden/>
          </w:rPr>
          <w:fldChar w:fldCharType="separate"/>
        </w:r>
        <w:r w:rsidR="00A5564C">
          <w:rPr>
            <w:noProof/>
            <w:webHidden/>
          </w:rPr>
          <w:t>73</w:t>
        </w:r>
        <w:r w:rsidR="004F31ED">
          <w:rPr>
            <w:noProof/>
            <w:webHidden/>
          </w:rPr>
          <w:fldChar w:fldCharType="end"/>
        </w:r>
      </w:hyperlink>
    </w:p>
    <w:p w14:paraId="0F087C2C" w14:textId="77777777" w:rsidR="004F31ED" w:rsidRDefault="00436522">
      <w:pPr>
        <w:pStyle w:val="Sumrio3"/>
        <w:rPr>
          <w:rFonts w:eastAsiaTheme="minorEastAsia" w:cstheme="minorBidi"/>
          <w:i w:val="0"/>
          <w:iCs w:val="0"/>
          <w:noProof/>
          <w:sz w:val="22"/>
          <w:szCs w:val="22"/>
        </w:rPr>
      </w:pPr>
      <w:hyperlink w:anchor="_Toc520472889" w:history="1">
        <w:r w:rsidR="004F31ED" w:rsidRPr="00A24C68">
          <w:rPr>
            <w:rStyle w:val="Hyperlink"/>
            <w:noProof/>
          </w:rPr>
          <w:t>Objetivo</w:t>
        </w:r>
        <w:r w:rsidR="004F31ED">
          <w:rPr>
            <w:noProof/>
            <w:webHidden/>
          </w:rPr>
          <w:tab/>
        </w:r>
        <w:r w:rsidR="004F31ED">
          <w:rPr>
            <w:noProof/>
            <w:webHidden/>
          </w:rPr>
          <w:fldChar w:fldCharType="begin"/>
        </w:r>
        <w:r w:rsidR="004F31ED">
          <w:rPr>
            <w:noProof/>
            <w:webHidden/>
          </w:rPr>
          <w:instrText xml:space="preserve"> PAGEREF _Toc520472889 \h </w:instrText>
        </w:r>
        <w:r w:rsidR="004F31ED">
          <w:rPr>
            <w:noProof/>
            <w:webHidden/>
          </w:rPr>
        </w:r>
        <w:r w:rsidR="004F31ED">
          <w:rPr>
            <w:noProof/>
            <w:webHidden/>
          </w:rPr>
          <w:fldChar w:fldCharType="separate"/>
        </w:r>
        <w:r w:rsidR="00A5564C">
          <w:rPr>
            <w:noProof/>
            <w:webHidden/>
          </w:rPr>
          <w:t>73</w:t>
        </w:r>
        <w:r w:rsidR="004F31ED">
          <w:rPr>
            <w:noProof/>
            <w:webHidden/>
          </w:rPr>
          <w:fldChar w:fldCharType="end"/>
        </w:r>
      </w:hyperlink>
    </w:p>
    <w:p w14:paraId="53904B8C" w14:textId="77777777" w:rsidR="004F31ED" w:rsidRDefault="00436522">
      <w:pPr>
        <w:pStyle w:val="Sumrio3"/>
        <w:rPr>
          <w:rFonts w:eastAsiaTheme="minorEastAsia" w:cstheme="minorBidi"/>
          <w:i w:val="0"/>
          <w:iCs w:val="0"/>
          <w:noProof/>
          <w:sz w:val="22"/>
          <w:szCs w:val="22"/>
        </w:rPr>
      </w:pPr>
      <w:hyperlink w:anchor="_Toc520472890" w:history="1">
        <w:r w:rsidR="004F31ED" w:rsidRPr="00A24C68">
          <w:rPr>
            <w:rStyle w:val="Hyperlink"/>
            <w:noProof/>
          </w:rPr>
          <w:t>Conteúdo do Plano de Exploração</w:t>
        </w:r>
        <w:r w:rsidR="004F31ED">
          <w:rPr>
            <w:noProof/>
            <w:webHidden/>
          </w:rPr>
          <w:tab/>
        </w:r>
        <w:r w:rsidR="004F31ED">
          <w:rPr>
            <w:noProof/>
            <w:webHidden/>
          </w:rPr>
          <w:fldChar w:fldCharType="begin"/>
        </w:r>
        <w:r w:rsidR="004F31ED">
          <w:rPr>
            <w:noProof/>
            <w:webHidden/>
          </w:rPr>
          <w:instrText xml:space="preserve"> PAGEREF _Toc520472890 \h </w:instrText>
        </w:r>
        <w:r w:rsidR="004F31ED">
          <w:rPr>
            <w:noProof/>
            <w:webHidden/>
          </w:rPr>
        </w:r>
        <w:r w:rsidR="004F31ED">
          <w:rPr>
            <w:noProof/>
            <w:webHidden/>
          </w:rPr>
          <w:fldChar w:fldCharType="separate"/>
        </w:r>
        <w:r w:rsidR="00A5564C">
          <w:rPr>
            <w:noProof/>
            <w:webHidden/>
          </w:rPr>
          <w:t>74</w:t>
        </w:r>
        <w:r w:rsidR="004F31ED">
          <w:rPr>
            <w:noProof/>
            <w:webHidden/>
          </w:rPr>
          <w:fldChar w:fldCharType="end"/>
        </w:r>
      </w:hyperlink>
    </w:p>
    <w:p w14:paraId="61AF101A" w14:textId="77777777" w:rsidR="004F31ED" w:rsidRDefault="00436522">
      <w:pPr>
        <w:pStyle w:val="Sumrio3"/>
        <w:rPr>
          <w:rFonts w:eastAsiaTheme="minorEastAsia" w:cstheme="minorBidi"/>
          <w:i w:val="0"/>
          <w:iCs w:val="0"/>
          <w:noProof/>
          <w:sz w:val="22"/>
          <w:szCs w:val="22"/>
        </w:rPr>
      </w:pPr>
      <w:hyperlink w:anchor="_Toc520472891" w:history="1">
        <w:r w:rsidR="004F31ED" w:rsidRPr="00A24C68">
          <w:rPr>
            <w:rStyle w:val="Hyperlink"/>
            <w:noProof/>
          </w:rPr>
          <w:t>Alterações no Plano de Exploração</w:t>
        </w:r>
        <w:r w:rsidR="004F31ED">
          <w:rPr>
            <w:noProof/>
            <w:webHidden/>
          </w:rPr>
          <w:tab/>
        </w:r>
        <w:r w:rsidR="004F31ED">
          <w:rPr>
            <w:noProof/>
            <w:webHidden/>
          </w:rPr>
          <w:fldChar w:fldCharType="begin"/>
        </w:r>
        <w:r w:rsidR="004F31ED">
          <w:rPr>
            <w:noProof/>
            <w:webHidden/>
          </w:rPr>
          <w:instrText xml:space="preserve"> PAGEREF _Toc520472891 \h </w:instrText>
        </w:r>
        <w:r w:rsidR="004F31ED">
          <w:rPr>
            <w:noProof/>
            <w:webHidden/>
          </w:rPr>
        </w:r>
        <w:r w:rsidR="004F31ED">
          <w:rPr>
            <w:noProof/>
            <w:webHidden/>
          </w:rPr>
          <w:fldChar w:fldCharType="separate"/>
        </w:r>
        <w:r w:rsidR="00A5564C">
          <w:rPr>
            <w:noProof/>
            <w:webHidden/>
          </w:rPr>
          <w:t>74</w:t>
        </w:r>
        <w:r w:rsidR="004F31ED">
          <w:rPr>
            <w:noProof/>
            <w:webHidden/>
          </w:rPr>
          <w:fldChar w:fldCharType="end"/>
        </w:r>
      </w:hyperlink>
    </w:p>
    <w:p w14:paraId="140991E9" w14:textId="77777777" w:rsidR="004F31ED" w:rsidRDefault="00436522">
      <w:pPr>
        <w:pStyle w:val="Sumrio3"/>
        <w:rPr>
          <w:rFonts w:eastAsiaTheme="minorEastAsia" w:cstheme="minorBidi"/>
          <w:i w:val="0"/>
          <w:iCs w:val="0"/>
          <w:noProof/>
          <w:sz w:val="22"/>
          <w:szCs w:val="22"/>
        </w:rPr>
      </w:pPr>
      <w:hyperlink w:anchor="_Toc520472892" w:history="1">
        <w:r w:rsidR="004F31ED" w:rsidRPr="00A24C68">
          <w:rPr>
            <w:rStyle w:val="Hyperlink"/>
            <w:noProof/>
          </w:rPr>
          <w:t>Preenchimento da Planilha do Plano de Exploração</w:t>
        </w:r>
        <w:r w:rsidR="004F31ED">
          <w:rPr>
            <w:noProof/>
            <w:webHidden/>
          </w:rPr>
          <w:tab/>
        </w:r>
        <w:r w:rsidR="004F31ED">
          <w:rPr>
            <w:noProof/>
            <w:webHidden/>
          </w:rPr>
          <w:fldChar w:fldCharType="begin"/>
        </w:r>
        <w:r w:rsidR="004F31ED">
          <w:rPr>
            <w:noProof/>
            <w:webHidden/>
          </w:rPr>
          <w:instrText xml:space="preserve"> PAGEREF _Toc520472892 \h </w:instrText>
        </w:r>
        <w:r w:rsidR="004F31ED">
          <w:rPr>
            <w:noProof/>
            <w:webHidden/>
          </w:rPr>
        </w:r>
        <w:r w:rsidR="004F31ED">
          <w:rPr>
            <w:noProof/>
            <w:webHidden/>
          </w:rPr>
          <w:fldChar w:fldCharType="separate"/>
        </w:r>
        <w:r w:rsidR="00A5564C">
          <w:rPr>
            <w:noProof/>
            <w:webHidden/>
          </w:rPr>
          <w:t>78</w:t>
        </w:r>
        <w:r w:rsidR="004F31ED">
          <w:rPr>
            <w:noProof/>
            <w:webHidden/>
          </w:rPr>
          <w:fldChar w:fldCharType="end"/>
        </w:r>
      </w:hyperlink>
    </w:p>
    <w:p w14:paraId="4E2F50AA"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893" w:history="1">
        <w:r w:rsidR="004F31ED" w:rsidRPr="00A24C68">
          <w:rPr>
            <w:rStyle w:val="Hyperlink"/>
            <w:noProof/>
          </w:rPr>
          <w:t>ANEXO VII - Procedimentos para Apuração do Custo e do Excedente em Óleo</w:t>
        </w:r>
        <w:r w:rsidR="004F31ED">
          <w:rPr>
            <w:noProof/>
            <w:webHidden/>
          </w:rPr>
          <w:tab/>
        </w:r>
        <w:r w:rsidR="004F31ED">
          <w:rPr>
            <w:noProof/>
            <w:webHidden/>
          </w:rPr>
          <w:fldChar w:fldCharType="begin"/>
        </w:r>
        <w:r w:rsidR="004F31ED">
          <w:rPr>
            <w:noProof/>
            <w:webHidden/>
          </w:rPr>
          <w:instrText xml:space="preserve"> PAGEREF _Toc520472893 \h </w:instrText>
        </w:r>
        <w:r w:rsidR="004F31ED">
          <w:rPr>
            <w:noProof/>
            <w:webHidden/>
          </w:rPr>
        </w:r>
        <w:r w:rsidR="004F31ED">
          <w:rPr>
            <w:noProof/>
            <w:webHidden/>
          </w:rPr>
          <w:fldChar w:fldCharType="separate"/>
        </w:r>
        <w:r w:rsidR="00A5564C">
          <w:rPr>
            <w:noProof/>
            <w:webHidden/>
          </w:rPr>
          <w:t>80</w:t>
        </w:r>
        <w:r w:rsidR="004F31ED">
          <w:rPr>
            <w:noProof/>
            <w:webHidden/>
          </w:rPr>
          <w:fldChar w:fldCharType="end"/>
        </w:r>
      </w:hyperlink>
    </w:p>
    <w:p w14:paraId="08366C5E" w14:textId="77777777" w:rsidR="004F31ED" w:rsidRDefault="00436522">
      <w:pPr>
        <w:pStyle w:val="Sumrio3"/>
        <w:rPr>
          <w:rFonts w:eastAsiaTheme="minorEastAsia" w:cstheme="minorBidi"/>
          <w:i w:val="0"/>
          <w:iCs w:val="0"/>
          <w:noProof/>
          <w:sz w:val="22"/>
          <w:szCs w:val="22"/>
        </w:rPr>
      </w:pPr>
      <w:hyperlink w:anchor="_Toc520472894" w:history="1">
        <w:r w:rsidR="004F31ED" w:rsidRPr="00A24C68">
          <w:rPr>
            <w:rStyle w:val="Hyperlink"/>
            <w:noProof/>
          </w:rPr>
          <w:t>Do Valor Bruto da Produção</w:t>
        </w:r>
        <w:r w:rsidR="004F31ED">
          <w:rPr>
            <w:noProof/>
            <w:webHidden/>
          </w:rPr>
          <w:tab/>
        </w:r>
        <w:r w:rsidR="004F31ED">
          <w:rPr>
            <w:noProof/>
            <w:webHidden/>
          </w:rPr>
          <w:fldChar w:fldCharType="begin"/>
        </w:r>
        <w:r w:rsidR="004F31ED">
          <w:rPr>
            <w:noProof/>
            <w:webHidden/>
          </w:rPr>
          <w:instrText xml:space="preserve"> PAGEREF _Toc520472894 \h </w:instrText>
        </w:r>
        <w:r w:rsidR="004F31ED">
          <w:rPr>
            <w:noProof/>
            <w:webHidden/>
          </w:rPr>
        </w:r>
        <w:r w:rsidR="004F31ED">
          <w:rPr>
            <w:noProof/>
            <w:webHidden/>
          </w:rPr>
          <w:fldChar w:fldCharType="separate"/>
        </w:r>
        <w:r w:rsidR="00A5564C">
          <w:rPr>
            <w:noProof/>
            <w:webHidden/>
          </w:rPr>
          <w:t>80</w:t>
        </w:r>
        <w:r w:rsidR="004F31ED">
          <w:rPr>
            <w:noProof/>
            <w:webHidden/>
          </w:rPr>
          <w:fldChar w:fldCharType="end"/>
        </w:r>
      </w:hyperlink>
    </w:p>
    <w:p w14:paraId="2AE80720" w14:textId="77777777" w:rsidR="004F31ED" w:rsidRDefault="00436522">
      <w:pPr>
        <w:pStyle w:val="Sumrio3"/>
        <w:rPr>
          <w:rFonts w:eastAsiaTheme="minorEastAsia" w:cstheme="minorBidi"/>
          <w:i w:val="0"/>
          <w:iCs w:val="0"/>
          <w:noProof/>
          <w:sz w:val="22"/>
          <w:szCs w:val="22"/>
        </w:rPr>
      </w:pPr>
      <w:hyperlink w:anchor="_Toc520472895" w:history="1">
        <w:r w:rsidR="004F31ED" w:rsidRPr="00A24C68">
          <w:rPr>
            <w:rStyle w:val="Hyperlink"/>
            <w:noProof/>
          </w:rPr>
          <w:t>Dos Preços de Referência do Petróleo</w:t>
        </w:r>
        <w:r w:rsidR="004F31ED">
          <w:rPr>
            <w:noProof/>
            <w:webHidden/>
          </w:rPr>
          <w:tab/>
        </w:r>
        <w:r w:rsidR="004F31ED">
          <w:rPr>
            <w:noProof/>
            <w:webHidden/>
          </w:rPr>
          <w:fldChar w:fldCharType="begin"/>
        </w:r>
        <w:r w:rsidR="004F31ED">
          <w:rPr>
            <w:noProof/>
            <w:webHidden/>
          </w:rPr>
          <w:instrText xml:space="preserve"> PAGEREF _Toc520472895 \h </w:instrText>
        </w:r>
        <w:r w:rsidR="004F31ED">
          <w:rPr>
            <w:noProof/>
            <w:webHidden/>
          </w:rPr>
        </w:r>
        <w:r w:rsidR="004F31ED">
          <w:rPr>
            <w:noProof/>
            <w:webHidden/>
          </w:rPr>
          <w:fldChar w:fldCharType="separate"/>
        </w:r>
        <w:r w:rsidR="00A5564C">
          <w:rPr>
            <w:noProof/>
            <w:webHidden/>
          </w:rPr>
          <w:t>80</w:t>
        </w:r>
        <w:r w:rsidR="004F31ED">
          <w:rPr>
            <w:noProof/>
            <w:webHidden/>
          </w:rPr>
          <w:fldChar w:fldCharType="end"/>
        </w:r>
      </w:hyperlink>
    </w:p>
    <w:p w14:paraId="22661A36" w14:textId="77777777" w:rsidR="004F31ED" w:rsidRDefault="00436522">
      <w:pPr>
        <w:pStyle w:val="Sumrio3"/>
        <w:rPr>
          <w:rFonts w:eastAsiaTheme="minorEastAsia" w:cstheme="minorBidi"/>
          <w:i w:val="0"/>
          <w:iCs w:val="0"/>
          <w:noProof/>
          <w:sz w:val="22"/>
          <w:szCs w:val="22"/>
        </w:rPr>
      </w:pPr>
      <w:hyperlink w:anchor="_Toc520472896" w:history="1">
        <w:r w:rsidR="004F31ED" w:rsidRPr="00A24C68">
          <w:rPr>
            <w:rStyle w:val="Hyperlink"/>
            <w:noProof/>
          </w:rPr>
          <w:t>Dos Preços de Referência do Gás Natural</w:t>
        </w:r>
        <w:r w:rsidR="004F31ED">
          <w:rPr>
            <w:noProof/>
            <w:webHidden/>
          </w:rPr>
          <w:tab/>
        </w:r>
        <w:r w:rsidR="004F31ED">
          <w:rPr>
            <w:noProof/>
            <w:webHidden/>
          </w:rPr>
          <w:fldChar w:fldCharType="begin"/>
        </w:r>
        <w:r w:rsidR="004F31ED">
          <w:rPr>
            <w:noProof/>
            <w:webHidden/>
          </w:rPr>
          <w:instrText xml:space="preserve"> PAGEREF _Toc520472896 \h </w:instrText>
        </w:r>
        <w:r w:rsidR="004F31ED">
          <w:rPr>
            <w:noProof/>
            <w:webHidden/>
          </w:rPr>
        </w:r>
        <w:r w:rsidR="004F31ED">
          <w:rPr>
            <w:noProof/>
            <w:webHidden/>
          </w:rPr>
          <w:fldChar w:fldCharType="separate"/>
        </w:r>
        <w:r w:rsidR="00A5564C">
          <w:rPr>
            <w:noProof/>
            <w:webHidden/>
          </w:rPr>
          <w:t>80</w:t>
        </w:r>
        <w:r w:rsidR="004F31ED">
          <w:rPr>
            <w:noProof/>
            <w:webHidden/>
          </w:rPr>
          <w:fldChar w:fldCharType="end"/>
        </w:r>
      </w:hyperlink>
    </w:p>
    <w:p w14:paraId="42085D50" w14:textId="77777777" w:rsidR="004F31ED" w:rsidRDefault="00436522">
      <w:pPr>
        <w:pStyle w:val="Sumrio3"/>
        <w:rPr>
          <w:rFonts w:eastAsiaTheme="minorEastAsia" w:cstheme="minorBidi"/>
          <w:i w:val="0"/>
          <w:iCs w:val="0"/>
          <w:noProof/>
          <w:sz w:val="22"/>
          <w:szCs w:val="22"/>
        </w:rPr>
      </w:pPr>
      <w:hyperlink w:anchor="_Toc520472897" w:history="1">
        <w:r w:rsidR="004F31ED" w:rsidRPr="00A24C68">
          <w:rPr>
            <w:rStyle w:val="Hyperlink"/>
            <w:noProof/>
          </w:rPr>
          <w:t>Disposições Gerais do Custo em Óleo</w:t>
        </w:r>
        <w:r w:rsidR="004F31ED">
          <w:rPr>
            <w:noProof/>
            <w:webHidden/>
          </w:rPr>
          <w:tab/>
        </w:r>
        <w:r w:rsidR="004F31ED">
          <w:rPr>
            <w:noProof/>
            <w:webHidden/>
          </w:rPr>
          <w:fldChar w:fldCharType="begin"/>
        </w:r>
        <w:r w:rsidR="004F31ED">
          <w:rPr>
            <w:noProof/>
            <w:webHidden/>
          </w:rPr>
          <w:instrText xml:space="preserve"> PAGEREF _Toc520472897 \h </w:instrText>
        </w:r>
        <w:r w:rsidR="004F31ED">
          <w:rPr>
            <w:noProof/>
            <w:webHidden/>
          </w:rPr>
        </w:r>
        <w:r w:rsidR="004F31ED">
          <w:rPr>
            <w:noProof/>
            <w:webHidden/>
          </w:rPr>
          <w:fldChar w:fldCharType="separate"/>
        </w:r>
        <w:r w:rsidR="00A5564C">
          <w:rPr>
            <w:noProof/>
            <w:webHidden/>
          </w:rPr>
          <w:t>81</w:t>
        </w:r>
        <w:r w:rsidR="004F31ED">
          <w:rPr>
            <w:noProof/>
            <w:webHidden/>
          </w:rPr>
          <w:fldChar w:fldCharType="end"/>
        </w:r>
      </w:hyperlink>
    </w:p>
    <w:p w14:paraId="55F09BC8" w14:textId="77777777" w:rsidR="004F31ED" w:rsidRDefault="00436522">
      <w:pPr>
        <w:pStyle w:val="Sumrio3"/>
        <w:rPr>
          <w:rFonts w:eastAsiaTheme="minorEastAsia" w:cstheme="minorBidi"/>
          <w:i w:val="0"/>
          <w:iCs w:val="0"/>
          <w:noProof/>
          <w:sz w:val="22"/>
          <w:szCs w:val="22"/>
        </w:rPr>
      </w:pPr>
      <w:hyperlink w:anchor="_Toc520472898" w:history="1">
        <w:r w:rsidR="004F31ED" w:rsidRPr="00A24C68">
          <w:rPr>
            <w:rStyle w:val="Hyperlink"/>
            <w:noProof/>
          </w:rPr>
          <w:t>Atividades de Exploração e Avaliação</w:t>
        </w:r>
        <w:r w:rsidR="004F31ED">
          <w:rPr>
            <w:noProof/>
            <w:webHidden/>
          </w:rPr>
          <w:tab/>
        </w:r>
        <w:r w:rsidR="004F31ED">
          <w:rPr>
            <w:noProof/>
            <w:webHidden/>
          </w:rPr>
          <w:fldChar w:fldCharType="begin"/>
        </w:r>
        <w:r w:rsidR="004F31ED">
          <w:rPr>
            <w:noProof/>
            <w:webHidden/>
          </w:rPr>
          <w:instrText xml:space="preserve"> PAGEREF _Toc520472898 \h </w:instrText>
        </w:r>
        <w:r w:rsidR="004F31ED">
          <w:rPr>
            <w:noProof/>
            <w:webHidden/>
          </w:rPr>
        </w:r>
        <w:r w:rsidR="004F31ED">
          <w:rPr>
            <w:noProof/>
            <w:webHidden/>
          </w:rPr>
          <w:fldChar w:fldCharType="separate"/>
        </w:r>
        <w:r w:rsidR="00A5564C">
          <w:rPr>
            <w:noProof/>
            <w:webHidden/>
          </w:rPr>
          <w:t>82</w:t>
        </w:r>
        <w:r w:rsidR="004F31ED">
          <w:rPr>
            <w:noProof/>
            <w:webHidden/>
          </w:rPr>
          <w:fldChar w:fldCharType="end"/>
        </w:r>
      </w:hyperlink>
    </w:p>
    <w:p w14:paraId="0A9519B5" w14:textId="77777777" w:rsidR="004F31ED" w:rsidRDefault="00436522">
      <w:pPr>
        <w:pStyle w:val="Sumrio3"/>
        <w:rPr>
          <w:rFonts w:eastAsiaTheme="minorEastAsia" w:cstheme="minorBidi"/>
          <w:i w:val="0"/>
          <w:iCs w:val="0"/>
          <w:noProof/>
          <w:sz w:val="22"/>
          <w:szCs w:val="22"/>
        </w:rPr>
      </w:pPr>
      <w:hyperlink w:anchor="_Toc520472899" w:history="1">
        <w:r w:rsidR="004F31ED" w:rsidRPr="00A24C68">
          <w:rPr>
            <w:rStyle w:val="Hyperlink"/>
            <w:noProof/>
          </w:rPr>
          <w:t>Atividades de Desenvolvimento</w:t>
        </w:r>
        <w:r w:rsidR="004F31ED">
          <w:rPr>
            <w:noProof/>
            <w:webHidden/>
          </w:rPr>
          <w:tab/>
        </w:r>
        <w:r w:rsidR="004F31ED">
          <w:rPr>
            <w:noProof/>
            <w:webHidden/>
          </w:rPr>
          <w:fldChar w:fldCharType="begin"/>
        </w:r>
        <w:r w:rsidR="004F31ED">
          <w:rPr>
            <w:noProof/>
            <w:webHidden/>
          </w:rPr>
          <w:instrText xml:space="preserve"> PAGEREF _Toc520472899 \h </w:instrText>
        </w:r>
        <w:r w:rsidR="004F31ED">
          <w:rPr>
            <w:noProof/>
            <w:webHidden/>
          </w:rPr>
        </w:r>
        <w:r w:rsidR="004F31ED">
          <w:rPr>
            <w:noProof/>
            <w:webHidden/>
          </w:rPr>
          <w:fldChar w:fldCharType="separate"/>
        </w:r>
        <w:r w:rsidR="00A5564C">
          <w:rPr>
            <w:noProof/>
            <w:webHidden/>
          </w:rPr>
          <w:t>83</w:t>
        </w:r>
        <w:r w:rsidR="004F31ED">
          <w:rPr>
            <w:noProof/>
            <w:webHidden/>
          </w:rPr>
          <w:fldChar w:fldCharType="end"/>
        </w:r>
      </w:hyperlink>
    </w:p>
    <w:p w14:paraId="1507E443" w14:textId="77777777" w:rsidR="004F31ED" w:rsidRDefault="00436522">
      <w:pPr>
        <w:pStyle w:val="Sumrio3"/>
        <w:rPr>
          <w:rFonts w:eastAsiaTheme="minorEastAsia" w:cstheme="minorBidi"/>
          <w:i w:val="0"/>
          <w:iCs w:val="0"/>
          <w:noProof/>
          <w:sz w:val="22"/>
          <w:szCs w:val="22"/>
        </w:rPr>
      </w:pPr>
      <w:hyperlink w:anchor="_Toc520472900" w:history="1">
        <w:r w:rsidR="004F31ED" w:rsidRPr="00A24C68">
          <w:rPr>
            <w:rStyle w:val="Hyperlink"/>
            <w:noProof/>
          </w:rPr>
          <w:t>Atividades de Produção</w:t>
        </w:r>
        <w:r w:rsidR="004F31ED">
          <w:rPr>
            <w:noProof/>
            <w:webHidden/>
          </w:rPr>
          <w:tab/>
        </w:r>
        <w:r w:rsidR="004F31ED">
          <w:rPr>
            <w:noProof/>
            <w:webHidden/>
          </w:rPr>
          <w:fldChar w:fldCharType="begin"/>
        </w:r>
        <w:r w:rsidR="004F31ED">
          <w:rPr>
            <w:noProof/>
            <w:webHidden/>
          </w:rPr>
          <w:instrText xml:space="preserve"> PAGEREF _Toc520472900 \h </w:instrText>
        </w:r>
        <w:r w:rsidR="004F31ED">
          <w:rPr>
            <w:noProof/>
            <w:webHidden/>
          </w:rPr>
        </w:r>
        <w:r w:rsidR="004F31ED">
          <w:rPr>
            <w:noProof/>
            <w:webHidden/>
          </w:rPr>
          <w:fldChar w:fldCharType="separate"/>
        </w:r>
        <w:r w:rsidR="00A5564C">
          <w:rPr>
            <w:noProof/>
            <w:webHidden/>
          </w:rPr>
          <w:t>83</w:t>
        </w:r>
        <w:r w:rsidR="004F31ED">
          <w:rPr>
            <w:noProof/>
            <w:webHidden/>
          </w:rPr>
          <w:fldChar w:fldCharType="end"/>
        </w:r>
      </w:hyperlink>
    </w:p>
    <w:p w14:paraId="6ACC97F5" w14:textId="77777777" w:rsidR="004F31ED" w:rsidRDefault="00436522">
      <w:pPr>
        <w:pStyle w:val="Sumrio3"/>
        <w:rPr>
          <w:rFonts w:eastAsiaTheme="minorEastAsia" w:cstheme="minorBidi"/>
          <w:i w:val="0"/>
          <w:iCs w:val="0"/>
          <w:noProof/>
          <w:sz w:val="22"/>
          <w:szCs w:val="22"/>
        </w:rPr>
      </w:pPr>
      <w:hyperlink w:anchor="_Toc520472901" w:history="1">
        <w:r w:rsidR="004F31ED" w:rsidRPr="00A24C68">
          <w:rPr>
            <w:rStyle w:val="Hyperlink"/>
            <w:noProof/>
          </w:rPr>
          <w:t>Atividades de Desativação das Instalações</w:t>
        </w:r>
        <w:r w:rsidR="004F31ED">
          <w:rPr>
            <w:noProof/>
            <w:webHidden/>
          </w:rPr>
          <w:tab/>
        </w:r>
        <w:r w:rsidR="004F31ED">
          <w:rPr>
            <w:noProof/>
            <w:webHidden/>
          </w:rPr>
          <w:fldChar w:fldCharType="begin"/>
        </w:r>
        <w:r w:rsidR="004F31ED">
          <w:rPr>
            <w:noProof/>
            <w:webHidden/>
          </w:rPr>
          <w:instrText xml:space="preserve"> PAGEREF _Toc520472901 \h </w:instrText>
        </w:r>
        <w:r w:rsidR="004F31ED">
          <w:rPr>
            <w:noProof/>
            <w:webHidden/>
          </w:rPr>
        </w:r>
        <w:r w:rsidR="004F31ED">
          <w:rPr>
            <w:noProof/>
            <w:webHidden/>
          </w:rPr>
          <w:fldChar w:fldCharType="separate"/>
        </w:r>
        <w:r w:rsidR="00A5564C">
          <w:rPr>
            <w:noProof/>
            <w:webHidden/>
          </w:rPr>
          <w:t>83</w:t>
        </w:r>
        <w:r w:rsidR="004F31ED">
          <w:rPr>
            <w:noProof/>
            <w:webHidden/>
          </w:rPr>
          <w:fldChar w:fldCharType="end"/>
        </w:r>
      </w:hyperlink>
    </w:p>
    <w:p w14:paraId="45EE85FE" w14:textId="77777777" w:rsidR="004F31ED" w:rsidRDefault="00436522">
      <w:pPr>
        <w:pStyle w:val="Sumrio3"/>
        <w:rPr>
          <w:rFonts w:eastAsiaTheme="minorEastAsia" w:cstheme="minorBidi"/>
          <w:i w:val="0"/>
          <w:iCs w:val="0"/>
          <w:noProof/>
          <w:sz w:val="22"/>
          <w:szCs w:val="22"/>
        </w:rPr>
      </w:pPr>
      <w:hyperlink w:anchor="_Toc520472902" w:history="1">
        <w:r w:rsidR="004F31ED" w:rsidRPr="00A24C68">
          <w:rPr>
            <w:rStyle w:val="Hyperlink"/>
            <w:noProof/>
          </w:rPr>
          <w:t>Aluguéis, Afretamentos e Arrendamentos</w:t>
        </w:r>
        <w:r w:rsidR="004F31ED">
          <w:rPr>
            <w:noProof/>
            <w:webHidden/>
          </w:rPr>
          <w:tab/>
        </w:r>
        <w:r w:rsidR="004F31ED">
          <w:rPr>
            <w:noProof/>
            <w:webHidden/>
          </w:rPr>
          <w:fldChar w:fldCharType="begin"/>
        </w:r>
        <w:r w:rsidR="004F31ED">
          <w:rPr>
            <w:noProof/>
            <w:webHidden/>
          </w:rPr>
          <w:instrText xml:space="preserve"> PAGEREF _Toc520472902 \h </w:instrText>
        </w:r>
        <w:r w:rsidR="004F31ED">
          <w:rPr>
            <w:noProof/>
            <w:webHidden/>
          </w:rPr>
        </w:r>
        <w:r w:rsidR="004F31ED">
          <w:rPr>
            <w:noProof/>
            <w:webHidden/>
          </w:rPr>
          <w:fldChar w:fldCharType="separate"/>
        </w:r>
        <w:r w:rsidR="00A5564C">
          <w:rPr>
            <w:noProof/>
            <w:webHidden/>
          </w:rPr>
          <w:t>84</w:t>
        </w:r>
        <w:r w:rsidR="004F31ED">
          <w:rPr>
            <w:noProof/>
            <w:webHidden/>
          </w:rPr>
          <w:fldChar w:fldCharType="end"/>
        </w:r>
      </w:hyperlink>
    </w:p>
    <w:p w14:paraId="6A974201" w14:textId="77777777" w:rsidR="004F31ED" w:rsidRDefault="00436522">
      <w:pPr>
        <w:pStyle w:val="Sumrio3"/>
        <w:rPr>
          <w:rFonts w:eastAsiaTheme="minorEastAsia" w:cstheme="minorBidi"/>
          <w:i w:val="0"/>
          <w:iCs w:val="0"/>
          <w:noProof/>
          <w:sz w:val="22"/>
          <w:szCs w:val="22"/>
        </w:rPr>
      </w:pPr>
      <w:hyperlink w:anchor="_Toc520472903" w:history="1">
        <w:r w:rsidR="004F31ED" w:rsidRPr="00A24C68">
          <w:rPr>
            <w:rStyle w:val="Hyperlink"/>
            <w:noProof/>
          </w:rPr>
          <w:t>Pagamentos a Empresas Afiliadas</w:t>
        </w:r>
        <w:r w:rsidR="004F31ED">
          <w:rPr>
            <w:noProof/>
            <w:webHidden/>
          </w:rPr>
          <w:tab/>
        </w:r>
        <w:r w:rsidR="004F31ED">
          <w:rPr>
            <w:noProof/>
            <w:webHidden/>
          </w:rPr>
          <w:fldChar w:fldCharType="begin"/>
        </w:r>
        <w:r w:rsidR="004F31ED">
          <w:rPr>
            <w:noProof/>
            <w:webHidden/>
          </w:rPr>
          <w:instrText xml:space="preserve"> PAGEREF _Toc520472903 \h </w:instrText>
        </w:r>
        <w:r w:rsidR="004F31ED">
          <w:rPr>
            <w:noProof/>
            <w:webHidden/>
          </w:rPr>
        </w:r>
        <w:r w:rsidR="004F31ED">
          <w:rPr>
            <w:noProof/>
            <w:webHidden/>
          </w:rPr>
          <w:fldChar w:fldCharType="separate"/>
        </w:r>
        <w:r w:rsidR="00A5564C">
          <w:rPr>
            <w:noProof/>
            <w:webHidden/>
          </w:rPr>
          <w:t>84</w:t>
        </w:r>
        <w:r w:rsidR="004F31ED">
          <w:rPr>
            <w:noProof/>
            <w:webHidden/>
          </w:rPr>
          <w:fldChar w:fldCharType="end"/>
        </w:r>
      </w:hyperlink>
    </w:p>
    <w:p w14:paraId="47CC0D4F" w14:textId="77777777" w:rsidR="004F31ED" w:rsidRDefault="00436522">
      <w:pPr>
        <w:pStyle w:val="Sumrio3"/>
        <w:rPr>
          <w:rFonts w:eastAsiaTheme="minorEastAsia" w:cstheme="minorBidi"/>
          <w:i w:val="0"/>
          <w:iCs w:val="0"/>
          <w:noProof/>
          <w:sz w:val="22"/>
          <w:szCs w:val="22"/>
        </w:rPr>
      </w:pPr>
      <w:hyperlink w:anchor="_Toc520472904" w:history="1">
        <w:r w:rsidR="004F31ED" w:rsidRPr="00A24C68">
          <w:rPr>
            <w:rStyle w:val="Hyperlink"/>
            <w:noProof/>
          </w:rPr>
          <w:t>Gastos que não integram o Custo em Óleo</w:t>
        </w:r>
        <w:r w:rsidR="004F31ED">
          <w:rPr>
            <w:noProof/>
            <w:webHidden/>
          </w:rPr>
          <w:tab/>
        </w:r>
        <w:r w:rsidR="004F31ED">
          <w:rPr>
            <w:noProof/>
            <w:webHidden/>
          </w:rPr>
          <w:fldChar w:fldCharType="begin"/>
        </w:r>
        <w:r w:rsidR="004F31ED">
          <w:rPr>
            <w:noProof/>
            <w:webHidden/>
          </w:rPr>
          <w:instrText xml:space="preserve"> PAGEREF _Toc520472904 \h </w:instrText>
        </w:r>
        <w:r w:rsidR="004F31ED">
          <w:rPr>
            <w:noProof/>
            <w:webHidden/>
          </w:rPr>
        </w:r>
        <w:r w:rsidR="004F31ED">
          <w:rPr>
            <w:noProof/>
            <w:webHidden/>
          </w:rPr>
          <w:fldChar w:fldCharType="separate"/>
        </w:r>
        <w:r w:rsidR="00A5564C">
          <w:rPr>
            <w:noProof/>
            <w:webHidden/>
          </w:rPr>
          <w:t>84</w:t>
        </w:r>
        <w:r w:rsidR="004F31ED">
          <w:rPr>
            <w:noProof/>
            <w:webHidden/>
          </w:rPr>
          <w:fldChar w:fldCharType="end"/>
        </w:r>
      </w:hyperlink>
    </w:p>
    <w:p w14:paraId="7A276D95" w14:textId="77777777" w:rsidR="004F31ED" w:rsidRDefault="00436522">
      <w:pPr>
        <w:pStyle w:val="Sumrio3"/>
        <w:rPr>
          <w:rFonts w:eastAsiaTheme="minorEastAsia" w:cstheme="minorBidi"/>
          <w:i w:val="0"/>
          <w:iCs w:val="0"/>
          <w:noProof/>
          <w:sz w:val="22"/>
          <w:szCs w:val="22"/>
        </w:rPr>
      </w:pPr>
      <w:hyperlink w:anchor="_Toc520472905" w:history="1">
        <w:r w:rsidR="004F31ED" w:rsidRPr="00A24C68">
          <w:rPr>
            <w:rStyle w:val="Hyperlink"/>
            <w:noProof/>
          </w:rPr>
          <w:t>Da Apuração do Excedente em Óleo da União</w:t>
        </w:r>
        <w:r w:rsidR="004F31ED">
          <w:rPr>
            <w:noProof/>
            <w:webHidden/>
          </w:rPr>
          <w:tab/>
        </w:r>
        <w:r w:rsidR="004F31ED">
          <w:rPr>
            <w:noProof/>
            <w:webHidden/>
          </w:rPr>
          <w:fldChar w:fldCharType="begin"/>
        </w:r>
        <w:r w:rsidR="004F31ED">
          <w:rPr>
            <w:noProof/>
            <w:webHidden/>
          </w:rPr>
          <w:instrText xml:space="preserve"> PAGEREF _Toc520472905 \h </w:instrText>
        </w:r>
        <w:r w:rsidR="004F31ED">
          <w:rPr>
            <w:noProof/>
            <w:webHidden/>
          </w:rPr>
        </w:r>
        <w:r w:rsidR="004F31ED">
          <w:rPr>
            <w:noProof/>
            <w:webHidden/>
          </w:rPr>
          <w:fldChar w:fldCharType="separate"/>
        </w:r>
        <w:r w:rsidR="00A5564C">
          <w:rPr>
            <w:noProof/>
            <w:webHidden/>
          </w:rPr>
          <w:t>86</w:t>
        </w:r>
        <w:r w:rsidR="004F31ED">
          <w:rPr>
            <w:noProof/>
            <w:webHidden/>
          </w:rPr>
          <w:fldChar w:fldCharType="end"/>
        </w:r>
      </w:hyperlink>
    </w:p>
    <w:p w14:paraId="55A3DDD2"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906" w:history="1">
        <w:r w:rsidR="004F31ED" w:rsidRPr="00A24C68">
          <w:rPr>
            <w:rStyle w:val="Hyperlink"/>
            <w:noProof/>
          </w:rPr>
          <w:t>ANEXO vIII - Logradouro</w:t>
        </w:r>
        <w:r w:rsidR="004F31ED">
          <w:rPr>
            <w:noProof/>
            <w:webHidden/>
          </w:rPr>
          <w:tab/>
        </w:r>
        <w:r w:rsidR="004F31ED">
          <w:rPr>
            <w:noProof/>
            <w:webHidden/>
          </w:rPr>
          <w:fldChar w:fldCharType="begin"/>
        </w:r>
        <w:r w:rsidR="004F31ED">
          <w:rPr>
            <w:noProof/>
            <w:webHidden/>
          </w:rPr>
          <w:instrText xml:space="preserve"> PAGEREF _Toc520472906 \h </w:instrText>
        </w:r>
        <w:r w:rsidR="004F31ED">
          <w:rPr>
            <w:noProof/>
            <w:webHidden/>
          </w:rPr>
        </w:r>
        <w:r w:rsidR="004F31ED">
          <w:rPr>
            <w:noProof/>
            <w:webHidden/>
          </w:rPr>
          <w:fldChar w:fldCharType="separate"/>
        </w:r>
        <w:r w:rsidR="00A5564C">
          <w:rPr>
            <w:noProof/>
            <w:webHidden/>
          </w:rPr>
          <w:t>88</w:t>
        </w:r>
        <w:r w:rsidR="004F31ED">
          <w:rPr>
            <w:noProof/>
            <w:webHidden/>
          </w:rPr>
          <w:fldChar w:fldCharType="end"/>
        </w:r>
      </w:hyperlink>
    </w:p>
    <w:p w14:paraId="0A81A253"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907" w:history="1">
        <w:r w:rsidR="004F31ED" w:rsidRPr="00A24C68">
          <w:rPr>
            <w:rStyle w:val="Hyperlink"/>
            <w:noProof/>
          </w:rPr>
          <w:t>ANEXO IX - Compromisso de Conteúdo Local</w:t>
        </w:r>
        <w:r w:rsidR="004F31ED">
          <w:rPr>
            <w:noProof/>
            <w:webHidden/>
          </w:rPr>
          <w:tab/>
        </w:r>
        <w:r w:rsidR="004F31ED">
          <w:rPr>
            <w:noProof/>
            <w:webHidden/>
          </w:rPr>
          <w:fldChar w:fldCharType="begin"/>
        </w:r>
        <w:r w:rsidR="004F31ED">
          <w:rPr>
            <w:noProof/>
            <w:webHidden/>
          </w:rPr>
          <w:instrText xml:space="preserve"> PAGEREF _Toc520472907 \h </w:instrText>
        </w:r>
        <w:r w:rsidR="004F31ED">
          <w:rPr>
            <w:noProof/>
            <w:webHidden/>
          </w:rPr>
        </w:r>
        <w:r w:rsidR="004F31ED">
          <w:rPr>
            <w:noProof/>
            <w:webHidden/>
          </w:rPr>
          <w:fldChar w:fldCharType="separate"/>
        </w:r>
        <w:r w:rsidR="00A5564C">
          <w:rPr>
            <w:noProof/>
            <w:webHidden/>
          </w:rPr>
          <w:t>89</w:t>
        </w:r>
        <w:r w:rsidR="004F31ED">
          <w:rPr>
            <w:noProof/>
            <w:webHidden/>
          </w:rPr>
          <w:fldChar w:fldCharType="end"/>
        </w:r>
      </w:hyperlink>
    </w:p>
    <w:p w14:paraId="2A3D063F"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908" w:history="1">
        <w:r w:rsidR="004F31ED" w:rsidRPr="00A24C68">
          <w:rPr>
            <w:rStyle w:val="Hyperlink"/>
            <w:noProof/>
          </w:rPr>
          <w:t>ANEXO X - Contrato de consórcio</w:t>
        </w:r>
        <w:r w:rsidR="004F31ED">
          <w:rPr>
            <w:noProof/>
            <w:webHidden/>
          </w:rPr>
          <w:tab/>
        </w:r>
        <w:r w:rsidR="004F31ED">
          <w:rPr>
            <w:noProof/>
            <w:webHidden/>
          </w:rPr>
          <w:fldChar w:fldCharType="begin"/>
        </w:r>
        <w:r w:rsidR="004F31ED">
          <w:rPr>
            <w:noProof/>
            <w:webHidden/>
          </w:rPr>
          <w:instrText xml:space="preserve"> PAGEREF _Toc520472908 \h </w:instrText>
        </w:r>
        <w:r w:rsidR="004F31ED">
          <w:rPr>
            <w:noProof/>
            <w:webHidden/>
          </w:rPr>
        </w:r>
        <w:r w:rsidR="004F31ED">
          <w:rPr>
            <w:noProof/>
            <w:webHidden/>
          </w:rPr>
          <w:fldChar w:fldCharType="separate"/>
        </w:r>
        <w:r w:rsidR="00A5564C">
          <w:rPr>
            <w:noProof/>
            <w:webHidden/>
          </w:rPr>
          <w:t>92</w:t>
        </w:r>
        <w:r w:rsidR="004F31ED">
          <w:rPr>
            <w:noProof/>
            <w:webHidden/>
          </w:rPr>
          <w:fldChar w:fldCharType="end"/>
        </w:r>
      </w:hyperlink>
    </w:p>
    <w:p w14:paraId="02256C4B"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909" w:history="1">
        <w:r w:rsidR="004F31ED" w:rsidRPr="00A24C68">
          <w:rPr>
            <w:rStyle w:val="Hyperlink"/>
            <w:noProof/>
          </w:rPr>
          <w:t>anexo xi - Regras do Consórcio</w:t>
        </w:r>
        <w:r w:rsidR="004F31ED">
          <w:rPr>
            <w:noProof/>
            <w:webHidden/>
          </w:rPr>
          <w:tab/>
        </w:r>
        <w:r w:rsidR="004F31ED">
          <w:rPr>
            <w:noProof/>
            <w:webHidden/>
          </w:rPr>
          <w:fldChar w:fldCharType="begin"/>
        </w:r>
        <w:r w:rsidR="004F31ED">
          <w:rPr>
            <w:noProof/>
            <w:webHidden/>
          </w:rPr>
          <w:instrText xml:space="preserve"> PAGEREF _Toc520472909 \h </w:instrText>
        </w:r>
        <w:r w:rsidR="004F31ED">
          <w:rPr>
            <w:noProof/>
            <w:webHidden/>
          </w:rPr>
        </w:r>
        <w:r w:rsidR="004F31ED">
          <w:rPr>
            <w:noProof/>
            <w:webHidden/>
          </w:rPr>
          <w:fldChar w:fldCharType="separate"/>
        </w:r>
        <w:r w:rsidR="00A5564C">
          <w:rPr>
            <w:noProof/>
            <w:webHidden/>
          </w:rPr>
          <w:t>99</w:t>
        </w:r>
        <w:r w:rsidR="004F31ED">
          <w:rPr>
            <w:noProof/>
            <w:webHidden/>
          </w:rPr>
          <w:fldChar w:fldCharType="end"/>
        </w:r>
      </w:hyperlink>
    </w:p>
    <w:p w14:paraId="70B81EB5" w14:textId="77777777" w:rsidR="004F31ED" w:rsidRDefault="00436522">
      <w:pPr>
        <w:pStyle w:val="Sumrio3"/>
        <w:rPr>
          <w:rFonts w:eastAsiaTheme="minorEastAsia" w:cstheme="minorBidi"/>
          <w:i w:val="0"/>
          <w:iCs w:val="0"/>
          <w:noProof/>
          <w:sz w:val="22"/>
          <w:szCs w:val="22"/>
        </w:rPr>
      </w:pPr>
      <w:hyperlink w:anchor="_Toc520472910" w:history="1">
        <w:r w:rsidR="004F31ED" w:rsidRPr="00A24C68">
          <w:rPr>
            <w:rStyle w:val="Hyperlink"/>
            <w:noProof/>
          </w:rPr>
          <w:t>Composição e atribuições</w:t>
        </w:r>
        <w:r w:rsidR="004F31ED">
          <w:rPr>
            <w:noProof/>
            <w:webHidden/>
          </w:rPr>
          <w:tab/>
        </w:r>
        <w:r w:rsidR="004F31ED">
          <w:rPr>
            <w:noProof/>
            <w:webHidden/>
          </w:rPr>
          <w:fldChar w:fldCharType="begin"/>
        </w:r>
        <w:r w:rsidR="004F31ED">
          <w:rPr>
            <w:noProof/>
            <w:webHidden/>
          </w:rPr>
          <w:instrText xml:space="preserve"> PAGEREF _Toc520472910 \h </w:instrText>
        </w:r>
        <w:r w:rsidR="004F31ED">
          <w:rPr>
            <w:noProof/>
            <w:webHidden/>
          </w:rPr>
        </w:r>
        <w:r w:rsidR="004F31ED">
          <w:rPr>
            <w:noProof/>
            <w:webHidden/>
          </w:rPr>
          <w:fldChar w:fldCharType="separate"/>
        </w:r>
        <w:r w:rsidR="00A5564C">
          <w:rPr>
            <w:noProof/>
            <w:webHidden/>
          </w:rPr>
          <w:t>99</w:t>
        </w:r>
        <w:r w:rsidR="004F31ED">
          <w:rPr>
            <w:noProof/>
            <w:webHidden/>
          </w:rPr>
          <w:fldChar w:fldCharType="end"/>
        </w:r>
      </w:hyperlink>
    </w:p>
    <w:p w14:paraId="627EFF10" w14:textId="77777777" w:rsidR="004F31ED" w:rsidRDefault="00436522">
      <w:pPr>
        <w:pStyle w:val="Sumrio3"/>
        <w:rPr>
          <w:rFonts w:eastAsiaTheme="minorEastAsia" w:cstheme="minorBidi"/>
          <w:i w:val="0"/>
          <w:iCs w:val="0"/>
          <w:noProof/>
          <w:sz w:val="22"/>
          <w:szCs w:val="22"/>
        </w:rPr>
      </w:pPr>
      <w:hyperlink w:anchor="_Toc520472911" w:history="1">
        <w:r w:rsidR="004F31ED" w:rsidRPr="00A24C68">
          <w:rPr>
            <w:rStyle w:val="Hyperlink"/>
            <w:noProof/>
          </w:rPr>
          <w:t>Prazo de instalação</w:t>
        </w:r>
        <w:r w:rsidR="004F31ED">
          <w:rPr>
            <w:noProof/>
            <w:webHidden/>
          </w:rPr>
          <w:tab/>
        </w:r>
        <w:r w:rsidR="004F31ED">
          <w:rPr>
            <w:noProof/>
            <w:webHidden/>
          </w:rPr>
          <w:fldChar w:fldCharType="begin"/>
        </w:r>
        <w:r w:rsidR="004F31ED">
          <w:rPr>
            <w:noProof/>
            <w:webHidden/>
          </w:rPr>
          <w:instrText xml:space="preserve"> PAGEREF _Toc520472911 \h </w:instrText>
        </w:r>
        <w:r w:rsidR="004F31ED">
          <w:rPr>
            <w:noProof/>
            <w:webHidden/>
          </w:rPr>
        </w:r>
        <w:r w:rsidR="004F31ED">
          <w:rPr>
            <w:noProof/>
            <w:webHidden/>
          </w:rPr>
          <w:fldChar w:fldCharType="separate"/>
        </w:r>
        <w:r w:rsidR="00A5564C">
          <w:rPr>
            <w:noProof/>
            <w:webHidden/>
          </w:rPr>
          <w:t>99</w:t>
        </w:r>
        <w:r w:rsidR="004F31ED">
          <w:rPr>
            <w:noProof/>
            <w:webHidden/>
          </w:rPr>
          <w:fldChar w:fldCharType="end"/>
        </w:r>
      </w:hyperlink>
    </w:p>
    <w:p w14:paraId="3D0BFC94" w14:textId="77777777" w:rsidR="004F31ED" w:rsidRDefault="00436522">
      <w:pPr>
        <w:pStyle w:val="Sumrio3"/>
        <w:rPr>
          <w:rFonts w:eastAsiaTheme="minorEastAsia" w:cstheme="minorBidi"/>
          <w:i w:val="0"/>
          <w:iCs w:val="0"/>
          <w:noProof/>
          <w:sz w:val="22"/>
          <w:szCs w:val="22"/>
        </w:rPr>
      </w:pPr>
      <w:hyperlink w:anchor="_Toc520472912" w:history="1">
        <w:r w:rsidR="004F31ED" w:rsidRPr="00A24C68">
          <w:rPr>
            <w:rStyle w:val="Hyperlink"/>
            <w:noProof/>
          </w:rPr>
          <w:t>Das reuniões</w:t>
        </w:r>
        <w:r w:rsidR="004F31ED">
          <w:rPr>
            <w:noProof/>
            <w:webHidden/>
          </w:rPr>
          <w:tab/>
        </w:r>
        <w:r w:rsidR="004F31ED">
          <w:rPr>
            <w:noProof/>
            <w:webHidden/>
          </w:rPr>
          <w:fldChar w:fldCharType="begin"/>
        </w:r>
        <w:r w:rsidR="004F31ED">
          <w:rPr>
            <w:noProof/>
            <w:webHidden/>
          </w:rPr>
          <w:instrText xml:space="preserve"> PAGEREF _Toc520472912 \h </w:instrText>
        </w:r>
        <w:r w:rsidR="004F31ED">
          <w:rPr>
            <w:noProof/>
            <w:webHidden/>
          </w:rPr>
        </w:r>
        <w:r w:rsidR="004F31ED">
          <w:rPr>
            <w:noProof/>
            <w:webHidden/>
          </w:rPr>
          <w:fldChar w:fldCharType="separate"/>
        </w:r>
        <w:r w:rsidR="00A5564C">
          <w:rPr>
            <w:noProof/>
            <w:webHidden/>
          </w:rPr>
          <w:t>100</w:t>
        </w:r>
        <w:r w:rsidR="004F31ED">
          <w:rPr>
            <w:noProof/>
            <w:webHidden/>
          </w:rPr>
          <w:fldChar w:fldCharType="end"/>
        </w:r>
      </w:hyperlink>
    </w:p>
    <w:p w14:paraId="0FE58599" w14:textId="77777777" w:rsidR="004F31ED" w:rsidRDefault="00436522">
      <w:pPr>
        <w:pStyle w:val="Sumrio3"/>
        <w:rPr>
          <w:rFonts w:eastAsiaTheme="minorEastAsia" w:cstheme="minorBidi"/>
          <w:i w:val="0"/>
          <w:iCs w:val="0"/>
          <w:noProof/>
          <w:sz w:val="22"/>
          <w:szCs w:val="22"/>
        </w:rPr>
      </w:pPr>
      <w:hyperlink w:anchor="_Toc520472913" w:history="1">
        <w:r w:rsidR="004F31ED" w:rsidRPr="00A24C68">
          <w:rPr>
            <w:rStyle w:val="Hyperlink"/>
            <w:noProof/>
          </w:rPr>
          <w:t>Quórum de realização de reunião</w:t>
        </w:r>
        <w:r w:rsidR="004F31ED">
          <w:rPr>
            <w:noProof/>
            <w:webHidden/>
          </w:rPr>
          <w:tab/>
        </w:r>
        <w:r w:rsidR="004F31ED">
          <w:rPr>
            <w:noProof/>
            <w:webHidden/>
          </w:rPr>
          <w:fldChar w:fldCharType="begin"/>
        </w:r>
        <w:r w:rsidR="004F31ED">
          <w:rPr>
            <w:noProof/>
            <w:webHidden/>
          </w:rPr>
          <w:instrText xml:space="preserve"> PAGEREF _Toc520472913 \h </w:instrText>
        </w:r>
        <w:r w:rsidR="004F31ED">
          <w:rPr>
            <w:noProof/>
            <w:webHidden/>
          </w:rPr>
        </w:r>
        <w:r w:rsidR="004F31ED">
          <w:rPr>
            <w:noProof/>
            <w:webHidden/>
          </w:rPr>
          <w:fldChar w:fldCharType="separate"/>
        </w:r>
        <w:r w:rsidR="00A5564C">
          <w:rPr>
            <w:noProof/>
            <w:webHidden/>
          </w:rPr>
          <w:t>100</w:t>
        </w:r>
        <w:r w:rsidR="004F31ED">
          <w:rPr>
            <w:noProof/>
            <w:webHidden/>
          </w:rPr>
          <w:fldChar w:fldCharType="end"/>
        </w:r>
      </w:hyperlink>
    </w:p>
    <w:p w14:paraId="7342EB29" w14:textId="77777777" w:rsidR="004F31ED" w:rsidRDefault="00436522">
      <w:pPr>
        <w:pStyle w:val="Sumrio3"/>
        <w:rPr>
          <w:rFonts w:eastAsiaTheme="minorEastAsia" w:cstheme="minorBidi"/>
          <w:i w:val="0"/>
          <w:iCs w:val="0"/>
          <w:noProof/>
          <w:sz w:val="22"/>
          <w:szCs w:val="22"/>
        </w:rPr>
      </w:pPr>
      <w:hyperlink w:anchor="_Toc520472914" w:history="1">
        <w:r w:rsidR="004F31ED" w:rsidRPr="00A24C68">
          <w:rPr>
            <w:rStyle w:val="Hyperlink"/>
            <w:noProof/>
          </w:rPr>
          <w:t>Direito a voto nas reuniões e seu peso nas deliberações</w:t>
        </w:r>
        <w:r w:rsidR="004F31ED">
          <w:rPr>
            <w:noProof/>
            <w:webHidden/>
          </w:rPr>
          <w:tab/>
        </w:r>
        <w:r w:rsidR="004F31ED">
          <w:rPr>
            <w:noProof/>
            <w:webHidden/>
          </w:rPr>
          <w:fldChar w:fldCharType="begin"/>
        </w:r>
        <w:r w:rsidR="004F31ED">
          <w:rPr>
            <w:noProof/>
            <w:webHidden/>
          </w:rPr>
          <w:instrText xml:space="preserve"> PAGEREF _Toc520472914 \h </w:instrText>
        </w:r>
        <w:r w:rsidR="004F31ED">
          <w:rPr>
            <w:noProof/>
            <w:webHidden/>
          </w:rPr>
        </w:r>
        <w:r w:rsidR="004F31ED">
          <w:rPr>
            <w:noProof/>
            <w:webHidden/>
          </w:rPr>
          <w:fldChar w:fldCharType="separate"/>
        </w:r>
        <w:r w:rsidR="00A5564C">
          <w:rPr>
            <w:noProof/>
            <w:webHidden/>
          </w:rPr>
          <w:t>101</w:t>
        </w:r>
        <w:r w:rsidR="004F31ED">
          <w:rPr>
            <w:noProof/>
            <w:webHidden/>
          </w:rPr>
          <w:fldChar w:fldCharType="end"/>
        </w:r>
      </w:hyperlink>
    </w:p>
    <w:p w14:paraId="69448704" w14:textId="77777777" w:rsidR="004F31ED" w:rsidRDefault="00436522">
      <w:pPr>
        <w:pStyle w:val="Sumrio3"/>
        <w:rPr>
          <w:rFonts w:eastAsiaTheme="minorEastAsia" w:cstheme="minorBidi"/>
          <w:i w:val="0"/>
          <w:iCs w:val="0"/>
          <w:noProof/>
          <w:sz w:val="22"/>
          <w:szCs w:val="22"/>
        </w:rPr>
      </w:pPr>
      <w:hyperlink w:anchor="_Toc520472915" w:history="1">
        <w:r w:rsidR="004F31ED" w:rsidRPr="00A24C68">
          <w:rPr>
            <w:rStyle w:val="Hyperlink"/>
            <w:noProof/>
          </w:rPr>
          <w:t>Das deliberações</w:t>
        </w:r>
        <w:r w:rsidR="004F31ED">
          <w:rPr>
            <w:noProof/>
            <w:webHidden/>
          </w:rPr>
          <w:tab/>
        </w:r>
        <w:r w:rsidR="004F31ED">
          <w:rPr>
            <w:noProof/>
            <w:webHidden/>
          </w:rPr>
          <w:fldChar w:fldCharType="begin"/>
        </w:r>
        <w:r w:rsidR="004F31ED">
          <w:rPr>
            <w:noProof/>
            <w:webHidden/>
          </w:rPr>
          <w:instrText xml:space="preserve"> PAGEREF _Toc520472915 \h </w:instrText>
        </w:r>
        <w:r w:rsidR="004F31ED">
          <w:rPr>
            <w:noProof/>
            <w:webHidden/>
          </w:rPr>
        </w:r>
        <w:r w:rsidR="004F31ED">
          <w:rPr>
            <w:noProof/>
            <w:webHidden/>
          </w:rPr>
          <w:fldChar w:fldCharType="separate"/>
        </w:r>
        <w:r w:rsidR="00A5564C">
          <w:rPr>
            <w:noProof/>
            <w:webHidden/>
          </w:rPr>
          <w:t>101</w:t>
        </w:r>
        <w:r w:rsidR="004F31ED">
          <w:rPr>
            <w:noProof/>
            <w:webHidden/>
          </w:rPr>
          <w:fldChar w:fldCharType="end"/>
        </w:r>
      </w:hyperlink>
    </w:p>
    <w:p w14:paraId="04FC9FDD" w14:textId="77777777" w:rsidR="004F31ED" w:rsidRDefault="00436522">
      <w:pPr>
        <w:pStyle w:val="Sumrio3"/>
        <w:rPr>
          <w:rFonts w:eastAsiaTheme="minorEastAsia" w:cstheme="minorBidi"/>
          <w:i w:val="0"/>
          <w:iCs w:val="0"/>
          <w:noProof/>
          <w:sz w:val="22"/>
          <w:szCs w:val="22"/>
        </w:rPr>
      </w:pPr>
      <w:hyperlink w:anchor="_Toc520472916" w:history="1">
        <w:r w:rsidR="004F31ED" w:rsidRPr="00A24C68">
          <w:rPr>
            <w:rStyle w:val="Hyperlink"/>
            <w:noProof/>
          </w:rPr>
          <w:t>Votação por correspondência</w:t>
        </w:r>
        <w:r w:rsidR="004F31ED">
          <w:rPr>
            <w:noProof/>
            <w:webHidden/>
          </w:rPr>
          <w:tab/>
        </w:r>
        <w:r w:rsidR="004F31ED">
          <w:rPr>
            <w:noProof/>
            <w:webHidden/>
          </w:rPr>
          <w:fldChar w:fldCharType="begin"/>
        </w:r>
        <w:r w:rsidR="004F31ED">
          <w:rPr>
            <w:noProof/>
            <w:webHidden/>
          </w:rPr>
          <w:instrText xml:space="preserve"> PAGEREF _Toc520472916 \h </w:instrText>
        </w:r>
        <w:r w:rsidR="004F31ED">
          <w:rPr>
            <w:noProof/>
            <w:webHidden/>
          </w:rPr>
        </w:r>
        <w:r w:rsidR="004F31ED">
          <w:rPr>
            <w:noProof/>
            <w:webHidden/>
          </w:rPr>
          <w:fldChar w:fldCharType="separate"/>
        </w:r>
        <w:r w:rsidR="00A5564C">
          <w:rPr>
            <w:noProof/>
            <w:webHidden/>
          </w:rPr>
          <w:t>103</w:t>
        </w:r>
        <w:r w:rsidR="004F31ED">
          <w:rPr>
            <w:noProof/>
            <w:webHidden/>
          </w:rPr>
          <w:fldChar w:fldCharType="end"/>
        </w:r>
      </w:hyperlink>
    </w:p>
    <w:p w14:paraId="6A8D9AFA" w14:textId="77777777" w:rsidR="004F31ED" w:rsidRDefault="00436522">
      <w:pPr>
        <w:pStyle w:val="Sumrio3"/>
        <w:rPr>
          <w:rFonts w:eastAsiaTheme="minorEastAsia" w:cstheme="minorBidi"/>
          <w:i w:val="0"/>
          <w:iCs w:val="0"/>
          <w:noProof/>
          <w:sz w:val="22"/>
          <w:szCs w:val="22"/>
        </w:rPr>
      </w:pPr>
      <w:hyperlink w:anchor="_Toc520472917" w:history="1">
        <w:r w:rsidR="004F31ED" w:rsidRPr="00A24C68">
          <w:rPr>
            <w:rStyle w:val="Hyperlink"/>
            <w:noProof/>
          </w:rPr>
          <w:t>Efeitos da votação</w:t>
        </w:r>
        <w:r w:rsidR="004F31ED">
          <w:rPr>
            <w:noProof/>
            <w:webHidden/>
          </w:rPr>
          <w:tab/>
        </w:r>
        <w:r w:rsidR="004F31ED">
          <w:rPr>
            <w:noProof/>
            <w:webHidden/>
          </w:rPr>
          <w:fldChar w:fldCharType="begin"/>
        </w:r>
        <w:r w:rsidR="004F31ED">
          <w:rPr>
            <w:noProof/>
            <w:webHidden/>
          </w:rPr>
          <w:instrText xml:space="preserve"> PAGEREF _Toc520472917 \h </w:instrText>
        </w:r>
        <w:r w:rsidR="004F31ED">
          <w:rPr>
            <w:noProof/>
            <w:webHidden/>
          </w:rPr>
        </w:r>
        <w:r w:rsidR="004F31ED">
          <w:rPr>
            <w:noProof/>
            <w:webHidden/>
          </w:rPr>
          <w:fldChar w:fldCharType="separate"/>
        </w:r>
        <w:r w:rsidR="00A5564C">
          <w:rPr>
            <w:noProof/>
            <w:webHidden/>
          </w:rPr>
          <w:t>104</w:t>
        </w:r>
        <w:r w:rsidR="004F31ED">
          <w:rPr>
            <w:noProof/>
            <w:webHidden/>
          </w:rPr>
          <w:fldChar w:fldCharType="end"/>
        </w:r>
      </w:hyperlink>
    </w:p>
    <w:p w14:paraId="557F63C7" w14:textId="77777777" w:rsidR="004F31ED" w:rsidRDefault="00436522">
      <w:pPr>
        <w:pStyle w:val="Sumrio3"/>
        <w:rPr>
          <w:rFonts w:eastAsiaTheme="minorEastAsia" w:cstheme="minorBidi"/>
          <w:i w:val="0"/>
          <w:iCs w:val="0"/>
          <w:noProof/>
          <w:sz w:val="22"/>
          <w:szCs w:val="22"/>
        </w:rPr>
      </w:pPr>
      <w:hyperlink w:anchor="_Toc520472918" w:history="1">
        <w:r w:rsidR="004F31ED" w:rsidRPr="00A24C68">
          <w:rPr>
            <w:rStyle w:val="Hyperlink"/>
            <w:noProof/>
          </w:rPr>
          <w:t>Convocação de Especialistas Técnicos e Criação de Subcomitês</w:t>
        </w:r>
        <w:r w:rsidR="004F31ED">
          <w:rPr>
            <w:noProof/>
            <w:webHidden/>
          </w:rPr>
          <w:tab/>
        </w:r>
        <w:r w:rsidR="004F31ED">
          <w:rPr>
            <w:noProof/>
            <w:webHidden/>
          </w:rPr>
          <w:fldChar w:fldCharType="begin"/>
        </w:r>
        <w:r w:rsidR="004F31ED">
          <w:rPr>
            <w:noProof/>
            <w:webHidden/>
          </w:rPr>
          <w:instrText xml:space="preserve"> PAGEREF _Toc520472918 \h </w:instrText>
        </w:r>
        <w:r w:rsidR="004F31ED">
          <w:rPr>
            <w:noProof/>
            <w:webHidden/>
          </w:rPr>
        </w:r>
        <w:r w:rsidR="004F31ED">
          <w:rPr>
            <w:noProof/>
            <w:webHidden/>
          </w:rPr>
          <w:fldChar w:fldCharType="separate"/>
        </w:r>
        <w:r w:rsidR="00A5564C">
          <w:rPr>
            <w:noProof/>
            <w:webHidden/>
          </w:rPr>
          <w:t>104</w:t>
        </w:r>
        <w:r w:rsidR="004F31ED">
          <w:rPr>
            <w:noProof/>
            <w:webHidden/>
          </w:rPr>
          <w:fldChar w:fldCharType="end"/>
        </w:r>
      </w:hyperlink>
    </w:p>
    <w:p w14:paraId="1323A5E8" w14:textId="77777777" w:rsidR="004F31ED" w:rsidRDefault="00436522">
      <w:pPr>
        <w:pStyle w:val="Sumrio3"/>
        <w:rPr>
          <w:rFonts w:eastAsiaTheme="minorEastAsia" w:cstheme="minorBidi"/>
          <w:i w:val="0"/>
          <w:iCs w:val="0"/>
          <w:noProof/>
          <w:sz w:val="22"/>
          <w:szCs w:val="22"/>
        </w:rPr>
      </w:pPr>
      <w:hyperlink w:anchor="_Toc520472919" w:history="1">
        <w:r w:rsidR="004F31ED" w:rsidRPr="00A24C68">
          <w:rPr>
            <w:rStyle w:val="Hyperlink"/>
            <w:noProof/>
          </w:rPr>
          <w:t>Regimento Interno do Comitê Operacional</w:t>
        </w:r>
        <w:r w:rsidR="004F31ED">
          <w:rPr>
            <w:noProof/>
            <w:webHidden/>
          </w:rPr>
          <w:tab/>
        </w:r>
        <w:r w:rsidR="004F31ED">
          <w:rPr>
            <w:noProof/>
            <w:webHidden/>
          </w:rPr>
          <w:fldChar w:fldCharType="begin"/>
        </w:r>
        <w:r w:rsidR="004F31ED">
          <w:rPr>
            <w:noProof/>
            <w:webHidden/>
          </w:rPr>
          <w:instrText xml:space="preserve"> PAGEREF _Toc520472919 \h </w:instrText>
        </w:r>
        <w:r w:rsidR="004F31ED">
          <w:rPr>
            <w:noProof/>
            <w:webHidden/>
          </w:rPr>
        </w:r>
        <w:r w:rsidR="004F31ED">
          <w:rPr>
            <w:noProof/>
            <w:webHidden/>
          </w:rPr>
          <w:fldChar w:fldCharType="separate"/>
        </w:r>
        <w:r w:rsidR="00A5564C">
          <w:rPr>
            <w:noProof/>
            <w:webHidden/>
          </w:rPr>
          <w:t>104</w:t>
        </w:r>
        <w:r w:rsidR="004F31ED">
          <w:rPr>
            <w:noProof/>
            <w:webHidden/>
          </w:rPr>
          <w:fldChar w:fldCharType="end"/>
        </w:r>
      </w:hyperlink>
    </w:p>
    <w:p w14:paraId="59A07C3D" w14:textId="77777777" w:rsidR="004F31ED" w:rsidRDefault="00436522">
      <w:pPr>
        <w:pStyle w:val="Sumrio3"/>
        <w:rPr>
          <w:rFonts w:eastAsiaTheme="minorEastAsia" w:cstheme="minorBidi"/>
          <w:i w:val="0"/>
          <w:iCs w:val="0"/>
          <w:noProof/>
          <w:sz w:val="22"/>
          <w:szCs w:val="22"/>
        </w:rPr>
      </w:pPr>
      <w:hyperlink w:anchor="_Toc520472920" w:history="1">
        <w:r w:rsidR="004F31ED" w:rsidRPr="00A24C68">
          <w:rPr>
            <w:rStyle w:val="Hyperlink"/>
            <w:noProof/>
          </w:rPr>
          <w:t>Despesas de funcionamento do Comitê Operacional</w:t>
        </w:r>
        <w:r w:rsidR="004F31ED">
          <w:rPr>
            <w:noProof/>
            <w:webHidden/>
          </w:rPr>
          <w:tab/>
        </w:r>
        <w:r w:rsidR="004F31ED">
          <w:rPr>
            <w:noProof/>
            <w:webHidden/>
          </w:rPr>
          <w:fldChar w:fldCharType="begin"/>
        </w:r>
        <w:r w:rsidR="004F31ED">
          <w:rPr>
            <w:noProof/>
            <w:webHidden/>
          </w:rPr>
          <w:instrText xml:space="preserve"> PAGEREF _Toc520472920 \h </w:instrText>
        </w:r>
        <w:r w:rsidR="004F31ED">
          <w:rPr>
            <w:noProof/>
            <w:webHidden/>
          </w:rPr>
        </w:r>
        <w:r w:rsidR="004F31ED">
          <w:rPr>
            <w:noProof/>
            <w:webHidden/>
          </w:rPr>
          <w:fldChar w:fldCharType="separate"/>
        </w:r>
        <w:r w:rsidR="00A5564C">
          <w:rPr>
            <w:noProof/>
            <w:webHidden/>
          </w:rPr>
          <w:t>104</w:t>
        </w:r>
        <w:r w:rsidR="004F31ED">
          <w:rPr>
            <w:noProof/>
            <w:webHidden/>
          </w:rPr>
          <w:fldChar w:fldCharType="end"/>
        </w:r>
      </w:hyperlink>
    </w:p>
    <w:p w14:paraId="7CCB0A85" w14:textId="77777777" w:rsidR="004F31ED" w:rsidRDefault="00436522">
      <w:pPr>
        <w:pStyle w:val="Sumrio3"/>
        <w:rPr>
          <w:rFonts w:eastAsiaTheme="minorEastAsia" w:cstheme="minorBidi"/>
          <w:i w:val="0"/>
          <w:iCs w:val="0"/>
          <w:noProof/>
          <w:sz w:val="22"/>
          <w:szCs w:val="22"/>
        </w:rPr>
      </w:pPr>
      <w:hyperlink w:anchor="_Toc520472921" w:history="1">
        <w:r w:rsidR="004F31ED" w:rsidRPr="00A24C68">
          <w:rPr>
            <w:rStyle w:val="Hyperlink"/>
            <w:noProof/>
          </w:rPr>
          <w:t>Operações Emergenciais</w:t>
        </w:r>
        <w:r w:rsidR="004F31ED">
          <w:rPr>
            <w:noProof/>
            <w:webHidden/>
          </w:rPr>
          <w:tab/>
        </w:r>
        <w:r w:rsidR="004F31ED">
          <w:rPr>
            <w:noProof/>
            <w:webHidden/>
          </w:rPr>
          <w:fldChar w:fldCharType="begin"/>
        </w:r>
        <w:r w:rsidR="004F31ED">
          <w:rPr>
            <w:noProof/>
            <w:webHidden/>
          </w:rPr>
          <w:instrText xml:space="preserve"> PAGEREF _Toc520472921 \h </w:instrText>
        </w:r>
        <w:r w:rsidR="004F31ED">
          <w:rPr>
            <w:noProof/>
            <w:webHidden/>
          </w:rPr>
        </w:r>
        <w:r w:rsidR="004F31ED">
          <w:rPr>
            <w:noProof/>
            <w:webHidden/>
          </w:rPr>
          <w:fldChar w:fldCharType="separate"/>
        </w:r>
        <w:r w:rsidR="00A5564C">
          <w:rPr>
            <w:noProof/>
            <w:webHidden/>
          </w:rPr>
          <w:t>104</w:t>
        </w:r>
        <w:r w:rsidR="004F31ED">
          <w:rPr>
            <w:noProof/>
            <w:webHidden/>
          </w:rPr>
          <w:fldChar w:fldCharType="end"/>
        </w:r>
      </w:hyperlink>
    </w:p>
    <w:p w14:paraId="145F92C5" w14:textId="77777777" w:rsidR="004F31ED" w:rsidRDefault="00436522">
      <w:pPr>
        <w:pStyle w:val="Sumrio3"/>
        <w:rPr>
          <w:rFonts w:eastAsiaTheme="minorEastAsia" w:cstheme="minorBidi"/>
          <w:i w:val="0"/>
          <w:iCs w:val="0"/>
          <w:noProof/>
          <w:sz w:val="22"/>
          <w:szCs w:val="22"/>
        </w:rPr>
      </w:pPr>
      <w:hyperlink w:anchor="_Toc520472922" w:history="1">
        <w:r w:rsidR="004F31ED" w:rsidRPr="00A24C68">
          <w:rPr>
            <w:rStyle w:val="Hyperlink"/>
            <w:noProof/>
          </w:rPr>
          <w:t>Informações fornecidas pelo Operador</w:t>
        </w:r>
        <w:r w:rsidR="004F31ED">
          <w:rPr>
            <w:noProof/>
            <w:webHidden/>
          </w:rPr>
          <w:tab/>
        </w:r>
        <w:r w:rsidR="004F31ED">
          <w:rPr>
            <w:noProof/>
            <w:webHidden/>
          </w:rPr>
          <w:fldChar w:fldCharType="begin"/>
        </w:r>
        <w:r w:rsidR="004F31ED">
          <w:rPr>
            <w:noProof/>
            <w:webHidden/>
          </w:rPr>
          <w:instrText xml:space="preserve"> PAGEREF _Toc520472922 \h </w:instrText>
        </w:r>
        <w:r w:rsidR="004F31ED">
          <w:rPr>
            <w:noProof/>
            <w:webHidden/>
          </w:rPr>
        </w:r>
        <w:r w:rsidR="004F31ED">
          <w:rPr>
            <w:noProof/>
            <w:webHidden/>
          </w:rPr>
          <w:fldChar w:fldCharType="separate"/>
        </w:r>
        <w:r w:rsidR="00A5564C">
          <w:rPr>
            <w:noProof/>
            <w:webHidden/>
          </w:rPr>
          <w:t>106</w:t>
        </w:r>
        <w:r w:rsidR="004F31ED">
          <w:rPr>
            <w:noProof/>
            <w:webHidden/>
          </w:rPr>
          <w:fldChar w:fldCharType="end"/>
        </w:r>
      </w:hyperlink>
    </w:p>
    <w:p w14:paraId="318E4C2F" w14:textId="77777777" w:rsidR="004F31ED" w:rsidRDefault="00436522">
      <w:pPr>
        <w:pStyle w:val="Sumrio3"/>
        <w:rPr>
          <w:rFonts w:eastAsiaTheme="minorEastAsia" w:cstheme="minorBidi"/>
          <w:i w:val="0"/>
          <w:iCs w:val="0"/>
          <w:noProof/>
          <w:sz w:val="22"/>
          <w:szCs w:val="22"/>
        </w:rPr>
      </w:pPr>
      <w:hyperlink w:anchor="_Toc520472923" w:history="1">
        <w:r w:rsidR="004F31ED" w:rsidRPr="00A24C68">
          <w:rPr>
            <w:rStyle w:val="Hyperlink"/>
            <w:noProof/>
          </w:rPr>
          <w:t>Limite das Responsabilidades do Operador</w:t>
        </w:r>
        <w:r w:rsidR="004F31ED">
          <w:rPr>
            <w:noProof/>
            <w:webHidden/>
          </w:rPr>
          <w:tab/>
        </w:r>
        <w:r w:rsidR="004F31ED">
          <w:rPr>
            <w:noProof/>
            <w:webHidden/>
          </w:rPr>
          <w:fldChar w:fldCharType="begin"/>
        </w:r>
        <w:r w:rsidR="004F31ED">
          <w:rPr>
            <w:noProof/>
            <w:webHidden/>
          </w:rPr>
          <w:instrText xml:space="preserve"> PAGEREF _Toc520472923 \h </w:instrText>
        </w:r>
        <w:r w:rsidR="004F31ED">
          <w:rPr>
            <w:noProof/>
            <w:webHidden/>
          </w:rPr>
        </w:r>
        <w:r w:rsidR="004F31ED">
          <w:rPr>
            <w:noProof/>
            <w:webHidden/>
          </w:rPr>
          <w:fldChar w:fldCharType="separate"/>
        </w:r>
        <w:r w:rsidR="00A5564C">
          <w:rPr>
            <w:noProof/>
            <w:webHidden/>
          </w:rPr>
          <w:t>107</w:t>
        </w:r>
        <w:r w:rsidR="004F31ED">
          <w:rPr>
            <w:noProof/>
            <w:webHidden/>
          </w:rPr>
          <w:fldChar w:fldCharType="end"/>
        </w:r>
      </w:hyperlink>
    </w:p>
    <w:p w14:paraId="3B0D7EE4" w14:textId="77777777" w:rsidR="004F31ED" w:rsidRDefault="00436522">
      <w:pPr>
        <w:pStyle w:val="Sumrio3"/>
        <w:rPr>
          <w:rFonts w:eastAsiaTheme="minorEastAsia" w:cstheme="minorBidi"/>
          <w:i w:val="0"/>
          <w:iCs w:val="0"/>
          <w:noProof/>
          <w:sz w:val="22"/>
          <w:szCs w:val="22"/>
        </w:rPr>
      </w:pPr>
      <w:hyperlink w:anchor="_Toc520472924" w:history="1">
        <w:r w:rsidR="004F31ED" w:rsidRPr="00A24C68">
          <w:rPr>
            <w:rStyle w:val="Hyperlink"/>
            <w:noProof/>
          </w:rPr>
          <w:t>Programa de Trabalho e Orçamento do Primeiro Ano do Contrato</w:t>
        </w:r>
        <w:r w:rsidR="004F31ED">
          <w:rPr>
            <w:noProof/>
            <w:webHidden/>
          </w:rPr>
          <w:tab/>
        </w:r>
        <w:r w:rsidR="004F31ED">
          <w:rPr>
            <w:noProof/>
            <w:webHidden/>
          </w:rPr>
          <w:fldChar w:fldCharType="begin"/>
        </w:r>
        <w:r w:rsidR="004F31ED">
          <w:rPr>
            <w:noProof/>
            <w:webHidden/>
          </w:rPr>
          <w:instrText xml:space="preserve"> PAGEREF _Toc520472924 \h </w:instrText>
        </w:r>
        <w:r w:rsidR="004F31ED">
          <w:rPr>
            <w:noProof/>
            <w:webHidden/>
          </w:rPr>
        </w:r>
        <w:r w:rsidR="004F31ED">
          <w:rPr>
            <w:noProof/>
            <w:webHidden/>
          </w:rPr>
          <w:fldChar w:fldCharType="separate"/>
        </w:r>
        <w:r w:rsidR="00A5564C">
          <w:rPr>
            <w:noProof/>
            <w:webHidden/>
          </w:rPr>
          <w:t>107</w:t>
        </w:r>
        <w:r w:rsidR="004F31ED">
          <w:rPr>
            <w:noProof/>
            <w:webHidden/>
          </w:rPr>
          <w:fldChar w:fldCharType="end"/>
        </w:r>
      </w:hyperlink>
    </w:p>
    <w:p w14:paraId="0FC9C62D" w14:textId="77777777" w:rsidR="004F31ED" w:rsidRDefault="00436522">
      <w:pPr>
        <w:pStyle w:val="Sumrio3"/>
        <w:rPr>
          <w:rFonts w:eastAsiaTheme="minorEastAsia" w:cstheme="minorBidi"/>
          <w:i w:val="0"/>
          <w:iCs w:val="0"/>
          <w:noProof/>
          <w:sz w:val="22"/>
          <w:szCs w:val="22"/>
        </w:rPr>
      </w:pPr>
      <w:hyperlink w:anchor="_Toc520472925" w:history="1">
        <w:r w:rsidR="004F31ED" w:rsidRPr="00A24C68">
          <w:rPr>
            <w:rStyle w:val="Hyperlink"/>
            <w:noProof/>
          </w:rPr>
          <w:t>Programa de Trabalho e Orçamento dos Anos Seguintes</w:t>
        </w:r>
        <w:r w:rsidR="004F31ED">
          <w:rPr>
            <w:noProof/>
            <w:webHidden/>
          </w:rPr>
          <w:tab/>
        </w:r>
        <w:r w:rsidR="004F31ED">
          <w:rPr>
            <w:noProof/>
            <w:webHidden/>
          </w:rPr>
          <w:fldChar w:fldCharType="begin"/>
        </w:r>
        <w:r w:rsidR="004F31ED">
          <w:rPr>
            <w:noProof/>
            <w:webHidden/>
          </w:rPr>
          <w:instrText xml:space="preserve"> PAGEREF _Toc520472925 \h </w:instrText>
        </w:r>
        <w:r w:rsidR="004F31ED">
          <w:rPr>
            <w:noProof/>
            <w:webHidden/>
          </w:rPr>
        </w:r>
        <w:r w:rsidR="004F31ED">
          <w:rPr>
            <w:noProof/>
            <w:webHidden/>
          </w:rPr>
          <w:fldChar w:fldCharType="separate"/>
        </w:r>
        <w:r w:rsidR="00A5564C">
          <w:rPr>
            <w:noProof/>
            <w:webHidden/>
          </w:rPr>
          <w:t>107</w:t>
        </w:r>
        <w:r w:rsidR="004F31ED">
          <w:rPr>
            <w:noProof/>
            <w:webHidden/>
          </w:rPr>
          <w:fldChar w:fldCharType="end"/>
        </w:r>
      </w:hyperlink>
    </w:p>
    <w:p w14:paraId="4AC45B8D" w14:textId="77777777" w:rsidR="004F31ED" w:rsidRDefault="00436522">
      <w:pPr>
        <w:pStyle w:val="Sumrio3"/>
        <w:rPr>
          <w:rFonts w:eastAsiaTheme="minorEastAsia" w:cstheme="minorBidi"/>
          <w:i w:val="0"/>
          <w:iCs w:val="0"/>
          <w:noProof/>
          <w:sz w:val="22"/>
          <w:szCs w:val="22"/>
        </w:rPr>
      </w:pPr>
      <w:hyperlink w:anchor="_Toc520472926" w:history="1">
        <w:r w:rsidR="004F31ED" w:rsidRPr="00A24C68">
          <w:rPr>
            <w:rStyle w:val="Hyperlink"/>
            <w:noProof/>
          </w:rPr>
          <w:t>Plano de Exploração</w:t>
        </w:r>
        <w:r w:rsidR="004F31ED">
          <w:rPr>
            <w:noProof/>
            <w:webHidden/>
          </w:rPr>
          <w:tab/>
        </w:r>
        <w:r w:rsidR="004F31ED">
          <w:rPr>
            <w:noProof/>
            <w:webHidden/>
          </w:rPr>
          <w:fldChar w:fldCharType="begin"/>
        </w:r>
        <w:r w:rsidR="004F31ED">
          <w:rPr>
            <w:noProof/>
            <w:webHidden/>
          </w:rPr>
          <w:instrText xml:space="preserve"> PAGEREF _Toc520472926 \h </w:instrText>
        </w:r>
        <w:r w:rsidR="004F31ED">
          <w:rPr>
            <w:noProof/>
            <w:webHidden/>
          </w:rPr>
        </w:r>
        <w:r w:rsidR="004F31ED">
          <w:rPr>
            <w:noProof/>
            <w:webHidden/>
          </w:rPr>
          <w:fldChar w:fldCharType="separate"/>
        </w:r>
        <w:r w:rsidR="00A5564C">
          <w:rPr>
            <w:noProof/>
            <w:webHidden/>
          </w:rPr>
          <w:t>108</w:t>
        </w:r>
        <w:r w:rsidR="004F31ED">
          <w:rPr>
            <w:noProof/>
            <w:webHidden/>
          </w:rPr>
          <w:fldChar w:fldCharType="end"/>
        </w:r>
      </w:hyperlink>
    </w:p>
    <w:p w14:paraId="69F91AB2" w14:textId="77777777" w:rsidR="004F31ED" w:rsidRDefault="00436522">
      <w:pPr>
        <w:pStyle w:val="Sumrio3"/>
        <w:rPr>
          <w:rFonts w:eastAsiaTheme="minorEastAsia" w:cstheme="minorBidi"/>
          <w:i w:val="0"/>
          <w:iCs w:val="0"/>
          <w:noProof/>
          <w:sz w:val="22"/>
          <w:szCs w:val="22"/>
        </w:rPr>
      </w:pPr>
      <w:hyperlink w:anchor="_Toc520472927" w:history="1">
        <w:r w:rsidR="004F31ED" w:rsidRPr="00A24C68">
          <w:rPr>
            <w:rStyle w:val="Hyperlink"/>
            <w:noProof/>
          </w:rPr>
          <w:t>Notificação de Descoberta</w:t>
        </w:r>
        <w:r w:rsidR="004F31ED">
          <w:rPr>
            <w:noProof/>
            <w:webHidden/>
          </w:rPr>
          <w:tab/>
        </w:r>
        <w:r w:rsidR="004F31ED">
          <w:rPr>
            <w:noProof/>
            <w:webHidden/>
          </w:rPr>
          <w:fldChar w:fldCharType="begin"/>
        </w:r>
        <w:r w:rsidR="004F31ED">
          <w:rPr>
            <w:noProof/>
            <w:webHidden/>
          </w:rPr>
          <w:instrText xml:space="preserve"> PAGEREF _Toc520472927 \h </w:instrText>
        </w:r>
        <w:r w:rsidR="004F31ED">
          <w:rPr>
            <w:noProof/>
            <w:webHidden/>
          </w:rPr>
        </w:r>
        <w:r w:rsidR="004F31ED">
          <w:rPr>
            <w:noProof/>
            <w:webHidden/>
          </w:rPr>
          <w:fldChar w:fldCharType="separate"/>
        </w:r>
        <w:r w:rsidR="00A5564C">
          <w:rPr>
            <w:noProof/>
            <w:webHidden/>
          </w:rPr>
          <w:t>108</w:t>
        </w:r>
        <w:r w:rsidR="004F31ED">
          <w:rPr>
            <w:noProof/>
            <w:webHidden/>
          </w:rPr>
          <w:fldChar w:fldCharType="end"/>
        </w:r>
      </w:hyperlink>
    </w:p>
    <w:p w14:paraId="1481FCC7" w14:textId="77777777" w:rsidR="004F31ED" w:rsidRDefault="00436522">
      <w:pPr>
        <w:pStyle w:val="Sumrio3"/>
        <w:rPr>
          <w:rFonts w:eastAsiaTheme="minorEastAsia" w:cstheme="minorBidi"/>
          <w:i w:val="0"/>
          <w:iCs w:val="0"/>
          <w:noProof/>
          <w:sz w:val="22"/>
          <w:szCs w:val="22"/>
        </w:rPr>
      </w:pPr>
      <w:hyperlink w:anchor="_Toc520472928" w:history="1">
        <w:r w:rsidR="004F31ED" w:rsidRPr="00A24C68">
          <w:rPr>
            <w:rStyle w:val="Hyperlink"/>
            <w:noProof/>
          </w:rPr>
          <w:t>Plano de Avaliação</w:t>
        </w:r>
        <w:r w:rsidR="004F31ED">
          <w:rPr>
            <w:noProof/>
            <w:webHidden/>
          </w:rPr>
          <w:tab/>
        </w:r>
        <w:r w:rsidR="004F31ED">
          <w:rPr>
            <w:noProof/>
            <w:webHidden/>
          </w:rPr>
          <w:fldChar w:fldCharType="begin"/>
        </w:r>
        <w:r w:rsidR="004F31ED">
          <w:rPr>
            <w:noProof/>
            <w:webHidden/>
          </w:rPr>
          <w:instrText xml:space="preserve"> PAGEREF _Toc520472928 \h </w:instrText>
        </w:r>
        <w:r w:rsidR="004F31ED">
          <w:rPr>
            <w:noProof/>
            <w:webHidden/>
          </w:rPr>
        </w:r>
        <w:r w:rsidR="004F31ED">
          <w:rPr>
            <w:noProof/>
            <w:webHidden/>
          </w:rPr>
          <w:fldChar w:fldCharType="separate"/>
        </w:r>
        <w:r w:rsidR="00A5564C">
          <w:rPr>
            <w:noProof/>
            <w:webHidden/>
          </w:rPr>
          <w:t>108</w:t>
        </w:r>
        <w:r w:rsidR="004F31ED">
          <w:rPr>
            <w:noProof/>
            <w:webHidden/>
          </w:rPr>
          <w:fldChar w:fldCharType="end"/>
        </w:r>
      </w:hyperlink>
    </w:p>
    <w:p w14:paraId="59CB172A" w14:textId="77777777" w:rsidR="004F31ED" w:rsidRDefault="00436522">
      <w:pPr>
        <w:pStyle w:val="Sumrio3"/>
        <w:rPr>
          <w:rFonts w:eastAsiaTheme="minorEastAsia" w:cstheme="minorBidi"/>
          <w:i w:val="0"/>
          <w:iCs w:val="0"/>
          <w:noProof/>
          <w:sz w:val="22"/>
          <w:szCs w:val="22"/>
        </w:rPr>
      </w:pPr>
      <w:hyperlink w:anchor="_Toc520472929" w:history="1">
        <w:r w:rsidR="004F31ED" w:rsidRPr="00A24C68">
          <w:rPr>
            <w:rStyle w:val="Hyperlink"/>
            <w:noProof/>
          </w:rPr>
          <w:t>Desenvolvimento</w:t>
        </w:r>
        <w:r w:rsidR="004F31ED">
          <w:rPr>
            <w:noProof/>
            <w:webHidden/>
          </w:rPr>
          <w:tab/>
        </w:r>
        <w:r w:rsidR="004F31ED">
          <w:rPr>
            <w:noProof/>
            <w:webHidden/>
          </w:rPr>
          <w:fldChar w:fldCharType="begin"/>
        </w:r>
        <w:r w:rsidR="004F31ED">
          <w:rPr>
            <w:noProof/>
            <w:webHidden/>
          </w:rPr>
          <w:instrText xml:space="preserve"> PAGEREF _Toc520472929 \h </w:instrText>
        </w:r>
        <w:r w:rsidR="004F31ED">
          <w:rPr>
            <w:noProof/>
            <w:webHidden/>
          </w:rPr>
        </w:r>
        <w:r w:rsidR="004F31ED">
          <w:rPr>
            <w:noProof/>
            <w:webHidden/>
          </w:rPr>
          <w:fldChar w:fldCharType="separate"/>
        </w:r>
        <w:r w:rsidR="00A5564C">
          <w:rPr>
            <w:noProof/>
            <w:webHidden/>
          </w:rPr>
          <w:t>108</w:t>
        </w:r>
        <w:r w:rsidR="004F31ED">
          <w:rPr>
            <w:noProof/>
            <w:webHidden/>
          </w:rPr>
          <w:fldChar w:fldCharType="end"/>
        </w:r>
      </w:hyperlink>
    </w:p>
    <w:p w14:paraId="5F447AED" w14:textId="77777777" w:rsidR="004F31ED" w:rsidRDefault="00436522">
      <w:pPr>
        <w:pStyle w:val="Sumrio3"/>
        <w:rPr>
          <w:rFonts w:eastAsiaTheme="minorEastAsia" w:cstheme="minorBidi"/>
          <w:i w:val="0"/>
          <w:iCs w:val="0"/>
          <w:noProof/>
          <w:sz w:val="22"/>
          <w:szCs w:val="22"/>
        </w:rPr>
      </w:pPr>
      <w:hyperlink w:anchor="_Toc520472930" w:history="1">
        <w:r w:rsidR="004F31ED" w:rsidRPr="00A24C68">
          <w:rPr>
            <w:rStyle w:val="Hyperlink"/>
            <w:noProof/>
          </w:rPr>
          <w:t>Programa Anual de Produção</w:t>
        </w:r>
        <w:r w:rsidR="004F31ED">
          <w:rPr>
            <w:noProof/>
            <w:webHidden/>
          </w:rPr>
          <w:tab/>
        </w:r>
        <w:r w:rsidR="004F31ED">
          <w:rPr>
            <w:noProof/>
            <w:webHidden/>
          </w:rPr>
          <w:fldChar w:fldCharType="begin"/>
        </w:r>
        <w:r w:rsidR="004F31ED">
          <w:rPr>
            <w:noProof/>
            <w:webHidden/>
          </w:rPr>
          <w:instrText xml:space="preserve"> PAGEREF _Toc520472930 \h </w:instrText>
        </w:r>
        <w:r w:rsidR="004F31ED">
          <w:rPr>
            <w:noProof/>
            <w:webHidden/>
          </w:rPr>
        </w:r>
        <w:r w:rsidR="004F31ED">
          <w:rPr>
            <w:noProof/>
            <w:webHidden/>
          </w:rPr>
          <w:fldChar w:fldCharType="separate"/>
        </w:r>
        <w:r w:rsidR="00A5564C">
          <w:rPr>
            <w:noProof/>
            <w:webHidden/>
          </w:rPr>
          <w:t>109</w:t>
        </w:r>
        <w:r w:rsidR="004F31ED">
          <w:rPr>
            <w:noProof/>
            <w:webHidden/>
          </w:rPr>
          <w:fldChar w:fldCharType="end"/>
        </w:r>
      </w:hyperlink>
    </w:p>
    <w:p w14:paraId="612CB9AD" w14:textId="77777777" w:rsidR="004F31ED" w:rsidRDefault="00436522">
      <w:pPr>
        <w:pStyle w:val="Sumrio3"/>
        <w:rPr>
          <w:rFonts w:eastAsiaTheme="minorEastAsia" w:cstheme="minorBidi"/>
          <w:i w:val="0"/>
          <w:iCs w:val="0"/>
          <w:noProof/>
          <w:sz w:val="22"/>
          <w:szCs w:val="22"/>
        </w:rPr>
      </w:pPr>
      <w:hyperlink w:anchor="_Toc520472931" w:history="1">
        <w:r w:rsidR="004F31ED" w:rsidRPr="00A24C68">
          <w:rPr>
            <w:rStyle w:val="Hyperlink"/>
            <w:noProof/>
          </w:rPr>
          <w:t>Programa de Desativação das Instalações</w:t>
        </w:r>
        <w:r w:rsidR="004F31ED">
          <w:rPr>
            <w:noProof/>
            <w:webHidden/>
          </w:rPr>
          <w:tab/>
        </w:r>
        <w:r w:rsidR="004F31ED">
          <w:rPr>
            <w:noProof/>
            <w:webHidden/>
          </w:rPr>
          <w:fldChar w:fldCharType="begin"/>
        </w:r>
        <w:r w:rsidR="004F31ED">
          <w:rPr>
            <w:noProof/>
            <w:webHidden/>
          </w:rPr>
          <w:instrText xml:space="preserve"> PAGEREF _Toc520472931 \h </w:instrText>
        </w:r>
        <w:r w:rsidR="004F31ED">
          <w:rPr>
            <w:noProof/>
            <w:webHidden/>
          </w:rPr>
        </w:r>
        <w:r w:rsidR="004F31ED">
          <w:rPr>
            <w:noProof/>
            <w:webHidden/>
          </w:rPr>
          <w:fldChar w:fldCharType="separate"/>
        </w:r>
        <w:r w:rsidR="00A5564C">
          <w:rPr>
            <w:noProof/>
            <w:webHidden/>
          </w:rPr>
          <w:t>109</w:t>
        </w:r>
        <w:r w:rsidR="004F31ED">
          <w:rPr>
            <w:noProof/>
            <w:webHidden/>
          </w:rPr>
          <w:fldChar w:fldCharType="end"/>
        </w:r>
      </w:hyperlink>
    </w:p>
    <w:p w14:paraId="0BDC0B0D" w14:textId="77777777" w:rsidR="004F31ED" w:rsidRDefault="00436522">
      <w:pPr>
        <w:pStyle w:val="Sumrio3"/>
        <w:rPr>
          <w:rFonts w:eastAsiaTheme="minorEastAsia" w:cstheme="minorBidi"/>
          <w:i w:val="0"/>
          <w:iCs w:val="0"/>
          <w:noProof/>
          <w:sz w:val="22"/>
          <w:szCs w:val="22"/>
        </w:rPr>
      </w:pPr>
      <w:hyperlink w:anchor="_Toc520472932" w:history="1">
        <w:r w:rsidR="004F31ED" w:rsidRPr="00A24C68">
          <w:rPr>
            <w:rStyle w:val="Hyperlink"/>
            <w:noProof/>
          </w:rPr>
          <w:t>Contratação de Bens e Serviços</w:t>
        </w:r>
        <w:r w:rsidR="004F31ED">
          <w:rPr>
            <w:noProof/>
            <w:webHidden/>
          </w:rPr>
          <w:tab/>
        </w:r>
        <w:r w:rsidR="004F31ED">
          <w:rPr>
            <w:noProof/>
            <w:webHidden/>
          </w:rPr>
          <w:fldChar w:fldCharType="begin"/>
        </w:r>
        <w:r w:rsidR="004F31ED">
          <w:rPr>
            <w:noProof/>
            <w:webHidden/>
          </w:rPr>
          <w:instrText xml:space="preserve"> PAGEREF _Toc520472932 \h </w:instrText>
        </w:r>
        <w:r w:rsidR="004F31ED">
          <w:rPr>
            <w:noProof/>
            <w:webHidden/>
          </w:rPr>
        </w:r>
        <w:r w:rsidR="004F31ED">
          <w:rPr>
            <w:noProof/>
            <w:webHidden/>
          </w:rPr>
          <w:fldChar w:fldCharType="separate"/>
        </w:r>
        <w:r w:rsidR="00A5564C">
          <w:rPr>
            <w:noProof/>
            <w:webHidden/>
          </w:rPr>
          <w:t>109</w:t>
        </w:r>
        <w:r w:rsidR="004F31ED">
          <w:rPr>
            <w:noProof/>
            <w:webHidden/>
          </w:rPr>
          <w:fldChar w:fldCharType="end"/>
        </w:r>
      </w:hyperlink>
    </w:p>
    <w:p w14:paraId="13A0A61A" w14:textId="77777777" w:rsidR="004F31ED" w:rsidRDefault="00436522">
      <w:pPr>
        <w:pStyle w:val="Sumrio3"/>
        <w:rPr>
          <w:rFonts w:eastAsiaTheme="minorEastAsia" w:cstheme="minorBidi"/>
          <w:i w:val="0"/>
          <w:iCs w:val="0"/>
          <w:noProof/>
          <w:sz w:val="22"/>
          <w:szCs w:val="22"/>
        </w:rPr>
      </w:pPr>
      <w:hyperlink w:anchor="_Toc520472933" w:history="1">
        <w:r w:rsidR="004F31ED" w:rsidRPr="00A24C68">
          <w:rPr>
            <w:rStyle w:val="Hyperlink"/>
            <w:noProof/>
          </w:rPr>
          <w:t>Autorização de Dispêndio</w:t>
        </w:r>
        <w:r w:rsidR="004F31ED">
          <w:rPr>
            <w:noProof/>
            <w:webHidden/>
          </w:rPr>
          <w:tab/>
        </w:r>
        <w:r w:rsidR="004F31ED">
          <w:rPr>
            <w:noProof/>
            <w:webHidden/>
          </w:rPr>
          <w:fldChar w:fldCharType="begin"/>
        </w:r>
        <w:r w:rsidR="004F31ED">
          <w:rPr>
            <w:noProof/>
            <w:webHidden/>
          </w:rPr>
          <w:instrText xml:space="preserve"> PAGEREF _Toc520472933 \h </w:instrText>
        </w:r>
        <w:r w:rsidR="004F31ED">
          <w:rPr>
            <w:noProof/>
            <w:webHidden/>
          </w:rPr>
        </w:r>
        <w:r w:rsidR="004F31ED">
          <w:rPr>
            <w:noProof/>
            <w:webHidden/>
          </w:rPr>
          <w:fldChar w:fldCharType="separate"/>
        </w:r>
        <w:r w:rsidR="00A5564C">
          <w:rPr>
            <w:noProof/>
            <w:webHidden/>
          </w:rPr>
          <w:t>111</w:t>
        </w:r>
        <w:r w:rsidR="004F31ED">
          <w:rPr>
            <w:noProof/>
            <w:webHidden/>
          </w:rPr>
          <w:fldChar w:fldCharType="end"/>
        </w:r>
      </w:hyperlink>
    </w:p>
    <w:p w14:paraId="1510E5A6" w14:textId="77777777" w:rsidR="004F31ED" w:rsidRDefault="00436522">
      <w:pPr>
        <w:pStyle w:val="Sumrio3"/>
        <w:rPr>
          <w:rFonts w:eastAsiaTheme="minorEastAsia" w:cstheme="minorBidi"/>
          <w:i w:val="0"/>
          <w:iCs w:val="0"/>
          <w:noProof/>
          <w:sz w:val="22"/>
          <w:szCs w:val="22"/>
        </w:rPr>
      </w:pPr>
      <w:hyperlink w:anchor="_Toc520472934" w:history="1">
        <w:r w:rsidR="004F31ED" w:rsidRPr="00A24C68">
          <w:rPr>
            <w:rStyle w:val="Hyperlink"/>
            <w:noProof/>
          </w:rPr>
          <w:t>Gastos Acima do Previsto</w:t>
        </w:r>
        <w:r w:rsidR="004F31ED">
          <w:rPr>
            <w:noProof/>
            <w:webHidden/>
          </w:rPr>
          <w:tab/>
        </w:r>
        <w:r w:rsidR="004F31ED">
          <w:rPr>
            <w:noProof/>
            <w:webHidden/>
          </w:rPr>
          <w:fldChar w:fldCharType="begin"/>
        </w:r>
        <w:r w:rsidR="004F31ED">
          <w:rPr>
            <w:noProof/>
            <w:webHidden/>
          </w:rPr>
          <w:instrText xml:space="preserve"> PAGEREF _Toc520472934 \h </w:instrText>
        </w:r>
        <w:r w:rsidR="004F31ED">
          <w:rPr>
            <w:noProof/>
            <w:webHidden/>
          </w:rPr>
        </w:r>
        <w:r w:rsidR="004F31ED">
          <w:rPr>
            <w:noProof/>
            <w:webHidden/>
          </w:rPr>
          <w:fldChar w:fldCharType="separate"/>
        </w:r>
        <w:r w:rsidR="00A5564C">
          <w:rPr>
            <w:noProof/>
            <w:webHidden/>
          </w:rPr>
          <w:t>112</w:t>
        </w:r>
        <w:r w:rsidR="004F31ED">
          <w:rPr>
            <w:noProof/>
            <w:webHidden/>
          </w:rPr>
          <w:fldChar w:fldCharType="end"/>
        </w:r>
      </w:hyperlink>
    </w:p>
    <w:p w14:paraId="4446DF9B" w14:textId="77777777" w:rsidR="004F31ED" w:rsidRDefault="00436522">
      <w:pPr>
        <w:pStyle w:val="Sumrio3"/>
        <w:rPr>
          <w:rFonts w:eastAsiaTheme="minorEastAsia" w:cstheme="minorBidi"/>
          <w:i w:val="0"/>
          <w:iCs w:val="0"/>
          <w:noProof/>
          <w:sz w:val="22"/>
          <w:szCs w:val="22"/>
        </w:rPr>
      </w:pPr>
      <w:hyperlink w:anchor="_Toc520472935" w:history="1">
        <w:r w:rsidR="004F31ED" w:rsidRPr="00A24C68">
          <w:rPr>
            <w:rStyle w:val="Hyperlink"/>
            <w:noProof/>
          </w:rPr>
          <w:t>Limitação de Aplicabilidade</w:t>
        </w:r>
        <w:r w:rsidR="004F31ED">
          <w:rPr>
            <w:noProof/>
            <w:webHidden/>
          </w:rPr>
          <w:tab/>
        </w:r>
        <w:r w:rsidR="004F31ED">
          <w:rPr>
            <w:noProof/>
            <w:webHidden/>
          </w:rPr>
          <w:fldChar w:fldCharType="begin"/>
        </w:r>
        <w:r w:rsidR="004F31ED">
          <w:rPr>
            <w:noProof/>
            <w:webHidden/>
          </w:rPr>
          <w:instrText xml:space="preserve"> PAGEREF _Toc520472935 \h </w:instrText>
        </w:r>
        <w:r w:rsidR="004F31ED">
          <w:rPr>
            <w:noProof/>
            <w:webHidden/>
          </w:rPr>
        </w:r>
        <w:r w:rsidR="004F31ED">
          <w:rPr>
            <w:noProof/>
            <w:webHidden/>
          </w:rPr>
          <w:fldChar w:fldCharType="separate"/>
        </w:r>
        <w:r w:rsidR="00A5564C">
          <w:rPr>
            <w:noProof/>
            <w:webHidden/>
          </w:rPr>
          <w:t>112</w:t>
        </w:r>
        <w:r w:rsidR="004F31ED">
          <w:rPr>
            <w:noProof/>
            <w:webHidden/>
          </w:rPr>
          <w:fldChar w:fldCharType="end"/>
        </w:r>
      </w:hyperlink>
    </w:p>
    <w:p w14:paraId="6DFD1007" w14:textId="77777777" w:rsidR="004F31ED" w:rsidRDefault="00436522">
      <w:pPr>
        <w:pStyle w:val="Sumrio3"/>
        <w:rPr>
          <w:rFonts w:eastAsiaTheme="minorEastAsia" w:cstheme="minorBidi"/>
          <w:i w:val="0"/>
          <w:iCs w:val="0"/>
          <w:noProof/>
          <w:sz w:val="22"/>
          <w:szCs w:val="22"/>
        </w:rPr>
      </w:pPr>
      <w:hyperlink w:anchor="_Toc520472936" w:history="1">
        <w:r w:rsidR="004F31ED" w:rsidRPr="00A24C68">
          <w:rPr>
            <w:rStyle w:val="Hyperlink"/>
            <w:noProof/>
          </w:rPr>
          <w:t>Procedimento para propor Operações com Riscos Exclusivos</w:t>
        </w:r>
        <w:r w:rsidR="004F31ED">
          <w:rPr>
            <w:noProof/>
            <w:webHidden/>
          </w:rPr>
          <w:tab/>
        </w:r>
        <w:r w:rsidR="004F31ED">
          <w:rPr>
            <w:noProof/>
            <w:webHidden/>
          </w:rPr>
          <w:fldChar w:fldCharType="begin"/>
        </w:r>
        <w:r w:rsidR="004F31ED">
          <w:rPr>
            <w:noProof/>
            <w:webHidden/>
          </w:rPr>
          <w:instrText xml:space="preserve"> PAGEREF _Toc520472936 \h </w:instrText>
        </w:r>
        <w:r w:rsidR="004F31ED">
          <w:rPr>
            <w:noProof/>
            <w:webHidden/>
          </w:rPr>
        </w:r>
        <w:r w:rsidR="004F31ED">
          <w:rPr>
            <w:noProof/>
            <w:webHidden/>
          </w:rPr>
          <w:fldChar w:fldCharType="separate"/>
        </w:r>
        <w:r w:rsidR="00A5564C">
          <w:rPr>
            <w:noProof/>
            <w:webHidden/>
          </w:rPr>
          <w:t>113</w:t>
        </w:r>
        <w:r w:rsidR="004F31ED">
          <w:rPr>
            <w:noProof/>
            <w:webHidden/>
          </w:rPr>
          <w:fldChar w:fldCharType="end"/>
        </w:r>
      </w:hyperlink>
    </w:p>
    <w:p w14:paraId="205CCAC4" w14:textId="77777777" w:rsidR="004F31ED" w:rsidRDefault="00436522">
      <w:pPr>
        <w:pStyle w:val="Sumrio3"/>
        <w:rPr>
          <w:rFonts w:eastAsiaTheme="minorEastAsia" w:cstheme="minorBidi"/>
          <w:i w:val="0"/>
          <w:iCs w:val="0"/>
          <w:noProof/>
          <w:sz w:val="22"/>
          <w:szCs w:val="22"/>
        </w:rPr>
      </w:pPr>
      <w:hyperlink w:anchor="_Toc520472937" w:history="1">
        <w:r w:rsidR="004F31ED" w:rsidRPr="00A24C68">
          <w:rPr>
            <w:rStyle w:val="Hyperlink"/>
            <w:noProof/>
          </w:rPr>
          <w:t>Custos da Operação com Risco Exclusivo</w:t>
        </w:r>
        <w:r w:rsidR="004F31ED">
          <w:rPr>
            <w:noProof/>
            <w:webHidden/>
          </w:rPr>
          <w:tab/>
        </w:r>
        <w:r w:rsidR="004F31ED">
          <w:rPr>
            <w:noProof/>
            <w:webHidden/>
          </w:rPr>
          <w:fldChar w:fldCharType="begin"/>
        </w:r>
        <w:r w:rsidR="004F31ED">
          <w:rPr>
            <w:noProof/>
            <w:webHidden/>
          </w:rPr>
          <w:instrText xml:space="preserve"> PAGEREF _Toc520472937 \h </w:instrText>
        </w:r>
        <w:r w:rsidR="004F31ED">
          <w:rPr>
            <w:noProof/>
            <w:webHidden/>
          </w:rPr>
        </w:r>
        <w:r w:rsidR="004F31ED">
          <w:rPr>
            <w:noProof/>
            <w:webHidden/>
          </w:rPr>
          <w:fldChar w:fldCharType="separate"/>
        </w:r>
        <w:r w:rsidR="00A5564C">
          <w:rPr>
            <w:noProof/>
            <w:webHidden/>
          </w:rPr>
          <w:t>114</w:t>
        </w:r>
        <w:r w:rsidR="004F31ED">
          <w:rPr>
            <w:noProof/>
            <w:webHidden/>
          </w:rPr>
          <w:fldChar w:fldCharType="end"/>
        </w:r>
      </w:hyperlink>
    </w:p>
    <w:p w14:paraId="22DB7C2C" w14:textId="77777777" w:rsidR="004F31ED" w:rsidRDefault="00436522">
      <w:pPr>
        <w:pStyle w:val="Sumrio3"/>
        <w:rPr>
          <w:rFonts w:eastAsiaTheme="minorEastAsia" w:cstheme="minorBidi"/>
          <w:i w:val="0"/>
          <w:iCs w:val="0"/>
          <w:noProof/>
          <w:sz w:val="22"/>
          <w:szCs w:val="22"/>
        </w:rPr>
      </w:pPr>
      <w:hyperlink w:anchor="_Toc520472938" w:history="1">
        <w:r w:rsidR="004F31ED" w:rsidRPr="00A24C68">
          <w:rPr>
            <w:rStyle w:val="Hyperlink"/>
            <w:noProof/>
          </w:rPr>
          <w:t>Demais Condições de Operações com Riscos Exclusivos</w:t>
        </w:r>
        <w:r w:rsidR="004F31ED">
          <w:rPr>
            <w:noProof/>
            <w:webHidden/>
          </w:rPr>
          <w:tab/>
        </w:r>
        <w:r w:rsidR="004F31ED">
          <w:rPr>
            <w:noProof/>
            <w:webHidden/>
          </w:rPr>
          <w:fldChar w:fldCharType="begin"/>
        </w:r>
        <w:r w:rsidR="004F31ED">
          <w:rPr>
            <w:noProof/>
            <w:webHidden/>
          </w:rPr>
          <w:instrText xml:space="preserve"> PAGEREF _Toc520472938 \h </w:instrText>
        </w:r>
        <w:r w:rsidR="004F31ED">
          <w:rPr>
            <w:noProof/>
            <w:webHidden/>
          </w:rPr>
        </w:r>
        <w:r w:rsidR="004F31ED">
          <w:rPr>
            <w:noProof/>
            <w:webHidden/>
          </w:rPr>
          <w:fldChar w:fldCharType="separate"/>
        </w:r>
        <w:r w:rsidR="00A5564C">
          <w:rPr>
            <w:noProof/>
            <w:webHidden/>
          </w:rPr>
          <w:t>114</w:t>
        </w:r>
        <w:r w:rsidR="004F31ED">
          <w:rPr>
            <w:noProof/>
            <w:webHidden/>
          </w:rPr>
          <w:fldChar w:fldCharType="end"/>
        </w:r>
      </w:hyperlink>
    </w:p>
    <w:p w14:paraId="59377BF3" w14:textId="77777777" w:rsidR="004F31ED" w:rsidRDefault="00436522">
      <w:pPr>
        <w:pStyle w:val="Sumrio1"/>
        <w:tabs>
          <w:tab w:val="right" w:leader="dot" w:pos="8495"/>
        </w:tabs>
        <w:rPr>
          <w:rFonts w:eastAsiaTheme="minorEastAsia" w:cstheme="minorBidi"/>
          <w:b w:val="0"/>
          <w:bCs w:val="0"/>
          <w:caps w:val="0"/>
          <w:noProof/>
          <w:sz w:val="22"/>
          <w:szCs w:val="22"/>
        </w:rPr>
      </w:pPr>
      <w:hyperlink w:anchor="_Toc520472939" w:history="1">
        <w:r w:rsidR="004F31ED" w:rsidRPr="00A24C68">
          <w:rPr>
            <w:rStyle w:val="Hyperlink"/>
            <w:noProof/>
          </w:rPr>
          <w:t>ANEXO XIi - Limite de recuperação de custo em óleo e percentuais de partilha do excedente em óleo</w:t>
        </w:r>
        <w:r w:rsidR="004F31ED">
          <w:rPr>
            <w:noProof/>
            <w:webHidden/>
          </w:rPr>
          <w:tab/>
        </w:r>
        <w:r w:rsidR="004F31ED">
          <w:rPr>
            <w:noProof/>
            <w:webHidden/>
          </w:rPr>
          <w:fldChar w:fldCharType="begin"/>
        </w:r>
        <w:r w:rsidR="004F31ED">
          <w:rPr>
            <w:noProof/>
            <w:webHidden/>
          </w:rPr>
          <w:instrText xml:space="preserve"> PAGEREF _Toc520472939 \h </w:instrText>
        </w:r>
        <w:r w:rsidR="004F31ED">
          <w:rPr>
            <w:noProof/>
            <w:webHidden/>
          </w:rPr>
        </w:r>
        <w:r w:rsidR="004F31ED">
          <w:rPr>
            <w:noProof/>
            <w:webHidden/>
          </w:rPr>
          <w:fldChar w:fldCharType="separate"/>
        </w:r>
        <w:r w:rsidR="00A5564C">
          <w:rPr>
            <w:noProof/>
            <w:webHidden/>
          </w:rPr>
          <w:t>115</w:t>
        </w:r>
        <w:r w:rsidR="004F31ED">
          <w:rPr>
            <w:noProof/>
            <w:webHidden/>
          </w:rPr>
          <w:fldChar w:fldCharType="end"/>
        </w:r>
      </w:hyperlink>
    </w:p>
    <w:p w14:paraId="4C395A56" w14:textId="77777777" w:rsidR="00022743" w:rsidRPr="00F73B7A" w:rsidRDefault="00652F32" w:rsidP="00F73B7A">
      <w:pPr>
        <w:pStyle w:val="Contrato-Normal"/>
      </w:pPr>
      <w:r>
        <w:fldChar w:fldCharType="end"/>
      </w:r>
    </w:p>
    <w:p w14:paraId="4F4B7500" w14:textId="77777777" w:rsidR="007C648C" w:rsidRDefault="007C648C">
      <w:pPr>
        <w:rPr>
          <w:rFonts w:ascii="Arial" w:hAnsi="Arial"/>
          <w:sz w:val="22"/>
        </w:rPr>
      </w:pPr>
      <w:r>
        <w:br w:type="page"/>
      </w:r>
    </w:p>
    <w:p w14:paraId="1CD46016" w14:textId="77777777" w:rsidR="00453468" w:rsidRPr="005F510E" w:rsidRDefault="00AB01C0" w:rsidP="005F510E">
      <w:pPr>
        <w:pStyle w:val="Contrato-Normal"/>
        <w:jc w:val="center"/>
        <w:rPr>
          <w:b/>
        </w:rPr>
      </w:pPr>
      <w:r w:rsidRPr="005F510E">
        <w:rPr>
          <w:b/>
        </w:rPr>
        <w:lastRenderedPageBreak/>
        <w:t>CONTRATO DE PARTILHA DE PRODUÇÃO PARA EXPLORAÇÃO E PRODUÇÃO DE PETRÓLEO E GÁS NATURAL</w:t>
      </w:r>
    </w:p>
    <w:p w14:paraId="1A76F2BA" w14:textId="77777777" w:rsidR="004361F8" w:rsidRPr="00F73532" w:rsidRDefault="004361F8" w:rsidP="004361F8">
      <w:pPr>
        <w:pStyle w:val="Contrato-Normal"/>
      </w:pPr>
    </w:p>
    <w:p w14:paraId="604A8F07" w14:textId="77777777" w:rsidR="004361F8" w:rsidRPr="00F73532" w:rsidRDefault="004361F8" w:rsidP="004361F8">
      <w:pPr>
        <w:pStyle w:val="Contrato-Normal"/>
      </w:pPr>
      <w:r w:rsidRPr="00F73532">
        <w:t>que entre si celebram:</w:t>
      </w:r>
    </w:p>
    <w:p w14:paraId="275DE7FF" w14:textId="77777777" w:rsidR="004361F8" w:rsidRPr="00F73532" w:rsidRDefault="004361F8" w:rsidP="004361F8">
      <w:pPr>
        <w:pStyle w:val="Contrato-Normal"/>
      </w:pPr>
      <w:r w:rsidRPr="00F73532">
        <w:t>como Contratante,</w:t>
      </w:r>
    </w:p>
    <w:p w14:paraId="5899DD0E" w14:textId="475B2CE5" w:rsidR="004361F8" w:rsidRPr="00590BDA" w:rsidRDefault="004361F8" w:rsidP="004361F8">
      <w:pPr>
        <w:pStyle w:val="Contrato-Normal"/>
      </w:pPr>
      <w:r w:rsidRPr="00F73532">
        <w:t xml:space="preserve">A </w:t>
      </w:r>
      <w:r w:rsidRPr="00F73532">
        <w:rPr>
          <w:b/>
        </w:rPr>
        <w:t>UNIÃO</w:t>
      </w:r>
      <w:r w:rsidRPr="00F73532">
        <w:t>, no uso da competência que lhe confere o art</w:t>
      </w:r>
      <w:r>
        <w:t>.</w:t>
      </w:r>
      <w:r w:rsidRPr="00F73532">
        <w:t xml:space="preserve"> 177, §1º</w:t>
      </w:r>
      <w:r>
        <w:t>,</w:t>
      </w:r>
      <w:r w:rsidRPr="00F73532">
        <w:t xml:space="preserve"> da Constituição da República Federativa do Brasil, por intermédio do</w:t>
      </w:r>
      <w:r w:rsidRPr="00F73532">
        <w:rPr>
          <w:b/>
        </w:rPr>
        <w:t xml:space="preserve"> MINISTÉRIO DE MINAS E ENERGIA – MME</w:t>
      </w:r>
      <w:r w:rsidRPr="00F73532">
        <w:t xml:space="preserve">, nos termos da Lei </w:t>
      </w:r>
      <w:r>
        <w:t>n</w:t>
      </w:r>
      <w:r w:rsidRPr="00F73532">
        <w:t xml:space="preserve">º 12.351, de 22 de dezembro de 2010, inscrito no Cadastro Nacional de Pessoa Jurídica (CNPJ/MF) sob o </w:t>
      </w:r>
      <w:r>
        <w:t>nº</w:t>
      </w:r>
      <w:r w:rsidRPr="00F73532">
        <w:t xml:space="preserve"> 37.115.383/0001-53, com sede </w:t>
      </w:r>
      <w:r>
        <w:t>na</w:t>
      </w:r>
      <w:r w:rsidRPr="00F73532">
        <w:t xml:space="preserve"> Esplanada dos Ministérios, </w:t>
      </w:r>
      <w:r w:rsidRPr="00590BDA">
        <w:t>Bloco “U”,</w:t>
      </w:r>
      <w:r>
        <w:t xml:space="preserve"> </w:t>
      </w:r>
      <w:r w:rsidRPr="00590BDA">
        <w:t>Brasília, D</w:t>
      </w:r>
      <w:r>
        <w:t xml:space="preserve">F, </w:t>
      </w:r>
      <w:r w:rsidRPr="00590BDA">
        <w:t>CEP 70065-900</w:t>
      </w:r>
      <w:r>
        <w:t>,</w:t>
      </w:r>
      <w:r w:rsidRPr="00590BDA">
        <w:t xml:space="preserve"> </w:t>
      </w:r>
      <w:r>
        <w:t xml:space="preserve">neste ato </w:t>
      </w:r>
      <w:r w:rsidRPr="00590BDA">
        <w:t xml:space="preserve">representado pelo Ministro de Estado de Minas e Energia </w:t>
      </w:r>
      <w:r w:rsidRPr="003D319E">
        <w:rPr>
          <w:highlight w:val="lightGray"/>
        </w:rPr>
        <w:t>[inserir nome]</w:t>
      </w:r>
      <w:r>
        <w:t>;</w:t>
      </w:r>
    </w:p>
    <w:p w14:paraId="21C23D80" w14:textId="77777777" w:rsidR="004361F8" w:rsidRPr="00590BDA" w:rsidRDefault="004361F8" w:rsidP="004361F8">
      <w:pPr>
        <w:pStyle w:val="TextoSolto"/>
      </w:pPr>
      <w:r w:rsidRPr="00590BDA">
        <w:t>como Reguladora e Fiscalizadora,</w:t>
      </w:r>
    </w:p>
    <w:p w14:paraId="33BE220E" w14:textId="0FD61E7E" w:rsidR="004361F8" w:rsidRPr="00590BDA" w:rsidRDefault="004361F8" w:rsidP="004361F8">
      <w:pPr>
        <w:pStyle w:val="TextoSolto"/>
      </w:pPr>
      <w:r w:rsidRPr="00590BDA">
        <w:t xml:space="preserve">A </w:t>
      </w:r>
      <w:r w:rsidRPr="00590BDA">
        <w:rPr>
          <w:b/>
        </w:rPr>
        <w:t>AGÊNCIA NACIONAL DO PETRÓLEO, GÁS NATURAL E BIOCOMBUSTÍVEIS - ANP</w:t>
      </w:r>
      <w:r w:rsidRPr="00590BDA">
        <w:t xml:space="preserve">, autarquia especial criada pela Lei </w:t>
      </w:r>
      <w:r>
        <w:t>n</w:t>
      </w:r>
      <w:r w:rsidRPr="00590BDA">
        <w:t>º 9.478, de 06 de agosto de 1997, integrante da Administração Federal Indireta, vinculada ao Ministério de Minas e Energia, com sede na SGAN Quadra 603, Módulo I, 3º andar, na cidade de Brasília, DF</w:t>
      </w:r>
      <w:r>
        <w:t>,</w:t>
      </w:r>
      <w:r w:rsidRPr="00590BDA">
        <w:t xml:space="preserve"> e Escritório Central na Avenida Rio Branco, nº 65, </w:t>
      </w:r>
      <w:r>
        <w:t xml:space="preserve">Centro, </w:t>
      </w:r>
      <w:r w:rsidRPr="00590BDA">
        <w:t xml:space="preserve">Rio de Janeiro, RJ, neste ato representada por seu Diretor-Geral, </w:t>
      </w:r>
      <w:r w:rsidRPr="003D319E">
        <w:rPr>
          <w:highlight w:val="lightGray"/>
        </w:rPr>
        <w:t>[inserir nome]</w:t>
      </w:r>
      <w:r>
        <w:t>;</w:t>
      </w:r>
    </w:p>
    <w:p w14:paraId="202D42A9" w14:textId="77777777" w:rsidR="004361F8" w:rsidRPr="00590BDA" w:rsidRDefault="004361F8" w:rsidP="004361F8">
      <w:pPr>
        <w:pStyle w:val="TextoSolto"/>
      </w:pPr>
      <w:r w:rsidRPr="00590BDA">
        <w:t>como Gestora,</w:t>
      </w:r>
    </w:p>
    <w:p w14:paraId="0363237E" w14:textId="0B66F29F" w:rsidR="004361F8" w:rsidRPr="00F73532" w:rsidRDefault="004361F8" w:rsidP="004361F8">
      <w:pPr>
        <w:pStyle w:val="TextoSolto"/>
      </w:pPr>
      <w:r w:rsidRPr="00590BDA">
        <w:t xml:space="preserve">A </w:t>
      </w:r>
      <w:r w:rsidRPr="00E74AE3">
        <w:rPr>
          <w:b/>
        </w:rPr>
        <w:t>EMPRESA BRASILEIRA DE ADMINISTRAÇÃO DE PETRÓLEO E GÁS NATURAL S.A. -</w:t>
      </w:r>
      <w:r w:rsidRPr="00590BDA">
        <w:t xml:space="preserve"> </w:t>
      </w:r>
      <w:r w:rsidRPr="00590BDA">
        <w:rPr>
          <w:b/>
        </w:rPr>
        <w:t>PRÉ-SAL PETRÓLEO S.A. - PPSA</w:t>
      </w:r>
      <w:r w:rsidRPr="00590BDA">
        <w:t>, empresa pública na forma de sociedade anônima de capital fechad</w:t>
      </w:r>
      <w:r>
        <w:t>o</w:t>
      </w:r>
      <w:r w:rsidRPr="00590BDA">
        <w:t>, criada pelo Decreto nº 8.063, de 01 de agosto de 2013, com base na autorização legislativa conferida pela Lei nº 12.304, de 02 de agosto de 2010, com sede no SAUS Quadra 04, Edifício Victoria Office Tower, sala 725, em Brasília, DF</w:t>
      </w:r>
      <w:r>
        <w:t>,</w:t>
      </w:r>
      <w:r w:rsidRPr="00590BDA">
        <w:t xml:space="preserve"> e Escritório Central na Avenida Rio Branco, nº 1, 4º andar, Centro, Rio de Janeiro, RJ, inscrita no Cadastro Nacional de Pessoa Jurídica (CNPJ/MF) sob o </w:t>
      </w:r>
      <w:r>
        <w:t>n</w:t>
      </w:r>
      <w:r w:rsidRPr="00590BDA">
        <w:t xml:space="preserve">º 18.738.727/0001-36, neste ato representada por seu Diretor Presidente, </w:t>
      </w:r>
      <w:r w:rsidRPr="003D319E">
        <w:rPr>
          <w:highlight w:val="lightGray"/>
        </w:rPr>
        <w:t>[inserir nome]</w:t>
      </w:r>
      <w:r>
        <w:t>;</w:t>
      </w:r>
    </w:p>
    <w:p w14:paraId="0D5540F0" w14:textId="77777777" w:rsidR="004361F8" w:rsidRDefault="004361F8" w:rsidP="004361F8">
      <w:pPr>
        <w:pStyle w:val="TextoSolto"/>
      </w:pPr>
      <w:r>
        <w:t>e,</w:t>
      </w:r>
      <w:r w:rsidRPr="00F73532">
        <w:t xml:space="preserve"> como Contratado,</w:t>
      </w:r>
    </w:p>
    <w:p w14:paraId="1AA8F874" w14:textId="77777777" w:rsidR="006C3C05" w:rsidRDefault="006C3C05" w:rsidP="004361F8">
      <w:pPr>
        <w:pStyle w:val="TextoSolto"/>
      </w:pPr>
      <w:r w:rsidRPr="007E1C0C">
        <w:t xml:space="preserve">A PETRÓLEO BRASILEIRO S.A. - PETROBRAS, sociedade empresária constituída sob as leis do Brasil, com sede na Av. República do Chile, 65, Centro, Rio de Janeiro, RJ, CEP 20031-912, inscrita no Cadastro Nacional de Pessoa Jurídica (CNPJ/MF) sob o nº 33.000.167/0001-01, neste ato representada por seu </w:t>
      </w:r>
      <w:r w:rsidRPr="006C3C05">
        <w:rPr>
          <w:highlight w:val="lightGray"/>
        </w:rPr>
        <w:t>[inserir cargo do representante signatário]</w:t>
      </w:r>
      <w:r w:rsidRPr="007E1C0C">
        <w:t xml:space="preserve">, </w:t>
      </w:r>
      <w:r w:rsidRPr="006C3C05">
        <w:rPr>
          <w:highlight w:val="lightGray"/>
        </w:rPr>
        <w:t>[inserir nome do representante signatário]</w:t>
      </w:r>
      <w:r w:rsidRPr="007E1C0C">
        <w:t>;</w:t>
      </w:r>
    </w:p>
    <w:p w14:paraId="5F5035A2" w14:textId="77777777" w:rsidR="004361F8" w:rsidRPr="00F73532" w:rsidRDefault="004361F8" w:rsidP="004361F8">
      <w:pPr>
        <w:pStyle w:val="TextoSolto"/>
      </w:pPr>
      <w:r w:rsidRPr="00F73532">
        <w:t xml:space="preserve">A </w:t>
      </w:r>
      <w:r w:rsidRPr="002F02CF">
        <w:rPr>
          <w:highlight w:val="lightGray"/>
        </w:rPr>
        <w:t>[inserir razão social do Contratado]</w:t>
      </w:r>
      <w:r w:rsidRPr="00F73532">
        <w:t>, sociedade empresária constituída sob as leis do Brasil, com sede</w:t>
      </w:r>
      <w:r>
        <w:t xml:space="preserve"> na</w:t>
      </w:r>
      <w:r w:rsidRPr="00F73532">
        <w:t xml:space="preserve"> </w:t>
      </w:r>
      <w:r w:rsidRPr="002F02CF">
        <w:rPr>
          <w:highlight w:val="lightGray"/>
        </w:rPr>
        <w:t>[inserir endereço completo]</w:t>
      </w:r>
      <w:r>
        <w:t xml:space="preserve">, </w:t>
      </w:r>
      <w:r w:rsidRPr="00F73532">
        <w:t xml:space="preserve">inscrita no Cadastro Nacional de Pessoa Jurídica (CNPJ/MF) sob o </w:t>
      </w:r>
      <w:r>
        <w:t>n</w:t>
      </w:r>
      <w:r w:rsidRPr="00F73532">
        <w:t xml:space="preserve">º </w:t>
      </w:r>
      <w:r w:rsidRPr="002F02CF">
        <w:rPr>
          <w:highlight w:val="lightGray"/>
        </w:rPr>
        <w:t>[inserir n</w:t>
      </w:r>
      <w:r>
        <w:rPr>
          <w:highlight w:val="lightGray"/>
        </w:rPr>
        <w:t>úmero de inscrição no</w:t>
      </w:r>
      <w:r w:rsidRPr="002F02CF">
        <w:rPr>
          <w:highlight w:val="lightGray"/>
        </w:rPr>
        <w:t xml:space="preserve"> CNPJ]</w:t>
      </w:r>
      <w:r w:rsidRPr="00F73532">
        <w:t>, neste ato representada por</w:t>
      </w:r>
      <w:r>
        <w:t xml:space="preserve"> seu </w:t>
      </w:r>
      <w:r>
        <w:rPr>
          <w:highlight w:val="lightGray"/>
        </w:rPr>
        <w:t>[inserir cargo</w:t>
      </w:r>
      <w:r w:rsidRPr="002F02CF">
        <w:rPr>
          <w:highlight w:val="lightGray"/>
        </w:rPr>
        <w:t xml:space="preserve"> do representante signatário]</w:t>
      </w:r>
      <w:r w:rsidRPr="00F73532">
        <w:t xml:space="preserve">, </w:t>
      </w:r>
      <w:r w:rsidRPr="002F02CF">
        <w:rPr>
          <w:highlight w:val="lightGray"/>
        </w:rPr>
        <w:t xml:space="preserve">[inserir </w:t>
      </w:r>
      <w:r>
        <w:rPr>
          <w:highlight w:val="lightGray"/>
        </w:rPr>
        <w:t>nome</w:t>
      </w:r>
      <w:r w:rsidRPr="002F02CF">
        <w:rPr>
          <w:highlight w:val="lightGray"/>
        </w:rPr>
        <w:t xml:space="preserve"> do representante signatário]</w:t>
      </w:r>
      <w:r>
        <w:t>.</w:t>
      </w:r>
    </w:p>
    <w:p w14:paraId="23266A3C" w14:textId="77777777" w:rsidR="004361F8" w:rsidRPr="00F73532" w:rsidRDefault="004361F8" w:rsidP="004361F8">
      <w:pPr>
        <w:rPr>
          <w:rFonts w:ascii="Arial" w:hAnsi="Arial" w:cs="Arial"/>
          <w:b/>
          <w:sz w:val="22"/>
          <w:szCs w:val="22"/>
        </w:rPr>
      </w:pPr>
      <w:bookmarkStart w:id="4" w:name="_Toc319068849"/>
      <w:bookmarkStart w:id="5" w:name="_Toc314666934"/>
      <w:bookmarkStart w:id="6" w:name="_Toc320868267"/>
      <w:r w:rsidRPr="00F73532">
        <w:rPr>
          <w:rFonts w:ascii="Arial" w:hAnsi="Arial" w:cs="Arial"/>
          <w:b/>
          <w:sz w:val="22"/>
          <w:szCs w:val="22"/>
        </w:rPr>
        <w:br w:type="page"/>
      </w:r>
    </w:p>
    <w:p w14:paraId="13C6463C" w14:textId="77777777" w:rsidR="004361F8" w:rsidRPr="00726980" w:rsidRDefault="004361F8" w:rsidP="004361F8">
      <w:pPr>
        <w:pStyle w:val="Contrato-Normal"/>
        <w:jc w:val="center"/>
        <w:rPr>
          <w:b/>
        </w:rPr>
      </w:pPr>
      <w:bookmarkStart w:id="7" w:name="_Toc322704494"/>
      <w:r w:rsidRPr="00726980">
        <w:rPr>
          <w:b/>
        </w:rPr>
        <w:lastRenderedPageBreak/>
        <w:t>CONSIDERANDO</w:t>
      </w:r>
      <w:bookmarkEnd w:id="4"/>
      <w:bookmarkEnd w:id="5"/>
      <w:bookmarkEnd w:id="6"/>
      <w:bookmarkEnd w:id="7"/>
    </w:p>
    <w:p w14:paraId="38811562" w14:textId="77777777" w:rsidR="004361F8" w:rsidRDefault="004361F8" w:rsidP="004361F8">
      <w:pPr>
        <w:pStyle w:val="Contrato-Normal"/>
      </w:pPr>
    </w:p>
    <w:p w14:paraId="4B1E232C" w14:textId="693E7C29" w:rsidR="004361F8" w:rsidRPr="00726980" w:rsidRDefault="004361F8" w:rsidP="004361F8">
      <w:pPr>
        <w:pStyle w:val="Contrato-Normal"/>
      </w:pPr>
      <w:r w:rsidRPr="00726980">
        <w:t>que, nos termos do art</w:t>
      </w:r>
      <w:r>
        <w:t>.</w:t>
      </w:r>
      <w:r w:rsidRPr="00726980">
        <w:t xml:space="preserve"> 20, V e IX, da Constituição da República Federativa do Brasil e do art</w:t>
      </w:r>
      <w:r>
        <w:t>.</w:t>
      </w:r>
      <w:r w:rsidRPr="00726980">
        <w:t xml:space="preserve"> 3º da Lei </w:t>
      </w:r>
      <w:r>
        <w:t>n</w:t>
      </w:r>
      <w:r w:rsidRPr="00726980">
        <w:t>º 9.478/1997, pertencem à União os Depósitos de Petróleo e Gás Natural existentes no território nacional, na plataforma continental e na zona econômica exclusiva;</w:t>
      </w:r>
    </w:p>
    <w:p w14:paraId="5E382F44" w14:textId="0F5DC66C" w:rsidR="004361F8" w:rsidRPr="00726980" w:rsidRDefault="004361F8" w:rsidP="004361F8">
      <w:pPr>
        <w:pStyle w:val="Contrato-Normal"/>
      </w:pPr>
      <w:r w:rsidRPr="00726980">
        <w:t>que, nos termos do art</w:t>
      </w:r>
      <w:r>
        <w:t>.</w:t>
      </w:r>
      <w:r w:rsidRPr="00726980">
        <w:t xml:space="preserve"> 177, I, da Constituição da República Federativa do Brasil e do art</w:t>
      </w:r>
      <w:r>
        <w:t>.</w:t>
      </w:r>
      <w:r w:rsidRPr="00726980">
        <w:t xml:space="preserve"> 4º da Lei </w:t>
      </w:r>
      <w:r>
        <w:t>n</w:t>
      </w:r>
      <w:r w:rsidRPr="00726980">
        <w:t>º 9.478/1997, constituem monopólio da União a Pesquisa e a Lavra das Jazidas de Petróleo e Gás Natural existentes no território nacional, na plataforma continental e na zona econômica exclusiva;</w:t>
      </w:r>
    </w:p>
    <w:p w14:paraId="2C7A2D34" w14:textId="4511BB81" w:rsidR="004361F8" w:rsidRDefault="004361F8" w:rsidP="004361F8">
      <w:pPr>
        <w:pStyle w:val="Contrato-Normal"/>
      </w:pPr>
      <w:r w:rsidRPr="00726980">
        <w:t>que, nos termos do art</w:t>
      </w:r>
      <w:r>
        <w:t>.</w:t>
      </w:r>
      <w:r w:rsidRPr="00726980">
        <w:t xml:space="preserve"> 177</w:t>
      </w:r>
      <w:r>
        <w:t xml:space="preserve">, §1º, </w:t>
      </w:r>
      <w:r w:rsidRPr="00726980">
        <w:t>da Constituição da República Federativa do Brasil e do art</w:t>
      </w:r>
      <w:r>
        <w:t>.</w:t>
      </w:r>
      <w:r w:rsidRPr="00726980">
        <w:t xml:space="preserve"> 5º da Lei </w:t>
      </w:r>
      <w:r>
        <w:t>n</w:t>
      </w:r>
      <w:r w:rsidRPr="00726980">
        <w:t>º 9.478/1997, a União poderá contratar com empresas estatais ou privadas, constituídas sob as leis brasileiras com sede e administração no País, a realização de atividades de Exploração e Produção de Petróleo e Gás Natural;</w:t>
      </w:r>
    </w:p>
    <w:p w14:paraId="6624F423" w14:textId="54531562" w:rsidR="004361F8" w:rsidRPr="00726980" w:rsidRDefault="004361F8" w:rsidP="004361F8">
      <w:pPr>
        <w:pStyle w:val="Contrato-Normal"/>
      </w:pPr>
      <w:r w:rsidRPr="00726980">
        <w:t>que, nos termos do art</w:t>
      </w:r>
      <w:r>
        <w:t>.</w:t>
      </w:r>
      <w:r w:rsidRPr="00726980">
        <w:t xml:space="preserve"> 21 da Lei </w:t>
      </w:r>
      <w:r>
        <w:t>n</w:t>
      </w:r>
      <w:r w:rsidRPr="00726980">
        <w:t>º 9.478/1997,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32B6D129" w14:textId="44C8D957" w:rsidR="004361F8" w:rsidRDefault="004361F8" w:rsidP="004361F8">
      <w:pPr>
        <w:pStyle w:val="Contrato-Normal"/>
      </w:pPr>
      <w:r w:rsidRPr="00726980">
        <w:t>que, nos termos do art</w:t>
      </w:r>
      <w:r>
        <w:t>.</w:t>
      </w:r>
      <w:r w:rsidRPr="00726980">
        <w:t xml:space="preserve"> 3º da Lei </w:t>
      </w:r>
      <w:r>
        <w:t>n</w:t>
      </w:r>
      <w:r w:rsidRPr="00726980">
        <w:t>º 12.351/2010, a Exploração e a Produção de Petróleo e Gás Natural na Área do Pré-Sal e em Áreas Estratégicas serão contratadas pela União sob o regime de Partilha de Produção;</w:t>
      </w:r>
    </w:p>
    <w:p w14:paraId="2A82E1B2" w14:textId="77777777" w:rsidR="006C3C05" w:rsidRPr="007E1C0C" w:rsidRDefault="00321D88" w:rsidP="006C3C05">
      <w:pPr>
        <w:pStyle w:val="Contrato-Normal"/>
      </w:pPr>
      <w:r>
        <w:t>que, nos termos do art.</w:t>
      </w:r>
      <w:r w:rsidR="006C3C05" w:rsidRPr="007E1C0C">
        <w:t xml:space="preserve"> 4º da Lei nº 12.351/2010, o Conselho Nacional de Política Energética - CNPE, considerando o interesse nacional, ofereceu à Petrobras a preferência para ser Operador dos Blocos a serem contratados sob o regime de partilha de produção;</w:t>
      </w:r>
    </w:p>
    <w:p w14:paraId="7A192E4C" w14:textId="77777777" w:rsidR="006C3C05" w:rsidRPr="007E1C0C" w:rsidRDefault="00321D88" w:rsidP="006C3C05">
      <w:pPr>
        <w:pStyle w:val="Contrato-Normal"/>
      </w:pPr>
      <w:r>
        <w:t>que, nos termos do art.</w:t>
      </w:r>
      <w:r w:rsidR="006C3C05" w:rsidRPr="007E1C0C">
        <w:t xml:space="preserve"> 4º, §1º, da Lei nº 12.351/2010, a Petrobras exerceu direito de preferência para atuar como Operador no presente Contrato; </w:t>
      </w:r>
    </w:p>
    <w:p w14:paraId="33120223" w14:textId="77777777" w:rsidR="006C3C05" w:rsidRDefault="00321D88" w:rsidP="004361F8">
      <w:pPr>
        <w:pStyle w:val="Contrato-Normal"/>
      </w:pPr>
      <w:r>
        <w:t>que, nos termos do art.</w:t>
      </w:r>
      <w:r w:rsidR="006C3C05" w:rsidRPr="007E1C0C">
        <w:t xml:space="preserve"> 4º, §2º, da Lei nº 12.351/2010, </w:t>
      </w:r>
      <w:r w:rsidR="006C3C05" w:rsidRPr="007E1C0C">
        <w:rPr>
          <w:rFonts w:cs="Arial"/>
          <w:color w:val="000000"/>
        </w:rPr>
        <w:t xml:space="preserve">o CNPE propôs à Presidência da República que o presente Contrato seja operado pela Petrobras, indicando sua participação de </w:t>
      </w:r>
      <w:r w:rsidR="006C3C05">
        <w:rPr>
          <w:rFonts w:cs="Arial"/>
          <w:color w:val="000000"/>
        </w:rPr>
        <w:t>30</w:t>
      </w:r>
      <w:r w:rsidR="006C3C05" w:rsidRPr="007E1C0C">
        <w:rPr>
          <w:rFonts w:cs="Arial"/>
          <w:color w:val="000000"/>
        </w:rPr>
        <w:t>% (</w:t>
      </w:r>
      <w:r w:rsidR="006C3C05">
        <w:rPr>
          <w:rFonts w:cs="Arial"/>
          <w:color w:val="000000"/>
        </w:rPr>
        <w:t>trinta</w:t>
      </w:r>
      <w:r w:rsidR="006C3C05" w:rsidRPr="007E1C0C">
        <w:rPr>
          <w:rFonts w:cs="Arial"/>
          <w:color w:val="000000"/>
        </w:rPr>
        <w:t xml:space="preserve"> por cento);</w:t>
      </w:r>
    </w:p>
    <w:p w14:paraId="54E8BB2D" w14:textId="781FA207" w:rsidR="004361F8" w:rsidRDefault="004361F8" w:rsidP="004361F8">
      <w:pPr>
        <w:pStyle w:val="Contrato-Normal"/>
      </w:pPr>
      <w:r w:rsidRPr="00726980">
        <w:t>que, nos termos do art</w:t>
      </w:r>
      <w:r>
        <w:t>.</w:t>
      </w:r>
      <w:r w:rsidRPr="00726980">
        <w:t xml:space="preserve"> 8º da Lei </w:t>
      </w:r>
      <w:r>
        <w:t>n</w:t>
      </w:r>
      <w:r w:rsidRPr="00726980">
        <w:t xml:space="preserve">º 12.351/2010, cabe ao </w:t>
      </w:r>
      <w:r>
        <w:t>MME</w:t>
      </w:r>
      <w:r w:rsidRPr="00726980">
        <w:t xml:space="preserve">, representando a União, celebrar com o Contratado </w:t>
      </w:r>
      <w:r>
        <w:t>c</w:t>
      </w:r>
      <w:r w:rsidRPr="00726980">
        <w:t xml:space="preserve">ontratos de </w:t>
      </w:r>
      <w:r>
        <w:t>p</w:t>
      </w:r>
      <w:r w:rsidRPr="00726980">
        <w:t xml:space="preserve">artilha de </w:t>
      </w:r>
      <w:r>
        <w:t>p</w:t>
      </w:r>
      <w:r w:rsidRPr="00726980">
        <w:t>rodução conforme as disposições previstas na referida Lei;</w:t>
      </w:r>
    </w:p>
    <w:p w14:paraId="7F618B9B" w14:textId="14F5F8E8" w:rsidR="004361F8" w:rsidRPr="007C648C" w:rsidRDefault="004361F8" w:rsidP="004361F8">
      <w:pPr>
        <w:pStyle w:val="Contrato-Normal"/>
      </w:pPr>
      <w:r w:rsidRPr="00726980">
        <w:t>que, nos termos dos arts</w:t>
      </w:r>
      <w:r>
        <w:t>.</w:t>
      </w:r>
      <w:r w:rsidRPr="00726980">
        <w:t xml:space="preserve"> 8º, §1º, e 45 da Lei </w:t>
      </w:r>
      <w:r>
        <w:t>n</w:t>
      </w:r>
      <w:r w:rsidRPr="00726980">
        <w:t>º 12.351/2010 e do art</w:t>
      </w:r>
      <w:r>
        <w:t>.</w:t>
      </w:r>
      <w:r w:rsidRPr="00726980">
        <w:t xml:space="preserve"> 2º da Lei </w:t>
      </w:r>
      <w:r>
        <w:t>n</w:t>
      </w:r>
      <w:r w:rsidRPr="00726980">
        <w:t xml:space="preserve">º 12.304/2010, cabe à Gestora, representando os interesses da União, a gestão dos </w:t>
      </w:r>
      <w:r>
        <w:t>c</w:t>
      </w:r>
      <w:r w:rsidRPr="00726980">
        <w:t xml:space="preserve">ontratos de </w:t>
      </w:r>
      <w:r>
        <w:t>p</w:t>
      </w:r>
      <w:r w:rsidRPr="00726980">
        <w:t xml:space="preserve">artilha de </w:t>
      </w:r>
      <w:r>
        <w:t>p</w:t>
      </w:r>
      <w:r w:rsidRPr="00726980">
        <w:t xml:space="preserve">rodução celebrados pelo MME e a gestão dos contratos para comercialização de Petróleo </w:t>
      </w:r>
      <w:r w:rsidRPr="007C648C">
        <w:t>e Gás Natural destinados à União;</w:t>
      </w:r>
    </w:p>
    <w:p w14:paraId="5C35A67A" w14:textId="1FBC4F73" w:rsidR="004361F8" w:rsidRPr="007C648C" w:rsidRDefault="004361F8" w:rsidP="004361F8">
      <w:pPr>
        <w:pStyle w:val="Contrato-Normal"/>
      </w:pPr>
      <w:r w:rsidRPr="007C648C">
        <w:t>que, nos termos do art</w:t>
      </w:r>
      <w:r>
        <w:t>.</w:t>
      </w:r>
      <w:r w:rsidRPr="007C648C">
        <w:t xml:space="preserve"> 11 da Lei nº 12.351/2010 e do art</w:t>
      </w:r>
      <w:r>
        <w:t>.</w:t>
      </w:r>
      <w:r w:rsidRPr="007C648C">
        <w:t xml:space="preserve"> 8º da Lei nº 9.478/1997, cabe à ANP a regulação e fiscalização das atividades realizadas sob o regime de Partilha de Produção;</w:t>
      </w:r>
    </w:p>
    <w:p w14:paraId="11408930" w14:textId="013D005E" w:rsidR="004361F8" w:rsidRDefault="004361F8" w:rsidP="004361F8">
      <w:pPr>
        <w:pStyle w:val="Contrato-Normal"/>
      </w:pPr>
      <w:r w:rsidRPr="007C648C">
        <w:t>que, nos termos do art</w:t>
      </w:r>
      <w:r>
        <w:t>.</w:t>
      </w:r>
      <w:r w:rsidRPr="007C648C">
        <w:t xml:space="preserve"> 42, II, da Lei nº 12.351/2010, o Contratado efetuou o pagamento do Bônus de Assinatura no valor e na forma </w:t>
      </w:r>
      <w:r>
        <w:t>previstos no</w:t>
      </w:r>
      <w:r w:rsidRPr="007C648C">
        <w:t xml:space="preserve"> Anexo V;</w:t>
      </w:r>
    </w:p>
    <w:p w14:paraId="15719BE4" w14:textId="77777777" w:rsidR="00F92ED5" w:rsidRPr="008117D8" w:rsidRDefault="00F92ED5" w:rsidP="00F92ED5">
      <w:pPr>
        <w:pStyle w:val="Contrato-Normal"/>
      </w:pPr>
      <w:r w:rsidRPr="008117D8">
        <w:lastRenderedPageBreak/>
        <w:t>que [inserir razão social das concessionárias],  doravante denominados “Concessionários”, celebraram com a ANP o Contrato de Concessão para Exploração, Desenvolvimento e Produção de Petróleo e Gás Natural nº [inserir número do contrato de concessão da área já contratada], doravante denominado “Contrato de Concessão [inserir nome fantasia do contrato de concessão]”.</w:t>
      </w:r>
    </w:p>
    <w:p w14:paraId="73DBBB5E" w14:textId="1C43BFE3" w:rsidR="00C45107" w:rsidRPr="00726980" w:rsidRDefault="004361F8" w:rsidP="004361F8">
      <w:pPr>
        <w:pStyle w:val="Contrato-Normal"/>
      </w:pPr>
      <w:r w:rsidRPr="007C648C">
        <w:t>Celebram a União, por intermédio do MME, e o Contratado o presente Contrato de Partilha de Produção para Exploração e Produção de Petróleo e Gás Natural para o Bloco identificado no Anexo I, em conformidade com</w:t>
      </w:r>
      <w:r w:rsidRPr="00726980">
        <w:t xml:space="preserve"> as seguintes cláusulas e condições.</w:t>
      </w:r>
    </w:p>
    <w:p w14:paraId="4FB0098C" w14:textId="77777777" w:rsidR="00654EBE" w:rsidRPr="00F466AC" w:rsidRDefault="00F466AC" w:rsidP="00BC3C71">
      <w:pPr>
        <w:pStyle w:val="Contrato-Captulo"/>
        <w:ind w:left="851"/>
      </w:pPr>
      <w:bookmarkStart w:id="8" w:name="_Toc319068851"/>
      <w:bookmarkStart w:id="9" w:name="_Ref319326548"/>
      <w:bookmarkStart w:id="10" w:name="_Ref319326551"/>
      <w:bookmarkStart w:id="11" w:name="_Ref319326552"/>
      <w:bookmarkStart w:id="12" w:name="_Ref319326801"/>
      <w:bookmarkStart w:id="13" w:name="_Ref319326803"/>
      <w:bookmarkStart w:id="14" w:name="_Toc320382692"/>
      <w:bookmarkStart w:id="15" w:name="_Toc509834752"/>
      <w:bookmarkStart w:id="16" w:name="_Toc312419753"/>
      <w:bookmarkStart w:id="17" w:name="_Toc322704495"/>
      <w:bookmarkStart w:id="18" w:name="_Toc472098156"/>
      <w:bookmarkStart w:id="19" w:name="_Toc520472715"/>
      <w:bookmarkStart w:id="20" w:name="_Toc473903569"/>
      <w:bookmarkStart w:id="21" w:name="_Toc480774490"/>
      <w:bookmarkStart w:id="22" w:name="_Toc509834753"/>
      <w:bookmarkStart w:id="23" w:name="_Toc513615186"/>
      <w:r w:rsidRPr="00F466AC">
        <w:lastRenderedPageBreak/>
        <w:t>disposições básicas</w:t>
      </w:r>
      <w:bookmarkEnd w:id="8"/>
      <w:bookmarkEnd w:id="9"/>
      <w:bookmarkEnd w:id="10"/>
      <w:bookmarkEnd w:id="11"/>
      <w:bookmarkEnd w:id="12"/>
      <w:bookmarkEnd w:id="13"/>
      <w:bookmarkEnd w:id="14"/>
      <w:bookmarkEnd w:id="15"/>
      <w:bookmarkEnd w:id="16"/>
      <w:bookmarkEnd w:id="17"/>
      <w:bookmarkEnd w:id="18"/>
      <w:bookmarkEnd w:id="19"/>
    </w:p>
    <w:p w14:paraId="2F6B1833" w14:textId="77777777" w:rsidR="00BC3C71" w:rsidRPr="00BC3C71" w:rsidRDefault="00BC3C71" w:rsidP="00BC3C71">
      <w:pPr>
        <w:pStyle w:val="Contrato-Normal"/>
      </w:pPr>
    </w:p>
    <w:p w14:paraId="3A8C3C49" w14:textId="77777777" w:rsidR="005D5220" w:rsidRPr="00F73532" w:rsidRDefault="009909AD" w:rsidP="008D318E">
      <w:pPr>
        <w:pStyle w:val="Contrato-Clausula"/>
      </w:pPr>
      <w:bookmarkStart w:id="24" w:name="_Toc320382693"/>
      <w:bookmarkStart w:id="25" w:name="_Toc312419754"/>
      <w:bookmarkStart w:id="26" w:name="_Toc320868269"/>
      <w:bookmarkStart w:id="27" w:name="_Toc322704496"/>
      <w:bookmarkStart w:id="28" w:name="_Toc472098157"/>
      <w:bookmarkStart w:id="29" w:name="_Toc520472716"/>
      <w:r w:rsidRPr="00F73532">
        <w:t xml:space="preserve">Cláusula </w:t>
      </w:r>
      <w:r w:rsidRPr="004267E4">
        <w:t>Primeira</w:t>
      </w:r>
      <w:r w:rsidRPr="00F73532">
        <w:t xml:space="preserve"> - </w:t>
      </w:r>
      <w:r w:rsidR="00DC4D14" w:rsidRPr="00F73532">
        <w:t>Definições</w:t>
      </w:r>
      <w:bookmarkEnd w:id="24"/>
      <w:bookmarkEnd w:id="25"/>
      <w:bookmarkEnd w:id="26"/>
      <w:bookmarkEnd w:id="27"/>
      <w:bookmarkEnd w:id="28"/>
      <w:bookmarkEnd w:id="29"/>
    </w:p>
    <w:p w14:paraId="30F19B9B" w14:textId="77777777" w:rsidR="004361F8" w:rsidRPr="00F73532" w:rsidRDefault="004361F8" w:rsidP="004361F8">
      <w:pPr>
        <w:pStyle w:val="Contrato-Subtitulo"/>
      </w:pPr>
      <w:bookmarkStart w:id="30" w:name="_Toc312419755"/>
      <w:bookmarkStart w:id="31" w:name="_Toc320868270"/>
      <w:bookmarkStart w:id="32" w:name="_Toc320382694"/>
      <w:bookmarkStart w:id="33" w:name="_Toc322704497"/>
      <w:bookmarkStart w:id="34" w:name="_Toc472098158"/>
      <w:bookmarkStart w:id="35" w:name="_Toc520472717"/>
      <w:bookmarkEnd w:id="20"/>
      <w:bookmarkEnd w:id="21"/>
      <w:bookmarkEnd w:id="22"/>
      <w:bookmarkEnd w:id="23"/>
      <w:r w:rsidRPr="00F73532">
        <w:t>Definições Legais</w:t>
      </w:r>
      <w:bookmarkEnd w:id="30"/>
      <w:bookmarkEnd w:id="31"/>
      <w:bookmarkEnd w:id="32"/>
      <w:bookmarkEnd w:id="33"/>
      <w:bookmarkEnd w:id="34"/>
      <w:bookmarkEnd w:id="35"/>
    </w:p>
    <w:p w14:paraId="180052C9" w14:textId="0CAE6457" w:rsidR="00EE761D" w:rsidRDefault="004361F8" w:rsidP="004361F8">
      <w:pPr>
        <w:pStyle w:val="Contrato-Pargrafo-Nvel2"/>
      </w:pPr>
      <w:bookmarkStart w:id="36" w:name="_Ref506897747"/>
      <w:r w:rsidRPr="007C648C">
        <w:t>As definições contidas no art</w:t>
      </w:r>
      <w:r>
        <w:t>.</w:t>
      </w:r>
      <w:r w:rsidRPr="007C648C">
        <w:t xml:space="preserve"> 6º da Lei nº 9.478/1997, no art</w:t>
      </w:r>
      <w:r>
        <w:t>.</w:t>
      </w:r>
      <w:r w:rsidRPr="007C648C">
        <w:t xml:space="preserve"> 2º da Lei nº 12.351/2010</w:t>
      </w:r>
      <w:r w:rsidR="00F92ED5">
        <w:t>,</w:t>
      </w:r>
      <w:r w:rsidRPr="007C648C">
        <w:t xml:space="preserve"> no art</w:t>
      </w:r>
      <w:r>
        <w:t>.</w:t>
      </w:r>
      <w:r w:rsidRPr="007C648C">
        <w:t xml:space="preserve"> 3º do Decreto nº 2.705/1998</w:t>
      </w:r>
      <w:r w:rsidR="00F92ED5" w:rsidRPr="00F92ED5">
        <w:t xml:space="preserve"> </w:t>
      </w:r>
      <w:r w:rsidR="00F92ED5" w:rsidRPr="008117D8">
        <w:t>e no artigo 2º da Resolução ANP nº 25/2013</w:t>
      </w:r>
      <w:r w:rsidRPr="007C648C">
        <w:t xml:space="preserve"> ficam incorporadas a este Contrato e, em consequência, valerão para todos seus fins e efeitos, sempre que sejam utilizadas no singular ou no plural</w:t>
      </w:r>
      <w:bookmarkEnd w:id="36"/>
      <w:r w:rsidRPr="007C648C">
        <w:t>, no masculino ou no feminino.</w:t>
      </w:r>
    </w:p>
    <w:p w14:paraId="3FEB500B" w14:textId="5F74B54C" w:rsidR="004361F8" w:rsidRPr="007C648C" w:rsidRDefault="004361F8" w:rsidP="00EE761D">
      <w:pPr>
        <w:pStyle w:val="Contrato-Normal"/>
      </w:pPr>
      <w:r w:rsidRPr="007C648C" w:rsidDel="00927149">
        <w:t xml:space="preserve"> </w:t>
      </w:r>
    </w:p>
    <w:p w14:paraId="416A7B74" w14:textId="77777777" w:rsidR="004361F8" w:rsidRPr="007C648C" w:rsidRDefault="004361F8" w:rsidP="004361F8">
      <w:pPr>
        <w:pStyle w:val="Contrato-Subtitulo"/>
      </w:pPr>
      <w:r w:rsidRPr="007C648C">
        <w:t xml:space="preserve"> </w:t>
      </w:r>
      <w:bookmarkStart w:id="37" w:name="_Toc320382695"/>
      <w:bookmarkStart w:id="38" w:name="_Toc312419756"/>
      <w:bookmarkStart w:id="39" w:name="_Toc320868271"/>
      <w:bookmarkStart w:id="40" w:name="_Toc322704498"/>
      <w:bookmarkStart w:id="41" w:name="_Toc472098159"/>
      <w:bookmarkStart w:id="42" w:name="_Toc520472718"/>
      <w:r w:rsidRPr="007C648C">
        <w:t>Definições Contratuais</w:t>
      </w:r>
      <w:bookmarkEnd w:id="37"/>
      <w:bookmarkEnd w:id="38"/>
      <w:bookmarkEnd w:id="39"/>
      <w:bookmarkEnd w:id="40"/>
      <w:bookmarkEnd w:id="41"/>
      <w:bookmarkEnd w:id="42"/>
    </w:p>
    <w:p w14:paraId="2D0EF998" w14:textId="4A33DF2F" w:rsidR="004361F8" w:rsidRPr="007C648C" w:rsidRDefault="004361F8" w:rsidP="004361F8">
      <w:pPr>
        <w:pStyle w:val="Contrato-Pargrafo-Nvel2"/>
      </w:pPr>
      <w:bookmarkStart w:id="43" w:name="_Ref101754116"/>
      <w:r w:rsidRPr="007C648C">
        <w:t xml:space="preserve">Também para os fins e efeitos deste Contrato, valerão adicionalmente as definições contidas neste parágrafo, sempre que as seguintes palavras e expressões sejam utilizadas </w:t>
      </w:r>
      <w:bookmarkEnd w:id="43"/>
      <w:r w:rsidRPr="007C648C">
        <w:t>no singular ou no plural, no masculino ou no feminino:</w:t>
      </w:r>
    </w:p>
    <w:p w14:paraId="3289F7A3" w14:textId="77777777" w:rsidR="004361F8" w:rsidRPr="007C648C" w:rsidRDefault="004361F8" w:rsidP="004361F8">
      <w:pPr>
        <w:pStyle w:val="Contrato-Pargrafo-Nvel3"/>
      </w:pPr>
      <w:r w:rsidRPr="007C648C">
        <w:rPr>
          <w:b/>
        </w:rPr>
        <w:t>Acordo de Disponibilização da Produção de Petróleo ou de Gás Natural</w:t>
      </w:r>
      <w:r w:rsidRPr="007C648C">
        <w:t>: acordo celebrado entre os Consorciados para regular a disponibilização do Petróleo ou do Gás Natural produzido aos proprietários originários.</w:t>
      </w:r>
    </w:p>
    <w:p w14:paraId="71EE03A0" w14:textId="0647108E" w:rsidR="004361F8" w:rsidRDefault="004361F8" w:rsidP="004361F8">
      <w:pPr>
        <w:pStyle w:val="Contrato-Pargrafo-Nvel3"/>
      </w:pPr>
      <w:r w:rsidRPr="007C648C">
        <w:rPr>
          <w:b/>
        </w:rPr>
        <w:t>Afiliada</w:t>
      </w:r>
      <w:r w:rsidRPr="007C648C">
        <w:t>: qualquer pessoa jurídica</w:t>
      </w:r>
      <w:r>
        <w:t xml:space="preserve"> de direito privado que exerça atividade empresarial</w:t>
      </w:r>
      <w:r w:rsidRPr="007C648C">
        <w:t xml:space="preserve"> controlada ou controladora, nos termos dos arts</w:t>
      </w:r>
      <w:r>
        <w:t>.</w:t>
      </w:r>
      <w:r w:rsidRPr="007C648C">
        <w:t xml:space="preserve"> 1.098 a 1.100 do Código Civil, bem como as que sejam controladas direta ou indiretamente pela mesma pessoa jurídica.</w:t>
      </w:r>
    </w:p>
    <w:p w14:paraId="3402A624" w14:textId="0A5CD773" w:rsidR="00F92ED5" w:rsidRPr="007C648C" w:rsidRDefault="00F92ED5" w:rsidP="00F92ED5">
      <w:pPr>
        <w:pStyle w:val="Contrato-Pargrafo-Nvel3"/>
      </w:pPr>
      <w:r w:rsidRPr="008117D8">
        <w:rPr>
          <w:b/>
        </w:rPr>
        <w:t xml:space="preserve">Área da Jazida Compartilhada: </w:t>
      </w:r>
      <w:r w:rsidRPr="008117D8">
        <w:t>área circunscrita pelo polígono que delimitará a Jazida Compartilhada após a aprovação do Plano de Desenvolvimento.</w:t>
      </w:r>
    </w:p>
    <w:p w14:paraId="530E020B" w14:textId="3C010909" w:rsidR="004361F8" w:rsidRPr="007C648C" w:rsidRDefault="004361F8" w:rsidP="004361F8">
      <w:pPr>
        <w:pStyle w:val="Contrato-Pargrafo-Nvel3"/>
      </w:pPr>
      <w:r w:rsidRPr="007C648C">
        <w:rPr>
          <w:b/>
        </w:rPr>
        <w:t>Área do Contrato</w:t>
      </w:r>
      <w:r w:rsidRPr="007C648C">
        <w:t xml:space="preserve">: </w:t>
      </w:r>
      <w:r>
        <w:t xml:space="preserve">área do </w:t>
      </w:r>
      <w:r w:rsidRPr="007C648C">
        <w:t>Bloco cuja projeção superficial é delimitada pelo polígono definido no Anexo I ou as parcelas</w:t>
      </w:r>
      <w:r>
        <w:t xml:space="preserve"> da área</w:t>
      </w:r>
      <w:r w:rsidRPr="007C648C">
        <w:t xml:space="preserve"> do Bloco que permaneçam </w:t>
      </w:r>
      <w:r>
        <w:t>retidas pelo Contratado</w:t>
      </w:r>
      <w:r w:rsidRPr="007C648C">
        <w:t xml:space="preserve"> após as devoluções parciais</w:t>
      </w:r>
      <w:r>
        <w:t xml:space="preserve"> </w:t>
      </w:r>
      <w:r w:rsidRPr="007C648C">
        <w:t>previstas</w:t>
      </w:r>
      <w:r>
        <w:t xml:space="preserve"> neste Contrato</w:t>
      </w:r>
      <w:r w:rsidRPr="007C648C">
        <w:t>.</w:t>
      </w:r>
    </w:p>
    <w:p w14:paraId="5B712FA5" w14:textId="77777777" w:rsidR="004361F8" w:rsidRPr="007C648C" w:rsidRDefault="004361F8" w:rsidP="004361F8">
      <w:pPr>
        <w:pStyle w:val="Contrato-Pargrafo-Nvel3"/>
      </w:pPr>
      <w:r w:rsidRPr="007C648C">
        <w:rPr>
          <w:b/>
        </w:rPr>
        <w:t>Área de Desenvolvimento</w:t>
      </w:r>
      <w:r w:rsidRPr="007C648C">
        <w:t>: qualquer parcela da Área do Contrato retida para a Etapa de Desenvolvimento.</w:t>
      </w:r>
    </w:p>
    <w:p w14:paraId="203DAA01" w14:textId="77777777" w:rsidR="004361F8" w:rsidRPr="007C648C" w:rsidRDefault="004361F8" w:rsidP="004361F8">
      <w:pPr>
        <w:pStyle w:val="Contrato-Pargrafo-Nvel3"/>
      </w:pPr>
      <w:r w:rsidRPr="007C648C">
        <w:rPr>
          <w:b/>
        </w:rPr>
        <w:t>Auditoria do Custo e do Excedente em Óleo</w:t>
      </w:r>
      <w:r w:rsidRPr="007C648C">
        <w:t>: procedimento de verificação da legitimidade dos gastos e da Produção realizados pelo Operador e reconhecidos pela Gestora como Custo em Óleo e Excedente em Óleo.</w:t>
      </w:r>
    </w:p>
    <w:p w14:paraId="78AFB2C4" w14:textId="77777777" w:rsidR="004361F8" w:rsidRPr="007C648C" w:rsidRDefault="004361F8" w:rsidP="004361F8">
      <w:pPr>
        <w:pStyle w:val="Contrato-Pargrafo-Nvel3"/>
      </w:pPr>
      <w:r w:rsidRPr="007C648C">
        <w:rPr>
          <w:b/>
        </w:rPr>
        <w:t xml:space="preserve">Autorização de Dispêndio: </w:t>
      </w:r>
      <w:r w:rsidRPr="007C648C">
        <w:t>autorização elaborada pelo Operador e submetida ao Comitê Operacional, na forma do Anexo XI, para realização de despesas necessárias à execução das Operações na Área do Contrato.</w:t>
      </w:r>
    </w:p>
    <w:p w14:paraId="0769F135" w14:textId="77777777" w:rsidR="004361F8" w:rsidRPr="007C648C" w:rsidRDefault="004361F8" w:rsidP="004361F8">
      <w:pPr>
        <w:pStyle w:val="Contrato-Pargrafo-Nvel3"/>
      </w:pPr>
      <w:r w:rsidRPr="007C648C">
        <w:rPr>
          <w:b/>
        </w:rPr>
        <w:t>Avaliação</w:t>
      </w:r>
      <w:r w:rsidRPr="007C648C">
        <w:t>: conjunto de Operações que se destinam a verificar a comercialidade de uma Descoberta ou conjunto de Descobertas de Petróleo e Gás Natural na Área do Contrato.</w:t>
      </w:r>
    </w:p>
    <w:p w14:paraId="0657363B" w14:textId="77777777" w:rsidR="004361F8" w:rsidRPr="007C648C" w:rsidRDefault="004361F8" w:rsidP="004361F8">
      <w:pPr>
        <w:pStyle w:val="Contrato-Pargrafo-Nvel3"/>
      </w:pPr>
      <w:r w:rsidRPr="007C648C">
        <w:rPr>
          <w:b/>
        </w:rPr>
        <w:lastRenderedPageBreak/>
        <w:t>Avaliação de Poço</w:t>
      </w:r>
      <w:r w:rsidRPr="007C648C">
        <w:t>: atividades de perfilagem e de testes de formação executadas entre o Término de Perfuração e a Conclusão de Poço que, associadas a outras atividades anteriormente executadas no poço, permitirão a verificação da ocorrência de zonas de interesse para a apresentação de eventual Plano de Avaliação de Descoberta.</w:t>
      </w:r>
      <w:bookmarkStart w:id="44" w:name="_Toc469831265"/>
      <w:bookmarkEnd w:id="44"/>
    </w:p>
    <w:p w14:paraId="5AC81CD8" w14:textId="149F8428" w:rsidR="004361F8" w:rsidRPr="007C648C" w:rsidRDefault="004361F8" w:rsidP="004361F8">
      <w:pPr>
        <w:pStyle w:val="Contrato-Pargrafo-Nvel3"/>
      </w:pPr>
      <w:r w:rsidRPr="007C648C">
        <w:rPr>
          <w:b/>
        </w:rPr>
        <w:t>Cessão</w:t>
      </w:r>
      <w:r w:rsidRPr="007C648C">
        <w:t>: transferência, total ou parcial, da titularidade de direitos e obrigações decorrentes do Contrato; fusão, cisão e incorporação, quando a reorganização societária resultar em mudança do Contratado; mudança de Operador</w:t>
      </w:r>
      <w:r>
        <w:t>;</w:t>
      </w:r>
      <w:r w:rsidRPr="007C648C">
        <w:t xml:space="preserve"> </w:t>
      </w:r>
      <w:r>
        <w:t xml:space="preserve">e </w:t>
      </w:r>
      <w:r w:rsidRPr="007C648C">
        <w:t>isenção e substituição de garantia de performance.</w:t>
      </w:r>
    </w:p>
    <w:p w14:paraId="4A077923" w14:textId="2A499D24" w:rsidR="004361F8" w:rsidRPr="007C648C" w:rsidRDefault="004361F8" w:rsidP="004361F8">
      <w:pPr>
        <w:pStyle w:val="Contrato-Pargrafo-Nvel3"/>
      </w:pPr>
      <w:r w:rsidRPr="007C648C">
        <w:rPr>
          <w:b/>
        </w:rPr>
        <w:t>Comitê Operacional</w:t>
      </w:r>
      <w:r w:rsidRPr="007C648C">
        <w:t>: entidade administradora do Consórcio, compost</w:t>
      </w:r>
      <w:r>
        <w:t>a</w:t>
      </w:r>
      <w:r w:rsidRPr="007C648C">
        <w:t xml:space="preserve"> por representantes da Gestora e dos Contratados, nos termos do Anexo XI.</w:t>
      </w:r>
    </w:p>
    <w:p w14:paraId="1BBF186C" w14:textId="77777777" w:rsidR="004361F8" w:rsidRPr="007C648C" w:rsidRDefault="004361F8" w:rsidP="004361F8">
      <w:pPr>
        <w:pStyle w:val="Contrato-Pargrafo-Nvel3"/>
      </w:pPr>
      <w:r w:rsidRPr="007C648C">
        <w:rPr>
          <w:b/>
        </w:rPr>
        <w:t xml:space="preserve">Conclusão de Poço: </w:t>
      </w:r>
      <w:r w:rsidRPr="007C648C">
        <w:t xml:space="preserve">momento de conclusão das atividades diretamente relacionadas à perfuração de um poço (incluindo, quando for o caso, perfilagem, revestimento e cimentação) que teve a profundidade final atingida, a partir do qual todas as Operações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w:t>
      </w:r>
      <w:r>
        <w:t xml:space="preserve">a </w:t>
      </w:r>
      <w:r w:rsidRPr="007C648C">
        <w:t>desmontagem, desmobilização ou movimentação da unidade utilizada para a realização da avaliação e/ou completação.</w:t>
      </w:r>
    </w:p>
    <w:p w14:paraId="0D189F82" w14:textId="44C69F20" w:rsidR="004361F8" w:rsidRPr="007C648C" w:rsidRDefault="004361F8" w:rsidP="00B64D5C">
      <w:pPr>
        <w:pStyle w:val="Contrato-Pargrafo-Nvel3"/>
      </w:pPr>
      <w:bookmarkStart w:id="45" w:name="_Ref289265215"/>
      <w:r w:rsidRPr="007C648C">
        <w:rPr>
          <w:b/>
        </w:rPr>
        <w:t>Consórcio</w:t>
      </w:r>
      <w:r w:rsidRPr="007C648C">
        <w:t xml:space="preserve">: </w:t>
      </w:r>
      <w:r w:rsidR="00B64D5C" w:rsidRPr="00B64D5C">
        <w:t>consórcio formado pela Gestora e pelas Contratadas.</w:t>
      </w:r>
      <w:bookmarkEnd w:id="45"/>
    </w:p>
    <w:p w14:paraId="04AC0184" w14:textId="77777777" w:rsidR="004361F8" w:rsidRPr="007C648C" w:rsidRDefault="004361F8" w:rsidP="004361F8">
      <w:pPr>
        <w:pStyle w:val="Contrato-Pargrafo-Nvel3"/>
      </w:pPr>
      <w:bookmarkStart w:id="46" w:name="_Ref359801935"/>
      <w:r w:rsidRPr="007C648C">
        <w:rPr>
          <w:b/>
        </w:rPr>
        <w:t>Consorciado</w:t>
      </w:r>
      <w:r w:rsidRPr="007C648C">
        <w:t>: integrante do Consórcio.</w:t>
      </w:r>
    </w:p>
    <w:bookmarkEnd w:id="46"/>
    <w:p w14:paraId="55C2DCC6" w14:textId="77777777" w:rsidR="004361F8" w:rsidRPr="007C648C" w:rsidRDefault="004361F8" w:rsidP="004361F8">
      <w:pPr>
        <w:pStyle w:val="Contrato-Pargrafo-Nvel3"/>
      </w:pPr>
      <w:r w:rsidRPr="007C648C">
        <w:rPr>
          <w:b/>
        </w:rPr>
        <w:t xml:space="preserve">Contratado: </w:t>
      </w:r>
      <w:r w:rsidRPr="007C648C">
        <w:t>Consorciados, excluída a Gestora.</w:t>
      </w:r>
    </w:p>
    <w:p w14:paraId="2F9C7E22" w14:textId="77777777" w:rsidR="004361F8" w:rsidRPr="007C648C" w:rsidRDefault="004361F8" w:rsidP="004361F8">
      <w:pPr>
        <w:pStyle w:val="Contrato-Pargrafo-Nvel3"/>
      </w:pPr>
      <w:r w:rsidRPr="007C648C">
        <w:rPr>
          <w:b/>
        </w:rPr>
        <w:t>Contrato</w:t>
      </w:r>
      <w:r w:rsidRPr="007C648C">
        <w:t>: corpo principal deste documento e seus anexos.</w:t>
      </w:r>
    </w:p>
    <w:p w14:paraId="219FAEE7" w14:textId="77777777" w:rsidR="004361F8" w:rsidRPr="007C648C" w:rsidRDefault="004361F8" w:rsidP="004361F8">
      <w:pPr>
        <w:pStyle w:val="Contrato-Pargrafo-Nvel3"/>
      </w:pPr>
      <w:r w:rsidRPr="007C648C">
        <w:rPr>
          <w:b/>
        </w:rPr>
        <w:t>Contrato de Consórcio</w:t>
      </w:r>
      <w:r w:rsidRPr="007C648C">
        <w:t>: instrumento contratual celebrado entre a Gestora e os Contratados, nos termos do Anexo X.</w:t>
      </w:r>
    </w:p>
    <w:p w14:paraId="06059183" w14:textId="35C06112" w:rsidR="004361F8" w:rsidRPr="007C648C" w:rsidRDefault="004361F8" w:rsidP="004361F8">
      <w:pPr>
        <w:pStyle w:val="Contrato-Pargrafo-Nvel3"/>
      </w:pPr>
      <w:bookmarkStart w:id="47" w:name="_Hlt8099428"/>
      <w:bookmarkEnd w:id="47"/>
      <w:r w:rsidRPr="007C648C">
        <w:rPr>
          <w:b/>
        </w:rPr>
        <w:t>Declaração de Comercialidade</w:t>
      </w:r>
      <w:r w:rsidRPr="007C648C">
        <w:t xml:space="preserve">: notificação formal e por escrito </w:t>
      </w:r>
      <w:r w:rsidR="001B56B5">
        <w:t>do Comitê Operacional</w:t>
      </w:r>
      <w:r w:rsidRPr="007C648C">
        <w:t xml:space="preserve"> à ANP em que se declara uma ou mais Jazidas como Descoberta Comercial na Área do Contrato.</w:t>
      </w:r>
    </w:p>
    <w:p w14:paraId="1EAC0DE8" w14:textId="77777777" w:rsidR="004361F8" w:rsidRPr="007C648C" w:rsidRDefault="004361F8" w:rsidP="004361F8">
      <w:pPr>
        <w:pStyle w:val="Contrato-Pargrafo-Nvel3"/>
      </w:pPr>
      <w:r w:rsidRPr="007C648C">
        <w:rPr>
          <w:b/>
        </w:rPr>
        <w:t>Demonstrativo da Apuração do Excedente em Óleo</w:t>
      </w:r>
      <w:r w:rsidRPr="007C648C">
        <w:t>: documento encaminhado pelo Contratado à Gestora do qual se extrairá a parcela do Excedente em Óleo a ser partilhada entre Contratado e Contratante.</w:t>
      </w:r>
    </w:p>
    <w:p w14:paraId="499E436A" w14:textId="77777777" w:rsidR="004361F8" w:rsidRPr="007C648C" w:rsidRDefault="004361F8" w:rsidP="004361F8">
      <w:pPr>
        <w:pStyle w:val="Contrato-Pargrafo-Nvel3"/>
      </w:pPr>
      <w:r w:rsidRPr="007C648C">
        <w:rPr>
          <w:b/>
        </w:rPr>
        <w:t>Descoberta</w:t>
      </w:r>
      <w:r w:rsidRPr="007C648C">
        <w:t>: qualquer ocorrência de Petróleo ou Gás Natural na Área do Contrato, independentemente de quantidade, qualidade ou comercialidade, verificada por, pelo menos, dois métodos de detecção ou avaliação.</w:t>
      </w:r>
    </w:p>
    <w:p w14:paraId="578D13F2" w14:textId="77777777" w:rsidR="004361F8" w:rsidRPr="007C648C" w:rsidRDefault="004361F8" w:rsidP="004361F8">
      <w:pPr>
        <w:pStyle w:val="Contrato-Pargrafo-Nvel3"/>
      </w:pPr>
      <w:r w:rsidRPr="007C648C">
        <w:rPr>
          <w:b/>
        </w:rPr>
        <w:t>Escoamento</w:t>
      </w:r>
      <w:r w:rsidRPr="007C648C">
        <w:t>: conjunto de atividades destinadas a assegurar a movimentação dos fluidos produzidos por um Reservatório desde a sua separação até sua chegada a terminais submarinos ou instalações de Tratamento ou Processamento de Gás Natural ou unidades de liquefação.</w:t>
      </w:r>
    </w:p>
    <w:p w14:paraId="5A430DF8" w14:textId="77777777" w:rsidR="004361F8" w:rsidRPr="007C648C" w:rsidRDefault="004361F8" w:rsidP="004361F8">
      <w:pPr>
        <w:pStyle w:val="Contrato-Pargrafo-Nvel3"/>
      </w:pPr>
      <w:r w:rsidRPr="007C648C">
        <w:rPr>
          <w:b/>
        </w:rPr>
        <w:t>Etapa de Desenvolvimento</w:t>
      </w:r>
      <w:r w:rsidRPr="007C648C">
        <w:t xml:space="preserve">: etapa contratual iniciada com a aprovação pela ANP do Plano de Desenvolvimento e que se prolonga durante a Fase </w:t>
      </w:r>
      <w:r w:rsidRPr="007C648C">
        <w:lastRenderedPageBreak/>
        <w:t>de Produção enquanto necessários investimentos em poços, equipamentos e instalações destinados à Produção de Petróleo e Gás Natural de acordo com as Melhores Práticas da Indústria do Petróleo.</w:t>
      </w:r>
    </w:p>
    <w:p w14:paraId="597BC1E0" w14:textId="3058AD0E" w:rsidR="004361F8" w:rsidRPr="007C648C" w:rsidRDefault="004361F8" w:rsidP="004361F8">
      <w:pPr>
        <w:pStyle w:val="Contrato-Pargrafo-Nvel3"/>
      </w:pPr>
      <w:r w:rsidRPr="007C648C">
        <w:rPr>
          <w:b/>
        </w:rPr>
        <w:t>Extração do Primeiro Óleo</w:t>
      </w:r>
      <w:r w:rsidRPr="007C648C">
        <w:t>: data da primeira medição de volumes de Petróleo e Gás Natural em um dos Pontos de Medição da Produção, em cada Módulo d</w:t>
      </w:r>
      <w:r>
        <w:t xml:space="preserve">e </w:t>
      </w:r>
      <w:r w:rsidRPr="007C648C">
        <w:t>Desenvolvimento.</w:t>
      </w:r>
    </w:p>
    <w:p w14:paraId="7BC9A5F5" w14:textId="77777777" w:rsidR="004361F8" w:rsidRPr="007C648C" w:rsidRDefault="004361F8" w:rsidP="004361F8">
      <w:pPr>
        <w:pStyle w:val="Contrato-Pargrafo-Nvel3"/>
      </w:pPr>
      <w:r w:rsidRPr="007C648C">
        <w:rPr>
          <w:b/>
        </w:rPr>
        <w:t>Fase de Exploração</w:t>
      </w:r>
      <w:r w:rsidRPr="007C648C">
        <w:t>: período contratual em que devem ocorrer a Exploração e a Avaliação.</w:t>
      </w:r>
    </w:p>
    <w:p w14:paraId="01F0A450" w14:textId="77777777" w:rsidR="004361F8" w:rsidRPr="007C648C" w:rsidRDefault="004361F8" w:rsidP="004361F8">
      <w:pPr>
        <w:pStyle w:val="Contrato-Pargrafo-Nvel3"/>
      </w:pPr>
      <w:bookmarkStart w:id="48" w:name="_Ref265826460"/>
      <w:r w:rsidRPr="007C648C">
        <w:rPr>
          <w:b/>
        </w:rPr>
        <w:t>Fase de Produção</w:t>
      </w:r>
      <w:r w:rsidRPr="007C648C">
        <w:t>: período contratual em que devem ocorrer o Desenvolvimento e a Produção.</w:t>
      </w:r>
    </w:p>
    <w:p w14:paraId="07DC51BB" w14:textId="77777777" w:rsidR="004361F8" w:rsidRPr="007C648C" w:rsidRDefault="004361F8" w:rsidP="004361F8">
      <w:pPr>
        <w:pStyle w:val="Contrato-Pargrafo-Nvel3"/>
      </w:pPr>
      <w:r w:rsidRPr="007C648C">
        <w:rPr>
          <w:b/>
        </w:rPr>
        <w:t>Fornecedor Brasileiro</w:t>
      </w:r>
      <w:r w:rsidRPr="007C648C">
        <w:t>: qualquer fabricante ou fornecedor de bens produzidos ou serviços prestados no Brasil, através de sociedades empresárias constituídas sob as leis brasileiras ou aquelas que façam uso de bens fabricados no País sob regimes aduaneiros especiais e incentivos fiscais aplicáveis à Indústria de Petróleo e Gás Natural.</w:t>
      </w:r>
      <w:bookmarkEnd w:id="48"/>
    </w:p>
    <w:p w14:paraId="2A381D0C" w14:textId="77777777" w:rsidR="004361F8" w:rsidRPr="007C648C" w:rsidRDefault="004361F8" w:rsidP="004361F8">
      <w:pPr>
        <w:pStyle w:val="Contrato-Pargrafo-Nvel3"/>
      </w:pPr>
      <w:r w:rsidRPr="007C648C">
        <w:rPr>
          <w:b/>
        </w:rPr>
        <w:t>Legislação Aplicável</w:t>
      </w:r>
      <w:r w:rsidRPr="007C648C">
        <w:t>:</w:t>
      </w:r>
      <w:r w:rsidRPr="007C648C">
        <w:rPr>
          <w:b/>
        </w:rPr>
        <w:t xml:space="preserve"> </w:t>
      </w:r>
      <w:r w:rsidRPr="007C648C">
        <w:t>conjunto de leis, decretos, regulamentos, resoluções, portarias, instruções normativas ou quaisquer outros atos normativos que incidam ou que venham a incidir sobre as Partes e demais signatários, ou sobre as atividades de Exploração e Produção de Petróleo e Gás Natural, bem como sobre a desativação das instalações.</w:t>
      </w:r>
    </w:p>
    <w:p w14:paraId="50ADA24E" w14:textId="32422ED5" w:rsidR="004361F8" w:rsidRPr="007C648C" w:rsidRDefault="004361F8" w:rsidP="004361F8">
      <w:pPr>
        <w:pStyle w:val="Contrato-Pargrafo-Nvel3"/>
      </w:pPr>
      <w:r w:rsidRPr="007C648C">
        <w:rPr>
          <w:b/>
        </w:rPr>
        <w:t>Melhores Práticas da Indústria do Petróleo</w:t>
      </w:r>
      <w:r w:rsidRPr="007C648C">
        <w:t>: Os melhores e mais seguros procedimentos e tecnologias disponíveis na indústria d</w:t>
      </w:r>
      <w:r>
        <w:t>e</w:t>
      </w:r>
      <w:r w:rsidRPr="007C648C">
        <w:t xml:space="preserve"> </w:t>
      </w:r>
      <w:r>
        <w:t>P</w:t>
      </w:r>
      <w:r w:rsidRPr="007C648C">
        <w:t xml:space="preserve">etróleo e </w:t>
      </w:r>
      <w:r>
        <w:t>G</w:t>
      </w:r>
      <w:r w:rsidRPr="007C648C">
        <w:t xml:space="preserve">ás </w:t>
      </w:r>
      <w:r>
        <w:t>N</w:t>
      </w:r>
      <w:r w:rsidRPr="007C648C">
        <w:t>atural em todo o mundo, que permitam: (i) garantir a segurança operacional das instalações, preservando a vida, integridade física e saúde humana; (ii) preservar o meio-ambiente e proteger as comunidades adjacentes; (iii) evitar ou reduzir ao máximo os riscos de vazamento de petróleo, gás natural, derivados e outros produtos químicos que possam ser prejudiciais ao meio ambiente; (iv)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 e à minimização das perdas na superfície; (v) minimizar o consumo de recursos naturais nas Operações. Para a execução das Melhores Práticas da Indústria do Petróleo, os Con</w:t>
      </w:r>
      <w:r>
        <w:t>tratados</w:t>
      </w:r>
      <w:r w:rsidRPr="007C648C">
        <w:t xml:space="preserve"> devem tomar as normas expedidas pela ANP e pelos demais órgãos públicos brasileiros como ponto de partida, incorporando padrões técnicos e recomendações de organismos e associações da </w:t>
      </w:r>
      <w:r>
        <w:t>I</w:t>
      </w:r>
      <w:r w:rsidRPr="007C648C">
        <w:t xml:space="preserve">ndústria do </w:t>
      </w:r>
      <w:r>
        <w:t>P</w:t>
      </w:r>
      <w:r w:rsidRPr="007C648C">
        <w:t>etróleo reconhecidos internacionalmente, sempre que tais medidas aumentem as chances de que os objetivos listados acima sejam alcançados.</w:t>
      </w:r>
    </w:p>
    <w:p w14:paraId="30386573" w14:textId="36DEC856" w:rsidR="004361F8" w:rsidRPr="007C648C" w:rsidRDefault="004361F8" w:rsidP="004361F8">
      <w:pPr>
        <w:pStyle w:val="Contrato-Pargrafo-Nvel3"/>
      </w:pPr>
      <w:r w:rsidRPr="007C648C">
        <w:rPr>
          <w:b/>
        </w:rPr>
        <w:t>Módulo de Desenvolvimento</w:t>
      </w:r>
      <w:r w:rsidRPr="007C648C">
        <w:t>: módulo individualizado, composto por instalações e infraestrutura para Produção de Petróleo e Gás Natural de uma ou mais Jazidas de determinado Campo, segundo o Plano de Desenvolvimento aprovado pela ANP.</w:t>
      </w:r>
    </w:p>
    <w:p w14:paraId="7E98C1D1" w14:textId="77777777" w:rsidR="004361F8" w:rsidRPr="007C648C" w:rsidRDefault="004361F8" w:rsidP="004361F8">
      <w:pPr>
        <w:pStyle w:val="Contrato-Pargrafo-Nvel3"/>
      </w:pPr>
      <w:r w:rsidRPr="007C648C">
        <w:rPr>
          <w:b/>
        </w:rPr>
        <w:t>Novo Reservatório</w:t>
      </w:r>
      <w:r w:rsidRPr="007C648C">
        <w:t>: acumulação de Petróleo e/ou Gás Natural distinta das já em Produção ou em Avaliação.</w:t>
      </w:r>
    </w:p>
    <w:p w14:paraId="45507559" w14:textId="77777777" w:rsidR="004361F8" w:rsidRPr="007C648C" w:rsidRDefault="004361F8" w:rsidP="004361F8">
      <w:pPr>
        <w:pStyle w:val="Contrato-Pargrafo-Nvel3"/>
      </w:pPr>
      <w:r w:rsidRPr="007C648C">
        <w:rPr>
          <w:b/>
        </w:rPr>
        <w:t>Operação</w:t>
      </w:r>
      <w:r w:rsidRPr="007C648C">
        <w:t xml:space="preserve">: toda atividade de Exploração, Avaliação, Desenvolvimento, Produção, desativação ou abandono, realizada em sequência, em </w:t>
      </w:r>
      <w:r w:rsidRPr="007C648C">
        <w:lastRenderedPageBreak/>
        <w:t>conjunto, ou isoladamente pelos Consorciados, para os propósitos deste Contrato.</w:t>
      </w:r>
    </w:p>
    <w:p w14:paraId="3AB2AC14" w14:textId="77777777" w:rsidR="004361F8" w:rsidRDefault="004361F8" w:rsidP="004361F8">
      <w:pPr>
        <w:pStyle w:val="Contrato-Pargrafo-Nvel3"/>
      </w:pPr>
      <w:r w:rsidRPr="007C648C">
        <w:rPr>
          <w:b/>
        </w:rPr>
        <w:t>Operação com Risco Exclusivo</w:t>
      </w:r>
      <w:r w:rsidRPr="007C648C">
        <w:t xml:space="preserve">: operação realizada sem a participação da totalidade dos Contratados, nos termos do Anexo XI. </w:t>
      </w:r>
    </w:p>
    <w:p w14:paraId="53A97096" w14:textId="77777777" w:rsidR="00F92ED5" w:rsidRPr="008117D8" w:rsidRDefault="00F92ED5" w:rsidP="00F92ED5">
      <w:pPr>
        <w:pStyle w:val="Contrato-Pargrafo-Nvel3"/>
      </w:pPr>
      <w:r w:rsidRPr="008117D8">
        <w:rPr>
          <w:b/>
        </w:rPr>
        <w:t>Operação Conjunta</w:t>
      </w:r>
      <w:r w:rsidRPr="008117D8">
        <w:t>: Operação realizada em conjunto pelos Consorciados e pelos Concessionários na Área da Jazida Compartilhada, na forma do Acordo de Individualização da Produção.</w:t>
      </w:r>
    </w:p>
    <w:p w14:paraId="73803F73" w14:textId="77777777" w:rsidR="004361F8" w:rsidRPr="007C648C" w:rsidRDefault="004361F8" w:rsidP="004361F8">
      <w:pPr>
        <w:pStyle w:val="Contrato-Pargrafo-Nvel3"/>
      </w:pPr>
      <w:r w:rsidRPr="007C648C">
        <w:rPr>
          <w:b/>
        </w:rPr>
        <w:t>Operação Emergencial</w:t>
      </w:r>
      <w:r w:rsidRPr="007C648C">
        <w:t>:</w:t>
      </w:r>
      <w:r w:rsidRPr="007C648C">
        <w:rPr>
          <w:b/>
        </w:rPr>
        <w:t xml:space="preserve"> </w:t>
      </w:r>
      <w:r w:rsidRPr="007C648C">
        <w:t>Operação que requer ações imediatas por parte do Operador visando à proteção da vida humana, bem como conservação dos recursos petrolíferos e de outros recursos naturais, do patrimônio e do meio ambiente.</w:t>
      </w:r>
    </w:p>
    <w:p w14:paraId="1A0F03DC" w14:textId="77777777" w:rsidR="004361F8" w:rsidRPr="007C648C" w:rsidRDefault="004361F8" w:rsidP="004361F8">
      <w:pPr>
        <w:pStyle w:val="Contrato-Pargrafo-Nvel3"/>
      </w:pPr>
      <w:r w:rsidRPr="007C648C">
        <w:rPr>
          <w:b/>
        </w:rPr>
        <w:t>Parte</w:t>
      </w:r>
      <w:r w:rsidRPr="007C648C">
        <w:t>: a Contratante ou o Contratado.</w:t>
      </w:r>
    </w:p>
    <w:p w14:paraId="4D13C3BF" w14:textId="77777777" w:rsidR="004361F8" w:rsidRPr="007C648C" w:rsidRDefault="004361F8" w:rsidP="004361F8">
      <w:pPr>
        <w:pStyle w:val="Contrato-Pargrafo-Nvel3"/>
      </w:pPr>
      <w:r w:rsidRPr="007C648C">
        <w:rPr>
          <w:b/>
        </w:rPr>
        <w:t>Partes</w:t>
      </w:r>
      <w:r w:rsidRPr="007C648C">
        <w:t>: a Contratante e o Contratado.</w:t>
      </w:r>
    </w:p>
    <w:p w14:paraId="0A495267" w14:textId="1BB84C82" w:rsidR="004361F8" w:rsidRPr="007C648C" w:rsidRDefault="004361F8" w:rsidP="004361F8">
      <w:pPr>
        <w:pStyle w:val="Contrato-Pargrafo-Nvel3"/>
      </w:pPr>
      <w:r w:rsidRPr="007C648C">
        <w:rPr>
          <w:b/>
        </w:rPr>
        <w:t>Plano de Avaliação de Descoberta</w:t>
      </w:r>
      <w:r w:rsidRPr="007C648C">
        <w:t>: documento em que se especifica</w:t>
      </w:r>
      <w:r>
        <w:t>m</w:t>
      </w:r>
      <w:r w:rsidRPr="007C648C">
        <w:t xml:space="preserve"> o programa de trabalho e respectivos investimentos necessários à Avaliação de uma Descoberta ou conjunto de Descobertas de Petróleo e Gás Natural na Área do Contrato.</w:t>
      </w:r>
    </w:p>
    <w:p w14:paraId="39EAEEFE" w14:textId="45AFBF39" w:rsidR="004361F8" w:rsidRPr="007C648C" w:rsidRDefault="004361F8" w:rsidP="004361F8">
      <w:pPr>
        <w:pStyle w:val="Contrato-Pargrafo-Nvel3"/>
      </w:pPr>
      <w:r w:rsidRPr="007C648C">
        <w:rPr>
          <w:b/>
        </w:rPr>
        <w:t>Plano de Desenvolvimento</w:t>
      </w:r>
      <w:r w:rsidRPr="007C648C">
        <w:t>: documento em que se especifica</w:t>
      </w:r>
      <w:r>
        <w:t>m</w:t>
      </w:r>
      <w:r w:rsidRPr="007C648C">
        <w:t xml:space="preserve"> o programa de trabalho, cronograma e respectivos investimentos necessários ao Desenvolvimento e Produção de uma Descoberta ou conjunto de Descobertas de Petróleo e Gás Natural na Área do Contrato, incluindo </w:t>
      </w:r>
      <w:r>
        <w:t>seu</w:t>
      </w:r>
      <w:r w:rsidRPr="007C648C">
        <w:t xml:space="preserve"> abandono.</w:t>
      </w:r>
    </w:p>
    <w:p w14:paraId="04DF5B3F" w14:textId="29039D61" w:rsidR="004361F8" w:rsidRPr="007C648C" w:rsidRDefault="004361F8" w:rsidP="004361F8">
      <w:pPr>
        <w:pStyle w:val="Contrato-Pargrafo-Nvel3"/>
      </w:pPr>
      <w:r w:rsidRPr="007C648C">
        <w:rPr>
          <w:b/>
        </w:rPr>
        <w:t>Plano de Exploração</w:t>
      </w:r>
      <w:r w:rsidRPr="007C648C">
        <w:t xml:space="preserve">: documento </w:t>
      </w:r>
      <w:r>
        <w:t>em que se especificam</w:t>
      </w:r>
      <w:r w:rsidRPr="007C648C">
        <w:t xml:space="preserve"> todas as atividades exploratórias a serem realizadas na Área do Contrato durante a Fase de Exploração e o</w:t>
      </w:r>
      <w:r>
        <w:t>s</w:t>
      </w:r>
      <w:r w:rsidRPr="007C648C">
        <w:t xml:space="preserve"> </w:t>
      </w:r>
      <w:r>
        <w:t xml:space="preserve">seus respectivos </w:t>
      </w:r>
      <w:r w:rsidRPr="007C648C">
        <w:t>planejamento</w:t>
      </w:r>
      <w:r>
        <w:t>s</w:t>
      </w:r>
      <w:r w:rsidRPr="007C648C">
        <w:t xml:space="preserve"> físico-financeiro</w:t>
      </w:r>
      <w:r>
        <w:t>s</w:t>
      </w:r>
      <w:r w:rsidRPr="007C648C">
        <w:t>, devendo contemplar, obrigatoriamente, o Programa Exploratório Mínimo.</w:t>
      </w:r>
    </w:p>
    <w:p w14:paraId="07BC329E" w14:textId="77777777" w:rsidR="004361F8" w:rsidRPr="007C648C" w:rsidRDefault="004361F8" w:rsidP="004361F8">
      <w:pPr>
        <w:pStyle w:val="Contrato-Pargrafo-Nvel3"/>
      </w:pPr>
      <w:r w:rsidRPr="007C648C">
        <w:rPr>
          <w:b/>
        </w:rPr>
        <w:t>Princípio do sem Perda nem Ganho</w:t>
      </w:r>
      <w:r w:rsidRPr="007C648C">
        <w:t>: princípio a ser observado pelos Consorciados de que o Operador não auferirá lucro ou sofrerá prejuízo</w:t>
      </w:r>
      <w:r w:rsidRPr="00F613B4">
        <w:t xml:space="preserve"> </w:t>
      </w:r>
      <w:r>
        <w:t>em relação aos demais Consorciados</w:t>
      </w:r>
      <w:r w:rsidRPr="007C648C">
        <w:t>, quando conduzir e executar Operações em nome do Consórcio.</w:t>
      </w:r>
    </w:p>
    <w:p w14:paraId="2F2766FD" w14:textId="68ED7358" w:rsidR="004361F8" w:rsidRPr="007C648C" w:rsidRDefault="004361F8" w:rsidP="004361F8">
      <w:pPr>
        <w:pStyle w:val="Contrato-Pargrafo-Nvel3"/>
      </w:pPr>
      <w:r w:rsidRPr="007C648C">
        <w:rPr>
          <w:b/>
        </w:rPr>
        <w:t>Programa Anual de Produção</w:t>
      </w:r>
      <w:r w:rsidRPr="007C648C">
        <w:t>: documento em que se discriminam as previsões de Produção e movimentação de Petróleo, Gás Natural, água, fluidos especiais e resíduos oriundos do processo de Produção de cada Área de Desenvolvimento ou Campo.</w:t>
      </w:r>
    </w:p>
    <w:p w14:paraId="15A6C264" w14:textId="77777777" w:rsidR="004361F8" w:rsidRPr="007C648C" w:rsidRDefault="004361F8" w:rsidP="004361F8">
      <w:pPr>
        <w:pStyle w:val="Contrato-Pargrafo-Nvel3"/>
      </w:pPr>
      <w:r w:rsidRPr="007C648C">
        <w:rPr>
          <w:b/>
        </w:rPr>
        <w:t>Programa Anual de Trabalho e Orçamento</w:t>
      </w:r>
      <w:r w:rsidRPr="007C648C">
        <w:t>: documento em que se especifica o conjunto de atividades a serem realizadas pelos Consorciados, incluindo o detalhamento dos investimentos necessários à realização de tais atividades.</w:t>
      </w:r>
    </w:p>
    <w:p w14:paraId="397C3EEF" w14:textId="5457E14B" w:rsidR="004361F8" w:rsidRPr="007C648C" w:rsidRDefault="004361F8" w:rsidP="004361F8">
      <w:pPr>
        <w:pStyle w:val="Contrato-Pargrafo-Nvel3"/>
      </w:pPr>
      <w:r w:rsidRPr="007C648C">
        <w:rPr>
          <w:b/>
        </w:rPr>
        <w:t>Programa de Desativação das Instalações</w:t>
      </w:r>
      <w:r w:rsidRPr="007C648C">
        <w:t xml:space="preserve">: documento em que se especifica o conjunto de atividades visando ao abandono definitivo de poços, incluindo seu eventual arrasamento, e de retirada de operação, remoção e destinação final adequada das instalações e recuperação das áreas </w:t>
      </w:r>
      <w:r>
        <w:t>por elas afetadas</w:t>
      </w:r>
      <w:r w:rsidRPr="007C648C">
        <w:t>.</w:t>
      </w:r>
    </w:p>
    <w:p w14:paraId="6E873109" w14:textId="77777777" w:rsidR="004361F8" w:rsidRPr="007C648C" w:rsidRDefault="004361F8" w:rsidP="004361F8">
      <w:pPr>
        <w:pStyle w:val="Contrato-Pargrafo-Nvel3"/>
      </w:pPr>
      <w:r w:rsidRPr="007C648C">
        <w:rPr>
          <w:b/>
        </w:rPr>
        <w:lastRenderedPageBreak/>
        <w:t>Programa Exploratório Mínimo</w:t>
      </w:r>
      <w:r w:rsidRPr="007C648C">
        <w:t>: programa de trabalho previsto no Anexo II, a ser cumprido pelos Consorciados no decorrer da Fase de Exploração.</w:t>
      </w:r>
    </w:p>
    <w:p w14:paraId="53711AC8" w14:textId="4A6ADB94" w:rsidR="004361F8" w:rsidRPr="007C648C" w:rsidRDefault="004361F8" w:rsidP="004361F8">
      <w:pPr>
        <w:pStyle w:val="Contrato-Pargrafo-Nvel3"/>
      </w:pPr>
      <w:r w:rsidRPr="007C648C">
        <w:rPr>
          <w:b/>
        </w:rPr>
        <w:t>Recomendação de Segurança</w:t>
      </w:r>
      <w:r w:rsidRPr="007C648C">
        <w:t>: ato administrativo que reconhece uma conduta como irregular ou que expõe um entendimento administrativo acerca da aplicação da norma regulatória, determinando, de forma abrangente, que o Operador abstenha-se de praticá-la ou que passe a observá-l</w:t>
      </w:r>
      <w:r w:rsidR="00844EA2">
        <w:t>a</w:t>
      </w:r>
      <w:r w:rsidRPr="007C648C">
        <w:t>, sob pena de aplicação das penalidades previstas na Legislação Aplicável.</w:t>
      </w:r>
    </w:p>
    <w:p w14:paraId="351D55E1" w14:textId="77777777" w:rsidR="004361F8" w:rsidRPr="007C648C" w:rsidRDefault="004361F8" w:rsidP="004361F8">
      <w:pPr>
        <w:pStyle w:val="Contrato-Pargrafo-Nvel3"/>
      </w:pPr>
      <w:r w:rsidRPr="007C648C">
        <w:rPr>
          <w:b/>
        </w:rPr>
        <w:t>Regimento Interno do Comitê Operacional</w:t>
      </w:r>
      <w:r w:rsidRPr="007C648C">
        <w:t>: conjunto de regras de caráter complementar ao Contrato, destinadas a regular as atividades do Comitê Operacional e a relação entre seus membros.</w:t>
      </w:r>
    </w:p>
    <w:p w14:paraId="41746FCE" w14:textId="11747B07" w:rsidR="004361F8" w:rsidRPr="007C648C" w:rsidRDefault="004361F8" w:rsidP="004361F8">
      <w:pPr>
        <w:pStyle w:val="Contrato-Pargrafo-Nvel3"/>
      </w:pPr>
      <w:r w:rsidRPr="007C648C">
        <w:rPr>
          <w:b/>
        </w:rPr>
        <w:t>Relatório de Conteúdo Local</w:t>
      </w:r>
      <w:r w:rsidRPr="007C648C">
        <w:t>: documento a ser entregue pelo</w:t>
      </w:r>
      <w:r>
        <w:t>s</w:t>
      </w:r>
      <w:r w:rsidRPr="007C648C">
        <w:t xml:space="preserve"> Cons</w:t>
      </w:r>
      <w:r>
        <w:t>orciados</w:t>
      </w:r>
      <w:r w:rsidRPr="007C648C">
        <w:t xml:space="preserve"> à ANP em que são detalhados os valores despendidos para fins de apuração de Conteúdo Local.</w:t>
      </w:r>
    </w:p>
    <w:p w14:paraId="23187920" w14:textId="1AF0024A" w:rsidR="004361F8" w:rsidRDefault="00292EB3" w:rsidP="004361F8">
      <w:pPr>
        <w:pStyle w:val="Contrato-Pargrafo-Nvel3"/>
      </w:pPr>
      <w:r>
        <w:rPr>
          <w:b/>
          <w:noProof/>
        </w:rPr>
        <mc:AlternateContent>
          <mc:Choice Requires="wpi">
            <w:drawing>
              <wp:anchor distT="1423" distB="1783" distL="115723" distR="116083" simplePos="0" relativeHeight="251660582" behindDoc="0" locked="0" layoutInCell="1" allowOverlap="1" wp14:anchorId="2E26123A" wp14:editId="4AE6FFCC">
                <wp:simplePos x="0" y="0"/>
                <wp:positionH relativeFrom="column">
                  <wp:posOffset>9604374</wp:posOffset>
                </wp:positionH>
                <wp:positionV relativeFrom="paragraph">
                  <wp:posOffset>862964</wp:posOffset>
                </wp:positionV>
                <wp:extent cx="0" cy="0"/>
                <wp:effectExtent l="38100" t="38100" r="38100" b="38100"/>
                <wp:wrapNone/>
                <wp:docPr id="10" name="Tinta 3"/>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494664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3" o:spid="_x0000_s1026" type="#_x0000_t75" style="position:absolute;margin-left:756.25pt;margin-top:67.95pt;width:0;height:0;z-index:251660582;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">
                <v:imagedata r:id="rId27" o:title=""/>
                <v:path arrowok="t"/>
                <o:lock v:ext="edit" rotation="t" aspectratio="f"/>
              </v:shape>
            </w:pict>
          </mc:Fallback>
        </mc:AlternateContent>
      </w:r>
      <w:r w:rsidR="004361F8" w:rsidRPr="007C648C">
        <w:rPr>
          <w:b/>
        </w:rPr>
        <w:t>Relatório Final de Avaliação de Descoberta</w:t>
      </w:r>
      <w:r w:rsidR="004361F8" w:rsidRPr="007C648C">
        <w:t>: documento apresentado pelo</w:t>
      </w:r>
      <w:r w:rsidR="004361F8">
        <w:t>s</w:t>
      </w:r>
      <w:r w:rsidR="004361F8" w:rsidRPr="007C648C">
        <w:t xml:space="preserve"> Cons</w:t>
      </w:r>
      <w:r w:rsidR="004361F8">
        <w:t>orciados</w:t>
      </w:r>
      <w:r w:rsidR="004361F8" w:rsidRPr="007C648C">
        <w:t xml:space="preserve"> que descreve as Operações de Avaliação da Descoberta de Petróleo ou Gás Natural, nos termos do Plano de Avaliação de Descoberta aprovado pela ANP, apresenta seus resultados e, caso aprovado pela ANP, confere efetividade à Declaração de Comercialidade.</w:t>
      </w:r>
    </w:p>
    <w:p w14:paraId="7CEB80FC" w14:textId="49A91E77" w:rsidR="004361F8" w:rsidRPr="00B518C7" w:rsidRDefault="004361F8" w:rsidP="004361F8">
      <w:pPr>
        <w:pStyle w:val="Contrato-Pargrafo-Nvel3"/>
      </w:pPr>
      <w:r w:rsidRPr="00B518C7">
        <w:rPr>
          <w:b/>
        </w:rPr>
        <w:t>Relatório Final de Desativação das Instalações</w:t>
      </w:r>
      <w:r w:rsidRPr="00B518C7">
        <w:t>: documento apresentado pelo</w:t>
      </w:r>
      <w:r>
        <w:t>s</w:t>
      </w:r>
      <w:r w:rsidRPr="00B518C7">
        <w:t xml:space="preserve"> Con</w:t>
      </w:r>
      <w:r>
        <w:t>sorciados</w:t>
      </w:r>
      <w:r w:rsidRPr="00B518C7">
        <w:t xml:space="preserve"> e que descreve as atividades realizadas nos termos do </w:t>
      </w:r>
      <w:r w:rsidR="00F0323B">
        <w:t>Programa</w:t>
      </w:r>
      <w:r w:rsidR="00F0323B" w:rsidRPr="00B518C7">
        <w:t xml:space="preserve"> </w:t>
      </w:r>
      <w:r w:rsidRPr="00B518C7">
        <w:t>de Desativação das Instalações.</w:t>
      </w:r>
    </w:p>
    <w:p w14:paraId="71C044DF" w14:textId="77777777" w:rsidR="004361F8" w:rsidRPr="007C648C" w:rsidRDefault="004361F8" w:rsidP="004361F8">
      <w:pPr>
        <w:pStyle w:val="Contrato-Pargrafo-Nvel3"/>
      </w:pPr>
      <w:r w:rsidRPr="007C648C">
        <w:rPr>
          <w:b/>
        </w:rPr>
        <w:t>Responsabilidade Social</w:t>
      </w:r>
      <w:r w:rsidRPr="007C648C">
        <w:t>: responsabilidade do Contratado pelos impactos de suas decisões e atividades na sociedade e no meio ambiente, por meio de um comportamento ético e transparente que (i) contribua para o desenvolvimento sustentável, inclusive a saúde e bem-estar da sociedade</w:t>
      </w:r>
      <w:r>
        <w:t>, e</w:t>
      </w:r>
      <w:r w:rsidRPr="007C648C">
        <w:t xml:space="preserve"> leve em</w:t>
      </w:r>
      <w:r>
        <w:t xml:space="preserve"> </w:t>
      </w:r>
      <w:r w:rsidRPr="007C648C">
        <w:t xml:space="preserve">consideração as expectativas das partes interessadas; (ii) esteja em conformidade com as </w:t>
      </w:r>
      <w:r>
        <w:t>Melhores Práticas da Indústria do Petróleo</w:t>
      </w:r>
      <w:r w:rsidRPr="007C648C">
        <w:t xml:space="preserve">; e (iii) esteja integrada no Contratado e seja praticada em suas relações, que se referem às atividades do Contratado </w:t>
      </w:r>
      <w:r>
        <w:t>no âmbito</w:t>
      </w:r>
      <w:r w:rsidRPr="007C648C">
        <w:t xml:space="preserve"> de sua esfera de influência.</w:t>
      </w:r>
    </w:p>
    <w:p w14:paraId="781F0CA1" w14:textId="62EB29B1" w:rsidR="004361F8" w:rsidRPr="007C648C" w:rsidRDefault="004361F8" w:rsidP="004361F8">
      <w:pPr>
        <w:pStyle w:val="Contrato-Pargrafo-Nvel3"/>
      </w:pPr>
      <w:r w:rsidRPr="007C648C">
        <w:rPr>
          <w:b/>
          <w:noProof/>
        </w:rPr>
        <w:t>Sistema de Produção Antecipada</w:t>
      </w:r>
      <w:r w:rsidRPr="007C648C">
        <w:t xml:space="preserve">: instalação provisória, de capacidade limitada, visando à antecipação da Produção e </w:t>
      </w:r>
      <w:r>
        <w:t>à</w:t>
      </w:r>
      <w:r w:rsidRPr="007C648C">
        <w:t xml:space="preserve"> obtenção de dados e informações para melhor caracterização do Reservatório</w:t>
      </w:r>
      <w:r>
        <w:t>,</w:t>
      </w:r>
      <w:r w:rsidRPr="007C648C">
        <w:t xml:space="preserve"> para fins de adequação do Plano de Desenvolvimento.</w:t>
      </w:r>
    </w:p>
    <w:p w14:paraId="5A3472CC" w14:textId="77777777" w:rsidR="004361F8" w:rsidRPr="007C648C" w:rsidRDefault="004361F8" w:rsidP="004361F8">
      <w:pPr>
        <w:pStyle w:val="Contrato-Pargrafo-Nvel3"/>
      </w:pPr>
      <w:bookmarkStart w:id="49" w:name="_Toc468675004"/>
      <w:r w:rsidRPr="007C648C">
        <w:rPr>
          <w:b/>
        </w:rPr>
        <w:t>Término de Perfuração</w:t>
      </w:r>
      <w:r w:rsidRPr="007C648C">
        <w:t xml:space="preserve">: momento em que se atinge a profundidade final do poço, sem perspectiva de continuidade de avanço posterior. </w:t>
      </w:r>
    </w:p>
    <w:p w14:paraId="2924F51F" w14:textId="347ECE97" w:rsidR="004361F8" w:rsidRPr="007C648C" w:rsidRDefault="004361F8" w:rsidP="004361F8">
      <w:pPr>
        <w:pStyle w:val="Contrato-Pargrafo-Nvel3"/>
      </w:pPr>
      <w:r w:rsidRPr="007C648C">
        <w:rPr>
          <w:b/>
        </w:rPr>
        <w:t>Teste de Longa Duração</w:t>
      </w:r>
      <w:r w:rsidRPr="007C648C">
        <w:t>: teste em poço revestido com duração total prevista de fluxo franco superior a 72 (setenta e duas) horas</w:t>
      </w:r>
      <w:r w:rsidRPr="001E1981">
        <w:t xml:space="preserve">, </w:t>
      </w:r>
      <w:r w:rsidRPr="00550500">
        <w:t>entendendo por fluxo franco a produção após a limpeza do poço</w:t>
      </w:r>
      <w:r w:rsidRPr="007C648C">
        <w:t xml:space="preserve">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p>
    <w:bookmarkEnd w:id="49"/>
    <w:p w14:paraId="09DC6727" w14:textId="77777777" w:rsidR="004267E4" w:rsidRPr="007C648C" w:rsidRDefault="004361F8" w:rsidP="004361F8">
      <w:pPr>
        <w:pStyle w:val="Contrato-Pargrafo-Nvel3"/>
      </w:pPr>
      <w:r w:rsidRPr="007C648C">
        <w:rPr>
          <w:b/>
        </w:rPr>
        <w:t xml:space="preserve">Valor Bruto da Produção: </w:t>
      </w:r>
      <w:r w:rsidRPr="007C648C">
        <w:t>expressão monetária, em moeda nacional corrente, do Volume de Produção Fiscalizada.</w:t>
      </w:r>
    </w:p>
    <w:p w14:paraId="676E022E" w14:textId="77777777" w:rsidR="00C64B82" w:rsidRPr="007C648C" w:rsidRDefault="00C64B82" w:rsidP="004267E4">
      <w:pPr>
        <w:pStyle w:val="Contrato-Normal"/>
      </w:pPr>
    </w:p>
    <w:p w14:paraId="025695B3" w14:textId="77777777" w:rsidR="00F46B5A" w:rsidRPr="007C648C" w:rsidRDefault="00893464" w:rsidP="008D318E">
      <w:pPr>
        <w:pStyle w:val="Contrato-Clausula"/>
      </w:pPr>
      <w:bookmarkStart w:id="50" w:name="_Toc320382696"/>
      <w:bookmarkStart w:id="51" w:name="_Toc312419757"/>
      <w:bookmarkStart w:id="52" w:name="_Toc320868272"/>
      <w:bookmarkStart w:id="53" w:name="_Toc322704499"/>
      <w:bookmarkStart w:id="54" w:name="_Toc472098160"/>
      <w:bookmarkStart w:id="55" w:name="_Toc520472719"/>
      <w:bookmarkStart w:id="56" w:name="_Ref31071951"/>
      <w:bookmarkStart w:id="57" w:name="_Ref31071957"/>
      <w:bookmarkStart w:id="58" w:name="_Ref31071961"/>
      <w:bookmarkStart w:id="59" w:name="_Ref31071965"/>
      <w:bookmarkStart w:id="60" w:name="_Toc319068852"/>
      <w:bookmarkStart w:id="61" w:name="_Toc473903572"/>
      <w:bookmarkStart w:id="62" w:name="_Toc476656756"/>
      <w:bookmarkStart w:id="63" w:name="_Toc476742645"/>
      <w:bookmarkStart w:id="64" w:name="_Toc509834758"/>
      <w:r w:rsidRPr="007C648C">
        <w:t xml:space="preserve">Cláusula </w:t>
      </w:r>
      <w:r w:rsidR="00E732DF" w:rsidRPr="007C648C">
        <w:t xml:space="preserve">Segunda </w:t>
      </w:r>
      <w:r w:rsidR="004267E4" w:rsidRPr="007C648C">
        <w:t>–</w:t>
      </w:r>
      <w:r w:rsidR="00E732DF" w:rsidRPr="007C648C">
        <w:t xml:space="preserve"> </w:t>
      </w:r>
      <w:r w:rsidR="00A13C67" w:rsidRPr="007C648C">
        <w:t>Objeto</w:t>
      </w:r>
      <w:bookmarkEnd w:id="50"/>
      <w:bookmarkEnd w:id="51"/>
      <w:bookmarkEnd w:id="52"/>
      <w:bookmarkEnd w:id="53"/>
      <w:bookmarkEnd w:id="54"/>
      <w:bookmarkEnd w:id="55"/>
    </w:p>
    <w:p w14:paraId="4EB9B896" w14:textId="77777777" w:rsidR="004361F8" w:rsidRPr="007C648C" w:rsidRDefault="004361F8" w:rsidP="004361F8">
      <w:pPr>
        <w:pStyle w:val="Contrato-Subtitulo"/>
      </w:pPr>
      <w:bookmarkStart w:id="65" w:name="_Toc472098161"/>
      <w:bookmarkStart w:id="66" w:name="_Toc520472720"/>
      <w:bookmarkStart w:id="67" w:name="_Ref289434447"/>
      <w:bookmarkStart w:id="68" w:name="_Toc469890913"/>
      <w:bookmarkEnd w:id="56"/>
      <w:bookmarkEnd w:id="57"/>
      <w:bookmarkEnd w:id="58"/>
      <w:bookmarkEnd w:id="59"/>
      <w:bookmarkEnd w:id="60"/>
      <w:bookmarkEnd w:id="61"/>
      <w:bookmarkEnd w:id="62"/>
      <w:bookmarkEnd w:id="63"/>
      <w:bookmarkEnd w:id="64"/>
      <w:r w:rsidRPr="007C648C">
        <w:t>Exploração e Produção de Petróleo e Gás Natural</w:t>
      </w:r>
      <w:bookmarkEnd w:id="65"/>
      <w:bookmarkEnd w:id="66"/>
    </w:p>
    <w:p w14:paraId="45EB340D" w14:textId="77777777" w:rsidR="004361F8" w:rsidRPr="007C648C" w:rsidRDefault="004361F8" w:rsidP="004361F8">
      <w:pPr>
        <w:pStyle w:val="Contrato-Pargrafo-Nvel2"/>
      </w:pPr>
      <w:r w:rsidRPr="007C648C">
        <w:t>Este Contrato tem por objeto a execução, na Área do Contrato, por conta e risco do Contratado</w:t>
      </w:r>
      <w:bookmarkEnd w:id="67"/>
      <w:r w:rsidRPr="007C648C">
        <w:t>:</w:t>
      </w:r>
    </w:p>
    <w:p w14:paraId="6B38B43B" w14:textId="77777777" w:rsidR="004361F8" w:rsidRPr="007C648C" w:rsidRDefault="004361F8" w:rsidP="00594B12">
      <w:pPr>
        <w:pStyle w:val="Contrato-Alnea"/>
        <w:numPr>
          <w:ilvl w:val="0"/>
          <w:numId w:val="30"/>
        </w:numPr>
        <w:ind w:left="993" w:hanging="426"/>
      </w:pPr>
      <w:r w:rsidRPr="007C648C">
        <w:t>de Operações de Exploração comprometidas no Programa Exploratório Mínimo ou adicionais a ele, nos termos de um Plano de Exploração aprovado pela ANP;</w:t>
      </w:r>
    </w:p>
    <w:p w14:paraId="79672FA5" w14:textId="77777777" w:rsidR="004361F8" w:rsidRPr="007C648C" w:rsidRDefault="004361F8" w:rsidP="00594B12">
      <w:pPr>
        <w:pStyle w:val="Contrato-Alnea"/>
        <w:numPr>
          <w:ilvl w:val="0"/>
          <w:numId w:val="30"/>
        </w:numPr>
        <w:ind w:left="993" w:hanging="426"/>
      </w:pPr>
      <w:r w:rsidRPr="007C648C">
        <w:t>de atividades de Avaliação de Descoberta, em caso de Descoberta, a critério dos Consorciados, nos termos de um Plano de Avaliação de Descoberta aprovado pela ANP;</w:t>
      </w:r>
    </w:p>
    <w:p w14:paraId="069BC2A8" w14:textId="77777777" w:rsidR="004361F8" w:rsidRPr="007C648C" w:rsidRDefault="004361F8" w:rsidP="00594B12">
      <w:pPr>
        <w:pStyle w:val="Contrato-Alnea"/>
        <w:numPr>
          <w:ilvl w:val="0"/>
          <w:numId w:val="30"/>
        </w:numPr>
        <w:ind w:left="993" w:hanging="426"/>
      </w:pPr>
      <w:r w:rsidRPr="007C648C">
        <w:t>de Operações de Produção de Petróleo e Gás Natural, caso verificada pelos Consorciados a comercialidade da Descoberta, nos termos de um Plano de Desenvolvimento aprovado pela ANP.</w:t>
      </w:r>
    </w:p>
    <w:p w14:paraId="2087684C" w14:textId="77777777" w:rsidR="004361F8" w:rsidRPr="007C648C" w:rsidRDefault="004361F8" w:rsidP="004361F8">
      <w:pPr>
        <w:pStyle w:val="Contrato-Normal"/>
      </w:pPr>
    </w:p>
    <w:p w14:paraId="05B8E71B" w14:textId="77777777" w:rsidR="004361F8" w:rsidRPr="007C648C" w:rsidRDefault="004361F8" w:rsidP="004361F8">
      <w:pPr>
        <w:pStyle w:val="CTO-SubtitClau"/>
      </w:pPr>
      <w:bookmarkStart w:id="69" w:name="_Toc322704501"/>
      <w:r w:rsidRPr="007C648C">
        <w:t>Exclusividade</w:t>
      </w:r>
      <w:bookmarkEnd w:id="69"/>
      <w:r w:rsidRPr="007C648C">
        <w:t xml:space="preserve"> e Custos</w:t>
      </w:r>
    </w:p>
    <w:p w14:paraId="2186B2D4" w14:textId="77777777" w:rsidR="004361F8" w:rsidRPr="007C648C" w:rsidRDefault="004361F8" w:rsidP="004361F8">
      <w:pPr>
        <w:pStyle w:val="Contrato-Pargrafo-Nvel2"/>
      </w:pPr>
      <w:r w:rsidRPr="007C648C">
        <w:t>Os Consorciados têm o direito exclusivo de realizar as Operações na Área do Contrato, cabendo aos Contratados, por sua conta e risco, aportar os investimentos e arcar com os gastos necessários, incluindo os equipamentos, máquinas, pessoal, serviços e tecnologia apropriados.</w:t>
      </w:r>
    </w:p>
    <w:p w14:paraId="47873573" w14:textId="77777777" w:rsidR="004361F8" w:rsidRPr="007C648C" w:rsidRDefault="004361F8" w:rsidP="004361F8">
      <w:pPr>
        <w:pStyle w:val="Contrato-Pargrafo-Nvel2"/>
      </w:pPr>
      <w:r w:rsidRPr="007C648C">
        <w:t>Os gastos incorridos em atividades exploratórias, inclusive os advindos de insucessos exploratórios, somente serão recuperados como Custo em Óleo caso haja pelo menos uma Descoberta Comercial na Área do Contrato.</w:t>
      </w:r>
    </w:p>
    <w:p w14:paraId="291A4CBA" w14:textId="77777777" w:rsidR="004361F8" w:rsidRPr="007C648C" w:rsidRDefault="004361F8" w:rsidP="004361F8">
      <w:pPr>
        <w:pStyle w:val="Contrato-Normal"/>
      </w:pPr>
    </w:p>
    <w:p w14:paraId="70FE4E23" w14:textId="77777777" w:rsidR="004361F8" w:rsidRPr="007C648C" w:rsidRDefault="004361F8" w:rsidP="004361F8">
      <w:pPr>
        <w:pStyle w:val="Contrato-Subtitulo"/>
      </w:pPr>
      <w:bookmarkStart w:id="70" w:name="_Toc320382698"/>
      <w:bookmarkStart w:id="71" w:name="_Toc312419759"/>
      <w:bookmarkStart w:id="72" w:name="_Toc320868274"/>
      <w:bookmarkStart w:id="73" w:name="_Toc322704502"/>
      <w:bookmarkStart w:id="74" w:name="_Toc472098162"/>
      <w:bookmarkStart w:id="75" w:name="_Toc520472721"/>
      <w:bookmarkEnd w:id="68"/>
      <w:r w:rsidRPr="007C648C">
        <w:t>Perdas, Riscos e Responsabilidade Associadas à Execução das Operações</w:t>
      </w:r>
      <w:bookmarkEnd w:id="70"/>
      <w:bookmarkEnd w:id="71"/>
      <w:bookmarkEnd w:id="72"/>
      <w:bookmarkEnd w:id="73"/>
      <w:bookmarkEnd w:id="74"/>
      <w:bookmarkEnd w:id="75"/>
    </w:p>
    <w:p w14:paraId="67089B5C" w14:textId="77777777" w:rsidR="004361F8" w:rsidRPr="007C648C" w:rsidRDefault="004361F8" w:rsidP="004361F8">
      <w:pPr>
        <w:pStyle w:val="Contrato-Pargrafo-Nvel2"/>
      </w:pPr>
      <w:bookmarkStart w:id="76" w:name="_Ref304555365"/>
      <w:r w:rsidRPr="007C648C">
        <w:t xml:space="preserve">O Contratado é integral, solidária e objetivamente responsável pelas perdas e danos causados, direta ou indiretamente, ao meio ambiente, a terceiros, à Contratante, à ANP ou à Gestora em virtude da execução das Operações. </w:t>
      </w:r>
    </w:p>
    <w:p w14:paraId="503D01FF" w14:textId="77777777" w:rsidR="004361F8" w:rsidRPr="007C648C" w:rsidRDefault="004361F8" w:rsidP="004361F8">
      <w:pPr>
        <w:pStyle w:val="Contrato-Pargrafo-Nvel3"/>
        <w:rPr>
          <w:noProof/>
        </w:rPr>
      </w:pPr>
      <w:r w:rsidRPr="007C648C">
        <w:rPr>
          <w:noProof/>
        </w:rPr>
        <w:t>O Contratado deverá ressarcir terceiros, a Contratante, a ANP ou a Gestora por todo e qualquer prejuízo decorrente de ação, recurso, demanda ou impugnação judicial, sentença arbitral, auditoria, inspeção, investigação ou controvérsia de qualquer espécie, bem como por quaisquer indenizações, compensações, punições, multas ou penalidades de qualquer natureza, relacionados à execução do Contrato.</w:t>
      </w:r>
    </w:p>
    <w:p w14:paraId="4F826ADA" w14:textId="77777777" w:rsidR="004361F8" w:rsidRPr="007C648C" w:rsidRDefault="004361F8" w:rsidP="004361F8">
      <w:pPr>
        <w:pStyle w:val="Contrato-Pargrafo-Nvel2"/>
      </w:pPr>
      <w:r w:rsidRPr="007C648C">
        <w:t>O Contratado suportará todos os prejuízos em que venha a incorrer, inclusive aqueles resultantes de caso fortuito ou de força maior, bem como de acidentes ou de eventos da natureza que afetem a Exploração e Produção de Petróleo e Gás Natural na Área do Contrato.</w:t>
      </w:r>
      <w:bookmarkEnd w:id="76"/>
    </w:p>
    <w:p w14:paraId="09A4C443" w14:textId="77777777" w:rsidR="00C6331E" w:rsidRPr="007C648C" w:rsidRDefault="00C6331E" w:rsidP="00C6331E">
      <w:pPr>
        <w:pStyle w:val="Contrato-Pargrafo-Nvel2"/>
      </w:pPr>
      <w:r w:rsidRPr="00DE79B5">
        <w:t xml:space="preserve">Os Contratados serão integralmente responsáveis pelo produto da Lavra até a sua disponibilização física individualizada, em duto ou navio aliviador, </w:t>
      </w:r>
      <w:r>
        <w:t xml:space="preserve">aos Contratados </w:t>
      </w:r>
      <w:r w:rsidRPr="00DE79B5">
        <w:lastRenderedPageBreak/>
        <w:t>e à Gestora, independentemente da localização do Ponto de Medição e do Ponto de Partilha, afastando-se, assim, qualquer hipótese de responsabilização da Contratante, da Gestora e da ANP.</w:t>
      </w:r>
    </w:p>
    <w:p w14:paraId="1109FF3B" w14:textId="77777777" w:rsidR="00C6331E" w:rsidRDefault="00C6331E" w:rsidP="00C6331E">
      <w:pPr>
        <w:pStyle w:val="Contrato-Pargrafo-Nvel2"/>
      </w:pPr>
      <w:bookmarkStart w:id="77" w:name="_Ref289435498"/>
      <w:bookmarkStart w:id="78" w:name="_Ref341107014"/>
      <w:r w:rsidRPr="007C648C">
        <w:t>A Contratante, a Gestora e a ANP não assumirão quaisquer riscos ou perdas operacionais, nem tampouco arcarão com os custos e investimentos relacionados com a execução das Operações e suas consequências, ressalvada, em relação à Contratante, a hipótese prevista no art</w:t>
      </w:r>
      <w:r>
        <w:t>.</w:t>
      </w:r>
      <w:r w:rsidRPr="007C648C">
        <w:t xml:space="preserve"> 6º, parágrafo único, da Lei nº 12.351/2010.</w:t>
      </w:r>
      <w:bookmarkEnd w:id="77"/>
      <w:bookmarkEnd w:id="78"/>
    </w:p>
    <w:p w14:paraId="0A75197E" w14:textId="77777777" w:rsidR="004361F8" w:rsidRPr="007C648C" w:rsidRDefault="004361F8" w:rsidP="00C6331E">
      <w:pPr>
        <w:pStyle w:val="Contrato-Normal"/>
      </w:pPr>
    </w:p>
    <w:p w14:paraId="495FB7E3" w14:textId="77777777" w:rsidR="004361F8" w:rsidRPr="007C648C" w:rsidRDefault="004361F8" w:rsidP="004361F8">
      <w:pPr>
        <w:pStyle w:val="Contrato-Subtitulo"/>
      </w:pPr>
      <w:bookmarkStart w:id="79" w:name="_Toc320382699"/>
      <w:bookmarkStart w:id="80" w:name="_Toc312419760"/>
      <w:bookmarkStart w:id="81" w:name="_Toc320868275"/>
      <w:bookmarkStart w:id="82" w:name="_Toc322704503"/>
      <w:bookmarkStart w:id="83" w:name="_Toc472098163"/>
      <w:bookmarkStart w:id="84" w:name="_Toc520472722"/>
      <w:r w:rsidRPr="007C648C">
        <w:t>Propriedade do Petróleo e/ou Gás Natural</w:t>
      </w:r>
      <w:bookmarkEnd w:id="79"/>
      <w:bookmarkEnd w:id="80"/>
      <w:bookmarkEnd w:id="81"/>
      <w:bookmarkEnd w:id="82"/>
      <w:bookmarkEnd w:id="83"/>
      <w:bookmarkEnd w:id="84"/>
    </w:p>
    <w:p w14:paraId="781E5362" w14:textId="2EEBE1F6" w:rsidR="004361F8" w:rsidRPr="007C648C" w:rsidRDefault="004361F8" w:rsidP="004361F8">
      <w:pPr>
        <w:pStyle w:val="Contrato-Pargrafo-Nvel2"/>
      </w:pPr>
      <w:bookmarkStart w:id="85" w:name="_Ref473087415"/>
      <w:bookmarkStart w:id="86" w:name="_Ref265931930"/>
      <w:r w:rsidRPr="007C648C">
        <w:t>Pertencem à Contratante os Depósitos de Petróleo e Gás Natural existentes no território nacional, na plataforma continental e na zona econômica exclusiva, de acordo com os arts</w:t>
      </w:r>
      <w:r>
        <w:t>.</w:t>
      </w:r>
      <w:r w:rsidRPr="007C648C">
        <w:t xml:space="preserve"> 20, V e IX, da Constituição da República Federativa do Brasil e 3º da Lei nº 9.478/1997. </w:t>
      </w:r>
    </w:p>
    <w:p w14:paraId="3E71C13A" w14:textId="55BAAD83" w:rsidR="004361F8" w:rsidRPr="007C648C" w:rsidRDefault="00292EB3" w:rsidP="004361F8">
      <w:pPr>
        <w:pStyle w:val="Contrato-Pargrafo-Nvel2"/>
      </w:pPr>
      <w:r>
        <w:rPr>
          <w:noProof/>
        </w:rPr>
        <mc:AlternateContent>
          <mc:Choice Requires="wpi">
            <w:drawing>
              <wp:anchor distT="1423" distB="1783" distL="115723" distR="116083" simplePos="0" relativeHeight="251662630" behindDoc="0" locked="0" layoutInCell="1" allowOverlap="1" wp14:anchorId="65127557" wp14:editId="50793A34">
                <wp:simplePos x="0" y="0"/>
                <wp:positionH relativeFrom="column">
                  <wp:posOffset>8933814</wp:posOffset>
                </wp:positionH>
                <wp:positionV relativeFrom="paragraph">
                  <wp:posOffset>770254</wp:posOffset>
                </wp:positionV>
                <wp:extent cx="0" cy="0"/>
                <wp:effectExtent l="38100" t="38100" r="38100" b="38100"/>
                <wp:wrapNone/>
                <wp:docPr id="9" name="Tinta 4"/>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D12DE68" id="Tinta 4" o:spid="_x0000_s1026" type="#_x0000_t75" style="position:absolute;margin-left:703.45pt;margin-top:60.65pt;width:0;height:0;z-index:251662630;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">
                <v:imagedata r:id="rId27" o:title=""/>
                <v:path arrowok="t"/>
                <o:lock v:ext="edit" rotation="t" aspectratio="f"/>
              </v:shape>
            </w:pict>
          </mc:Fallback>
        </mc:AlternateContent>
      </w:r>
      <w:r w:rsidR="004361F8" w:rsidRPr="007C648C">
        <w:t>Ao Contratado e à Contratante caberá a apropriação originária do volume correspondente à parcela do Excedente em Óleo, na proporção, condições e prazos estabelecidos no edital de licitações e neste Contrato.</w:t>
      </w:r>
    </w:p>
    <w:p w14:paraId="2D0E93D4" w14:textId="4081F5AD" w:rsidR="004361F8" w:rsidRPr="007C648C" w:rsidRDefault="004361F8" w:rsidP="004361F8">
      <w:pPr>
        <w:pStyle w:val="Contrato-Pargrafo-Nvel3"/>
      </w:pPr>
      <w:r w:rsidRPr="007C648C">
        <w:t>Ao Contratado caberá a apropriação originária do volume correspondente aos Royalties devidos e, em caso de Descoberta Comercial, ao Custo em Óleo.</w:t>
      </w:r>
      <w:bookmarkEnd w:id="85"/>
      <w:bookmarkEnd w:id="86"/>
    </w:p>
    <w:p w14:paraId="234A09FA" w14:textId="29A8350D" w:rsidR="004361F8" w:rsidRPr="007C648C" w:rsidRDefault="004361F8" w:rsidP="004361F8">
      <w:pPr>
        <w:pStyle w:val="Contrato-Pargrafo-Nvel2"/>
      </w:pPr>
      <w:r w:rsidRPr="007C648C">
        <w:t xml:space="preserve">A propriedade da parcela de Petróleo e Gás Natural a que contratualmente o Contratado e a Contratante têm direito lhes será conferida, de forma originária, no Ponto de </w:t>
      </w:r>
      <w:r w:rsidR="00AC6C42">
        <w:t>Medição</w:t>
      </w:r>
      <w:r w:rsidRPr="007C648C">
        <w:t>.</w:t>
      </w:r>
    </w:p>
    <w:p w14:paraId="6A6D8D1E" w14:textId="77777777" w:rsidR="004361F8" w:rsidRPr="007C648C" w:rsidRDefault="004361F8" w:rsidP="004361F8">
      <w:pPr>
        <w:pStyle w:val="Contrato-Normal"/>
      </w:pPr>
    </w:p>
    <w:p w14:paraId="07CB94D0" w14:textId="77777777" w:rsidR="004361F8" w:rsidRPr="007C648C" w:rsidRDefault="004361F8" w:rsidP="004361F8">
      <w:pPr>
        <w:pStyle w:val="CTO-SubtitClau"/>
      </w:pPr>
      <w:bookmarkStart w:id="87" w:name="_Toc320382700"/>
      <w:bookmarkStart w:id="88" w:name="_Toc312419761"/>
      <w:bookmarkStart w:id="89" w:name="_Toc320868276"/>
      <w:bookmarkStart w:id="90" w:name="_Toc322704504"/>
      <w:r w:rsidRPr="007C648C">
        <w:t>Outros Recursos Naturais</w:t>
      </w:r>
      <w:bookmarkStart w:id="91" w:name="_Ref473084578"/>
      <w:bookmarkEnd w:id="87"/>
      <w:bookmarkEnd w:id="88"/>
      <w:bookmarkEnd w:id="89"/>
      <w:bookmarkEnd w:id="90"/>
    </w:p>
    <w:p w14:paraId="2818AC08" w14:textId="77777777" w:rsidR="004361F8" w:rsidRPr="007C648C" w:rsidRDefault="004361F8" w:rsidP="004361F8">
      <w:pPr>
        <w:pStyle w:val="Contrato-Pargrafo-Nvel2"/>
      </w:pPr>
      <w:r w:rsidRPr="007C648C">
        <w:t>É vedado aos Consorciados usar, fruir ou dispor, de qualquer maneira e a qualquer título, total ou parcialmente, de quaisquer outros recursos naturais porventura existentes na Área do Contrato que não sejam Petróleo e Gás Natural, salvo quando autorizado pelos órgãos competentes, de acordo com a Legislação Aplicável.</w:t>
      </w:r>
      <w:bookmarkEnd w:id="91"/>
    </w:p>
    <w:p w14:paraId="558C78C9" w14:textId="77777777" w:rsidR="004361F8" w:rsidRPr="007C648C" w:rsidRDefault="004361F8" w:rsidP="004361F8">
      <w:pPr>
        <w:pStyle w:val="Contrato-Pargrafo-Nvel3"/>
      </w:pPr>
      <w:r w:rsidRPr="007C648C">
        <w:t xml:space="preserve">O encontro fortuito de outros recursos naturais que não Petróleo e Gás Natural deverá ser </w:t>
      </w:r>
      <w:r w:rsidRPr="008265C0">
        <w:t>notificad</w:t>
      </w:r>
      <w:r>
        <w:t>o</w:t>
      </w:r>
      <w:r w:rsidRPr="007C648C">
        <w:t xml:space="preserve"> à ANP no prazo máximo de 72 (setenta e duas) horas.</w:t>
      </w:r>
    </w:p>
    <w:p w14:paraId="0902949C" w14:textId="77777777" w:rsidR="004361F8" w:rsidRPr="007C648C" w:rsidRDefault="004361F8" w:rsidP="004361F8">
      <w:pPr>
        <w:pStyle w:val="Contrato-Pargrafo-Nvel3"/>
      </w:pPr>
      <w:r w:rsidRPr="007C648C">
        <w:t xml:space="preserve">Os Consorciados deverão cumprir as instruções e permitir a execução das providências pertinentes determinadas pela ANP ou por outras autoridades competentes. </w:t>
      </w:r>
    </w:p>
    <w:p w14:paraId="430BD321" w14:textId="77777777" w:rsidR="004361F8" w:rsidRPr="007C648C" w:rsidRDefault="004361F8" w:rsidP="004361F8">
      <w:pPr>
        <w:pStyle w:val="Contrato-Pargrafo-Nvel3"/>
      </w:pPr>
      <w:r w:rsidRPr="007C648C">
        <w:t>Até que tais instruções lhe sejam apresentadas, os Consorciados deverão abster-se de quaisquer medidas que possam acarretar risco ou de alguma forma prejudicar os recursos naturais descobertos.</w:t>
      </w:r>
    </w:p>
    <w:p w14:paraId="37AF6424" w14:textId="77777777" w:rsidR="00453388" w:rsidRPr="007C648C" w:rsidRDefault="004361F8" w:rsidP="004361F8">
      <w:pPr>
        <w:pStyle w:val="Contrato-Pargrafo-Nvel3"/>
      </w:pPr>
      <w:r w:rsidRPr="007C648C">
        <w:t>Os Consorciados não serão obrigados a suspender suas atividades, exceto nos casos em que estas coloquem em risco os recursos naturais descobertos ou as Operações.</w:t>
      </w:r>
    </w:p>
    <w:p w14:paraId="5EA19A09" w14:textId="77777777" w:rsidR="004C49A8" w:rsidRPr="007C648C" w:rsidRDefault="004C49A8" w:rsidP="00453388">
      <w:pPr>
        <w:pStyle w:val="Contrato-Normal"/>
      </w:pPr>
    </w:p>
    <w:p w14:paraId="789F26C1" w14:textId="098399AD" w:rsidR="00654EBE" w:rsidRPr="007C648C" w:rsidRDefault="00893464" w:rsidP="008D318E">
      <w:pPr>
        <w:pStyle w:val="Contrato-Clausula"/>
      </w:pPr>
      <w:bookmarkStart w:id="92" w:name="_Toc360052462"/>
      <w:bookmarkStart w:id="93" w:name="_Toc360120203"/>
      <w:bookmarkStart w:id="94" w:name="_Toc360052463"/>
      <w:bookmarkStart w:id="95" w:name="_Toc360120204"/>
      <w:bookmarkStart w:id="96" w:name="_Ref473110750"/>
      <w:bookmarkStart w:id="97" w:name="_Toc473903573"/>
      <w:bookmarkStart w:id="98" w:name="_Toc480774501"/>
      <w:bookmarkStart w:id="99" w:name="_Toc509834764"/>
      <w:bookmarkStart w:id="100" w:name="_Toc513615197"/>
      <w:bookmarkStart w:id="101" w:name="_Ref319999644"/>
      <w:bookmarkStart w:id="102" w:name="_Toc320382701"/>
      <w:bookmarkStart w:id="103" w:name="_Ref289957210"/>
      <w:bookmarkStart w:id="104" w:name="_Ref289957217"/>
      <w:bookmarkStart w:id="105" w:name="_Toc312419762"/>
      <w:bookmarkStart w:id="106" w:name="_Toc320868277"/>
      <w:bookmarkStart w:id="107" w:name="_Toc322704505"/>
      <w:bookmarkStart w:id="108" w:name="_Toc472098164"/>
      <w:bookmarkStart w:id="109" w:name="_Toc520472723"/>
      <w:bookmarkEnd w:id="92"/>
      <w:bookmarkEnd w:id="93"/>
      <w:bookmarkEnd w:id="94"/>
      <w:bookmarkEnd w:id="95"/>
      <w:r w:rsidRPr="007C648C">
        <w:lastRenderedPageBreak/>
        <w:t xml:space="preserve">Cláusula </w:t>
      </w:r>
      <w:r w:rsidR="00E732DF" w:rsidRPr="007C648C">
        <w:t>Terceira</w:t>
      </w:r>
      <w:bookmarkStart w:id="110" w:name="_Toc473903574"/>
      <w:bookmarkStart w:id="111" w:name="_Toc476656763"/>
      <w:bookmarkStart w:id="112" w:name="_Toc476742652"/>
      <w:bookmarkEnd w:id="96"/>
      <w:bookmarkEnd w:id="97"/>
      <w:bookmarkEnd w:id="98"/>
      <w:bookmarkEnd w:id="99"/>
      <w:bookmarkEnd w:id="100"/>
      <w:r w:rsidR="00E732DF" w:rsidRPr="007C648C">
        <w:t xml:space="preserve"> - </w:t>
      </w:r>
      <w:r w:rsidR="00A13C67" w:rsidRPr="007C648C">
        <w:t>Área do Contrato</w:t>
      </w:r>
      <w:bookmarkEnd w:id="101"/>
      <w:bookmarkEnd w:id="102"/>
      <w:bookmarkEnd w:id="103"/>
      <w:bookmarkEnd w:id="104"/>
      <w:bookmarkEnd w:id="105"/>
      <w:bookmarkEnd w:id="106"/>
      <w:bookmarkEnd w:id="107"/>
      <w:bookmarkEnd w:id="110"/>
      <w:bookmarkEnd w:id="111"/>
      <w:bookmarkEnd w:id="112"/>
      <w:r w:rsidR="00F44B2D" w:rsidRPr="007C648C">
        <w:t xml:space="preserve"> </w:t>
      </w:r>
      <w:bookmarkEnd w:id="108"/>
      <w:r w:rsidR="00255315" w:rsidRPr="008117D8">
        <w:t>E ÁREA DA JAZIDA COMPARTILHADA</w:t>
      </w:r>
      <w:bookmarkEnd w:id="109"/>
    </w:p>
    <w:p w14:paraId="0C9EB201" w14:textId="77777777" w:rsidR="004361F8" w:rsidRPr="007C648C" w:rsidRDefault="004361F8" w:rsidP="004361F8">
      <w:pPr>
        <w:pStyle w:val="Contrato-Subtitulo"/>
      </w:pPr>
      <w:bookmarkStart w:id="113" w:name="_Toc320382702"/>
      <w:bookmarkStart w:id="114" w:name="_Toc312419763"/>
      <w:bookmarkStart w:id="115" w:name="_Toc320868278"/>
      <w:bookmarkStart w:id="116" w:name="_Toc322704506"/>
      <w:bookmarkStart w:id="117" w:name="_Toc472098165"/>
      <w:bookmarkStart w:id="118" w:name="_Toc520472724"/>
      <w:r w:rsidRPr="007C648C">
        <w:t>Identificação</w:t>
      </w:r>
      <w:bookmarkEnd w:id="113"/>
      <w:bookmarkEnd w:id="114"/>
      <w:bookmarkEnd w:id="115"/>
      <w:bookmarkEnd w:id="116"/>
      <w:bookmarkEnd w:id="117"/>
      <w:bookmarkEnd w:id="118"/>
    </w:p>
    <w:p w14:paraId="3F1F7574" w14:textId="54BACC2F" w:rsidR="004361F8" w:rsidRDefault="004361F8" w:rsidP="004361F8">
      <w:pPr>
        <w:pStyle w:val="Contrato-Pargrafo-Nvel2"/>
      </w:pPr>
      <w:r w:rsidRPr="007C648C">
        <w:t xml:space="preserve">As Operações </w:t>
      </w:r>
      <w:r>
        <w:t xml:space="preserve">deverão </w:t>
      </w:r>
      <w:r w:rsidRPr="007C648C">
        <w:t xml:space="preserve">ser executadas exclusivamente na Área do Contrato, descrita e delimitada no Anexo I. </w:t>
      </w:r>
    </w:p>
    <w:p w14:paraId="74FE3B61" w14:textId="51ED3757" w:rsidR="00255315" w:rsidRPr="007C648C" w:rsidRDefault="00255315" w:rsidP="00255315">
      <w:pPr>
        <w:pStyle w:val="Contrato-Pargrafo-Nvel2"/>
      </w:pPr>
      <w:r w:rsidRPr="008117D8">
        <w:t>As Operações Conjuntas serão executadas na Área da Jazida Compartilhada.</w:t>
      </w:r>
    </w:p>
    <w:p w14:paraId="34E9B99C" w14:textId="77777777" w:rsidR="004361F8" w:rsidRPr="007C648C" w:rsidRDefault="004361F8" w:rsidP="004361F8">
      <w:pPr>
        <w:pStyle w:val="Contrato-Normal"/>
      </w:pPr>
    </w:p>
    <w:p w14:paraId="058260AE" w14:textId="77777777" w:rsidR="004361F8" w:rsidRPr="007C648C" w:rsidRDefault="004361F8" w:rsidP="004361F8">
      <w:pPr>
        <w:pStyle w:val="Contrato-Subtitulo"/>
      </w:pPr>
      <w:bookmarkStart w:id="119" w:name="_Toc320382703"/>
      <w:bookmarkStart w:id="120" w:name="_Toc312419764"/>
      <w:bookmarkStart w:id="121" w:name="_Toc320868279"/>
      <w:bookmarkStart w:id="122" w:name="_Toc322704507"/>
      <w:bookmarkStart w:id="123" w:name="_Toc472098166"/>
      <w:bookmarkStart w:id="124" w:name="_Toc520472725"/>
      <w:r w:rsidRPr="007C648C">
        <w:t>Devoluções</w:t>
      </w:r>
      <w:bookmarkEnd w:id="119"/>
      <w:bookmarkEnd w:id="120"/>
      <w:bookmarkEnd w:id="121"/>
      <w:bookmarkEnd w:id="122"/>
      <w:r w:rsidRPr="007C648C">
        <w:t xml:space="preserve"> Voluntárias</w:t>
      </w:r>
      <w:bookmarkEnd w:id="123"/>
      <w:bookmarkEnd w:id="124"/>
    </w:p>
    <w:p w14:paraId="75C39FDE" w14:textId="77777777" w:rsidR="004361F8" w:rsidRPr="007C648C" w:rsidRDefault="004361F8" w:rsidP="004361F8">
      <w:pPr>
        <w:pStyle w:val="Contrato-Pargrafo-Nvel2"/>
      </w:pPr>
      <w:bookmarkStart w:id="125" w:name="_Ref473082189"/>
      <w:r w:rsidRPr="007C648C">
        <w:t xml:space="preserve">O Contratado poderá fazer, a qualquer tempo, durante a Fase de Exploração, devoluções voluntárias de áreas integrantes da Área do Contrato.  </w:t>
      </w:r>
    </w:p>
    <w:p w14:paraId="6CD8EB60" w14:textId="77777777" w:rsidR="004361F8" w:rsidRPr="007C648C" w:rsidRDefault="004361F8" w:rsidP="004361F8">
      <w:pPr>
        <w:pStyle w:val="Contrato-Pargrafo-Nvel3"/>
      </w:pPr>
      <w:r w:rsidRPr="007C648C">
        <w:t>As devoluções não eximirão o Contratado da obrigação de cumprimento do Programa Exploratório Mínimo.</w:t>
      </w:r>
    </w:p>
    <w:p w14:paraId="58CAB916" w14:textId="77777777" w:rsidR="004361F8" w:rsidRPr="007C648C" w:rsidRDefault="004361F8" w:rsidP="004361F8">
      <w:pPr>
        <w:pStyle w:val="Contrato-Pargrafo-Nvel3"/>
      </w:pPr>
      <w:r w:rsidRPr="007C648C">
        <w:t>Concluída a Fase de Exploração, os Consorciados somente poderão reter, como Área do Contrato, as Áreas de Desenvolvimento</w:t>
      </w:r>
      <w:bookmarkEnd w:id="125"/>
      <w:r w:rsidRPr="007C648C">
        <w:t>.</w:t>
      </w:r>
    </w:p>
    <w:p w14:paraId="742B5A87" w14:textId="77777777" w:rsidR="004361F8" w:rsidRPr="007C648C" w:rsidRDefault="004361F8" w:rsidP="004361F8">
      <w:pPr>
        <w:pStyle w:val="Contrato-Normal"/>
      </w:pPr>
      <w:bookmarkStart w:id="126" w:name="_Toc320382704"/>
      <w:bookmarkStart w:id="127" w:name="_Toc312419765"/>
      <w:bookmarkStart w:id="128" w:name="_Toc320868280"/>
      <w:bookmarkStart w:id="129" w:name="_Toc322704508"/>
    </w:p>
    <w:p w14:paraId="3E3CEF92" w14:textId="77777777" w:rsidR="004361F8" w:rsidRPr="007C648C" w:rsidRDefault="004361F8" w:rsidP="004361F8">
      <w:pPr>
        <w:pStyle w:val="Contrato-Subtitulo"/>
      </w:pPr>
      <w:bookmarkStart w:id="130" w:name="_Toc472098167"/>
      <w:bookmarkStart w:id="131" w:name="_Toc520472726"/>
      <w:r w:rsidRPr="007C648C">
        <w:t>Devolução por extinção do Contrato</w:t>
      </w:r>
      <w:bookmarkEnd w:id="126"/>
      <w:bookmarkEnd w:id="127"/>
      <w:bookmarkEnd w:id="128"/>
      <w:bookmarkEnd w:id="129"/>
      <w:bookmarkEnd w:id="130"/>
      <w:bookmarkEnd w:id="131"/>
    </w:p>
    <w:p w14:paraId="42BF77B3" w14:textId="77777777" w:rsidR="004361F8" w:rsidRPr="007C648C" w:rsidRDefault="004361F8" w:rsidP="004361F8">
      <w:pPr>
        <w:pStyle w:val="Contrato-Pargrafo-Nvel2"/>
      </w:pPr>
      <w:bookmarkStart w:id="132" w:name="_Ref473092254"/>
      <w:r w:rsidRPr="007C648C">
        <w:t>A extinção total ou parcial deste Contrato, por qualquer causa, obrigará o Contratado a devolver a Área do Contrato imediatamente à Contratante, de forma total ou parcial.</w:t>
      </w:r>
    </w:p>
    <w:p w14:paraId="465FE8B1" w14:textId="77777777" w:rsidR="004361F8" w:rsidRPr="007C648C" w:rsidRDefault="004361F8" w:rsidP="004361F8">
      <w:pPr>
        <w:pStyle w:val="Contrato-Normal"/>
      </w:pPr>
    </w:p>
    <w:p w14:paraId="686E9FE5" w14:textId="77777777" w:rsidR="004361F8" w:rsidRPr="007C648C" w:rsidRDefault="004361F8" w:rsidP="004361F8">
      <w:pPr>
        <w:pStyle w:val="Contrato-Subtitulo"/>
      </w:pPr>
      <w:bookmarkStart w:id="133" w:name="_Toc320382705"/>
      <w:bookmarkStart w:id="134" w:name="_Toc312419766"/>
      <w:bookmarkStart w:id="135" w:name="_Toc320868281"/>
      <w:bookmarkStart w:id="136" w:name="_Toc322704509"/>
      <w:bookmarkStart w:id="137" w:name="_Toc472098168"/>
      <w:bookmarkStart w:id="138" w:name="_Toc520472727"/>
      <w:bookmarkEnd w:id="132"/>
      <w:r w:rsidRPr="007C648C">
        <w:t>Condições de Devolução</w:t>
      </w:r>
      <w:bookmarkEnd w:id="133"/>
      <w:bookmarkEnd w:id="134"/>
      <w:bookmarkEnd w:id="135"/>
      <w:bookmarkEnd w:id="136"/>
      <w:bookmarkEnd w:id="137"/>
      <w:bookmarkEnd w:id="138"/>
    </w:p>
    <w:p w14:paraId="76F90CF9" w14:textId="1D380BDB" w:rsidR="004361F8" w:rsidRPr="007C648C" w:rsidRDefault="004361F8" w:rsidP="004361F8">
      <w:pPr>
        <w:pStyle w:val="Contrato-Pargrafo-Nvel2"/>
      </w:pPr>
      <w:bookmarkStart w:id="139" w:name="_Ref321056821"/>
      <w:bookmarkStart w:id="140" w:name="_Ref473082080"/>
      <w:bookmarkStart w:id="141" w:name="_Ref480716205"/>
      <w:r w:rsidRPr="007C648C">
        <w:t>Toda e qualquer devolução de áreas ou Campos integrantes da Área do Contrato, assim como a consequente reversão de bens</w:t>
      </w:r>
      <w:bookmarkStart w:id="142" w:name="_Hlt449160042"/>
      <w:bookmarkEnd w:id="142"/>
      <w:r w:rsidRPr="007C648C">
        <w:t>, terá caráter definitivo e será feita pelo Contratado sem ônus de qualquer natureza para a Contratante, para a Gestora ou para a ANP, nos termos dos arts</w:t>
      </w:r>
      <w:r>
        <w:t>.</w:t>
      </w:r>
      <w:r w:rsidRPr="007C648C">
        <w:t xml:space="preserve"> 29, XV, e 32, §§ 1º e 2º, da Lei nº 12.351/2010.</w:t>
      </w:r>
      <w:bookmarkEnd w:id="139"/>
    </w:p>
    <w:p w14:paraId="4B73A52B" w14:textId="77777777" w:rsidR="004361F8" w:rsidRPr="007C648C" w:rsidDel="00405FD4" w:rsidRDefault="004361F8" w:rsidP="004361F8">
      <w:pPr>
        <w:pStyle w:val="Contrato-Normal"/>
      </w:pPr>
    </w:p>
    <w:p w14:paraId="2E942E13" w14:textId="77777777" w:rsidR="004361F8" w:rsidRPr="007C648C" w:rsidRDefault="004361F8" w:rsidP="004361F8">
      <w:pPr>
        <w:pStyle w:val="Contrato-Subtitulo"/>
      </w:pPr>
      <w:bookmarkStart w:id="143" w:name="_Toc320382706"/>
      <w:bookmarkStart w:id="144" w:name="_Toc312419767"/>
      <w:bookmarkStart w:id="145" w:name="_Toc320868282"/>
      <w:bookmarkStart w:id="146" w:name="_Toc322704510"/>
      <w:bookmarkStart w:id="147" w:name="_Toc472098169"/>
      <w:bookmarkStart w:id="148" w:name="_Toc520472728"/>
      <w:bookmarkEnd w:id="140"/>
      <w:bookmarkEnd w:id="141"/>
      <w:r w:rsidRPr="007C648C">
        <w:t>Disposição pela Contratante das Áreas Devolvidas</w:t>
      </w:r>
      <w:bookmarkEnd w:id="143"/>
      <w:bookmarkEnd w:id="144"/>
      <w:bookmarkEnd w:id="145"/>
      <w:bookmarkEnd w:id="146"/>
      <w:bookmarkEnd w:id="147"/>
      <w:bookmarkEnd w:id="148"/>
    </w:p>
    <w:p w14:paraId="05B86560" w14:textId="77777777" w:rsidR="004361F8" w:rsidRPr="007C648C" w:rsidRDefault="004361F8" w:rsidP="004361F8">
      <w:pPr>
        <w:pStyle w:val="Contrato-Pargrafo-Nvel2"/>
      </w:pPr>
      <w:bookmarkStart w:id="149" w:name="_Ref473082094"/>
      <w:r w:rsidRPr="007C648C">
        <w:t>A Contratante poderá dispor das áreas devolvidas, a seu exclusivo critério, inclusive para novas licitações.</w:t>
      </w:r>
      <w:bookmarkEnd w:id="149"/>
    </w:p>
    <w:p w14:paraId="0E15B885" w14:textId="77777777" w:rsidR="004361F8" w:rsidRPr="007C648C" w:rsidRDefault="004361F8" w:rsidP="004361F8">
      <w:pPr>
        <w:pStyle w:val="Contrato-Normal"/>
      </w:pPr>
    </w:p>
    <w:p w14:paraId="725472F9" w14:textId="77777777" w:rsidR="004361F8" w:rsidRPr="007C648C" w:rsidRDefault="004361F8" w:rsidP="004361F8">
      <w:pPr>
        <w:pStyle w:val="Contrato-Subtitulo"/>
      </w:pPr>
      <w:bookmarkStart w:id="150" w:name="_Toc472098170"/>
      <w:bookmarkStart w:id="151" w:name="_Toc520472729"/>
      <w:r w:rsidRPr="007C648C">
        <w:t>Levantamentos de Dados em Bases Não-Exclusivas</w:t>
      </w:r>
      <w:bookmarkEnd w:id="150"/>
      <w:bookmarkEnd w:id="151"/>
    </w:p>
    <w:p w14:paraId="2CCB9E30" w14:textId="2A70D5A6" w:rsidR="004361F8" w:rsidRPr="007C648C" w:rsidRDefault="004361F8" w:rsidP="004361F8">
      <w:pPr>
        <w:pStyle w:val="Contrato-Pargrafo-Nvel2"/>
      </w:pPr>
      <w:r w:rsidRPr="007C648C">
        <w:t>A ANP poderá, a seu exclusivo critério, autorizar terceiros a executar, na Área do Contrato, serviços de geologia, geoquímica, geofísica e outros trabalhos da mesma natureza</w:t>
      </w:r>
      <w:r>
        <w:t>,</w:t>
      </w:r>
      <w:r w:rsidRPr="007C648C">
        <w:t xml:space="preserve"> visando ao levantamento de dados técnicos destinados à comercialização em bases não-exclusivas, nos termos do art</w:t>
      </w:r>
      <w:r>
        <w:t>.</w:t>
      </w:r>
      <w:r w:rsidRPr="007C648C">
        <w:t xml:space="preserve"> 8º, III, da Lei nº 9.478/1997 e da Legislação Aplicável. </w:t>
      </w:r>
    </w:p>
    <w:p w14:paraId="1A80684A" w14:textId="77777777" w:rsidR="004361F8" w:rsidRPr="007C648C" w:rsidRDefault="004361F8" w:rsidP="004361F8">
      <w:pPr>
        <w:pStyle w:val="Contrato-Pargrafo-Nvel3"/>
      </w:pPr>
      <w:r w:rsidRPr="007C648C">
        <w:lastRenderedPageBreak/>
        <w:t>A execução dos referidos serviços, salvo situações excepcionais aprovadas pela ANP, não poderá afetar o curso normal das Operações.</w:t>
      </w:r>
    </w:p>
    <w:p w14:paraId="4B2D91FC" w14:textId="79EA5457" w:rsidR="001961F1" w:rsidRPr="007C648C" w:rsidRDefault="004361F8" w:rsidP="004361F8">
      <w:pPr>
        <w:pStyle w:val="Contrato-Pargrafo-Nvel2"/>
      </w:pPr>
      <w:r w:rsidRPr="007C648C">
        <w:t>Os Consorciados não terão qualquer responsabilidade em relação à execução</w:t>
      </w:r>
      <w:r>
        <w:t xml:space="preserve"> dos referidos</w:t>
      </w:r>
      <w:r w:rsidRPr="007C648C">
        <w:t xml:space="preserve"> serviços por terceiros ou </w:t>
      </w:r>
      <w:r>
        <w:t>a</w:t>
      </w:r>
      <w:r w:rsidRPr="007C648C">
        <w:t xml:space="preserve"> danos a eles relacionados.</w:t>
      </w:r>
    </w:p>
    <w:p w14:paraId="2E4645BE" w14:textId="77777777" w:rsidR="008F0A95" w:rsidRPr="007C648C" w:rsidRDefault="008F0A95" w:rsidP="001961F1">
      <w:pPr>
        <w:pStyle w:val="Contrato-Normal"/>
      </w:pPr>
    </w:p>
    <w:p w14:paraId="58EE51A7" w14:textId="77777777" w:rsidR="00332F41" w:rsidRPr="007C648C" w:rsidRDefault="00893464" w:rsidP="008D318E">
      <w:pPr>
        <w:pStyle w:val="Contrato-Clausula"/>
      </w:pPr>
      <w:bookmarkStart w:id="152" w:name="_Toc473903575"/>
      <w:bookmarkStart w:id="153" w:name="_Toc480774510"/>
      <w:bookmarkStart w:id="154" w:name="_Toc509834773"/>
      <w:bookmarkStart w:id="155" w:name="_Toc513615206"/>
      <w:bookmarkStart w:id="156" w:name="_Ref360657041"/>
      <w:bookmarkStart w:id="157" w:name="_Ref360657045"/>
      <w:bookmarkStart w:id="158" w:name="_Ref360657050"/>
      <w:bookmarkStart w:id="159" w:name="_Ref360657074"/>
      <w:bookmarkStart w:id="160" w:name="_Ref360657080"/>
      <w:bookmarkStart w:id="161" w:name="_Ref360657083"/>
      <w:bookmarkStart w:id="162" w:name="_Ref360657091"/>
      <w:bookmarkStart w:id="163" w:name="_Toc320382708"/>
      <w:bookmarkStart w:id="164" w:name="_Toc312419769"/>
      <w:bookmarkStart w:id="165" w:name="_Toc320868284"/>
      <w:bookmarkStart w:id="166" w:name="_Toc322704512"/>
      <w:bookmarkStart w:id="167" w:name="_Toc472098171"/>
      <w:bookmarkStart w:id="168" w:name="_Toc520472730"/>
      <w:bookmarkStart w:id="169" w:name="_Toc319068854"/>
      <w:bookmarkStart w:id="170" w:name="_Toc473903576"/>
      <w:bookmarkStart w:id="171" w:name="_Toc476656772"/>
      <w:bookmarkStart w:id="172" w:name="_Toc476742661"/>
      <w:r w:rsidRPr="007C648C">
        <w:t xml:space="preserve">Cláusula </w:t>
      </w:r>
      <w:r w:rsidR="00E732DF" w:rsidRPr="007C648C">
        <w:t>Quarta</w:t>
      </w:r>
      <w:bookmarkEnd w:id="152"/>
      <w:bookmarkEnd w:id="153"/>
      <w:bookmarkEnd w:id="154"/>
      <w:bookmarkEnd w:id="155"/>
      <w:r w:rsidR="00E732DF" w:rsidRPr="007C648C">
        <w:t xml:space="preserve"> - </w:t>
      </w:r>
      <w:r w:rsidR="00A13C67" w:rsidRPr="007C648C">
        <w:t>Vigência</w:t>
      </w:r>
      <w:bookmarkEnd w:id="156"/>
      <w:bookmarkEnd w:id="157"/>
      <w:bookmarkEnd w:id="158"/>
      <w:bookmarkEnd w:id="159"/>
      <w:bookmarkEnd w:id="160"/>
      <w:bookmarkEnd w:id="161"/>
      <w:bookmarkEnd w:id="162"/>
      <w:r w:rsidR="00A13C67" w:rsidRPr="007C648C">
        <w:t xml:space="preserve"> </w:t>
      </w:r>
      <w:bookmarkEnd w:id="163"/>
      <w:bookmarkEnd w:id="164"/>
      <w:bookmarkEnd w:id="165"/>
      <w:bookmarkEnd w:id="166"/>
      <w:r w:rsidR="00FA7D3E" w:rsidRPr="007C648C">
        <w:t>e eficácia</w:t>
      </w:r>
      <w:bookmarkEnd w:id="167"/>
      <w:bookmarkEnd w:id="168"/>
    </w:p>
    <w:p w14:paraId="49BF6662" w14:textId="77777777" w:rsidR="004361F8" w:rsidRPr="007C648C" w:rsidRDefault="004361F8" w:rsidP="004361F8">
      <w:pPr>
        <w:pStyle w:val="Contrato-Subtitulo"/>
      </w:pPr>
      <w:bookmarkStart w:id="173" w:name="_Hlt9838983"/>
      <w:bookmarkStart w:id="174" w:name="_Toc472098172"/>
      <w:bookmarkStart w:id="175" w:name="_Toc520472731"/>
      <w:bookmarkEnd w:id="169"/>
      <w:bookmarkEnd w:id="170"/>
      <w:bookmarkEnd w:id="171"/>
      <w:bookmarkEnd w:id="172"/>
      <w:bookmarkEnd w:id="173"/>
      <w:r w:rsidRPr="007C648C">
        <w:t>Vigência e Eficácia</w:t>
      </w:r>
      <w:bookmarkEnd w:id="174"/>
      <w:bookmarkEnd w:id="175"/>
    </w:p>
    <w:p w14:paraId="4EC79AF6" w14:textId="52780255" w:rsidR="007A39FF" w:rsidRPr="007C648C" w:rsidRDefault="007A39FF" w:rsidP="007A39FF">
      <w:pPr>
        <w:pStyle w:val="Contrato-Pargrafo-Nvel2"/>
      </w:pPr>
      <w:bookmarkStart w:id="176" w:name="_Ref473081635"/>
      <w:r w:rsidRPr="007C648C">
        <w:t>Este Contrato</w:t>
      </w:r>
      <w:r>
        <w:t xml:space="preserve"> terá</w:t>
      </w:r>
      <w:r w:rsidRPr="007C648C">
        <w:t xml:space="preserve"> duração de 35 (trinta e cinco) anos</w:t>
      </w:r>
      <w:r>
        <w:t>, com</w:t>
      </w:r>
      <w:r w:rsidRPr="007C648C">
        <w:t xml:space="preserve"> vigência e eficácia a partir da data de sua assinatura.</w:t>
      </w:r>
    </w:p>
    <w:p w14:paraId="5A90B5A5" w14:textId="77777777" w:rsidR="004361F8" w:rsidRPr="007C648C" w:rsidRDefault="004361F8" w:rsidP="004361F8">
      <w:pPr>
        <w:pStyle w:val="Contrato-Normal"/>
      </w:pPr>
    </w:p>
    <w:p w14:paraId="7C955274" w14:textId="77777777" w:rsidR="004361F8" w:rsidRPr="007C648C" w:rsidRDefault="004361F8" w:rsidP="004361F8">
      <w:pPr>
        <w:pStyle w:val="Contrato-Subtitulo"/>
      </w:pPr>
      <w:bookmarkStart w:id="177" w:name="_Toc472098173"/>
      <w:bookmarkStart w:id="178" w:name="_Toc520472732"/>
      <w:r w:rsidRPr="007C648C">
        <w:t>Divisão em fases</w:t>
      </w:r>
      <w:bookmarkEnd w:id="177"/>
      <w:bookmarkEnd w:id="178"/>
    </w:p>
    <w:p w14:paraId="07893257" w14:textId="77777777" w:rsidR="004361F8" w:rsidRPr="007C648C" w:rsidRDefault="004361F8" w:rsidP="004361F8">
      <w:pPr>
        <w:pStyle w:val="Contrato-Pargrafo-Nvel2"/>
      </w:pPr>
      <w:r w:rsidRPr="007C648C">
        <w:t xml:space="preserve">Este Contrato será dividido em duas fases: </w:t>
      </w:r>
      <w:bookmarkEnd w:id="176"/>
    </w:p>
    <w:p w14:paraId="355CF35F" w14:textId="44D83364" w:rsidR="004361F8" w:rsidRPr="007C648C" w:rsidRDefault="004361F8" w:rsidP="00594B12">
      <w:pPr>
        <w:pStyle w:val="Contrato-Alnea"/>
        <w:numPr>
          <w:ilvl w:val="0"/>
          <w:numId w:val="31"/>
        </w:numPr>
        <w:ind w:left="851" w:hanging="284"/>
      </w:pPr>
      <w:r w:rsidRPr="007C648C">
        <w:t xml:space="preserve">Fase de Exploração, para toda a Área do Contrato, com </w:t>
      </w:r>
      <w:r>
        <w:t>duração prevista</w:t>
      </w:r>
      <w:r w:rsidRPr="007C648C">
        <w:t xml:space="preserve"> no Anexo II; e</w:t>
      </w:r>
    </w:p>
    <w:p w14:paraId="49F14D17" w14:textId="77777777" w:rsidR="00CD3D18" w:rsidRPr="007C648C" w:rsidRDefault="004361F8" w:rsidP="00594B12">
      <w:pPr>
        <w:pStyle w:val="Contrato-Alnea"/>
        <w:numPr>
          <w:ilvl w:val="0"/>
          <w:numId w:val="31"/>
        </w:numPr>
        <w:ind w:left="851" w:hanging="284"/>
      </w:pPr>
      <w:r w:rsidRPr="007C648C">
        <w:t xml:space="preserve">Fase de Produção, com a duração definida no parágrafo </w:t>
      </w:r>
      <w:r w:rsidR="006221B8">
        <w:fldChar w:fldCharType="begin"/>
      </w:r>
      <w:r w:rsidR="006221B8">
        <w:instrText xml:space="preserve"> REF _Ref483922911 \r \h  \* MERGEFORMAT </w:instrText>
      </w:r>
      <w:r w:rsidR="006221B8">
        <w:fldChar w:fldCharType="separate"/>
      </w:r>
      <w:r w:rsidR="00A5564C">
        <w:t>14.1</w:t>
      </w:r>
      <w:r w:rsidR="006221B8">
        <w:fldChar w:fldCharType="end"/>
      </w:r>
      <w:r w:rsidRPr="007C648C">
        <w:t>.</w:t>
      </w:r>
    </w:p>
    <w:p w14:paraId="4927536E" w14:textId="77777777" w:rsidR="003564AA" w:rsidRPr="007C648C" w:rsidRDefault="003564AA" w:rsidP="003564AA">
      <w:pPr>
        <w:pStyle w:val="Contrato-Normal"/>
      </w:pPr>
    </w:p>
    <w:p w14:paraId="04B88845" w14:textId="77777777" w:rsidR="00CD3D18" w:rsidRPr="007C648C" w:rsidRDefault="008C26D2" w:rsidP="003564AA">
      <w:pPr>
        <w:pStyle w:val="Contrato-Captulo"/>
      </w:pPr>
      <w:bookmarkStart w:id="179" w:name="_Toc360120213"/>
      <w:bookmarkStart w:id="180" w:name="_Toc360120214"/>
      <w:bookmarkStart w:id="181" w:name="_Toc319068856"/>
      <w:bookmarkStart w:id="182" w:name="_Toc319068857"/>
      <w:bookmarkStart w:id="183" w:name="_Toc320382711"/>
      <w:bookmarkStart w:id="184" w:name="_Toc312419812"/>
      <w:bookmarkStart w:id="185" w:name="_Toc320868287"/>
      <w:bookmarkStart w:id="186" w:name="_Toc322704515"/>
      <w:bookmarkStart w:id="187" w:name="_Toc472098174"/>
      <w:bookmarkStart w:id="188" w:name="_Toc520472733"/>
      <w:bookmarkStart w:id="189" w:name="_Toc509834777"/>
      <w:bookmarkEnd w:id="179"/>
      <w:bookmarkEnd w:id="180"/>
      <w:bookmarkEnd w:id="181"/>
      <w:r w:rsidRPr="007C648C">
        <w:lastRenderedPageBreak/>
        <w:t>DO REGIME DE PARTILHA DE PRODUÇÃO</w:t>
      </w:r>
      <w:bookmarkEnd w:id="182"/>
      <w:bookmarkEnd w:id="183"/>
      <w:bookmarkEnd w:id="184"/>
      <w:bookmarkEnd w:id="185"/>
      <w:bookmarkEnd w:id="186"/>
      <w:bookmarkEnd w:id="187"/>
      <w:bookmarkEnd w:id="188"/>
    </w:p>
    <w:p w14:paraId="3650625C" w14:textId="77777777" w:rsidR="003564AA" w:rsidRPr="007C648C" w:rsidRDefault="003564AA" w:rsidP="003564AA">
      <w:pPr>
        <w:pStyle w:val="Contrato-Normal"/>
      </w:pPr>
    </w:p>
    <w:p w14:paraId="44DA2C1A" w14:textId="77777777" w:rsidR="00332F41" w:rsidRPr="00FA5738" w:rsidRDefault="00FA5738" w:rsidP="008D318E">
      <w:pPr>
        <w:pStyle w:val="Contrato-Clausula"/>
      </w:pPr>
      <w:bookmarkStart w:id="190" w:name="_Toc320382712"/>
      <w:bookmarkStart w:id="191" w:name="_Toc312419813"/>
      <w:bookmarkStart w:id="192" w:name="_Toc320868288"/>
      <w:bookmarkStart w:id="193" w:name="_Toc322704516"/>
      <w:bookmarkStart w:id="194" w:name="_Toc472098175"/>
      <w:bookmarkStart w:id="195" w:name="_Toc520472734"/>
      <w:r w:rsidRPr="00FA5738">
        <w:t>Cláusula quinta - recuperação como custo em óleo</w:t>
      </w:r>
      <w:bookmarkEnd w:id="190"/>
      <w:bookmarkEnd w:id="191"/>
      <w:bookmarkEnd w:id="192"/>
      <w:bookmarkEnd w:id="193"/>
      <w:bookmarkEnd w:id="194"/>
      <w:bookmarkEnd w:id="195"/>
    </w:p>
    <w:p w14:paraId="00DAC2A2" w14:textId="77777777" w:rsidR="00D7710A" w:rsidRPr="007C648C" w:rsidRDefault="00D7710A" w:rsidP="00D7710A">
      <w:pPr>
        <w:pStyle w:val="Contrato-Subtitulo"/>
      </w:pPr>
      <w:bookmarkStart w:id="196" w:name="_Toc320382713"/>
      <w:bookmarkStart w:id="197" w:name="_Toc312419814"/>
      <w:bookmarkStart w:id="198" w:name="_Toc320868289"/>
      <w:bookmarkStart w:id="199" w:name="_Toc322704517"/>
      <w:bookmarkStart w:id="200" w:name="_Toc472098176"/>
      <w:bookmarkStart w:id="201" w:name="_Toc520472735"/>
      <w:bookmarkStart w:id="202" w:name="_Ref320395257"/>
      <w:r w:rsidRPr="007C648C">
        <w:t>Direito à Recuperação como Custo em Óleo</w:t>
      </w:r>
      <w:bookmarkEnd w:id="196"/>
      <w:bookmarkEnd w:id="197"/>
      <w:bookmarkEnd w:id="198"/>
      <w:bookmarkEnd w:id="199"/>
      <w:bookmarkEnd w:id="200"/>
      <w:bookmarkEnd w:id="201"/>
    </w:p>
    <w:p w14:paraId="63696484" w14:textId="4F4F614D" w:rsidR="00D7710A" w:rsidRPr="007C648C" w:rsidRDefault="00D7710A" w:rsidP="00D7710A">
      <w:pPr>
        <w:pStyle w:val="Contrato-Pargrafo-Nvel2"/>
      </w:pPr>
      <w:r w:rsidRPr="007C648C">
        <w:t>Exclusivamente em caso de Descoberta Comercial, o Contratado terá direito a receber, a título de Custo em Óleo, uma parcela da Produção de Petróleo e Gás Natural, conforme os prazos, critérios e condições estabelecidas no Anexo VII.</w:t>
      </w:r>
    </w:p>
    <w:p w14:paraId="5D42077A" w14:textId="77777777" w:rsidR="00D7710A" w:rsidRPr="007C648C" w:rsidRDefault="00D7710A" w:rsidP="00D7710A">
      <w:pPr>
        <w:pStyle w:val="Contrato-Normal"/>
      </w:pPr>
    </w:p>
    <w:p w14:paraId="4925AB5C" w14:textId="77777777" w:rsidR="00D7710A" w:rsidRPr="007C648C" w:rsidRDefault="00D7710A" w:rsidP="00D7710A">
      <w:pPr>
        <w:pStyle w:val="Contrato-Subtitulo"/>
      </w:pPr>
      <w:bookmarkStart w:id="203" w:name="_Toc320382714"/>
      <w:bookmarkStart w:id="204" w:name="_Toc312419815"/>
      <w:bookmarkStart w:id="205" w:name="_Toc320868290"/>
      <w:bookmarkStart w:id="206" w:name="_Toc322704518"/>
      <w:bookmarkStart w:id="207" w:name="_Toc472098177"/>
      <w:bookmarkStart w:id="208" w:name="_Toc520472736"/>
      <w:r w:rsidRPr="007C648C">
        <w:t>Apuração e Re</w:t>
      </w:r>
      <w:r>
        <w:t>cuperação</w:t>
      </w:r>
      <w:r w:rsidRPr="007C648C">
        <w:t xml:space="preserve"> como Custo em Óleo</w:t>
      </w:r>
      <w:bookmarkEnd w:id="203"/>
      <w:bookmarkEnd w:id="204"/>
      <w:bookmarkEnd w:id="205"/>
      <w:bookmarkEnd w:id="206"/>
      <w:bookmarkEnd w:id="207"/>
      <w:bookmarkEnd w:id="208"/>
    </w:p>
    <w:p w14:paraId="3D3DD9B1" w14:textId="2CE5A437" w:rsidR="00D7710A" w:rsidRPr="007C648C" w:rsidRDefault="00292EB3" w:rsidP="00D7710A">
      <w:pPr>
        <w:pStyle w:val="Contrato-Pargrafo-Nvel2"/>
      </w:pPr>
      <w:r>
        <w:rPr>
          <w:noProof/>
        </w:rPr>
        <mc:AlternateContent>
          <mc:Choice Requires="wpi">
            <w:drawing>
              <wp:anchor distT="1423" distB="1783" distL="115723" distR="116083" simplePos="0" relativeHeight="251664678" behindDoc="0" locked="0" layoutInCell="1" allowOverlap="1" wp14:anchorId="12443905" wp14:editId="493261FB">
                <wp:simplePos x="0" y="0"/>
                <wp:positionH relativeFrom="column">
                  <wp:posOffset>10626724</wp:posOffset>
                </wp:positionH>
                <wp:positionV relativeFrom="paragraph">
                  <wp:posOffset>970279</wp:posOffset>
                </wp:positionV>
                <wp:extent cx="0" cy="0"/>
                <wp:effectExtent l="38100" t="38100" r="38100" b="38100"/>
                <wp:wrapNone/>
                <wp:docPr id="8" name="Tinta 5"/>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CEA18C5" id="Tinta 5" o:spid="_x0000_s1026" type="#_x0000_t75" style="position:absolute;margin-left:836.75pt;margin-top:76.4pt;width:0;height:0;z-index:251664678;visibility:visible;mso-wrap-style:square;mso-width-percent:0;mso-height-percent:0;mso-wrap-distance-left:3.21453mm;mso-wrap-distance-top:.03953mm;mso-wrap-distance-right:3.22453mm;mso-wrap-distance-bottom:.04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">
                <v:imagedata r:id="rId27" o:title=""/>
                <v:path arrowok="t"/>
                <o:lock v:ext="edit" rotation="t" aspectratio="f"/>
              </v:shape>
            </w:pict>
          </mc:Fallback>
        </mc:AlternateContent>
      </w:r>
      <w:r w:rsidR="00D7710A" w:rsidRPr="007C648C">
        <w:t>Serão re</w:t>
      </w:r>
      <w:r w:rsidR="00D7710A">
        <w:t>cuperados</w:t>
      </w:r>
      <w:r w:rsidR="00D7710A" w:rsidRPr="007C648C">
        <w:t xml:space="preserve"> como Custo em Óleo, segundo a metodologia e procedimentos estabelecidos no Anexo VII</w:t>
      </w:r>
      <w:r w:rsidR="00D7710A">
        <w:t>,</w:t>
      </w:r>
      <w:r w:rsidR="00D7710A" w:rsidRPr="00C362FF">
        <w:t xml:space="preserve"> </w:t>
      </w:r>
      <w:r w:rsidR="00D7710A" w:rsidRPr="007C648C">
        <w:t>os gastos que</w:t>
      </w:r>
      <w:r w:rsidR="00D7710A" w:rsidRPr="00C362FF">
        <w:t xml:space="preserve"> </w:t>
      </w:r>
      <w:r w:rsidR="00D7710A" w:rsidRPr="007C648C">
        <w:t>tenham sido:</w:t>
      </w:r>
    </w:p>
    <w:p w14:paraId="08D5208A" w14:textId="3ACEEA98" w:rsidR="00D7710A" w:rsidRPr="007C648C" w:rsidRDefault="00D7710A" w:rsidP="00594B12">
      <w:pPr>
        <w:pStyle w:val="Contrato-Alnea"/>
        <w:numPr>
          <w:ilvl w:val="0"/>
          <w:numId w:val="32"/>
        </w:numPr>
        <w:ind w:left="851" w:hanging="284"/>
      </w:pPr>
      <w:r>
        <w:t xml:space="preserve">previamente </w:t>
      </w:r>
      <w:r w:rsidRPr="007C648C">
        <w:t>aprovados pelo Comitê Operacional</w:t>
      </w:r>
      <w:r w:rsidR="001C6A61">
        <w:t xml:space="preserve"> ou</w:t>
      </w:r>
      <w:r w:rsidRPr="00D5024E">
        <w:t xml:space="preserve"> cuja aprovação seja dispensada por este Contrato;</w:t>
      </w:r>
      <w:r w:rsidRPr="007C648C">
        <w:t xml:space="preserve"> e </w:t>
      </w:r>
    </w:p>
    <w:p w14:paraId="734DFB50" w14:textId="24E4F149" w:rsidR="00D7710A" w:rsidRPr="007C648C" w:rsidRDefault="00D7710A" w:rsidP="00594B12">
      <w:pPr>
        <w:pStyle w:val="Contrato-Alnea"/>
        <w:numPr>
          <w:ilvl w:val="0"/>
          <w:numId w:val="32"/>
        </w:numPr>
        <w:ind w:left="851" w:hanging="284"/>
      </w:pPr>
      <w:r w:rsidRPr="007C648C">
        <w:t>reconhecidos pela Gestora.</w:t>
      </w:r>
    </w:p>
    <w:p w14:paraId="28EA3362" w14:textId="2761C06A" w:rsidR="006A6BF2" w:rsidRDefault="006A6BF2" w:rsidP="006A6BF2">
      <w:pPr>
        <w:pStyle w:val="Contrato-Pargrafo-Nvel3"/>
      </w:pPr>
      <w:r>
        <w:t>Poderão ser recuperados como Custo em Óleo os gastos incorridos pelos Contratados no período anterior à assinatura do Contrato e até a constituição do Comitê Operacional que sejam, cumulativamente:</w:t>
      </w:r>
    </w:p>
    <w:p w14:paraId="3BC20B1F" w14:textId="77777777" w:rsidR="006A6BF2" w:rsidRDefault="006A6BF2" w:rsidP="006A6BF2">
      <w:pPr>
        <w:pStyle w:val="Contrato-Alnea"/>
        <w:numPr>
          <w:ilvl w:val="0"/>
          <w:numId w:val="111"/>
        </w:numPr>
        <w:ind w:left="1560" w:hanging="284"/>
      </w:pPr>
      <w:r>
        <w:t>relacionados à aquisição de dados e informações, obtenção de licenças, autorizações e permissões governamentais;</w:t>
      </w:r>
    </w:p>
    <w:p w14:paraId="1E3179E8" w14:textId="77777777" w:rsidR="006A6BF2" w:rsidRDefault="006A6BF2" w:rsidP="006A6BF2">
      <w:pPr>
        <w:pStyle w:val="Contrato-Alnea"/>
        <w:numPr>
          <w:ilvl w:val="0"/>
          <w:numId w:val="111"/>
        </w:numPr>
        <w:ind w:left="1560" w:hanging="284"/>
      </w:pPr>
      <w:r>
        <w:t>passíveis de recuperação segundo os critérios previstos no Anexo VII; e</w:t>
      </w:r>
    </w:p>
    <w:p w14:paraId="6B1E845B" w14:textId="09BC6982" w:rsidR="006A6BF2" w:rsidRDefault="000549BB" w:rsidP="000549BB">
      <w:pPr>
        <w:pStyle w:val="Contrato-Alnea"/>
        <w:numPr>
          <w:ilvl w:val="0"/>
          <w:numId w:val="111"/>
        </w:numPr>
        <w:ind w:left="1560" w:hanging="284"/>
      </w:pPr>
      <w:r>
        <w:t>ratificados pelo Comitê Operacional, previamente à sua efetiva recuperação como Custo em Óleo</w:t>
      </w:r>
      <w:r w:rsidR="00B3202A">
        <w:t>.</w:t>
      </w:r>
    </w:p>
    <w:p w14:paraId="11AF1A36" w14:textId="77777777" w:rsidR="00D7710A" w:rsidRPr="007C648C" w:rsidRDefault="00D7710A" w:rsidP="00D7710A">
      <w:pPr>
        <w:pStyle w:val="Contrato-Normal"/>
      </w:pPr>
    </w:p>
    <w:p w14:paraId="058D3DB2" w14:textId="77777777" w:rsidR="00D7710A" w:rsidRPr="007C648C" w:rsidRDefault="00D7710A" w:rsidP="00D7710A">
      <w:pPr>
        <w:pStyle w:val="Contrato-Subtitulo"/>
      </w:pPr>
      <w:bookmarkStart w:id="209" w:name="_Toc320382715"/>
      <w:bookmarkStart w:id="210" w:name="_Toc312419816"/>
      <w:bookmarkStart w:id="211" w:name="_Toc320868291"/>
      <w:bookmarkStart w:id="212" w:name="_Toc322704519"/>
      <w:bookmarkStart w:id="213" w:name="_Toc472098178"/>
      <w:bookmarkStart w:id="214" w:name="_Toc520472737"/>
      <w:r w:rsidRPr="007C648C">
        <w:t>Da Recuperação como Custo em Óleo</w:t>
      </w:r>
      <w:bookmarkEnd w:id="209"/>
      <w:bookmarkEnd w:id="210"/>
      <w:bookmarkEnd w:id="211"/>
      <w:bookmarkEnd w:id="212"/>
      <w:bookmarkEnd w:id="213"/>
      <w:bookmarkEnd w:id="214"/>
    </w:p>
    <w:p w14:paraId="1684925C" w14:textId="77777777" w:rsidR="00D7710A" w:rsidRPr="007C648C" w:rsidRDefault="00D7710A" w:rsidP="00D7710A">
      <w:pPr>
        <w:pStyle w:val="Contrato-Pargrafo-Nvel2"/>
      </w:pPr>
      <w:r w:rsidRPr="007C648C">
        <w:t xml:space="preserve">Os gastos </w:t>
      </w:r>
      <w:r>
        <w:t xml:space="preserve">a serem recuperados </w:t>
      </w:r>
      <w:r w:rsidRPr="007C648C">
        <w:t xml:space="preserve">como Custo em Óleo serão registrados em </w:t>
      </w:r>
      <w:r w:rsidRPr="00746DBE">
        <w:t>conta</w:t>
      </w:r>
      <w:r w:rsidRPr="007C648C">
        <w:t xml:space="preserve"> própria, denominada conta Custo em Óleo.</w:t>
      </w:r>
    </w:p>
    <w:p w14:paraId="76EF8BD7" w14:textId="43C5EB7F" w:rsidR="00D7710A" w:rsidRPr="007C648C" w:rsidRDefault="00D7710A" w:rsidP="00D7710A">
      <w:pPr>
        <w:pStyle w:val="Contrato-Pargrafo-Nvel2"/>
      </w:pPr>
      <w:r w:rsidRPr="007C648C">
        <w:t>Durante a Fase de Produção, o Contratado, a cada mês, apropriar-se-á da parcela d</w:t>
      </w:r>
      <w:r>
        <w:t>a</w:t>
      </w:r>
      <w:r w:rsidRPr="007C648C">
        <w:t xml:space="preserve"> Produção correspondente ao Custo em Óleo, </w:t>
      </w:r>
      <w:r w:rsidRPr="008265C0">
        <w:t xml:space="preserve">respeitado o limite </w:t>
      </w:r>
      <w:r>
        <w:t>d</w:t>
      </w:r>
      <w:r w:rsidRPr="008265C0">
        <w:t>o Valor Bruto da Produção</w:t>
      </w:r>
      <w:r>
        <w:t xml:space="preserve"> definido no Anexo XII</w:t>
      </w:r>
      <w:r w:rsidRPr="007C648C">
        <w:t>.</w:t>
      </w:r>
    </w:p>
    <w:p w14:paraId="5ED4AEB1" w14:textId="1AE847B9" w:rsidR="00D7710A" w:rsidRPr="007C648C" w:rsidRDefault="00D7710A" w:rsidP="00D7710A">
      <w:pPr>
        <w:pStyle w:val="Contrato-Pargrafo-Nvel3"/>
      </w:pPr>
      <w:r w:rsidRPr="007C648C">
        <w:t>Os custos que ultrapass</w:t>
      </w:r>
      <w:r>
        <w:t>ar</w:t>
      </w:r>
      <w:r w:rsidRPr="007C648C">
        <w:t>em os limites definidos e não forem recuperados como Custo em Óleo em determinado ano civil serão acumulados para apropriação nos anos subsequentes.</w:t>
      </w:r>
    </w:p>
    <w:p w14:paraId="203E923F" w14:textId="77777777" w:rsidR="00D7710A" w:rsidRPr="007C648C" w:rsidRDefault="00D7710A" w:rsidP="00D7710A">
      <w:pPr>
        <w:pStyle w:val="Contrato-Pargrafo-Nvel3"/>
      </w:pPr>
      <w:r w:rsidRPr="007C648C">
        <w:t xml:space="preserve">Os gastos reconhecidos como Custo em Óleo serão </w:t>
      </w:r>
      <w:r w:rsidRPr="00F51F41">
        <w:t>anualmente atualizados preferencialmente pelo Índice Nacional de Preços ao Consumidor Amplo - IPCA do Instituto Brasileiro de Geografia e Estatística - IBGE, ou por outro índice que melhor reflita os gastos do setor</w:t>
      </w:r>
      <w:r>
        <w:t>,</w:t>
      </w:r>
      <w:r w:rsidRPr="00F51F41">
        <w:t xml:space="preserve"> a critério da Gestora</w:t>
      </w:r>
      <w:r w:rsidRPr="007C648C">
        <w:t>, sendo vedada a remuneração de capital.</w:t>
      </w:r>
    </w:p>
    <w:p w14:paraId="1B7D3B7A" w14:textId="77777777" w:rsidR="00D7710A" w:rsidRPr="007C648C" w:rsidRDefault="00D7710A" w:rsidP="00D7710A">
      <w:pPr>
        <w:pStyle w:val="Contrato-Pargrafo-Nvel2"/>
      </w:pPr>
      <w:r w:rsidRPr="007C648C">
        <w:lastRenderedPageBreak/>
        <w:t>A gestão do processo de apuração, reconhecimento e recuperação do Custo em Óleo será de competência exclusiva da Gestora, que administrará, inclusive, a conta Custo em Óleo.</w:t>
      </w:r>
    </w:p>
    <w:p w14:paraId="2E5F80D4" w14:textId="77777777" w:rsidR="00B52A81" w:rsidRPr="007C648C" w:rsidRDefault="00D7710A" w:rsidP="00D7710A">
      <w:pPr>
        <w:pStyle w:val="Contrato-Pargrafo-Nvel2"/>
      </w:pPr>
      <w:r w:rsidRPr="007C648C">
        <w:t>Eventual saldo positivo da conta Custo em Óleo ao final do prazo contratual não gerará direito a indenizações ou restituições aos Contratados.</w:t>
      </w:r>
    </w:p>
    <w:p w14:paraId="20DDFFC3" w14:textId="77777777" w:rsidR="00FC7136" w:rsidRPr="007C648C" w:rsidRDefault="00FC7136" w:rsidP="00FC7136">
      <w:pPr>
        <w:pStyle w:val="Contrato-Normal"/>
      </w:pPr>
    </w:p>
    <w:bookmarkStart w:id="215" w:name="_Toc360120220"/>
    <w:bookmarkStart w:id="216" w:name="_Toc360120221"/>
    <w:bookmarkStart w:id="217" w:name="_Toc360120222"/>
    <w:bookmarkStart w:id="218" w:name="_Toc360120223"/>
    <w:bookmarkStart w:id="219" w:name="_Toc360120224"/>
    <w:bookmarkStart w:id="220" w:name="_Toc360120225"/>
    <w:bookmarkStart w:id="221" w:name="_Toc360120226"/>
    <w:bookmarkStart w:id="222" w:name="_Toc360120227"/>
    <w:bookmarkStart w:id="223" w:name="_Toc360120228"/>
    <w:bookmarkStart w:id="224" w:name="_Toc312419817"/>
    <w:bookmarkStart w:id="225" w:name="_Ref317171432"/>
    <w:bookmarkStart w:id="226" w:name="_Toc320868292"/>
    <w:bookmarkStart w:id="227" w:name="_Toc322704520"/>
    <w:bookmarkStart w:id="228" w:name="_Toc320382716"/>
    <w:bookmarkStart w:id="229" w:name="_Ref320918990"/>
    <w:bookmarkStart w:id="230" w:name="_Ref321162318"/>
    <w:bookmarkStart w:id="231" w:name="_Ref321162355"/>
    <w:bookmarkStart w:id="232" w:name="_Ref321245896"/>
    <w:bookmarkStart w:id="233" w:name="_Ref360053110"/>
    <w:bookmarkStart w:id="234" w:name="_Ref360053117"/>
    <w:bookmarkStart w:id="235" w:name="_Toc472098179"/>
    <w:bookmarkStart w:id="236" w:name="_Toc520472738"/>
    <w:bookmarkStart w:id="237" w:name="_Toc319068859"/>
    <w:bookmarkEnd w:id="202"/>
    <w:bookmarkEnd w:id="215"/>
    <w:bookmarkEnd w:id="216"/>
    <w:bookmarkEnd w:id="217"/>
    <w:bookmarkEnd w:id="218"/>
    <w:bookmarkEnd w:id="219"/>
    <w:bookmarkEnd w:id="220"/>
    <w:bookmarkEnd w:id="221"/>
    <w:bookmarkEnd w:id="222"/>
    <w:bookmarkEnd w:id="223"/>
    <w:p w14:paraId="7FA99EE6" w14:textId="703C5CB9" w:rsidR="009D0349" w:rsidRPr="007C648C" w:rsidRDefault="00292EB3" w:rsidP="008D318E">
      <w:pPr>
        <w:pStyle w:val="Contrato-Clausula"/>
      </w:pPr>
      <w:r>
        <w:rPr>
          <w:noProof/>
        </w:rPr>
        <mc:AlternateContent>
          <mc:Choice Requires="wpi">
            <w:drawing>
              <wp:anchor distT="24464" distB="24534" distL="138780" distR="138799" simplePos="0" relativeHeight="251658534" behindDoc="0" locked="0" layoutInCell="1" allowOverlap="1" wp14:anchorId="2C3F4513" wp14:editId="58D14B23">
                <wp:simplePos x="0" y="0"/>
                <wp:positionH relativeFrom="column">
                  <wp:posOffset>9950620</wp:posOffset>
                </wp:positionH>
                <wp:positionV relativeFrom="paragraph">
                  <wp:posOffset>336084</wp:posOffset>
                </wp:positionV>
                <wp:extent cx="167005" cy="118745"/>
                <wp:effectExtent l="38100" t="38100" r="42545" b="33655"/>
                <wp:wrapNone/>
                <wp:docPr id="7" name="Tinta 879"/>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167005" cy="118745"/>
                      </w14:xfrm>
                    </w14:contentPart>
                  </a:graphicData>
                </a:graphic>
                <wp14:sizeRelH relativeFrom="page">
                  <wp14:pctWidth>0</wp14:pctWidth>
                </wp14:sizeRelH>
                <wp14:sizeRelV relativeFrom="page">
                  <wp14:pctHeight>0</wp14:pctHeight>
                </wp14:sizeRelV>
              </wp:anchor>
            </w:drawing>
          </mc:Choice>
          <mc:Fallback>
            <w:pict>
              <v:shape w14:anchorId="3C4C5A9D" id="Tinta 879" o:spid="_x0000_s1026" type="#_x0000_t75" style="position:absolute;margin-left:783.4pt;margin-top:26.35pt;width:13.4pt;height:9.6pt;z-index:251658534;visibility:visible;mso-wrap-style:square;mso-width-percent:0;mso-height-percent:0;mso-wrap-distance-left:3.855mm;mso-wrap-distance-top:.67956mm;mso-wrap-distance-right:3.85553mm;mso-wrap-distance-bottom:.681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">
                <v:imagedata r:id="rId31" o:title=""/>
                <v:path arrowok="t"/>
                <o:lock v:ext="edit" rotation="t" aspectratio="f"/>
              </v:shape>
            </w:pict>
          </mc:Fallback>
        </mc:AlternateContent>
      </w:r>
      <w:r w:rsidR="00893464" w:rsidRPr="007C648C">
        <w:t xml:space="preserve">Cláusula </w:t>
      </w:r>
      <w:r w:rsidR="00E732DF" w:rsidRPr="007C648C">
        <w:t>Sexta</w:t>
      </w:r>
      <w:bookmarkEnd w:id="224"/>
      <w:bookmarkEnd w:id="225"/>
      <w:bookmarkEnd w:id="226"/>
      <w:r w:rsidR="005E5E90" w:rsidRPr="007C648C">
        <w:t xml:space="preserve"> </w:t>
      </w:r>
      <w:r w:rsidR="00FA5C38" w:rsidRPr="007C648C">
        <w:t>–</w:t>
      </w:r>
      <w:r w:rsidR="005E5E90" w:rsidRPr="007C648C">
        <w:t xml:space="preserve"> </w:t>
      </w:r>
      <w:r w:rsidR="002B6B0A" w:rsidRPr="007C648C">
        <w:t>Royalties</w:t>
      </w:r>
      <w:bookmarkEnd w:id="227"/>
      <w:bookmarkEnd w:id="228"/>
      <w:bookmarkEnd w:id="229"/>
      <w:bookmarkEnd w:id="230"/>
      <w:bookmarkEnd w:id="231"/>
      <w:bookmarkEnd w:id="232"/>
      <w:bookmarkEnd w:id="233"/>
      <w:bookmarkEnd w:id="234"/>
      <w:bookmarkEnd w:id="235"/>
      <w:bookmarkEnd w:id="236"/>
    </w:p>
    <w:bookmarkEnd w:id="237"/>
    <w:p w14:paraId="2941CD33" w14:textId="3E5C02BB" w:rsidR="00845BC0" w:rsidRPr="007C648C" w:rsidRDefault="00845BC0" w:rsidP="00845BC0">
      <w:pPr>
        <w:pStyle w:val="Contrato-Pargrafo-Nvel2"/>
      </w:pPr>
      <w:r w:rsidRPr="007C648C">
        <w:t xml:space="preserve">O valor dos Royalties devidos a cada mês em relação a cada Área de Desenvolvimento ou Campo será determinado multiplicando-se o equivalente a 15% (quinze por cento) do Volume Total da Produção de Petróleo e Gás Natural da Área de Desenvolvimento ou Campo durante </w:t>
      </w:r>
      <w:r>
        <w:t>o referido</w:t>
      </w:r>
      <w:r w:rsidRPr="007C648C">
        <w:t xml:space="preserve"> mês pelos seus respectivos preços de referência, definidos na forma do Anexo VII.</w:t>
      </w:r>
    </w:p>
    <w:p w14:paraId="5C69E9E1" w14:textId="77777777" w:rsidR="00845BC0" w:rsidRPr="007C648C" w:rsidRDefault="00845BC0" w:rsidP="00845BC0">
      <w:pPr>
        <w:pStyle w:val="Contrato-Pargrafo-Nvel2"/>
      </w:pPr>
      <w:r w:rsidRPr="007C648C">
        <w:t>São devidos Royalties em decorrência da Produção de Petróleo e Gás Natural oriunda de Testes de Longa Duração.</w:t>
      </w:r>
    </w:p>
    <w:p w14:paraId="663E3A19" w14:textId="77777777" w:rsidR="00845BC0" w:rsidRPr="007C648C" w:rsidRDefault="00845BC0" w:rsidP="00845BC0">
      <w:pPr>
        <w:pStyle w:val="Contrato-Pargrafo-Nvel2"/>
      </w:pPr>
      <w:r w:rsidRPr="007C648C">
        <w:t>O Contratado fará jus ao volume da Produção correspondente aos Royalties devidos, sendo vedado, em qualquer hipótese, o ressarcimento em pecúnia.</w:t>
      </w:r>
    </w:p>
    <w:p w14:paraId="551BF3DE" w14:textId="01247508" w:rsidR="00387616" w:rsidRPr="007C648C" w:rsidRDefault="00387616" w:rsidP="00387616">
      <w:pPr>
        <w:pStyle w:val="Contrato-Normal"/>
      </w:pPr>
    </w:p>
    <w:p w14:paraId="2C6774C6" w14:textId="77777777" w:rsidR="00845BC0" w:rsidRPr="007C648C" w:rsidRDefault="00845BC0" w:rsidP="00845BC0">
      <w:pPr>
        <w:pStyle w:val="Contrato-Clausula"/>
      </w:pPr>
      <w:bookmarkStart w:id="238" w:name="_Ref319953158"/>
      <w:bookmarkStart w:id="239" w:name="_Toc320382717"/>
      <w:bookmarkStart w:id="240" w:name="_Toc312419818"/>
      <w:bookmarkStart w:id="241" w:name="_Toc320868293"/>
      <w:bookmarkStart w:id="242" w:name="_Toc322704521"/>
      <w:bookmarkStart w:id="243" w:name="_Ref341176063"/>
      <w:bookmarkStart w:id="244" w:name="_Ref341177475"/>
      <w:bookmarkStart w:id="245" w:name="_Toc472098180"/>
      <w:bookmarkStart w:id="246" w:name="_Toc520472739"/>
      <w:bookmarkStart w:id="247" w:name="_Toc319068860"/>
      <w:bookmarkStart w:id="248" w:name="_Ref340573636"/>
      <w:bookmarkStart w:id="249" w:name="_Ref314577426"/>
      <w:r w:rsidRPr="007C648C">
        <w:t>Cláusula Sétima - Despesas Qualificadas como Pesquisa</w:t>
      </w:r>
      <w:r>
        <w:t>,</w:t>
      </w:r>
      <w:r w:rsidRPr="007C648C">
        <w:t xml:space="preserve"> Desenvolvimento</w:t>
      </w:r>
      <w:bookmarkEnd w:id="238"/>
      <w:bookmarkEnd w:id="239"/>
      <w:bookmarkEnd w:id="240"/>
      <w:bookmarkEnd w:id="241"/>
      <w:bookmarkEnd w:id="242"/>
      <w:r w:rsidRPr="007C648C">
        <w:t xml:space="preserve"> e Inovação</w:t>
      </w:r>
      <w:bookmarkEnd w:id="243"/>
      <w:bookmarkEnd w:id="244"/>
      <w:bookmarkEnd w:id="245"/>
      <w:bookmarkEnd w:id="246"/>
    </w:p>
    <w:p w14:paraId="17F7A3B4" w14:textId="6EAA6F52" w:rsidR="00453468" w:rsidRDefault="00845BC0">
      <w:pPr>
        <w:pStyle w:val="Contrato-Pargrafo-Nvel2"/>
      </w:pPr>
      <w:bookmarkStart w:id="250" w:name="_Ref320385753"/>
      <w:bookmarkStart w:id="251" w:name="_Ref319954191"/>
      <w:bookmarkEnd w:id="247"/>
      <w:r w:rsidRPr="007C648C">
        <w:t>O Contratado será obrigado a destinar recursos para atividades de pesquisa</w:t>
      </w:r>
      <w:r>
        <w:t>,</w:t>
      </w:r>
      <w:r w:rsidRPr="007C648C">
        <w:t xml:space="preserve"> </w:t>
      </w:r>
      <w:r w:rsidRPr="00D5024E">
        <w:t>desenvolvimento</w:t>
      </w:r>
      <w:r w:rsidRPr="007C648C">
        <w:t xml:space="preserve"> e inovação nas áreas de interesse e temas relevantes para o setor de Petróleo, Gás Natural e Biocombustíveis, em valor equivalente a, no mínimo, 1% (um por cento) do Valor Bruto da Produção anual de Petróleo e Gás Natural, quando</w:t>
      </w:r>
      <w:r>
        <w:t xml:space="preserve"> </w:t>
      </w:r>
      <w:r w:rsidRPr="007C648C">
        <w:t xml:space="preserve">o Volume de Produção Fiscalizada do Campo </w:t>
      </w:r>
      <w:r w:rsidR="003B5C75" w:rsidRPr="007C648C">
        <w:t xml:space="preserve">para Produção em profundidade batimétrica </w:t>
      </w:r>
      <w:r w:rsidR="003B5C75">
        <w:t>acima de</w:t>
      </w:r>
      <w:r w:rsidR="003B5C75" w:rsidRPr="007C648C">
        <w:t xml:space="preserve"> 400 </w:t>
      </w:r>
      <w:r w:rsidR="003B5C75">
        <w:t xml:space="preserve">(quatrocentos) </w:t>
      </w:r>
      <w:r w:rsidR="003B5C75" w:rsidRPr="007C648C">
        <w:t>metros, em qualquer trimestre do ano civil</w:t>
      </w:r>
      <w:r w:rsidR="003B5C75">
        <w:t xml:space="preserve">, </w:t>
      </w:r>
      <w:r w:rsidRPr="007C648C">
        <w:t>for superior ao</w:t>
      </w:r>
      <w:r w:rsidR="003B5C75">
        <w:t xml:space="preserve">s seguintes volumes estabelecidos </w:t>
      </w:r>
      <w:r w:rsidRPr="007C648C">
        <w:t>no Decreto nº 2.705/1998</w:t>
      </w:r>
      <w:r w:rsidR="003B0DFB">
        <w:t>:</w:t>
      </w:r>
    </w:p>
    <w:tbl>
      <w:tblPr>
        <w:tblStyle w:val="Tabelacomgrade"/>
        <w:tblW w:w="5000" w:type="pct"/>
        <w:tblLook w:val="04A0" w:firstRow="1" w:lastRow="0" w:firstColumn="1" w:lastColumn="0" w:noHBand="0" w:noVBand="1"/>
      </w:tblPr>
      <w:tblGrid>
        <w:gridCol w:w="3943"/>
        <w:gridCol w:w="4552"/>
      </w:tblGrid>
      <w:tr w:rsidR="001336FF" w14:paraId="511006A4" w14:textId="77777777" w:rsidTr="00C8632C">
        <w:trPr>
          <w:trHeight w:val="737"/>
        </w:trPr>
        <w:tc>
          <w:tcPr>
            <w:tcW w:w="2321" w:type="pct"/>
            <w:vAlign w:val="center"/>
          </w:tcPr>
          <w:bookmarkEnd w:id="250"/>
          <w:p w14:paraId="1E52C869" w14:textId="77777777" w:rsidR="001336FF" w:rsidRDefault="001336FF" w:rsidP="003B5C75">
            <w:pPr>
              <w:pStyle w:val="Contrato-Normal"/>
              <w:spacing w:before="0" w:after="0"/>
              <w:jc w:val="center"/>
            </w:pPr>
            <w:r>
              <w:t>Ano de Produção a partir da Data de Início da Produção</w:t>
            </w:r>
          </w:p>
        </w:tc>
        <w:tc>
          <w:tcPr>
            <w:tcW w:w="2679" w:type="pct"/>
            <w:vAlign w:val="center"/>
          </w:tcPr>
          <w:p w14:paraId="68DF1406" w14:textId="77777777" w:rsidR="001336FF" w:rsidRDefault="001336FF" w:rsidP="003B5C75">
            <w:pPr>
              <w:pStyle w:val="Contrato-Normal"/>
              <w:spacing w:before="0" w:after="0"/>
              <w:jc w:val="center"/>
            </w:pPr>
            <w:r w:rsidRPr="00B24A58">
              <w:t>Volume de Produção Trimestral Fiscalizada (em milhares de metros cúbicos de petróleo equivalente)</w:t>
            </w:r>
          </w:p>
        </w:tc>
      </w:tr>
      <w:tr w:rsidR="001336FF" w14:paraId="6E2F2ECB" w14:textId="77777777" w:rsidTr="00C8632C">
        <w:trPr>
          <w:trHeight w:val="737"/>
        </w:trPr>
        <w:tc>
          <w:tcPr>
            <w:tcW w:w="2321" w:type="pct"/>
            <w:vAlign w:val="center"/>
          </w:tcPr>
          <w:p w14:paraId="6EDBA0F6" w14:textId="77777777" w:rsidR="001336FF" w:rsidRDefault="001336FF" w:rsidP="003B5C75">
            <w:pPr>
              <w:pStyle w:val="Contrato-Normal"/>
              <w:spacing w:before="0" w:after="0"/>
              <w:jc w:val="center"/>
            </w:pPr>
            <w:r>
              <w:t>Primeiro ano</w:t>
            </w:r>
          </w:p>
        </w:tc>
        <w:tc>
          <w:tcPr>
            <w:tcW w:w="2679" w:type="pct"/>
            <w:vAlign w:val="center"/>
          </w:tcPr>
          <w:p w14:paraId="7ABADFF8" w14:textId="77777777" w:rsidR="001336FF" w:rsidRDefault="001336FF" w:rsidP="003B5C75">
            <w:pPr>
              <w:pStyle w:val="Contrato-Normal"/>
              <w:spacing w:before="0" w:after="0"/>
              <w:jc w:val="center"/>
            </w:pPr>
            <w:r>
              <w:t>1.350</w:t>
            </w:r>
          </w:p>
        </w:tc>
      </w:tr>
      <w:tr w:rsidR="001336FF" w14:paraId="6E600BE6" w14:textId="77777777" w:rsidTr="00C8632C">
        <w:trPr>
          <w:trHeight w:val="737"/>
        </w:trPr>
        <w:tc>
          <w:tcPr>
            <w:tcW w:w="2321" w:type="pct"/>
            <w:vAlign w:val="center"/>
          </w:tcPr>
          <w:p w14:paraId="23230BC6" w14:textId="77777777" w:rsidR="001336FF" w:rsidRDefault="001336FF" w:rsidP="003B5C75">
            <w:pPr>
              <w:pStyle w:val="Contrato-Normal"/>
              <w:spacing w:before="0" w:after="0"/>
              <w:jc w:val="center"/>
            </w:pPr>
            <w:r>
              <w:t>Segundo ano</w:t>
            </w:r>
          </w:p>
        </w:tc>
        <w:tc>
          <w:tcPr>
            <w:tcW w:w="2679" w:type="pct"/>
            <w:vAlign w:val="center"/>
          </w:tcPr>
          <w:p w14:paraId="12875F4F" w14:textId="77777777" w:rsidR="001336FF" w:rsidRDefault="001336FF" w:rsidP="003B5C75">
            <w:pPr>
              <w:pStyle w:val="Contrato-Normal"/>
              <w:spacing w:before="0" w:after="0"/>
              <w:jc w:val="center"/>
            </w:pPr>
            <w:r>
              <w:t>1.050</w:t>
            </w:r>
          </w:p>
        </w:tc>
      </w:tr>
      <w:tr w:rsidR="001336FF" w14:paraId="486131FA" w14:textId="77777777" w:rsidTr="00C8632C">
        <w:trPr>
          <w:trHeight w:val="737"/>
        </w:trPr>
        <w:tc>
          <w:tcPr>
            <w:tcW w:w="2321" w:type="pct"/>
            <w:vAlign w:val="center"/>
          </w:tcPr>
          <w:p w14:paraId="75B56B37" w14:textId="77777777" w:rsidR="001336FF" w:rsidRDefault="001336FF" w:rsidP="003B5C75">
            <w:pPr>
              <w:pStyle w:val="Contrato-Normal"/>
              <w:spacing w:before="0" w:after="0"/>
              <w:jc w:val="center"/>
            </w:pPr>
            <w:r>
              <w:t>Terceiro ano</w:t>
            </w:r>
          </w:p>
        </w:tc>
        <w:tc>
          <w:tcPr>
            <w:tcW w:w="2679" w:type="pct"/>
            <w:vAlign w:val="center"/>
          </w:tcPr>
          <w:p w14:paraId="4BDF1624" w14:textId="77777777" w:rsidR="001336FF" w:rsidRDefault="001336FF" w:rsidP="003B5C75">
            <w:pPr>
              <w:pStyle w:val="Contrato-Normal"/>
              <w:spacing w:before="0" w:after="0"/>
              <w:jc w:val="center"/>
            </w:pPr>
            <w:r>
              <w:t>750</w:t>
            </w:r>
          </w:p>
        </w:tc>
      </w:tr>
      <w:tr w:rsidR="001336FF" w14:paraId="0FD64697" w14:textId="77777777" w:rsidTr="00C8632C">
        <w:trPr>
          <w:trHeight w:val="737"/>
        </w:trPr>
        <w:tc>
          <w:tcPr>
            <w:tcW w:w="2321" w:type="pct"/>
            <w:vAlign w:val="center"/>
          </w:tcPr>
          <w:p w14:paraId="53C727EC" w14:textId="77777777" w:rsidR="001336FF" w:rsidRDefault="003B0DFB" w:rsidP="003B5C75">
            <w:pPr>
              <w:pStyle w:val="Contrato-Normal"/>
              <w:spacing w:before="0" w:after="0"/>
              <w:jc w:val="center"/>
            </w:pPr>
            <w:r>
              <w:t xml:space="preserve">Após </w:t>
            </w:r>
            <w:r w:rsidR="009A1F2C">
              <w:t xml:space="preserve">o </w:t>
            </w:r>
            <w:r>
              <w:t>terceiro ano</w:t>
            </w:r>
          </w:p>
        </w:tc>
        <w:tc>
          <w:tcPr>
            <w:tcW w:w="2679" w:type="pct"/>
            <w:vAlign w:val="center"/>
          </w:tcPr>
          <w:p w14:paraId="1A537C5A" w14:textId="77777777" w:rsidR="001336FF" w:rsidRDefault="001336FF" w:rsidP="003B5C75">
            <w:pPr>
              <w:pStyle w:val="Contrato-Normal"/>
              <w:spacing w:before="0" w:after="0"/>
              <w:jc w:val="center"/>
            </w:pPr>
            <w:r>
              <w:t>450</w:t>
            </w:r>
          </w:p>
        </w:tc>
      </w:tr>
    </w:tbl>
    <w:p w14:paraId="1085C63A" w14:textId="64CD6212" w:rsidR="009E6759" w:rsidRDefault="001336FF" w:rsidP="00D45F5C">
      <w:pPr>
        <w:pStyle w:val="Contrato-Pargrafo-Nvel3"/>
      </w:pPr>
      <w:r>
        <w:lastRenderedPageBreak/>
        <w:t xml:space="preserve">Em caso de alteração dos </w:t>
      </w:r>
      <w:r w:rsidR="003B5C75">
        <w:t>volumes</w:t>
      </w:r>
      <w:r>
        <w:t xml:space="preserve"> estabelecidos no Decreto nº 2.705/1998, os Volume</w:t>
      </w:r>
      <w:r w:rsidR="003B5C75">
        <w:t>s</w:t>
      </w:r>
      <w:r>
        <w:t xml:space="preserve"> de Produção Fiscalizada </w:t>
      </w:r>
      <w:r w:rsidR="00A42053">
        <w:t xml:space="preserve">previstos na tabela acima </w:t>
      </w:r>
      <w:r>
        <w:t xml:space="preserve">poderão ser revistos pela ANP. </w:t>
      </w:r>
    </w:p>
    <w:p w14:paraId="771254A4" w14:textId="36384181" w:rsidR="00845BC0" w:rsidRPr="007C648C" w:rsidRDefault="00845BC0" w:rsidP="00845BC0">
      <w:pPr>
        <w:pStyle w:val="Contrato-Pargrafo-Nvel3"/>
      </w:pPr>
      <w:r w:rsidRPr="007C648C">
        <w:t xml:space="preserve">O Contratado tem até o dia 30 de junho do ano seguinte ao ano de apuração do Valor Bruto da Produção para realizar a aplicação </w:t>
      </w:r>
      <w:r>
        <w:t>desses</w:t>
      </w:r>
      <w:r w:rsidRPr="007C648C">
        <w:t xml:space="preserve"> recursos.</w:t>
      </w:r>
      <w:bookmarkEnd w:id="251"/>
    </w:p>
    <w:p w14:paraId="154612EA" w14:textId="77777777" w:rsidR="00845BC0" w:rsidRPr="007C648C" w:rsidRDefault="00845BC0" w:rsidP="00845BC0">
      <w:pPr>
        <w:pStyle w:val="Contrato-Pargrafo-Nvel3"/>
      </w:pPr>
      <w:r w:rsidRPr="007C648C">
        <w:t xml:space="preserve">O Contratado deverá fornecer à ANP relatório completo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realizadas nos prazos e formatos definidos na Legislação Aplicável.</w:t>
      </w:r>
    </w:p>
    <w:p w14:paraId="3C504DE2" w14:textId="77777777" w:rsidR="00845BC0" w:rsidRPr="007C648C" w:rsidRDefault="00845BC0" w:rsidP="00845BC0">
      <w:pPr>
        <w:pStyle w:val="Contrato-Pargrafo-Nvel3"/>
      </w:pPr>
      <w:r w:rsidRPr="007C648C">
        <w:t xml:space="preserve">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novação não serão recuperáveis como Custo em Óleo.</w:t>
      </w:r>
    </w:p>
    <w:p w14:paraId="6FC8BDC0" w14:textId="2735BA19" w:rsidR="00845BC0" w:rsidRDefault="00845BC0" w:rsidP="00845BC0">
      <w:pPr>
        <w:pStyle w:val="Contrato-Pargrafo-Nvel2"/>
      </w:pPr>
      <w:r>
        <w:t>D</w:t>
      </w:r>
      <w:r w:rsidRPr="00345793">
        <w:t xml:space="preserve">os recursos previstos no parágrafo </w:t>
      </w:r>
      <w:r>
        <w:t>7.1, o Contratado deverá investir:</w:t>
      </w:r>
    </w:p>
    <w:p w14:paraId="0324691D" w14:textId="6FAD3677" w:rsidR="009E6759" w:rsidRDefault="00845BC0" w:rsidP="00D45F5C">
      <w:pPr>
        <w:pStyle w:val="Contrato-Alnea"/>
        <w:numPr>
          <w:ilvl w:val="0"/>
          <w:numId w:val="96"/>
        </w:numPr>
        <w:ind w:left="851" w:hanging="284"/>
      </w:pPr>
      <w:r>
        <w:t>de</w:t>
      </w:r>
      <w:r w:rsidRPr="007C648C">
        <w:t xml:space="preserve"> 30% (trinta por cento) até 40% (quarenta por cento) em universidades ou </w:t>
      </w:r>
      <w:r w:rsidRPr="003554CA">
        <w:t>institutos de</w:t>
      </w:r>
      <w:r w:rsidRPr="007C648C">
        <w:t xml:space="preserve"> pesquisa</w:t>
      </w:r>
      <w:r>
        <w:t xml:space="preserve"> e</w:t>
      </w:r>
      <w:r w:rsidRPr="007C648C">
        <w:t xml:space="preserve"> desenvolvimento nacionais credenciados pela ANP</w:t>
      </w:r>
      <w:r>
        <w:t>; e</w:t>
      </w:r>
    </w:p>
    <w:p w14:paraId="26E1227A" w14:textId="754FD7CA" w:rsidR="009E6759" w:rsidRDefault="00845BC0" w:rsidP="00D45F5C">
      <w:pPr>
        <w:pStyle w:val="Contrato-Alnea"/>
        <w:numPr>
          <w:ilvl w:val="0"/>
          <w:numId w:val="96"/>
        </w:numPr>
        <w:ind w:left="851" w:hanging="284"/>
      </w:pPr>
      <w:r>
        <w:t>de</w:t>
      </w:r>
      <w:r w:rsidRPr="007C648C">
        <w:t xml:space="preserve"> 30% (trinta por cento) até 40% (quarenta por cento) em </w:t>
      </w:r>
      <w:r w:rsidRPr="005E79AE">
        <w:t>atividades de pesquisa</w:t>
      </w:r>
      <w:r>
        <w:t>,</w:t>
      </w:r>
      <w:r w:rsidRPr="005E79AE">
        <w:t xml:space="preserve"> desenvolvimento e inovação que tenham por objetivo resultar em produtos ou processos com inovação tecnológica junto a </w:t>
      </w:r>
      <w:r>
        <w:t>Fornecedores</w:t>
      </w:r>
      <w:r w:rsidRPr="005E79AE">
        <w:t xml:space="preserve"> Brasileir</w:t>
      </w:r>
      <w:r>
        <w:t>o</w:t>
      </w:r>
      <w:r w:rsidRPr="005E79AE">
        <w:t>s</w:t>
      </w:r>
      <w:r w:rsidRPr="007C648C">
        <w:t>.</w:t>
      </w:r>
    </w:p>
    <w:p w14:paraId="25F46ADB" w14:textId="45CD9EA9" w:rsidR="00845BC0" w:rsidRDefault="00845BC0" w:rsidP="00845BC0">
      <w:pPr>
        <w:pStyle w:val="Contrato-Pargrafo-Nvel2"/>
      </w:pPr>
      <w:r w:rsidRPr="007C648C">
        <w:t xml:space="preserve">O saldo remanescente das </w:t>
      </w:r>
      <w:r>
        <w:t>d</w:t>
      </w:r>
      <w:r w:rsidRPr="007C648C">
        <w:t xml:space="preserve">espesas </w:t>
      </w:r>
      <w:r>
        <w:t>q</w:t>
      </w:r>
      <w:r w:rsidRPr="007C648C">
        <w:t xml:space="preserve">ualificadas como </w:t>
      </w:r>
      <w:r>
        <w:t>p</w:t>
      </w:r>
      <w:r w:rsidRPr="007C648C">
        <w:t xml:space="preserve">esquisa, </w:t>
      </w:r>
      <w:r>
        <w:t>d</w:t>
      </w:r>
      <w:r w:rsidRPr="007C648C">
        <w:t xml:space="preserve">esenvolvimento e </w:t>
      </w:r>
      <w:r>
        <w:t>i</w:t>
      </w:r>
      <w:r w:rsidRPr="007C648C">
        <w:t xml:space="preserve">novação, após a observância </w:t>
      </w:r>
      <w:r>
        <w:t>do parágrafo 7.2</w:t>
      </w:r>
      <w:r w:rsidRPr="007C648C">
        <w:t xml:space="preserve">, poderá ser investido em atividades de pesquisa, desenvolvimento e inovação realizadas em instalações do próprio Contratado ou de suas Afiliadas localizadas no Brasil, ou em </w:t>
      </w:r>
      <w:r>
        <w:t xml:space="preserve">Fornecedores Brasileiros </w:t>
      </w:r>
      <w:r w:rsidRPr="007C648C">
        <w:t xml:space="preserve">ou em universidades ou institutos </w:t>
      </w:r>
      <w:r w:rsidRPr="00845BC0">
        <w:t>de pesquisa e desenvolvimento</w:t>
      </w:r>
      <w:r w:rsidRPr="007C648C">
        <w:t xml:space="preserve"> credenciados pela ANP.</w:t>
      </w:r>
    </w:p>
    <w:p w14:paraId="2CB41772" w14:textId="77777777" w:rsidR="00780553" w:rsidRPr="007C648C" w:rsidRDefault="00845BC0" w:rsidP="00845BC0">
      <w:pPr>
        <w:pStyle w:val="Contrato-Pargrafo-Nvel2"/>
      </w:pPr>
      <w:r w:rsidRPr="00780553">
        <w:t>O descumprimento das obrigações previstas nesta cláusula estará sujeito às sanções previstas na Legislação Aplicável.</w:t>
      </w:r>
    </w:p>
    <w:bookmarkEnd w:id="248"/>
    <w:bookmarkEnd w:id="249"/>
    <w:p w14:paraId="13F4399F" w14:textId="77777777" w:rsidR="00387616" w:rsidRPr="007C648C" w:rsidRDefault="00387616" w:rsidP="00983E1F">
      <w:pPr>
        <w:pStyle w:val="Contrato-Normal"/>
      </w:pPr>
    </w:p>
    <w:p w14:paraId="1B534DFF" w14:textId="77777777" w:rsidR="00CD2A89" w:rsidRPr="007C648C" w:rsidRDefault="00893464" w:rsidP="008D318E">
      <w:pPr>
        <w:pStyle w:val="Contrato-Clausula"/>
      </w:pPr>
      <w:bookmarkStart w:id="252" w:name="_Toc320382718"/>
      <w:bookmarkStart w:id="253" w:name="_Toc312419819"/>
      <w:bookmarkStart w:id="254" w:name="_Toc320868294"/>
      <w:bookmarkStart w:id="255" w:name="_Ref341177424"/>
      <w:bookmarkStart w:id="256" w:name="_Ref357178983"/>
      <w:bookmarkStart w:id="257" w:name="_Toc472098181"/>
      <w:bookmarkStart w:id="258" w:name="_Toc520472740"/>
      <w:bookmarkStart w:id="259" w:name="_Toc319068861"/>
      <w:r w:rsidRPr="007C648C">
        <w:t xml:space="preserve">Cláusula </w:t>
      </w:r>
      <w:r w:rsidR="00E732DF" w:rsidRPr="007C648C">
        <w:t xml:space="preserve">Oitava </w:t>
      </w:r>
      <w:r w:rsidR="00387616" w:rsidRPr="007C648C">
        <w:t>–</w:t>
      </w:r>
      <w:r w:rsidR="001949B2" w:rsidRPr="007C648C">
        <w:t xml:space="preserve"> </w:t>
      </w:r>
      <w:r w:rsidR="00A13C67" w:rsidRPr="007C648C">
        <w:t>Tributos</w:t>
      </w:r>
      <w:bookmarkEnd w:id="252"/>
      <w:bookmarkEnd w:id="253"/>
      <w:bookmarkEnd w:id="254"/>
      <w:bookmarkEnd w:id="255"/>
      <w:bookmarkEnd w:id="256"/>
      <w:bookmarkEnd w:id="257"/>
      <w:bookmarkEnd w:id="258"/>
    </w:p>
    <w:p w14:paraId="65E4032E" w14:textId="77777777" w:rsidR="00793214" w:rsidRPr="007C648C" w:rsidRDefault="00793214" w:rsidP="00793214">
      <w:pPr>
        <w:pStyle w:val="Contrato-Subtitulo"/>
      </w:pPr>
      <w:bookmarkStart w:id="260" w:name="_Toc320382719"/>
      <w:bookmarkStart w:id="261" w:name="_Toc312419820"/>
      <w:bookmarkStart w:id="262" w:name="_Toc320868295"/>
      <w:bookmarkStart w:id="263" w:name="_Toc322704523"/>
      <w:bookmarkStart w:id="264" w:name="_Toc472098182"/>
      <w:bookmarkStart w:id="265" w:name="_Toc520472741"/>
      <w:bookmarkEnd w:id="259"/>
      <w:r w:rsidRPr="007C648C">
        <w:t>Regime Tributário</w:t>
      </w:r>
      <w:bookmarkEnd w:id="260"/>
      <w:bookmarkEnd w:id="261"/>
      <w:bookmarkEnd w:id="262"/>
      <w:bookmarkEnd w:id="263"/>
      <w:bookmarkEnd w:id="264"/>
      <w:bookmarkEnd w:id="265"/>
    </w:p>
    <w:p w14:paraId="775AE9DA" w14:textId="7C4C81EC" w:rsidR="00793214" w:rsidRPr="007C648C" w:rsidRDefault="00793214" w:rsidP="00793214">
      <w:pPr>
        <w:pStyle w:val="Contrato-Pargrafo-Nvel2"/>
      </w:pPr>
      <w:bookmarkStart w:id="266" w:name="_Ref341177402"/>
      <w:r w:rsidRPr="007C648C">
        <w:t xml:space="preserve">Os tributos sobre a renda, bem como os tributos que oneram as aquisições e geram créditos aproveitáveis pelo Contratado não </w:t>
      </w:r>
      <w:r>
        <w:t>serão</w:t>
      </w:r>
      <w:r w:rsidRPr="007C648C">
        <w:t xml:space="preserve"> recuperáveis como Custo em Óleo.</w:t>
      </w:r>
      <w:bookmarkEnd w:id="266"/>
    </w:p>
    <w:p w14:paraId="75CA50D8" w14:textId="474D7CCE" w:rsidR="009E6759" w:rsidRDefault="00793214" w:rsidP="00D45F5C">
      <w:pPr>
        <w:pStyle w:val="Contrato-Pargrafo-Nvel3"/>
      </w:pPr>
      <w:r>
        <w:t>Serão</w:t>
      </w:r>
      <w:r w:rsidRPr="007C648C">
        <w:t xml:space="preserve"> considerados como aproveitáveis pelo Contratado os créditos decorrentes </w:t>
      </w:r>
      <w:r>
        <w:t>de</w:t>
      </w:r>
      <w:r w:rsidRPr="007C648C">
        <w:t xml:space="preserve"> não cumulatividade que </w:t>
      </w:r>
      <w:r>
        <w:t>objetivem</w:t>
      </w:r>
      <w:r w:rsidRPr="007C648C">
        <w:t xml:space="preserve"> a recuperação da carga tributária incidente na etapa anterior, ressalvados os créditos que devam ser anulados ou estornados em decorrência da Legislação Aplicável.</w:t>
      </w:r>
    </w:p>
    <w:p w14:paraId="6D8C6A06" w14:textId="02B9BA7D" w:rsidR="00793214" w:rsidRPr="007C648C" w:rsidRDefault="00793214" w:rsidP="00793214">
      <w:pPr>
        <w:pStyle w:val="Contrato-Pargrafo-Nvel2"/>
      </w:pPr>
      <w:r>
        <w:t>Caberá</w:t>
      </w:r>
      <w:r w:rsidRPr="007C648C">
        <w:t xml:space="preserve"> ao Contratado demonstrar os valores de </w:t>
      </w:r>
      <w:r>
        <w:t xml:space="preserve">créditos </w:t>
      </w:r>
      <w:r w:rsidRPr="007C648C">
        <w:t>tribut</w:t>
      </w:r>
      <w:r>
        <w:t>ários</w:t>
      </w:r>
      <w:r w:rsidRPr="007C648C">
        <w:t xml:space="preserve"> </w:t>
      </w:r>
      <w:r>
        <w:t>não aproveitáveis</w:t>
      </w:r>
      <w:r w:rsidRPr="007C648C">
        <w:t>, para que possam ser reconhecidos como Custo em Óleo.</w:t>
      </w:r>
    </w:p>
    <w:p w14:paraId="3ECC5640" w14:textId="77777777" w:rsidR="00793214" w:rsidRPr="007C648C" w:rsidRDefault="00793214" w:rsidP="00793214">
      <w:pPr>
        <w:pStyle w:val="Contrato-Normal"/>
      </w:pPr>
    </w:p>
    <w:p w14:paraId="4015A8A5" w14:textId="77777777" w:rsidR="00793214" w:rsidRPr="007C648C" w:rsidRDefault="00793214" w:rsidP="00793214">
      <w:pPr>
        <w:pStyle w:val="Contrato-Subtitulo"/>
      </w:pPr>
      <w:bookmarkStart w:id="267" w:name="_Toc320382720"/>
      <w:bookmarkStart w:id="268" w:name="_Toc312419821"/>
      <w:bookmarkStart w:id="269" w:name="_Toc320868296"/>
      <w:bookmarkStart w:id="270" w:name="_Toc322704524"/>
      <w:bookmarkStart w:id="271" w:name="_Toc472098183"/>
      <w:bookmarkStart w:id="272" w:name="_Toc520472742"/>
      <w:r w:rsidRPr="007C648C">
        <w:lastRenderedPageBreak/>
        <w:t>Certidões e Provas de Regularidade</w:t>
      </w:r>
      <w:bookmarkEnd w:id="267"/>
      <w:bookmarkEnd w:id="268"/>
      <w:bookmarkEnd w:id="269"/>
      <w:bookmarkEnd w:id="270"/>
      <w:bookmarkEnd w:id="271"/>
      <w:bookmarkEnd w:id="272"/>
    </w:p>
    <w:p w14:paraId="19F3A227" w14:textId="32798679" w:rsidR="00006BAF" w:rsidRPr="007C648C" w:rsidRDefault="00793214" w:rsidP="00793214">
      <w:pPr>
        <w:pStyle w:val="Contrato-Pargrafo-Nvel2"/>
      </w:pPr>
      <w:r w:rsidRPr="007C648C">
        <w:t xml:space="preserve">Quando solicitado pela Contratante ou pela ANP, o Contratado exibirá os originais ou </w:t>
      </w:r>
      <w:r>
        <w:t>apresentará</w:t>
      </w:r>
      <w:r w:rsidRPr="007C648C">
        <w:t xml:space="preserve"> cópias</w:t>
      </w:r>
      <w:r>
        <w:t xml:space="preserve"> </w:t>
      </w:r>
      <w:r w:rsidRPr="007C648C">
        <w:t>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14:paraId="32A06E56" w14:textId="77777777" w:rsidR="00CD3D18" w:rsidRPr="007C648C" w:rsidRDefault="00CD3D18" w:rsidP="00006BAF">
      <w:pPr>
        <w:pStyle w:val="Contrato-Normal"/>
      </w:pPr>
    </w:p>
    <w:p w14:paraId="4FB5AD9C" w14:textId="77777777" w:rsidR="006E6792" w:rsidRPr="007C648C" w:rsidRDefault="00893464" w:rsidP="008D318E">
      <w:pPr>
        <w:pStyle w:val="Contrato-Clausula"/>
      </w:pPr>
      <w:bookmarkStart w:id="273" w:name="_Toc320382721"/>
      <w:bookmarkStart w:id="274" w:name="_Toc312419822"/>
      <w:bookmarkStart w:id="275" w:name="_Toc320868297"/>
      <w:bookmarkStart w:id="276" w:name="_Ref320885810"/>
      <w:bookmarkStart w:id="277" w:name="_Toc322704525"/>
      <w:bookmarkStart w:id="278" w:name="_Toc472098184"/>
      <w:bookmarkStart w:id="279" w:name="_Toc520472743"/>
      <w:bookmarkStart w:id="280" w:name="_Toc319068862"/>
      <w:r w:rsidRPr="007C648C">
        <w:t xml:space="preserve">Cláusula </w:t>
      </w:r>
      <w:r w:rsidR="00E732DF" w:rsidRPr="007C648C">
        <w:t>Nona</w:t>
      </w:r>
      <w:r w:rsidR="0012326F" w:rsidRPr="007C648C">
        <w:t xml:space="preserve"> -</w:t>
      </w:r>
      <w:r w:rsidR="00E732DF" w:rsidRPr="007C648C">
        <w:t xml:space="preserve"> </w:t>
      </w:r>
      <w:r w:rsidR="00EB1784" w:rsidRPr="007C648C">
        <w:t>Partilha do Excedente em Óleo</w:t>
      </w:r>
      <w:bookmarkEnd w:id="273"/>
      <w:bookmarkEnd w:id="274"/>
      <w:bookmarkEnd w:id="275"/>
      <w:bookmarkEnd w:id="276"/>
      <w:bookmarkEnd w:id="277"/>
      <w:bookmarkEnd w:id="278"/>
      <w:bookmarkEnd w:id="279"/>
    </w:p>
    <w:p w14:paraId="07D227BF" w14:textId="77777777" w:rsidR="00793214" w:rsidRPr="007C648C" w:rsidRDefault="00793214" w:rsidP="00793214">
      <w:pPr>
        <w:pStyle w:val="Contrato-Subtitulo"/>
      </w:pPr>
      <w:bookmarkStart w:id="281" w:name="_Toc312419823"/>
      <w:bookmarkStart w:id="282" w:name="_Toc322704526"/>
      <w:bookmarkStart w:id="283" w:name="_Toc472098185"/>
      <w:bookmarkStart w:id="284" w:name="_Toc520472744"/>
      <w:bookmarkStart w:id="285" w:name="_Toc319068863"/>
      <w:bookmarkEnd w:id="280"/>
      <w:r w:rsidRPr="007C648C">
        <w:t>Partilha do Excedente em Óleo</w:t>
      </w:r>
      <w:bookmarkEnd w:id="281"/>
      <w:bookmarkEnd w:id="282"/>
      <w:bookmarkEnd w:id="283"/>
      <w:bookmarkEnd w:id="284"/>
    </w:p>
    <w:p w14:paraId="244B7759" w14:textId="77777777" w:rsidR="00793214" w:rsidRDefault="00793214" w:rsidP="00793214">
      <w:pPr>
        <w:pStyle w:val="Contrato-Pargrafo-Nvel2"/>
      </w:pPr>
      <w:r w:rsidRPr="007C648C">
        <w:t>A Contratante e o Contratado partilharão mensalmente o volume de Petróleo e Gás Natural correspondente ao Excedente em Óleo produzido na Área do Contrato.</w:t>
      </w:r>
    </w:p>
    <w:p w14:paraId="47AB3D40" w14:textId="766E4ABF" w:rsidR="00255315" w:rsidRPr="007C648C" w:rsidRDefault="00255315" w:rsidP="00255315">
      <w:pPr>
        <w:pStyle w:val="Contrato-Pargrafo-Nvel3"/>
      </w:pPr>
      <w:r w:rsidRPr="008117D8">
        <w:t>Os Consorciados farão jus ao volume de Petróleo e Gás Natural produzido na Área da Jazida Compartilhada na proporção da parcela de Participação definida no Acordo de Individualização da Produção.</w:t>
      </w:r>
    </w:p>
    <w:p w14:paraId="7E2E4434" w14:textId="77777777" w:rsidR="00793214" w:rsidRPr="007C648C" w:rsidRDefault="00793214" w:rsidP="00793214">
      <w:pPr>
        <w:pStyle w:val="Contrato-Pargrafo-Nvel2"/>
      </w:pPr>
      <w:bookmarkStart w:id="286" w:name="_Ref320885796"/>
      <w:r w:rsidRPr="007C648C">
        <w:t xml:space="preserve">A parcela do Excedente em Óleo cabível à Contratante será variável em função da média do preço do Petróleo tipo Brent e da média da Produção diária de Petróleo dos poços produtores da Área de Desenvolvimento ou do Campo, na forma da tabela </w:t>
      </w:r>
      <w:r>
        <w:t>do Anexo XII</w:t>
      </w:r>
      <w:r w:rsidRPr="007C648C">
        <w:t>.</w:t>
      </w:r>
    </w:p>
    <w:p w14:paraId="4FFB8BE8" w14:textId="7B28A61F" w:rsidR="00793214" w:rsidRPr="007C648C" w:rsidRDefault="00793214" w:rsidP="00793214">
      <w:pPr>
        <w:pStyle w:val="Contrato-Pargrafo-Nvel3"/>
      </w:pPr>
      <w:r w:rsidRPr="007C648C">
        <w:t xml:space="preserve">O preço do Petróleo será </w:t>
      </w:r>
      <w:r>
        <w:t>correspondente à</w:t>
      </w:r>
      <w:r w:rsidRPr="007C648C">
        <w:t xml:space="preserve"> média mensal dos preços diários do </w:t>
      </w:r>
      <w:r w:rsidRPr="007C648C">
        <w:rPr>
          <w:i/>
        </w:rPr>
        <w:t>Brent Dated</w:t>
      </w:r>
      <w:r w:rsidRPr="007C648C">
        <w:t xml:space="preserve">, de acordo com a cotação publicada diariamente pela </w:t>
      </w:r>
      <w:r w:rsidRPr="007C648C">
        <w:rPr>
          <w:i/>
        </w:rPr>
        <w:t>Platt´s Crude Oil Marketwire</w:t>
      </w:r>
      <w:r w:rsidRPr="007C648C">
        <w:t>.</w:t>
      </w:r>
    </w:p>
    <w:bookmarkEnd w:id="286"/>
    <w:p w14:paraId="0033176E" w14:textId="77777777" w:rsidR="00793214" w:rsidRPr="007C648C" w:rsidRDefault="00793214" w:rsidP="00793214">
      <w:pPr>
        <w:pStyle w:val="Contrato-Pargrafo-Nvel3"/>
      </w:pPr>
      <w:r w:rsidRPr="007C648C">
        <w:t>O volume de Gás Natural produzido será partilhado com o mesmo percentual aplicado à partilha do volume de Petróleo.</w:t>
      </w:r>
    </w:p>
    <w:p w14:paraId="431689C3" w14:textId="689C66B7" w:rsidR="00793214" w:rsidRPr="007C648C" w:rsidRDefault="00793214" w:rsidP="00793214">
      <w:pPr>
        <w:pStyle w:val="Contrato-Pargrafo-Nvel3"/>
      </w:pPr>
      <w:r w:rsidRPr="007C648C">
        <w:t>Não serão considerados para o cálculo da média</w:t>
      </w:r>
      <w:r>
        <w:t>,</w:t>
      </w:r>
      <w:r w:rsidRPr="007C648C">
        <w:t xml:space="preserve"> os poços com Produção de Petróleo restringida por questões técnicas e operacionais e que estejam computando perda, a critério da PPSA.</w:t>
      </w:r>
      <w:r w:rsidR="00292EB3">
        <w:rPr>
          <w:noProof/>
        </w:rPr>
        <mc:AlternateContent>
          <mc:Choice Requires="wpi">
            <w:drawing>
              <wp:anchor distT="9343" distB="9703" distL="123643" distR="124003" simplePos="0" relativeHeight="251666726" behindDoc="0" locked="0" layoutInCell="1" allowOverlap="1" wp14:anchorId="2E18D90C" wp14:editId="4BC1E5DF">
                <wp:simplePos x="0" y="0"/>
                <wp:positionH relativeFrom="column">
                  <wp:posOffset>10166349</wp:posOffset>
                </wp:positionH>
                <wp:positionV relativeFrom="paragraph">
                  <wp:posOffset>2164079</wp:posOffset>
                </wp:positionV>
                <wp:extent cx="0" cy="0"/>
                <wp:effectExtent l="57150" t="57150" r="57150" b="57150"/>
                <wp:wrapNone/>
                <wp:docPr id="6" name="Tinta 6"/>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E7A87D1" id="Tinta 6" o:spid="_x0000_s1026" type="#_x0000_t75" style="position:absolute;margin-left:800.5pt;margin-top:170.4pt;width:0;height:0;z-index:251666726;visibility:visible;mso-wrap-style:square;mso-width-percent:0;mso-height-percent:0;mso-wrap-distance-left:3.43453mm;mso-wrap-distance-top:.25953mm;mso-wrap-distance-right:3.44453mm;mso-wrap-distance-bottom:.26953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">
                <v:imagedata r:id="rId33" o:title=""/>
                <v:path arrowok="t"/>
                <o:lock v:ext="edit" rotation="t" aspectratio="f"/>
              </v:shape>
            </w:pict>
          </mc:Fallback>
        </mc:AlternateContent>
      </w:r>
    </w:p>
    <w:p w14:paraId="52AFDD86" w14:textId="77777777" w:rsidR="00793214" w:rsidRPr="007C648C" w:rsidRDefault="00793214" w:rsidP="00793214">
      <w:pPr>
        <w:pStyle w:val="Contrato-Pargrafo-Nvel2"/>
      </w:pPr>
      <w:bookmarkStart w:id="287" w:name="_Ref360619642"/>
      <w:r w:rsidRPr="007C648C">
        <w:t>A medição e disponibilização do volume de Petróleo e de Gás Natural correspondentes ao Excedente em Óleo serão realizadas de acordo com as diretrizes do Anexo VII e da Cláusula Décima Sétima.</w:t>
      </w:r>
    </w:p>
    <w:bookmarkEnd w:id="287"/>
    <w:p w14:paraId="3FD2442F" w14:textId="77777777" w:rsidR="00793214" w:rsidRPr="007C648C" w:rsidRDefault="00793214" w:rsidP="00793214">
      <w:pPr>
        <w:pStyle w:val="Contrato-Normal"/>
      </w:pPr>
    </w:p>
    <w:p w14:paraId="008E8523" w14:textId="77777777" w:rsidR="00793214" w:rsidRPr="007C648C" w:rsidRDefault="00793214" w:rsidP="00793214">
      <w:pPr>
        <w:pStyle w:val="Contrato-Subtitulo"/>
      </w:pPr>
      <w:bookmarkStart w:id="288" w:name="_Toc312419824"/>
      <w:bookmarkStart w:id="289" w:name="_Toc322704527"/>
      <w:bookmarkStart w:id="290" w:name="_Toc472098186"/>
      <w:bookmarkStart w:id="291" w:name="_Toc520472745"/>
      <w:r w:rsidRPr="007C648C">
        <w:t>Demonstrativo da Apuração do Excedente em Óleo</w:t>
      </w:r>
      <w:bookmarkEnd w:id="288"/>
      <w:bookmarkEnd w:id="289"/>
      <w:bookmarkEnd w:id="290"/>
      <w:bookmarkEnd w:id="291"/>
    </w:p>
    <w:p w14:paraId="76963CD2" w14:textId="77777777" w:rsidR="00793214" w:rsidRPr="007C648C" w:rsidRDefault="00793214" w:rsidP="00793214">
      <w:pPr>
        <w:pStyle w:val="Contrato-Pargrafo-Nvel2"/>
      </w:pPr>
      <w:r w:rsidRPr="007C648C">
        <w:t>A partir da Data de Início da Produção ou durante a realização de Testes de Longa Duração na etapa de Avaliação, o Contratado deverá encaminhar à Gestora o Demonstrativo da Apuração do Excedente em Óleo, no formato e periodicidade por ela determinados.</w:t>
      </w:r>
    </w:p>
    <w:p w14:paraId="7CA82B77" w14:textId="77777777" w:rsidR="00793214" w:rsidRPr="007C648C" w:rsidRDefault="00793214" w:rsidP="00793214">
      <w:pPr>
        <w:pStyle w:val="Contrato-Normal"/>
      </w:pPr>
    </w:p>
    <w:p w14:paraId="5A985E41" w14:textId="77777777" w:rsidR="00793214" w:rsidRPr="007C648C" w:rsidRDefault="00793214" w:rsidP="00793214">
      <w:pPr>
        <w:pStyle w:val="Contrato-Subtitulo"/>
      </w:pPr>
      <w:bookmarkStart w:id="292" w:name="_Toc472098187"/>
      <w:bookmarkStart w:id="293" w:name="_Toc520472746"/>
      <w:r w:rsidRPr="007C648C">
        <w:lastRenderedPageBreak/>
        <w:t>Atualização de Preços</w:t>
      </w:r>
      <w:bookmarkEnd w:id="292"/>
      <w:bookmarkEnd w:id="293"/>
    </w:p>
    <w:p w14:paraId="2264BE5B" w14:textId="77777777" w:rsidR="00793214" w:rsidRPr="007C648C" w:rsidRDefault="00793214" w:rsidP="00793214">
      <w:pPr>
        <w:pStyle w:val="Contrato-Pargrafo-Nvel2"/>
      </w:pPr>
      <w:r w:rsidRPr="007C648C">
        <w:t xml:space="preserve">Os preços da tabela constante do </w:t>
      </w:r>
      <w:r>
        <w:t>Anexo XII</w:t>
      </w:r>
      <w:r w:rsidRPr="007C648C">
        <w:t xml:space="preserve"> serão atualizados mediante a seguinte fórmula:</w:t>
      </w:r>
    </w:p>
    <w:p w14:paraId="0DE75B44" w14:textId="77777777" w:rsidR="00793214" w:rsidRPr="007C648C" w:rsidRDefault="00793214" w:rsidP="00793214">
      <w:pPr>
        <w:pStyle w:val="Contrato-Normal"/>
      </w:pPr>
    </w:p>
    <w:p w14:paraId="7FA4E7A3" w14:textId="77777777" w:rsidR="00793214" w:rsidRPr="007C648C" w:rsidRDefault="00793214" w:rsidP="00793214">
      <w:pPr>
        <w:jc w:val="center"/>
        <w:rPr>
          <w:rFonts w:ascii="Arial" w:hAnsi="Arial" w:cs="Arial"/>
          <w:sz w:val="22"/>
        </w:rPr>
      </w:pPr>
      <w:r w:rsidRPr="007C648C">
        <w:rPr>
          <w:rFonts w:ascii="Arial" w:hAnsi="Arial" w:cs="Arial"/>
          <w:sz w:val="22"/>
        </w:rPr>
        <w:t>Preço</w:t>
      </w:r>
      <w:r w:rsidRPr="007C648C">
        <w:rPr>
          <w:rFonts w:ascii="Arial" w:hAnsi="Arial" w:cs="Arial"/>
          <w:sz w:val="22"/>
          <w:vertAlign w:val="subscript"/>
        </w:rPr>
        <w:t>atualizado</w:t>
      </w:r>
      <w:r w:rsidRPr="007C648C">
        <w:rPr>
          <w:rFonts w:ascii="Arial" w:hAnsi="Arial" w:cs="Arial"/>
          <w:sz w:val="22"/>
        </w:rPr>
        <w:t>= Preço</w:t>
      </w:r>
      <w:r w:rsidRPr="007C648C">
        <w:rPr>
          <w:rFonts w:ascii="Arial" w:hAnsi="Arial" w:cs="Arial"/>
          <w:sz w:val="22"/>
          <w:vertAlign w:val="subscript"/>
        </w:rPr>
        <w:t>base</w:t>
      </w:r>
      <w:r w:rsidRPr="007C648C">
        <w:rPr>
          <w:rFonts w:ascii="Arial" w:hAnsi="Arial" w:cs="Arial"/>
          <w:sz w:val="22"/>
        </w:rPr>
        <w:t>* (I</w:t>
      </w:r>
      <w:r w:rsidRPr="007C648C">
        <w:rPr>
          <w:rFonts w:ascii="Arial" w:hAnsi="Arial" w:cs="Arial"/>
          <w:sz w:val="22"/>
          <w:vertAlign w:val="subscript"/>
        </w:rPr>
        <w:t>m</w:t>
      </w:r>
      <w:r w:rsidRPr="007C648C">
        <w:rPr>
          <w:rFonts w:ascii="Arial" w:hAnsi="Arial" w:cs="Arial"/>
          <w:sz w:val="22"/>
        </w:rPr>
        <w:t xml:space="preserve"> / I</w:t>
      </w:r>
      <w:r w:rsidRPr="007C648C">
        <w:rPr>
          <w:rFonts w:ascii="Arial" w:hAnsi="Arial" w:cs="Arial"/>
          <w:sz w:val="22"/>
          <w:vertAlign w:val="subscript"/>
        </w:rPr>
        <w:t>0</w:t>
      </w:r>
      <w:r w:rsidRPr="007C648C">
        <w:rPr>
          <w:rFonts w:ascii="Arial" w:hAnsi="Arial" w:cs="Arial"/>
          <w:sz w:val="22"/>
        </w:rPr>
        <w:t>)</w:t>
      </w:r>
    </w:p>
    <w:p w14:paraId="7457514C" w14:textId="77777777" w:rsidR="00793214" w:rsidRPr="007C648C" w:rsidRDefault="00793214" w:rsidP="00793214">
      <w:pPr>
        <w:rPr>
          <w:rFonts w:ascii="Arial" w:hAnsi="Arial" w:cs="Arial"/>
        </w:rPr>
      </w:pPr>
    </w:p>
    <w:p w14:paraId="54D6BED4" w14:textId="71D5330D" w:rsidR="00C00263" w:rsidRPr="00191669" w:rsidRDefault="00191669" w:rsidP="00B812CC">
      <w:pPr>
        <w:ind w:left="567"/>
        <w:rPr>
          <w:rFonts w:ascii="Arial" w:hAnsi="Arial" w:cs="Arial"/>
          <w:sz w:val="22"/>
          <w:szCs w:val="22"/>
        </w:rPr>
      </w:pPr>
      <w:r w:rsidRPr="00191669">
        <w:rPr>
          <w:rFonts w:ascii="Arial" w:hAnsi="Arial" w:cs="Arial"/>
          <w:sz w:val="22"/>
          <w:szCs w:val="22"/>
        </w:rPr>
        <w:t>Onde,</w:t>
      </w:r>
    </w:p>
    <w:p w14:paraId="4D63AC59" w14:textId="1B1478A7"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atualizado</w:t>
      </w:r>
      <w:r w:rsidR="00191669">
        <w:rPr>
          <w:rFonts w:ascii="Arial" w:hAnsi="Arial" w:cs="Arial"/>
          <w:sz w:val="22"/>
          <w:szCs w:val="22"/>
        </w:rPr>
        <w:t>:</w:t>
      </w:r>
      <w:r w:rsidRPr="00191669">
        <w:rPr>
          <w:rFonts w:ascii="Arial" w:hAnsi="Arial" w:cs="Arial"/>
          <w:sz w:val="22"/>
          <w:szCs w:val="22"/>
        </w:rPr>
        <w:t xml:space="preserve"> Preço atualizado, em dólares norte-americanos;</w:t>
      </w:r>
    </w:p>
    <w:p w14:paraId="03D7AA4D" w14:textId="7B656D1D"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Preço</w:t>
      </w:r>
      <w:r w:rsidRPr="00191669">
        <w:rPr>
          <w:rFonts w:ascii="Arial" w:hAnsi="Arial" w:cs="Arial"/>
          <w:sz w:val="22"/>
          <w:szCs w:val="22"/>
          <w:vertAlign w:val="subscript"/>
        </w:rPr>
        <w:t>base</w:t>
      </w:r>
      <w:r w:rsidR="00191669">
        <w:rPr>
          <w:rFonts w:ascii="Arial" w:hAnsi="Arial" w:cs="Arial"/>
          <w:sz w:val="22"/>
          <w:szCs w:val="22"/>
        </w:rPr>
        <w:t>:</w:t>
      </w:r>
      <w:r w:rsidRPr="00191669">
        <w:rPr>
          <w:rFonts w:ascii="Arial" w:hAnsi="Arial" w:cs="Arial"/>
          <w:sz w:val="22"/>
          <w:szCs w:val="22"/>
        </w:rPr>
        <w:t xml:space="preserve"> Preço constante do edital de licitações, em dólares norte-americanos;</w:t>
      </w:r>
    </w:p>
    <w:p w14:paraId="03AD08E5" w14:textId="1FF7D266"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m</w:t>
      </w:r>
      <w:r w:rsidR="00191669">
        <w:rPr>
          <w:rFonts w:ascii="Arial" w:hAnsi="Arial" w:cs="Arial"/>
          <w:sz w:val="22"/>
          <w:szCs w:val="22"/>
        </w:rPr>
        <w:t xml:space="preserve">: </w:t>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atualização dos preços;</w:t>
      </w:r>
    </w:p>
    <w:p w14:paraId="203AE028" w14:textId="5A711425" w:rsidR="00C00263" w:rsidRPr="00191669" w:rsidRDefault="00793214" w:rsidP="00B812CC">
      <w:pPr>
        <w:spacing w:before="120" w:after="120" w:line="264" w:lineRule="auto"/>
        <w:ind w:left="1134"/>
        <w:jc w:val="both"/>
        <w:rPr>
          <w:rFonts w:ascii="Arial" w:hAnsi="Arial" w:cs="Arial"/>
          <w:sz w:val="22"/>
          <w:szCs w:val="22"/>
        </w:rPr>
      </w:pPr>
      <w:r w:rsidRPr="00191669">
        <w:rPr>
          <w:rFonts w:ascii="Arial" w:hAnsi="Arial" w:cs="Arial"/>
          <w:sz w:val="22"/>
          <w:szCs w:val="22"/>
        </w:rPr>
        <w:t>I</w:t>
      </w:r>
      <w:r w:rsidRPr="00191669">
        <w:rPr>
          <w:rFonts w:ascii="Arial" w:hAnsi="Arial" w:cs="Arial"/>
          <w:sz w:val="22"/>
          <w:szCs w:val="22"/>
          <w:vertAlign w:val="subscript"/>
        </w:rPr>
        <w:t>0</w:t>
      </w:r>
      <w:r w:rsidR="00191669">
        <w:rPr>
          <w:rFonts w:ascii="Arial" w:hAnsi="Arial" w:cs="Arial"/>
          <w:sz w:val="22"/>
          <w:szCs w:val="22"/>
        </w:rPr>
        <w:t>:</w:t>
      </w:r>
      <w:r w:rsidR="00191669">
        <w:rPr>
          <w:rFonts w:ascii="Arial" w:hAnsi="Arial" w:cs="Arial"/>
          <w:sz w:val="22"/>
          <w:szCs w:val="22"/>
        </w:rPr>
        <w:tab/>
      </w:r>
      <w:r w:rsidRPr="00191669">
        <w:rPr>
          <w:rFonts w:ascii="Arial" w:hAnsi="Arial" w:cs="Arial"/>
          <w:sz w:val="22"/>
          <w:szCs w:val="22"/>
        </w:rPr>
        <w:t>Número índice do “</w:t>
      </w:r>
      <w:r w:rsidRPr="00191669">
        <w:rPr>
          <w:rFonts w:ascii="Arial" w:hAnsi="Arial" w:cs="Arial"/>
          <w:i/>
          <w:sz w:val="22"/>
          <w:szCs w:val="22"/>
        </w:rPr>
        <w:t>Consumer Prices Index</w:t>
      </w:r>
      <w:r w:rsidRPr="00191669">
        <w:rPr>
          <w:rFonts w:ascii="Arial" w:hAnsi="Arial" w:cs="Arial"/>
          <w:sz w:val="22"/>
          <w:szCs w:val="22"/>
        </w:rPr>
        <w:t xml:space="preserve">” publicado pelo </w:t>
      </w:r>
      <w:r w:rsidRPr="00191669">
        <w:rPr>
          <w:rFonts w:ascii="Arial" w:hAnsi="Arial" w:cs="Arial"/>
          <w:i/>
          <w:sz w:val="22"/>
          <w:szCs w:val="22"/>
        </w:rPr>
        <w:t>U.S. Departament of Labor, Bureau of Labor Statistics</w:t>
      </w:r>
      <w:r w:rsidRPr="00191669">
        <w:rPr>
          <w:rFonts w:ascii="Arial" w:hAnsi="Arial" w:cs="Arial"/>
          <w:sz w:val="22"/>
          <w:szCs w:val="22"/>
        </w:rPr>
        <w:t>, correspondente ao mês da assinatura do Contrato.</w:t>
      </w:r>
    </w:p>
    <w:p w14:paraId="0DB62365" w14:textId="77777777" w:rsidR="00793214" w:rsidRPr="007C648C" w:rsidRDefault="00793214" w:rsidP="00793214">
      <w:pPr>
        <w:pStyle w:val="Contrato-Normal"/>
      </w:pPr>
    </w:p>
    <w:p w14:paraId="1F788A66" w14:textId="77777777" w:rsidR="00793214" w:rsidRPr="007C648C" w:rsidRDefault="00793214" w:rsidP="00793214">
      <w:pPr>
        <w:pStyle w:val="Contrato-Pargrafo-Nvel3"/>
      </w:pPr>
      <w:r w:rsidRPr="007C648C">
        <w:t>A primeira atualização dos preços do edital de licitações será realizada no mês anterior à Data de Início da Produção, com o último número índice publicado.</w:t>
      </w:r>
    </w:p>
    <w:p w14:paraId="6E622113" w14:textId="77777777" w:rsidR="00793214" w:rsidRPr="007C648C" w:rsidRDefault="00793214" w:rsidP="00793214">
      <w:pPr>
        <w:pStyle w:val="Contrato-Pargrafo-Nvel3"/>
      </w:pPr>
      <w:r w:rsidRPr="007C648C">
        <w:t>As atualizações seguintes serão realizadas com a periodicidade de 12 (doze) meses contados a partir do mês da última atualização.</w:t>
      </w:r>
    </w:p>
    <w:p w14:paraId="459BD4AE" w14:textId="77777777" w:rsidR="00793214" w:rsidRPr="007C648C" w:rsidRDefault="00793214" w:rsidP="00793214">
      <w:pPr>
        <w:pStyle w:val="Contrato-Pargrafo-Nvel3"/>
      </w:pPr>
      <w:r w:rsidRPr="007C648C">
        <w:t>Para realizar os cálculos estabelecidos no parágrafo 9.5 deverão ser adotadas 3 (três) casas decimais exatas, desprezando-se os demais algarismos a partir da quarta casa, inclusive.</w:t>
      </w:r>
    </w:p>
    <w:p w14:paraId="063AFDF1" w14:textId="17BB3C00" w:rsidR="00793214" w:rsidRPr="007C648C" w:rsidRDefault="00793214" w:rsidP="00793214">
      <w:pPr>
        <w:pStyle w:val="Contrato-Pargrafo-Nvel3"/>
      </w:pPr>
      <w:r w:rsidRPr="00E17A97">
        <w:t>Os valores dos preços atualizados</w:t>
      </w:r>
      <w:r w:rsidRPr="007C648C">
        <w:t xml:space="preserve"> deverão ser arredondados para o </w:t>
      </w:r>
      <w:r>
        <w:t>valor monetário com 2 (duas) casas decimais</w:t>
      </w:r>
      <w:r w:rsidRPr="007C648C">
        <w:t xml:space="preserve"> mais próximo.</w:t>
      </w:r>
    </w:p>
    <w:p w14:paraId="202CBB27" w14:textId="77777777" w:rsidR="00793214" w:rsidRPr="007C648C" w:rsidRDefault="00793214" w:rsidP="00793214">
      <w:pPr>
        <w:pStyle w:val="Contrato-Pargrafo-Nvel3"/>
      </w:pPr>
      <w:r w:rsidRPr="007C648C">
        <w:t>Adotar-se-á a tabela com os valores de preços atualizados no mês posterior à publicação dos números índice necessários aos cálculos.</w:t>
      </w:r>
    </w:p>
    <w:p w14:paraId="6F148E46" w14:textId="77777777" w:rsidR="00844EA2" w:rsidRPr="007C648C" w:rsidRDefault="00793214" w:rsidP="00DC4AA8">
      <w:pPr>
        <w:pStyle w:val="Contrato-Pargrafo-Nvel3"/>
      </w:pPr>
      <w:r w:rsidRPr="007C648C">
        <w:t>Caso venha a ocorrer a extinção do “</w:t>
      </w:r>
      <w:r w:rsidRPr="007C648C">
        <w:rPr>
          <w:i/>
        </w:rPr>
        <w:t>Consumer Prices Index</w:t>
      </w:r>
      <w:r w:rsidRPr="007C648C">
        <w:t>”, adotar-se-á outro índice oficial que venha a substituí-lo e, na falta desse, outro com função similar.</w:t>
      </w:r>
    </w:p>
    <w:p w14:paraId="02A2FBBC" w14:textId="77777777" w:rsidR="00D81D68" w:rsidRPr="007C648C" w:rsidRDefault="00D81D68" w:rsidP="00D81D68">
      <w:pPr>
        <w:pStyle w:val="Contrato-Normal"/>
      </w:pPr>
    </w:p>
    <w:p w14:paraId="41A008C7" w14:textId="77777777" w:rsidR="00D81D68" w:rsidRPr="007C648C" w:rsidRDefault="00654EBE" w:rsidP="00BC3C71">
      <w:pPr>
        <w:pStyle w:val="Contrato-Captulo"/>
      </w:pPr>
      <w:bookmarkStart w:id="294" w:name="_Toc319068864"/>
      <w:bookmarkStart w:id="295" w:name="_Toc320382722"/>
      <w:bookmarkStart w:id="296" w:name="_Toc312419825"/>
      <w:bookmarkStart w:id="297" w:name="_Toc320868300"/>
      <w:bookmarkStart w:id="298" w:name="_Toc322704528"/>
      <w:bookmarkStart w:id="299" w:name="_Toc472098188"/>
      <w:bookmarkStart w:id="300" w:name="_Toc520472747"/>
      <w:bookmarkEnd w:id="285"/>
      <w:r w:rsidRPr="007C648C">
        <w:lastRenderedPageBreak/>
        <w:t>EXPLORAÇÃO</w:t>
      </w:r>
      <w:bookmarkEnd w:id="294"/>
      <w:bookmarkEnd w:id="295"/>
      <w:bookmarkEnd w:id="296"/>
      <w:bookmarkEnd w:id="297"/>
      <w:bookmarkEnd w:id="298"/>
      <w:bookmarkEnd w:id="299"/>
      <w:bookmarkEnd w:id="300"/>
    </w:p>
    <w:bookmarkEnd w:id="189"/>
    <w:p w14:paraId="337D9DF3" w14:textId="77777777" w:rsidR="00CD3D18" w:rsidRPr="007C648C" w:rsidRDefault="00CD3D18" w:rsidP="00D81D68">
      <w:pPr>
        <w:pStyle w:val="Contrato-Normal"/>
      </w:pPr>
    </w:p>
    <w:p w14:paraId="75215415" w14:textId="77777777" w:rsidR="00CD2A89" w:rsidRPr="007C648C" w:rsidRDefault="00893464" w:rsidP="008D318E">
      <w:pPr>
        <w:pStyle w:val="Contrato-Clausula"/>
      </w:pPr>
      <w:bookmarkStart w:id="301" w:name="_Toc320382723"/>
      <w:bookmarkStart w:id="302" w:name="_Toc312419826"/>
      <w:bookmarkStart w:id="303" w:name="_Toc320868301"/>
      <w:bookmarkStart w:id="304" w:name="_Ref321146084"/>
      <w:bookmarkStart w:id="305" w:name="_Ref321147484"/>
      <w:bookmarkStart w:id="306" w:name="_Ref321246165"/>
      <w:bookmarkStart w:id="307" w:name="_Toc322704529"/>
      <w:bookmarkStart w:id="308" w:name="_Toc472098189"/>
      <w:bookmarkStart w:id="309" w:name="_Toc520472748"/>
      <w:bookmarkStart w:id="310" w:name="_Ref473111208"/>
      <w:bookmarkStart w:id="311" w:name="_Toc473903577"/>
      <w:bookmarkStart w:id="312" w:name="_Toc480774515"/>
      <w:bookmarkStart w:id="313" w:name="_Toc509834778"/>
      <w:bookmarkStart w:id="314" w:name="_Toc513615211"/>
      <w:bookmarkStart w:id="315" w:name="_Ref289954044"/>
      <w:bookmarkStart w:id="316" w:name="_Ref289954442"/>
      <w:bookmarkStart w:id="317" w:name="_Toc319068865"/>
      <w:r w:rsidRPr="007C648C">
        <w:t xml:space="preserve">Cláusula </w:t>
      </w:r>
      <w:r w:rsidR="00E732DF" w:rsidRPr="007C648C">
        <w:t xml:space="preserve">Décima - </w:t>
      </w:r>
      <w:bookmarkStart w:id="318" w:name="_Toc476742667"/>
      <w:r w:rsidR="00EB1784" w:rsidRPr="007C648C">
        <w:t>Fase de Exploração</w:t>
      </w:r>
      <w:bookmarkEnd w:id="301"/>
      <w:bookmarkEnd w:id="302"/>
      <w:bookmarkEnd w:id="303"/>
      <w:bookmarkEnd w:id="304"/>
      <w:bookmarkEnd w:id="305"/>
      <w:bookmarkEnd w:id="306"/>
      <w:bookmarkEnd w:id="307"/>
      <w:bookmarkEnd w:id="308"/>
      <w:bookmarkEnd w:id="309"/>
      <w:bookmarkEnd w:id="318"/>
    </w:p>
    <w:p w14:paraId="1AA39D8C" w14:textId="77777777" w:rsidR="00E90044" w:rsidRPr="007C648C" w:rsidRDefault="00E90044" w:rsidP="00E90044">
      <w:pPr>
        <w:pStyle w:val="Contrato-Subtitulo"/>
      </w:pPr>
      <w:bookmarkStart w:id="319" w:name="_Toc320382724"/>
      <w:bookmarkStart w:id="320" w:name="_Toc312419827"/>
      <w:bookmarkStart w:id="321" w:name="_Toc320868302"/>
      <w:bookmarkStart w:id="322" w:name="_Toc322704530"/>
      <w:bookmarkStart w:id="323" w:name="_Toc472098190"/>
      <w:bookmarkStart w:id="324" w:name="_Toc520472749"/>
      <w:bookmarkStart w:id="325" w:name="_Toc320382730"/>
      <w:bookmarkStart w:id="326" w:name="_Ref320432015"/>
      <w:bookmarkStart w:id="327" w:name="_Ref320432089"/>
      <w:bookmarkStart w:id="328" w:name="_Ref320809898"/>
      <w:bookmarkStart w:id="329" w:name="_Ref320810096"/>
      <w:bookmarkStart w:id="330" w:name="_Ref321055804"/>
      <w:bookmarkStart w:id="331" w:name="_Ref3980008"/>
      <w:bookmarkStart w:id="332" w:name="_Ref3973245"/>
      <w:bookmarkStart w:id="333" w:name="_Toc319068866"/>
      <w:bookmarkEnd w:id="310"/>
      <w:bookmarkEnd w:id="311"/>
      <w:bookmarkEnd w:id="312"/>
      <w:bookmarkEnd w:id="313"/>
      <w:bookmarkEnd w:id="314"/>
      <w:bookmarkEnd w:id="315"/>
      <w:bookmarkEnd w:id="316"/>
      <w:bookmarkEnd w:id="317"/>
      <w:r w:rsidRPr="007C648C">
        <w:t>Duração</w:t>
      </w:r>
      <w:bookmarkEnd w:id="319"/>
      <w:bookmarkEnd w:id="320"/>
      <w:bookmarkEnd w:id="321"/>
      <w:bookmarkEnd w:id="322"/>
      <w:bookmarkEnd w:id="323"/>
      <w:bookmarkEnd w:id="324"/>
    </w:p>
    <w:p w14:paraId="11DFB757" w14:textId="5B997C4E" w:rsidR="00E90044" w:rsidRPr="007C648C" w:rsidRDefault="00E90044" w:rsidP="00E90044">
      <w:pPr>
        <w:pStyle w:val="Contrato-Pargrafo-Nvel2"/>
      </w:pPr>
      <w:bookmarkStart w:id="334" w:name="_Hlt473459921"/>
      <w:bookmarkStart w:id="335" w:name="_Ref289953123"/>
      <w:bookmarkStart w:id="336" w:name="_Ref265928237"/>
      <w:bookmarkStart w:id="337" w:name="_Ref473081729"/>
      <w:bookmarkEnd w:id="334"/>
      <w:r w:rsidRPr="007C648C">
        <w:t xml:space="preserve">A Fase de Exploração </w:t>
      </w:r>
      <w:r>
        <w:t>consisti</w:t>
      </w:r>
      <w:r w:rsidRPr="007C648C">
        <w:t xml:space="preserve">rá </w:t>
      </w:r>
      <w:r>
        <w:t>em</w:t>
      </w:r>
      <w:r w:rsidRPr="007C648C">
        <w:t xml:space="preserve"> um único período, com duração de </w:t>
      </w:r>
      <w:r w:rsidR="00EA7FF9">
        <w:t xml:space="preserve">7 (sete) </w:t>
      </w:r>
      <w:r w:rsidRPr="007C648C">
        <w:t>anos, e começará na data de assinatura do Contrato.</w:t>
      </w:r>
    </w:p>
    <w:p w14:paraId="4E892FEA" w14:textId="77777777" w:rsidR="00E90044" w:rsidRPr="007C648C" w:rsidRDefault="00E90044" w:rsidP="00E90044">
      <w:pPr>
        <w:pStyle w:val="Contrato-Pargrafo-Nvel2"/>
      </w:pPr>
      <w:r w:rsidRPr="007C648C">
        <w:t>Os Contratados poderão encerrar a Fase de Exploração a qualquer momento, mediante notificação à ANP.</w:t>
      </w:r>
    </w:p>
    <w:p w14:paraId="7FFFFD65" w14:textId="77777777" w:rsidR="00E90044" w:rsidRPr="007C648C" w:rsidRDefault="00E90044" w:rsidP="00E90044">
      <w:pPr>
        <w:pStyle w:val="Contrato-Normal"/>
      </w:pPr>
    </w:p>
    <w:p w14:paraId="1AA90048" w14:textId="77777777" w:rsidR="00E90044" w:rsidRPr="00AC25FF" w:rsidRDefault="00E90044" w:rsidP="00775661">
      <w:pPr>
        <w:pStyle w:val="Contrato-Subtitulo"/>
      </w:pPr>
      <w:bookmarkStart w:id="338" w:name="_Hlt9832090"/>
      <w:bookmarkStart w:id="339" w:name="_Toc320382725"/>
      <w:bookmarkStart w:id="340" w:name="_Toc312419828"/>
      <w:bookmarkStart w:id="341" w:name="_Toc320868303"/>
      <w:bookmarkStart w:id="342" w:name="_Toc322704531"/>
      <w:bookmarkStart w:id="343" w:name="_Toc472098191"/>
      <w:bookmarkStart w:id="344" w:name="_Toc520472750"/>
      <w:bookmarkEnd w:id="335"/>
      <w:bookmarkEnd w:id="336"/>
      <w:bookmarkEnd w:id="337"/>
      <w:bookmarkEnd w:id="338"/>
      <w:r w:rsidRPr="00AC25FF">
        <w:t>Plano de Exploração</w:t>
      </w:r>
      <w:bookmarkEnd w:id="339"/>
      <w:bookmarkEnd w:id="340"/>
      <w:bookmarkEnd w:id="341"/>
      <w:bookmarkEnd w:id="342"/>
      <w:bookmarkEnd w:id="343"/>
      <w:bookmarkEnd w:id="344"/>
    </w:p>
    <w:p w14:paraId="7CD92404" w14:textId="028F6077" w:rsidR="008B115C" w:rsidRPr="007C648C" w:rsidRDefault="008B115C" w:rsidP="008B115C">
      <w:pPr>
        <w:pStyle w:val="Contrato-Pargrafo-Nvel2"/>
      </w:pPr>
      <w:r w:rsidRPr="007C648C">
        <w:t xml:space="preserve">O Plano de Exploração deverá contemplar todas as atividades exploratórias a serem realizadas na Área do Contrato ao longo de sua vigência e </w:t>
      </w:r>
      <w:r>
        <w:t xml:space="preserve">deverá </w:t>
      </w:r>
      <w:r w:rsidRPr="007C648C">
        <w:t>considerar, obrigatoriamente</w:t>
      </w:r>
      <w:r>
        <w:t>,</w:t>
      </w:r>
      <w:r w:rsidRPr="007C648C">
        <w:t xml:space="preserve"> o Programa Exploratório Mínimo</w:t>
      </w:r>
      <w:r>
        <w:t>.</w:t>
      </w:r>
    </w:p>
    <w:p w14:paraId="774FCFA4" w14:textId="13EA7D4C" w:rsidR="00E90044" w:rsidRPr="007C648C" w:rsidRDefault="00E90044" w:rsidP="00E90044">
      <w:pPr>
        <w:pStyle w:val="Contrato-Pargrafo-Nvel2"/>
      </w:pPr>
      <w:r>
        <w:t xml:space="preserve">O </w:t>
      </w:r>
      <w:r w:rsidRPr="007C648C">
        <w:t xml:space="preserve">Plano de Exploração e suas revisões </w:t>
      </w:r>
      <w:r>
        <w:t xml:space="preserve">deverão ser definidos pelo </w:t>
      </w:r>
      <w:r w:rsidRPr="007C648C">
        <w:t>Comitê Operacional</w:t>
      </w:r>
      <w:r>
        <w:t xml:space="preserve"> e</w:t>
      </w:r>
      <w:r w:rsidRPr="007C648C">
        <w:t xml:space="preserve"> submetidos</w:t>
      </w:r>
      <w:r>
        <w:t xml:space="preserve"> à </w:t>
      </w:r>
      <w:r w:rsidRPr="007C648C">
        <w:t>ANP</w:t>
      </w:r>
      <w:r>
        <w:t xml:space="preserve"> nos termos do</w:t>
      </w:r>
      <w:r w:rsidRPr="007C648C">
        <w:t xml:space="preserve"> Anexo VI e </w:t>
      </w:r>
      <w:r>
        <w:t>d</w:t>
      </w:r>
      <w:r w:rsidRPr="007C648C">
        <w:t xml:space="preserve">a Legislação Aplicável. </w:t>
      </w:r>
    </w:p>
    <w:p w14:paraId="4BDDC176" w14:textId="25D583D5" w:rsidR="00E90044" w:rsidRPr="007C648C" w:rsidRDefault="00E90044" w:rsidP="00E90044">
      <w:pPr>
        <w:pStyle w:val="Contrato-Pargrafo-Nvel2"/>
      </w:pPr>
      <w:r w:rsidRPr="007C648C">
        <w:t>Os Consorciados terão um prazo de 120 (cento e vinte) dias contados da data de constituição do Comitê Operacional para encaminha</w:t>
      </w:r>
      <w:r>
        <w:t>r</w:t>
      </w:r>
      <w:r w:rsidRPr="007C648C">
        <w:t xml:space="preserve"> o Plano de Exploração à ANP.</w:t>
      </w:r>
    </w:p>
    <w:p w14:paraId="1553A183" w14:textId="0B2F5734" w:rsidR="00E90044" w:rsidRPr="007C648C" w:rsidRDefault="00E90044" w:rsidP="00E90044">
      <w:pPr>
        <w:pStyle w:val="Contrato-Pargrafo-Nvel2"/>
      </w:pPr>
      <w:bookmarkStart w:id="345" w:name="_Ref304541208"/>
      <w:r w:rsidRPr="007C648C">
        <w:t xml:space="preserve">A ANP terá prazo de até 60 (sessenta) dias contados do recebimento do Plano de Exploração para aprová-lo ou solicitar modificações aos Consorciados. </w:t>
      </w:r>
    </w:p>
    <w:p w14:paraId="4467E9AB" w14:textId="32310AAE" w:rsidR="00E90044" w:rsidRPr="007C648C" w:rsidRDefault="00E90044" w:rsidP="00E90044">
      <w:pPr>
        <w:pStyle w:val="Contrato-Pargrafo-Nvel3"/>
      </w:pPr>
      <w:r w:rsidRPr="007C648C">
        <w:t>Os Consorciados</w:t>
      </w:r>
      <w:r w:rsidRPr="007C648C" w:rsidDel="00657FF7">
        <w:t xml:space="preserve"> </w:t>
      </w:r>
      <w:r w:rsidRPr="007C648C">
        <w:t>deverão apresentar o Plano de Exploração modificado em um prazo de 60 (sessenta) dias contados da referida solicitação, repetindo-se o procedimento previsto no parágrafo 10.</w:t>
      </w:r>
      <w:r>
        <w:t>6</w:t>
      </w:r>
      <w:r w:rsidRPr="007C648C">
        <w:t xml:space="preserve">. </w:t>
      </w:r>
    </w:p>
    <w:p w14:paraId="617C1F1C" w14:textId="77777777" w:rsidR="00E90044" w:rsidRPr="007C648C" w:rsidRDefault="00E90044" w:rsidP="00E90044">
      <w:pPr>
        <w:pStyle w:val="Contrato-Pargrafo-Nvel3"/>
      </w:pPr>
      <w:r w:rsidRPr="007C648C">
        <w:t>Durante o período de análise e aprovação do Plano de Exploração, a execução das atividades de Exploração já iniciadas poderá ser interrompida, se justificadamente exigido pela ANP.</w:t>
      </w:r>
      <w:bookmarkEnd w:id="345"/>
    </w:p>
    <w:p w14:paraId="71C254C7" w14:textId="77777777" w:rsidR="009E6759" w:rsidRDefault="00E90044" w:rsidP="00D45F5C">
      <w:pPr>
        <w:pStyle w:val="Contrato-Pargrafo-Nvel2"/>
      </w:pPr>
      <w:r w:rsidRPr="007C648C">
        <w:t>Após a realização dos trabalhos do Plano de Exploração e até o término do prazo previsto para o final da Fase de Exploração, os Consorciados poderão, mediante notificação por escrito à ANP, reter áreas para Avaliação de Descoberta ou Desenvolvimento, caso em que todas as demais áreas serão imediatamente devolvidas à ANP.</w:t>
      </w:r>
    </w:p>
    <w:p w14:paraId="473B4DCE" w14:textId="1E73962C" w:rsidR="00E90044" w:rsidRDefault="00E90044" w:rsidP="00C8632C">
      <w:pPr>
        <w:pStyle w:val="Contrato-Pargrafo-Nvel3"/>
      </w:pPr>
      <w:r w:rsidRPr="007C648C">
        <w:t xml:space="preserve">Caso não tenham </w:t>
      </w:r>
      <w:r w:rsidRPr="00C8632C">
        <w:t>ocorrido</w:t>
      </w:r>
      <w:r w:rsidRPr="007C648C">
        <w:t xml:space="preserve"> Descobertas que justifiquem investimentos em Avaliação de Descoberta, os Consorciados </w:t>
      </w:r>
      <w:r>
        <w:t xml:space="preserve">deverão </w:t>
      </w:r>
      <w:r w:rsidRPr="007C648C">
        <w:t>devolver a integralidade da Área do Contrato.</w:t>
      </w:r>
    </w:p>
    <w:p w14:paraId="78960EFF" w14:textId="77777777" w:rsidR="00C8632C" w:rsidRPr="007C648C" w:rsidRDefault="00C8632C" w:rsidP="00C8632C">
      <w:pPr>
        <w:pStyle w:val="Contrato-Normal"/>
      </w:pPr>
    </w:p>
    <w:p w14:paraId="4924A6E3" w14:textId="5354CB1C" w:rsidR="00E90044" w:rsidRPr="007C648C" w:rsidRDefault="00E90044" w:rsidP="001964CE">
      <w:pPr>
        <w:pStyle w:val="Contrato-Subtitulo"/>
      </w:pPr>
      <w:bookmarkStart w:id="346" w:name="_Toc320382726"/>
      <w:bookmarkStart w:id="347" w:name="_Toc312419829"/>
      <w:bookmarkStart w:id="348" w:name="_Toc320868304"/>
      <w:bookmarkStart w:id="349" w:name="_Toc322704532"/>
      <w:bookmarkStart w:id="350" w:name="_Toc520472751"/>
      <w:r w:rsidRPr="007C648C">
        <w:t>Programa Exploratório M</w:t>
      </w:r>
      <w:bookmarkStart w:id="351" w:name="_Hlt9838820"/>
      <w:bookmarkEnd w:id="351"/>
      <w:r w:rsidRPr="007C648C">
        <w:t>ínimo</w:t>
      </w:r>
      <w:bookmarkEnd w:id="346"/>
      <w:bookmarkEnd w:id="347"/>
      <w:bookmarkEnd w:id="348"/>
      <w:bookmarkEnd w:id="349"/>
      <w:bookmarkEnd w:id="350"/>
    </w:p>
    <w:p w14:paraId="1E231E25" w14:textId="77777777" w:rsidR="009E6759" w:rsidRDefault="00E90044" w:rsidP="00D45F5C">
      <w:pPr>
        <w:pStyle w:val="Contrato-Pargrafo-Nvel2"/>
      </w:pPr>
      <w:bookmarkStart w:id="352" w:name="_Ref320449565"/>
      <w:bookmarkStart w:id="353" w:name="_Ref265825756"/>
      <w:bookmarkStart w:id="354" w:name="_Ref101773057"/>
      <w:bookmarkStart w:id="355" w:name="_Ref30470739"/>
      <w:r w:rsidRPr="007C648C">
        <w:t>Os Consorciados</w:t>
      </w:r>
      <w:r w:rsidRPr="007C648C" w:rsidDel="00274278">
        <w:t xml:space="preserve"> </w:t>
      </w:r>
      <w:r w:rsidRPr="007C648C">
        <w:t xml:space="preserve">deverão executar as obrigações relativas ao Programa Exploratório Mínimo nos prazos e condições descritos no Anexo II. </w:t>
      </w:r>
      <w:bookmarkEnd w:id="352"/>
    </w:p>
    <w:bookmarkEnd w:id="353"/>
    <w:p w14:paraId="44483673" w14:textId="77777777" w:rsidR="009E6759" w:rsidRDefault="00E90044" w:rsidP="00D45F5C">
      <w:pPr>
        <w:pStyle w:val="Contrato-Pargrafo-Nvel3"/>
      </w:pPr>
      <w:r w:rsidRPr="007C648C">
        <w:lastRenderedPageBreak/>
        <w:t>Para efeito do cumprimento do Programa Exploratório Mínimo, os poços perfurados deverão atingir o objetivo exp</w:t>
      </w:r>
      <w:r>
        <w:t>l</w:t>
      </w:r>
      <w:r w:rsidRPr="007C648C">
        <w:t xml:space="preserve">oratório, em uma profundidade suficiente para estabelecer o seu potencial em Petróleo e Gás Natural, conforme definido no Anexo II. </w:t>
      </w:r>
    </w:p>
    <w:p w14:paraId="215DBEC8" w14:textId="77777777" w:rsidR="009E6759" w:rsidRDefault="00E90044" w:rsidP="00D45F5C">
      <w:pPr>
        <w:pStyle w:val="Contrato-Pargrafo-Nvel4"/>
      </w:pPr>
      <w:r w:rsidRPr="007C648C">
        <w:t>A ANP poderá aceitar outros objetivos exp</w:t>
      </w:r>
      <w:r>
        <w:t>l</w:t>
      </w:r>
      <w:r w:rsidRPr="007C648C">
        <w:t>oratórios com Prospectos, mediante apresentação de justificativa técnica.</w:t>
      </w:r>
    </w:p>
    <w:p w14:paraId="246CD2CD" w14:textId="77777777" w:rsidR="009E6759" w:rsidRDefault="00E90044" w:rsidP="00D45F5C">
      <w:pPr>
        <w:pStyle w:val="Contrato-Pargrafo-Nvel4"/>
      </w:pPr>
      <w:r w:rsidRPr="007C648C">
        <w:t>Para efeito do cumprimento do Programa Exploratório Mínimo, poderão ser utilizados dados exclusivos e não exclusivos, considerando-se somente os dados levantados dentro da Área do Contrato.</w:t>
      </w:r>
    </w:p>
    <w:p w14:paraId="7DDFDBA2" w14:textId="7700C2B1" w:rsidR="009E6759" w:rsidRDefault="00E90044" w:rsidP="00D45F5C">
      <w:pPr>
        <w:pStyle w:val="Contrato-Pargrafo-Nvel4"/>
      </w:pPr>
      <w:bookmarkStart w:id="356" w:name="_Ref265927571"/>
      <w:r w:rsidRPr="007C648C">
        <w:t>Para efeito do cumprimento do Programa Exploratório Mínimo, somente serão aceitas atividades exploratórias que atendam aos critérios estabelecidos no Anexo II e cujos dados tenham sido adquiridos, formatados e entregues segundo procedimentos e requisitos estabelecidos pela ANP.</w:t>
      </w:r>
      <w:bookmarkEnd w:id="356"/>
    </w:p>
    <w:p w14:paraId="0FF9DBE7" w14:textId="5130A419" w:rsidR="00453468" w:rsidRDefault="00E90044" w:rsidP="00B56D1D">
      <w:pPr>
        <w:pStyle w:val="Contrato-Pargrafo-Nvel2-2Dezenas"/>
      </w:pPr>
      <w:r w:rsidRPr="00E352D6">
        <w:t>A inexecução parcial ou integral do Programa Exploratório Mínimo implica a extinção de pleno direito do Contrato e a execução da cláusula penal compensatória prevista na Cláusula Décima Primeira, não sendo cabíveis quaisquer outras penalidades em razão da referida inexecução.</w:t>
      </w:r>
    </w:p>
    <w:p w14:paraId="7F75DEBE" w14:textId="77777777" w:rsidR="00E90044" w:rsidRPr="007C648C" w:rsidRDefault="00E90044" w:rsidP="00E90044">
      <w:pPr>
        <w:pStyle w:val="Contrato-Pargrafo-Nvel3-2Dezenas"/>
      </w:pPr>
      <w:r w:rsidRPr="007C648C">
        <w:t>Excetuam-se da disposição acima as Áreas de Desenvolvimento eventualmente retidas pelos Consorciados.</w:t>
      </w:r>
    </w:p>
    <w:p w14:paraId="67EF1735" w14:textId="521428F3" w:rsidR="00453468" w:rsidRDefault="00E90044" w:rsidP="00B56D1D">
      <w:pPr>
        <w:pStyle w:val="Contrato-Pargrafo-Nvel2-2Dezenas"/>
      </w:pPr>
      <w:bookmarkStart w:id="357" w:name="_Ref321063519"/>
      <w:bookmarkStart w:id="358" w:name="_Ref265933512"/>
      <w:bookmarkEnd w:id="354"/>
      <w:r w:rsidRPr="007C648C">
        <w:t>Os Consorciados poderão contratar empresas de aquisição de dados (EAD) para aquisição de dados exclusivos, desde que sejam previamente cumpridas as exigências constantes nas normas regulatórias editadas pela ANP e que essas empresas estejam devidamente registradas e regularizadas junto à ANP.</w:t>
      </w:r>
      <w:bookmarkEnd w:id="357"/>
      <w:bookmarkEnd w:id="358"/>
    </w:p>
    <w:p w14:paraId="5A5A3394" w14:textId="77777777" w:rsidR="00E90044" w:rsidRPr="007C648C" w:rsidRDefault="00E90044" w:rsidP="00E90044">
      <w:pPr>
        <w:pStyle w:val="Contrato-Normal"/>
      </w:pPr>
    </w:p>
    <w:p w14:paraId="5179A11C" w14:textId="77777777" w:rsidR="00E90044" w:rsidRPr="007C648C" w:rsidRDefault="00E90044" w:rsidP="00E90044">
      <w:pPr>
        <w:pStyle w:val="Contrato-Subtitulo"/>
      </w:pPr>
      <w:bookmarkStart w:id="359" w:name="_Hlt10967536"/>
      <w:bookmarkStart w:id="360" w:name="_Toc472098193"/>
      <w:bookmarkStart w:id="361" w:name="_Toc520472752"/>
      <w:bookmarkStart w:id="362" w:name="_Ref473082000"/>
      <w:bookmarkEnd w:id="355"/>
      <w:bookmarkEnd w:id="359"/>
      <w:r w:rsidRPr="007C648C">
        <w:t>Prorrogação da Fase de Exploração</w:t>
      </w:r>
      <w:bookmarkEnd w:id="360"/>
      <w:bookmarkEnd w:id="361"/>
    </w:p>
    <w:p w14:paraId="4CB4AEB1" w14:textId="51745E84" w:rsidR="008B115C" w:rsidRDefault="008B115C" w:rsidP="008B115C">
      <w:pPr>
        <w:pStyle w:val="Contrato-Pargrafo-Nvel2-2Dezenas"/>
      </w:pPr>
      <w:r w:rsidRPr="007C648C">
        <w:t>A Fase de Exploração poderá ser prorrogada a critério da ANP.</w:t>
      </w:r>
    </w:p>
    <w:p w14:paraId="4A9E9DC8" w14:textId="77777777" w:rsidR="008B115C" w:rsidRDefault="008B115C" w:rsidP="008B115C">
      <w:pPr>
        <w:pStyle w:val="Contrato-Pargrafo-Nvel3-2Dezenas"/>
      </w:pPr>
      <w:r w:rsidRPr="00E70D62">
        <w:t>Caso aprovada a prorrogação da Fase de Exploração, a ANP dará ciência a Contratante da decisão.</w:t>
      </w:r>
    </w:p>
    <w:p w14:paraId="5F231E91" w14:textId="6A73D242" w:rsidR="00E90044" w:rsidRPr="007C648C" w:rsidRDefault="00E90044" w:rsidP="00E90044">
      <w:pPr>
        <w:pStyle w:val="Contrato-Pargrafo-Nvel3-2Dezenas"/>
      </w:pPr>
      <w:r w:rsidRPr="007C648C">
        <w:t>Como contrapartida à prorrogação da Fase de Exploração prevista no parágrafo 10.1</w:t>
      </w:r>
      <w:r>
        <w:t>1</w:t>
      </w:r>
      <w:r w:rsidRPr="007C648C">
        <w:t>, poderá ser exigido dos Consorciados a execução de atividades exploratórias adicionais ao Programa Exploratório Mínimo.</w:t>
      </w:r>
    </w:p>
    <w:p w14:paraId="61587EB6" w14:textId="785621F6" w:rsidR="00E90044" w:rsidRPr="007C648C" w:rsidRDefault="00E90044" w:rsidP="00E90044">
      <w:pPr>
        <w:pStyle w:val="Contrato-Pargrafo-Nvel3-2Dezenas"/>
      </w:pPr>
      <w:r w:rsidRPr="007C648C">
        <w:t>Os Consorciados deverão propor, com antecedência mínima de 120 (cento e vinte) dias do final da Fase de Exploração, uma revisão do Plano de Exploração em que sejam explicitadas e justificadas as atividades exploratórias adicionais ao Programa Exploratório Mínimo exigidas pela ANP como contrapartida à prorrogação da Fase de Exploração.</w:t>
      </w:r>
    </w:p>
    <w:p w14:paraId="1B01E463" w14:textId="77777777" w:rsidR="00E90044" w:rsidRPr="007C648C" w:rsidRDefault="00E90044" w:rsidP="00E90044">
      <w:pPr>
        <w:pStyle w:val="Contrato-Pargrafo-Nvel3-2Dezenas"/>
      </w:pPr>
      <w:r w:rsidRPr="007C648C">
        <w:t>A ANP terá um prazo de 60 (sessenta) dias para avaliar e se manifestar sobre a proposta apresentada pelos Consorciados.</w:t>
      </w:r>
    </w:p>
    <w:p w14:paraId="32A35C65" w14:textId="785ACB03" w:rsidR="00E90044" w:rsidRPr="007C648C" w:rsidRDefault="00E90044" w:rsidP="00E90044">
      <w:pPr>
        <w:pStyle w:val="Contrato-Pargrafo-Nvel3-2Dezenas"/>
      </w:pPr>
      <w:r w:rsidRPr="007C648C">
        <w:t>Caso não seja aprovada a revisão do Plano de Exploração a que se refere o parágrafo 10.1</w:t>
      </w:r>
      <w:r>
        <w:t>1</w:t>
      </w:r>
      <w:r w:rsidRPr="007C648C">
        <w:t>.</w:t>
      </w:r>
      <w:r w:rsidR="00A534CA">
        <w:t>3</w:t>
      </w:r>
      <w:r w:rsidRPr="007C648C">
        <w:t>, a Fase de Exploração será encerrada sem a prorrogação solicitada.</w:t>
      </w:r>
    </w:p>
    <w:p w14:paraId="401C4B89" w14:textId="0A82340C" w:rsidR="00E90044" w:rsidRPr="007C648C" w:rsidRDefault="00E90044" w:rsidP="00E90044">
      <w:pPr>
        <w:pStyle w:val="Contrato-Pargrafo-Nvel3-2Dezenas"/>
      </w:pPr>
      <w:r w:rsidRPr="007C648C">
        <w:lastRenderedPageBreak/>
        <w:t xml:space="preserve">Aprovada a proposta de execução de atividades exploratórias adicionais ao Programa Exploratório Mínimo como contrapartida à prorrogação da Fase de Exploração, o Contratado </w:t>
      </w:r>
      <w:r>
        <w:t xml:space="preserve">deverá </w:t>
      </w:r>
      <w:r w:rsidRPr="007C648C">
        <w:t>apresentar as garantias financeiras</w:t>
      </w:r>
      <w:r w:rsidRPr="005E2A1D">
        <w:t xml:space="preserve"> </w:t>
      </w:r>
      <w:r w:rsidRPr="007C648C">
        <w:t>correspondentes</w:t>
      </w:r>
      <w:r>
        <w:t xml:space="preserve"> nos termos da</w:t>
      </w:r>
      <w:r w:rsidRPr="007C648C">
        <w:t xml:space="preserve"> Cláusula Décima Primeira.</w:t>
      </w:r>
    </w:p>
    <w:p w14:paraId="188A8D21" w14:textId="43AD519F" w:rsidR="00453468" w:rsidRDefault="00E90044" w:rsidP="00B56D1D">
      <w:pPr>
        <w:pStyle w:val="Contrato-Pargrafo-Nvel2-2Dezenas"/>
      </w:pPr>
      <w:r w:rsidRPr="007C648C">
        <w:t>Se ao término da Fase de Exploração os Consorciados houverem iniciado a perfuração do último poço exploratório previsto no Plano de Exploração, sem que tenham completado a Avaliação d</w:t>
      </w:r>
      <w:r>
        <w:t>e</w:t>
      </w:r>
      <w:r w:rsidRPr="007C648C">
        <w:t xml:space="preserve"> Poço, a Fase de Exploração será prorrogada até a data de Conclusão d</w:t>
      </w:r>
      <w:r>
        <w:t>e</w:t>
      </w:r>
      <w:r w:rsidRPr="007C648C">
        <w:t xml:space="preserve"> Poço, com um acréscimo de 60 (sessenta) dias para apresentação de eventual proposta de Plano de Avaliação de Descoberta.</w:t>
      </w:r>
    </w:p>
    <w:p w14:paraId="1654F3F9" w14:textId="6E34AC91" w:rsidR="00E90044" w:rsidRPr="007C648C" w:rsidRDefault="00E90044" w:rsidP="00E90044">
      <w:pPr>
        <w:pStyle w:val="Contrato-Pargrafo-Nvel3-2Dezenas"/>
      </w:pPr>
      <w:r w:rsidRPr="007C648C">
        <w:t>A hipótese prevista no parágrafo 10.1</w:t>
      </w:r>
      <w:r>
        <w:t>2</w:t>
      </w:r>
      <w:r w:rsidRPr="007C648C">
        <w:t xml:space="preserve"> deverá ser comunicada pelos Consorciados à ANP até o término da Fase de Exploração.</w:t>
      </w:r>
    </w:p>
    <w:p w14:paraId="542047C9" w14:textId="77777777" w:rsidR="00453468" w:rsidRDefault="00E90044" w:rsidP="00B56D1D">
      <w:pPr>
        <w:pStyle w:val="Contrato-Pargrafo-Nvel2-2Dezenas"/>
      </w:pPr>
      <w:r w:rsidRPr="007C648C">
        <w:t xml:space="preserve">Caso os Consorciados realizem uma Descoberta durante a Fase de Exploração em momento tal que não lhes tenha sido possível proceder à Avaliação de Descoberta antes do final desta fase, </w:t>
      </w:r>
      <w:r w:rsidRPr="00614895">
        <w:t>o</w:t>
      </w:r>
      <w:r>
        <w:t>s</w:t>
      </w:r>
      <w:r w:rsidRPr="00614895">
        <w:t xml:space="preserve"> Con</w:t>
      </w:r>
      <w:r>
        <w:t>sorciados</w:t>
      </w:r>
      <w:r w:rsidRPr="00614895">
        <w:t xml:space="preserve"> poder</w:t>
      </w:r>
      <w:r>
        <w:t>ão</w:t>
      </w:r>
      <w:r w:rsidRPr="00614895">
        <w:t xml:space="preserve"> solicitar à ANP a prorrogação da</w:t>
      </w:r>
      <w:r w:rsidRPr="007C648C">
        <w:t xml:space="preserve"> Fase de Exploração pelo prazo necessário à execução da etapa de Avaliação e eventual Declaração de Comercialidade, segundo um Plano de Avaliação de Descoberta aprovado pela ANP.</w:t>
      </w:r>
    </w:p>
    <w:p w14:paraId="756EC9ED" w14:textId="593E4FD5" w:rsidR="00E90044" w:rsidRPr="007C648C" w:rsidRDefault="00E90044" w:rsidP="00E90044">
      <w:pPr>
        <w:pStyle w:val="Contrato-Pargrafo-Nvel3-2Dezenas"/>
      </w:pPr>
      <w:r w:rsidRPr="007C648C">
        <w:t>A prorrogação de que trata o parágrafo 10.1</w:t>
      </w:r>
      <w:r>
        <w:t>3</w:t>
      </w:r>
      <w:r w:rsidRPr="007C648C">
        <w:t xml:space="preserve"> se limita exclusivamente à área coberta pelo Plano de Avaliação de Descoberta aprovado pela ANP.</w:t>
      </w:r>
    </w:p>
    <w:p w14:paraId="3645761F" w14:textId="26C9A07F" w:rsidR="00E90044" w:rsidRPr="007C648C" w:rsidRDefault="00E90044" w:rsidP="00E90044">
      <w:pPr>
        <w:pStyle w:val="Contrato-Pargrafo-Nvel3-2Dezenas"/>
      </w:pPr>
      <w:r w:rsidRPr="007C648C">
        <w:t>Como condição para que a Fase de Exploração possa ser prorrogada na forma do parágrafo 10.1</w:t>
      </w:r>
      <w:r>
        <w:t>3</w:t>
      </w:r>
      <w:r w:rsidRPr="007C648C">
        <w:t>, o tempo transcorrido entre a notificação de Descoberta de que trata o parágrafo 12.1 e a apresentação, pelos Consorciados, da proposta de Plano de Avaliação de Descoberta à ANP não poderá exceder a 6 (seis) meses, salvo hipóteses excepcionais previamente autorizadas pela Contratante, ouvida a ANP.</w:t>
      </w:r>
    </w:p>
    <w:p w14:paraId="21D141D4" w14:textId="77777777" w:rsidR="00E90044" w:rsidRPr="007C648C" w:rsidRDefault="00E90044" w:rsidP="00E90044">
      <w:pPr>
        <w:pStyle w:val="Contrato-Normal"/>
      </w:pPr>
    </w:p>
    <w:p w14:paraId="73D72F30" w14:textId="77777777" w:rsidR="00E90044" w:rsidRPr="007C648C" w:rsidRDefault="00E90044" w:rsidP="00E90044">
      <w:pPr>
        <w:pStyle w:val="Contrato-Subtitulo"/>
      </w:pPr>
      <w:bookmarkStart w:id="363" w:name="_Toc472098194"/>
      <w:bookmarkStart w:id="364" w:name="_Toc520472753"/>
      <w:bookmarkStart w:id="365" w:name="_Toc320382729"/>
      <w:bookmarkStart w:id="366" w:name="_Toc312419831"/>
      <w:bookmarkStart w:id="367" w:name="_Toc320868306"/>
      <w:bookmarkStart w:id="368" w:name="_Toc322704534"/>
      <w:bookmarkEnd w:id="362"/>
      <w:r w:rsidRPr="007C648C">
        <w:t>Opções dos Contratados após a Conclusão da Fase de Exploração</w:t>
      </w:r>
      <w:bookmarkEnd w:id="363"/>
      <w:bookmarkEnd w:id="364"/>
    </w:p>
    <w:p w14:paraId="213A4817" w14:textId="77777777" w:rsidR="00453468" w:rsidRDefault="00E90044" w:rsidP="00B56D1D">
      <w:pPr>
        <w:pStyle w:val="Contrato-Pargrafo-Nvel2-2Dezenas"/>
      </w:pPr>
      <w:r w:rsidRPr="007C648C">
        <w:t>Concluída a Fase de Exploração e executadas as atividades relativas ao Programa Exploratório Mínimo, os Contratados poderão:</w:t>
      </w:r>
    </w:p>
    <w:p w14:paraId="53EC5360" w14:textId="77777777" w:rsidR="00E90044" w:rsidRPr="007C648C" w:rsidRDefault="00E90044" w:rsidP="00594B12">
      <w:pPr>
        <w:pStyle w:val="Contrato-Alnea"/>
        <w:numPr>
          <w:ilvl w:val="0"/>
          <w:numId w:val="33"/>
        </w:numPr>
        <w:ind w:left="993" w:hanging="284"/>
      </w:pPr>
      <w:r w:rsidRPr="007C648C">
        <w:t xml:space="preserve">reter Áreas de Desenvolvimento;  </w:t>
      </w:r>
    </w:p>
    <w:p w14:paraId="2C476C7B" w14:textId="77777777" w:rsidR="00E90044" w:rsidRPr="007C648C" w:rsidRDefault="00E90044" w:rsidP="00594B12">
      <w:pPr>
        <w:pStyle w:val="Contrato-Alnea"/>
        <w:numPr>
          <w:ilvl w:val="0"/>
          <w:numId w:val="33"/>
        </w:numPr>
        <w:ind w:left="993" w:hanging="284"/>
      </w:pPr>
      <w:r w:rsidRPr="007C648C">
        <w:t>devolver integralmente a Área do Contrato.</w:t>
      </w:r>
    </w:p>
    <w:p w14:paraId="4B198605" w14:textId="77777777" w:rsidR="00E90044" w:rsidRPr="007C648C" w:rsidRDefault="00E90044" w:rsidP="00E90044">
      <w:pPr>
        <w:pStyle w:val="Contrato-Normal"/>
      </w:pPr>
    </w:p>
    <w:p w14:paraId="2D3757C4" w14:textId="77777777" w:rsidR="00E90044" w:rsidRPr="007C648C" w:rsidRDefault="00E90044" w:rsidP="00E90044">
      <w:pPr>
        <w:pStyle w:val="Contrato-Subtitulo"/>
      </w:pPr>
      <w:bookmarkStart w:id="369" w:name="_Toc472098195"/>
      <w:bookmarkStart w:id="370" w:name="_Toc520472754"/>
      <w:r w:rsidRPr="007C648C">
        <w:t>Devolução da Área do Contrato na Fase de Exploração</w:t>
      </w:r>
      <w:bookmarkEnd w:id="365"/>
      <w:bookmarkEnd w:id="366"/>
      <w:bookmarkEnd w:id="367"/>
      <w:bookmarkEnd w:id="368"/>
      <w:bookmarkEnd w:id="369"/>
      <w:bookmarkEnd w:id="370"/>
    </w:p>
    <w:p w14:paraId="3F2ECDE6" w14:textId="57371A5D" w:rsidR="00453468" w:rsidRDefault="00E90044" w:rsidP="00B56D1D">
      <w:pPr>
        <w:pStyle w:val="Contrato-Pargrafo-Nvel2-2Dezenas"/>
      </w:pPr>
      <w:bookmarkStart w:id="371" w:name="_Ref102292984"/>
      <w:r w:rsidRPr="007C648C">
        <w:t>No prazo de até 60 (sessenta) dias após o término da Fase de Exploração, os Contratados deverão encaminhar à ANP um plano de devolução de áreas</w:t>
      </w:r>
      <w:r w:rsidR="001C6A61">
        <w:t xml:space="preserve"> não retidas</w:t>
      </w:r>
      <w:r w:rsidRPr="007C648C">
        <w:t>, elaborado conforme a Legislação Aplicável.</w:t>
      </w:r>
      <w:bookmarkEnd w:id="371"/>
    </w:p>
    <w:p w14:paraId="019DC647" w14:textId="4E2B39DC" w:rsidR="005D3204" w:rsidRPr="007C648C" w:rsidRDefault="00E90044" w:rsidP="00E90044">
      <w:pPr>
        <w:pStyle w:val="Contrato-Pargrafo-Nvel3-2Dezenas"/>
      </w:pPr>
      <w:bookmarkStart w:id="372" w:name="_Ref102292932"/>
      <w:r w:rsidRPr="007C648C">
        <w:t>A entrega do</w:t>
      </w:r>
      <w:r w:rsidR="008F2D7C">
        <w:t xml:space="preserve"> referido</w:t>
      </w:r>
      <w:r w:rsidRPr="007C648C">
        <w:t xml:space="preserve"> plano não implica qualquer tipo de reconhecimento ou quitação por parte da ANP, nem exime os Consorciados do cumprimento do Programa Exploratório Mínimo</w:t>
      </w:r>
      <w:bookmarkEnd w:id="372"/>
      <w:r w:rsidRPr="007C648C">
        <w:t>.</w:t>
      </w:r>
    </w:p>
    <w:p w14:paraId="1CCC3D7B" w14:textId="77777777" w:rsidR="00804278" w:rsidRPr="007C648C" w:rsidRDefault="00804278" w:rsidP="00804278">
      <w:pPr>
        <w:pStyle w:val="Contrato-Normal"/>
      </w:pPr>
    </w:p>
    <w:p w14:paraId="625F4730" w14:textId="77777777" w:rsidR="007F57BF" w:rsidRPr="00D72130" w:rsidRDefault="00D72130" w:rsidP="008D318E">
      <w:pPr>
        <w:pStyle w:val="Contrato-Clausula"/>
      </w:pPr>
      <w:bookmarkStart w:id="373" w:name="_Toc312419832"/>
      <w:bookmarkStart w:id="374" w:name="_Ref317169761"/>
      <w:bookmarkStart w:id="375" w:name="_Ref317170070"/>
      <w:bookmarkStart w:id="376" w:name="_Toc320868307"/>
      <w:bookmarkStart w:id="377" w:name="_Ref321155703"/>
      <w:bookmarkStart w:id="378" w:name="_Toc322704535"/>
      <w:bookmarkStart w:id="379" w:name="_Ref360196739"/>
      <w:bookmarkStart w:id="380" w:name="_Toc472098196"/>
      <w:bookmarkStart w:id="381" w:name="_Toc520472755"/>
      <w:r w:rsidRPr="00D72130">
        <w:lastRenderedPageBreak/>
        <w:t>Cláusula décima primeira</w:t>
      </w:r>
      <w:r w:rsidR="00634C9B" w:rsidRPr="00D72130">
        <w:t xml:space="preserve"> - </w:t>
      </w:r>
      <w:bookmarkEnd w:id="325"/>
      <w:bookmarkEnd w:id="326"/>
      <w:bookmarkEnd w:id="327"/>
      <w:bookmarkEnd w:id="328"/>
      <w:bookmarkEnd w:id="329"/>
      <w:bookmarkEnd w:id="330"/>
      <w:bookmarkEnd w:id="373"/>
      <w:bookmarkEnd w:id="374"/>
      <w:bookmarkEnd w:id="375"/>
      <w:bookmarkEnd w:id="376"/>
      <w:bookmarkEnd w:id="377"/>
      <w:bookmarkEnd w:id="378"/>
      <w:bookmarkEnd w:id="379"/>
      <w:bookmarkEnd w:id="380"/>
      <w:r w:rsidRPr="00D72130">
        <w:t>cláusula penal compensatória por descumprimento do programa exploratório mínimo e garantia financeira</w:t>
      </w:r>
      <w:bookmarkEnd w:id="381"/>
    </w:p>
    <w:p w14:paraId="7C3AE7EB" w14:textId="77777777" w:rsidR="004132BB" w:rsidRPr="008265C0" w:rsidRDefault="004132BB" w:rsidP="004132BB">
      <w:pPr>
        <w:pStyle w:val="Contrato-Subtitulo"/>
      </w:pPr>
      <w:bookmarkStart w:id="382" w:name="_Toc346566441"/>
      <w:bookmarkStart w:id="383" w:name="_Toc472098197"/>
      <w:bookmarkStart w:id="384" w:name="_Toc485839036"/>
      <w:bookmarkStart w:id="385" w:name="_Toc520472756"/>
      <w:bookmarkStart w:id="386" w:name="_Toc329621139"/>
      <w:r w:rsidRPr="00CC2254">
        <w:t xml:space="preserve">Inadimplemento do Programa Exploratório Mínimo e Fornecimento de </w:t>
      </w:r>
      <w:bookmarkStart w:id="387" w:name="_Toc320382731"/>
      <w:bookmarkStart w:id="388" w:name="_Toc312419833"/>
      <w:bookmarkStart w:id="389" w:name="_Toc320868308"/>
      <w:bookmarkStart w:id="390" w:name="_Toc322704536"/>
      <w:r w:rsidRPr="00CC2254">
        <w:t>Garantia Financeira</w:t>
      </w:r>
      <w:bookmarkEnd w:id="382"/>
      <w:bookmarkEnd w:id="383"/>
      <w:bookmarkEnd w:id="384"/>
      <w:bookmarkEnd w:id="385"/>
      <w:bookmarkEnd w:id="387"/>
      <w:bookmarkEnd w:id="388"/>
      <w:bookmarkEnd w:id="389"/>
      <w:bookmarkEnd w:id="390"/>
    </w:p>
    <w:p w14:paraId="7AE0250B" w14:textId="77777777" w:rsidR="004132BB" w:rsidRDefault="004132BB" w:rsidP="004132BB">
      <w:pPr>
        <w:pStyle w:val="Contrato-Pargrafo-Nvel2"/>
      </w:pPr>
      <w:r w:rsidRPr="002956DE">
        <w:t xml:space="preserve">Em caso de descumprimento total ou parcial do Programa Exploratório Mínimo, o Contratado não poderá prosseguir para a Fase de Produção e ficará obrigado a pagar à Contratante o valor fixado no </w:t>
      </w:r>
      <w:r>
        <w:t>Anexo</w:t>
      </w:r>
      <w:r w:rsidRPr="002956DE">
        <w:t xml:space="preserve"> </w:t>
      </w:r>
      <w:r>
        <w:t>II</w:t>
      </w:r>
      <w:r w:rsidRPr="002956DE">
        <w:t xml:space="preserve">, por </w:t>
      </w:r>
      <w:r>
        <w:t>atividade descumprida</w:t>
      </w:r>
      <w:r w:rsidRPr="002956DE">
        <w:t>, a título de cláusula penal compensatória.</w:t>
      </w:r>
    </w:p>
    <w:p w14:paraId="03FA0ECF" w14:textId="77777777" w:rsidR="004132BB" w:rsidRDefault="004132BB" w:rsidP="004132BB">
      <w:pPr>
        <w:pStyle w:val="Contrato-Pargrafo-Nvel2"/>
      </w:pPr>
      <w:bookmarkStart w:id="391" w:name="_Ref486442400"/>
      <w:r w:rsidRPr="002956DE">
        <w:t xml:space="preserve">O valor da cláusula penal compensatória por </w:t>
      </w:r>
      <w:r>
        <w:t>atividade</w:t>
      </w:r>
      <w:r w:rsidRPr="002956DE">
        <w:t xml:space="preserve"> não executada será automaticamente corrigido monetariamente em 1º de janeiro de cada ano civil, pela variação do </w:t>
      </w:r>
      <w:r w:rsidRPr="00612E78">
        <w:t>Índice Geral de Preços – Disponibilidade Interna (</w:t>
      </w:r>
      <w:r w:rsidRPr="002956DE">
        <w:t>IGP-DI</w:t>
      </w:r>
      <w:r>
        <w:t>), publicado pela Fundação Getúlio Vargas,</w:t>
      </w:r>
      <w:r w:rsidRPr="002956DE">
        <w:t xml:space="preserve"> do ano imediatamente anterior, exceto no dia 1º de janeiro imediatamente posterior à publicação do edital, quando não haverá atualização.</w:t>
      </w:r>
      <w:bookmarkEnd w:id="391"/>
    </w:p>
    <w:p w14:paraId="2B16DFC3" w14:textId="5EC07B28" w:rsidR="004132BB" w:rsidRPr="008265C0" w:rsidRDefault="004132BB" w:rsidP="004132BB">
      <w:pPr>
        <w:pStyle w:val="Contrato-Pargrafo-Nvel2"/>
      </w:pPr>
      <w:r w:rsidRPr="002956DE">
        <w:t xml:space="preserve">O Contratado deverá fornecer à ANP garantias financeiras para o Programa Exploratório Mínimo no prazo estabelecido no edital, em valor suficiente para cobrir o valor da cláusula penal compensatória correspondente às </w:t>
      </w:r>
      <w:r>
        <w:t>atividades</w:t>
      </w:r>
      <w:r w:rsidRPr="002956DE">
        <w:t xml:space="preserve"> inicialmente compromissadas.</w:t>
      </w:r>
    </w:p>
    <w:p w14:paraId="2792F709" w14:textId="06161E4F" w:rsidR="004132BB" w:rsidRPr="008265C0" w:rsidRDefault="004132BB" w:rsidP="004132BB">
      <w:pPr>
        <w:pStyle w:val="Contrato-Pargrafo-Nvel2"/>
      </w:pPr>
      <w:r w:rsidRPr="002956DE">
        <w:t>Caso a ANP aprove a execução de atividades adicionais ao Programa Exploratório Mínimo como contrapartida a prorrogação da Fase de Exploração, na forma do parágrafo 10.1</w:t>
      </w:r>
      <w:r w:rsidR="007E3047">
        <w:t>1</w:t>
      </w:r>
      <w:r w:rsidRPr="002956DE">
        <w:t xml:space="preserve">, o Contratado deverá fornecer garantias financeiras correspondentes </w:t>
      </w:r>
      <w:r w:rsidRPr="008117D8">
        <w:t>à estimativa do valor de tais atividades</w:t>
      </w:r>
      <w:r>
        <w:t xml:space="preserve"> adicionais</w:t>
      </w:r>
      <w:r w:rsidRPr="002956DE">
        <w:t xml:space="preserve">, conforme fixado no </w:t>
      </w:r>
      <w:r>
        <w:t>e</w:t>
      </w:r>
      <w:r w:rsidRPr="002956DE">
        <w:t>dital e devidamente atualizadas nos termos deste Contrato.</w:t>
      </w:r>
    </w:p>
    <w:p w14:paraId="4C1BDAC7" w14:textId="77777777" w:rsidR="004132BB" w:rsidRPr="008265C0" w:rsidRDefault="004132BB" w:rsidP="004132BB">
      <w:pPr>
        <w:pStyle w:val="Contrato-Pargrafo-Nvel2"/>
      </w:pPr>
      <w:r w:rsidRPr="008265C0">
        <w:t>As garantias financeiras apresentadas deverão ser acompanhadas de carta subscrita por todos os Contratados expressando plena ciência do</w:t>
      </w:r>
      <w:r w:rsidR="006D4C03">
        <w:t>s</w:t>
      </w:r>
      <w:r w:rsidRPr="008265C0">
        <w:t xml:space="preserve"> parágrafo</w:t>
      </w:r>
      <w:r w:rsidR="006D4C03">
        <w:t>s</w:t>
      </w:r>
      <w:r w:rsidRPr="008265C0">
        <w:t xml:space="preserve"> 19.2 </w:t>
      </w:r>
      <w:r w:rsidR="006D4C03">
        <w:t xml:space="preserve">e 19.2.1 </w:t>
      </w:r>
      <w:r w:rsidRPr="008265C0">
        <w:t xml:space="preserve">e de que as obrigações do Programa Exploratório Mínimo são indivisíveis, cabendo a cada Contratado, solidariamente, a obrigação de ressarcimento em caso de seu descumprimento.  </w:t>
      </w:r>
    </w:p>
    <w:p w14:paraId="63A4DB35" w14:textId="77777777" w:rsidR="004132BB" w:rsidRPr="008265C0" w:rsidRDefault="004132BB" w:rsidP="004132BB">
      <w:pPr>
        <w:pStyle w:val="Contrato-Pargrafo-Nvel2"/>
      </w:pPr>
      <w:r w:rsidRPr="008265C0">
        <w:t>Caso o Contratado não forneça as garantias financeiras adequadas, o Contrato será extinto em relação às áreas que não estiverem em Desenvolvimento.</w:t>
      </w:r>
    </w:p>
    <w:p w14:paraId="467A7511" w14:textId="77777777" w:rsidR="004132BB" w:rsidRPr="008265C0" w:rsidRDefault="004132BB" w:rsidP="004132BB">
      <w:pPr>
        <w:pStyle w:val="Contrato-Normal"/>
      </w:pPr>
    </w:p>
    <w:p w14:paraId="62E9EDD5" w14:textId="77777777" w:rsidR="004132BB" w:rsidRPr="008265C0" w:rsidRDefault="004132BB" w:rsidP="004132BB">
      <w:pPr>
        <w:pStyle w:val="Contrato-Subtitulo"/>
      </w:pPr>
      <w:bookmarkStart w:id="392" w:name="_Toc346566442"/>
      <w:bookmarkStart w:id="393" w:name="_Toc472098198"/>
      <w:bookmarkStart w:id="394" w:name="_Toc485840619"/>
      <w:bookmarkStart w:id="395" w:name="_Toc520472757"/>
      <w:r w:rsidRPr="008265C0">
        <w:t>Modalidades das Garantias Financeiras</w:t>
      </w:r>
      <w:bookmarkEnd w:id="392"/>
      <w:bookmarkEnd w:id="393"/>
      <w:bookmarkEnd w:id="394"/>
      <w:bookmarkEnd w:id="395"/>
    </w:p>
    <w:p w14:paraId="4355EA5B" w14:textId="128D7C16" w:rsidR="004132BB" w:rsidRPr="008265C0" w:rsidRDefault="004132BB" w:rsidP="004132BB">
      <w:pPr>
        <w:pStyle w:val="Contrato-Pargrafo-Nvel2"/>
      </w:pPr>
      <w:r w:rsidRPr="00222FB0">
        <w:t xml:space="preserve">O Contratado poderá </w:t>
      </w:r>
      <w:r>
        <w:t>apresentar</w:t>
      </w:r>
      <w:r w:rsidRPr="00222FB0">
        <w:t xml:space="preserve"> à ANP as seguintes modalidades de garantia financeira:</w:t>
      </w:r>
    </w:p>
    <w:p w14:paraId="520C8710" w14:textId="58DE16EE" w:rsidR="004132BB" w:rsidRPr="008265C0" w:rsidRDefault="004132BB" w:rsidP="00594B12">
      <w:pPr>
        <w:pStyle w:val="Contrato-Alnea"/>
        <w:numPr>
          <w:ilvl w:val="0"/>
          <w:numId w:val="34"/>
        </w:numPr>
        <w:ind w:left="851" w:hanging="284"/>
      </w:pPr>
      <w:r w:rsidRPr="008265C0">
        <w:t>carta de crédito;</w:t>
      </w:r>
    </w:p>
    <w:p w14:paraId="45A66121" w14:textId="5B22987A" w:rsidR="004132BB" w:rsidRPr="008265C0" w:rsidRDefault="004132BB" w:rsidP="00594B12">
      <w:pPr>
        <w:pStyle w:val="Contrato-Alnea"/>
        <w:numPr>
          <w:ilvl w:val="0"/>
          <w:numId w:val="34"/>
        </w:numPr>
        <w:ind w:left="851" w:hanging="284"/>
      </w:pPr>
      <w:r w:rsidRPr="008265C0">
        <w:t>seguro</w:t>
      </w:r>
      <w:r>
        <w:t xml:space="preserve"> </w:t>
      </w:r>
      <w:r w:rsidRPr="008265C0">
        <w:t xml:space="preserve">garantia; </w:t>
      </w:r>
      <w:r w:rsidR="00B929E6">
        <w:t>ou</w:t>
      </w:r>
    </w:p>
    <w:p w14:paraId="7A9F8C31" w14:textId="6559AB1F" w:rsidR="004132BB" w:rsidRPr="008265C0" w:rsidRDefault="004132BB" w:rsidP="00594B12">
      <w:pPr>
        <w:pStyle w:val="Contrato-Alnea"/>
        <w:numPr>
          <w:ilvl w:val="0"/>
          <w:numId w:val="34"/>
        </w:numPr>
        <w:ind w:left="851" w:hanging="284"/>
      </w:pPr>
      <w:r w:rsidRPr="008265C0">
        <w:t>contrato de penhor de Petróleo</w:t>
      </w:r>
      <w:r>
        <w:t xml:space="preserve"> e Gás Natural</w:t>
      </w:r>
      <w:r w:rsidR="00B929E6">
        <w:t>.</w:t>
      </w:r>
    </w:p>
    <w:p w14:paraId="55D225B1" w14:textId="77777777" w:rsidR="004132BB" w:rsidRPr="008265C0" w:rsidRDefault="004132BB" w:rsidP="004132BB">
      <w:pPr>
        <w:pStyle w:val="Contrato-Pargrafo-Nvel2"/>
      </w:pPr>
      <w:r w:rsidRPr="008265C0">
        <w:t>As garantias financeiras poderão ser cumuladas a fim de totalizar o montante garantido.</w:t>
      </w:r>
    </w:p>
    <w:p w14:paraId="79FCD4BC" w14:textId="77777777" w:rsidR="004132BB" w:rsidRPr="008265C0" w:rsidRDefault="004132BB" w:rsidP="004132BB">
      <w:pPr>
        <w:pStyle w:val="Contrato-Pargrafo-Nvel2"/>
      </w:pPr>
      <w:r w:rsidRPr="008265C0">
        <w:t>As garantias financeiras deverão respeitar a forma indicada no edital de licitações.</w:t>
      </w:r>
    </w:p>
    <w:p w14:paraId="737A1D8A" w14:textId="77777777" w:rsidR="004132BB" w:rsidRDefault="004132BB" w:rsidP="009D4C04">
      <w:pPr>
        <w:pStyle w:val="Contrato-Pargrafo-Nvel2-2Dezenas"/>
      </w:pPr>
      <w:r w:rsidRPr="008265C0">
        <w:lastRenderedPageBreak/>
        <w:t>As garantias financeiras somente poderão ser substituídas ou alteradas após aprovação pela ANP.</w:t>
      </w:r>
    </w:p>
    <w:p w14:paraId="2ECC310B" w14:textId="3C06AFC9" w:rsidR="004132BB" w:rsidRPr="00222FB0" w:rsidRDefault="004132BB" w:rsidP="006D4C03">
      <w:pPr>
        <w:pStyle w:val="Contrato-Pargrafo-Nvel2-2Dezenas"/>
      </w:pPr>
      <w:r w:rsidRPr="00222FB0">
        <w:t>As garantias financeiras deverão ser atualizadas anualmente, nos termos d</w:t>
      </w:r>
      <w:r>
        <w:t>o parágrafo</w:t>
      </w:r>
      <w:r w:rsidRPr="00222FB0">
        <w:t xml:space="preserve"> 11.2 e apresentadas à ANP até 31 de janeiro de cada ano civil, para refletir a atualização da cláusula penal compensatória pelas </w:t>
      </w:r>
      <w:r>
        <w:t>atividades</w:t>
      </w:r>
      <w:r w:rsidRPr="00222FB0">
        <w:t xml:space="preserve"> ainda não </w:t>
      </w:r>
      <w:r>
        <w:t>cumpridas</w:t>
      </w:r>
      <w:r w:rsidRPr="00222FB0">
        <w:t xml:space="preserve">. </w:t>
      </w:r>
    </w:p>
    <w:p w14:paraId="6A823ADA" w14:textId="3F9A91F6" w:rsidR="004132BB" w:rsidRPr="008265C0" w:rsidRDefault="004132BB" w:rsidP="006D4C03">
      <w:pPr>
        <w:pStyle w:val="Contrato-Pargrafo-Nvel2-2Dezenas"/>
      </w:pPr>
      <w:r w:rsidRPr="00222FB0">
        <w:t>Fica dispensada a apresentação anual da atualização da garantia se a modalidade de garantia apresentada já contiver em seu instrumento cláusula de atualização monetária automática pelo IGP-DI</w:t>
      </w:r>
      <w:r>
        <w:t>.</w:t>
      </w:r>
    </w:p>
    <w:p w14:paraId="21189E74" w14:textId="77777777" w:rsidR="004132BB" w:rsidRPr="008265C0" w:rsidRDefault="004132BB" w:rsidP="004132BB">
      <w:pPr>
        <w:pStyle w:val="Contrato-Normal"/>
      </w:pPr>
    </w:p>
    <w:p w14:paraId="48839923" w14:textId="77777777" w:rsidR="004132BB" w:rsidRPr="008265C0" w:rsidRDefault="004132BB" w:rsidP="004132BB">
      <w:pPr>
        <w:pStyle w:val="Contrato-Subtitulo"/>
      </w:pPr>
      <w:bookmarkStart w:id="396" w:name="_Toc472098199"/>
      <w:bookmarkStart w:id="397" w:name="_Toc485840620"/>
      <w:bookmarkStart w:id="398" w:name="_Toc520472758"/>
      <w:r w:rsidRPr="008265C0">
        <w:t>Validade das Garantias Financeiras</w:t>
      </w:r>
      <w:bookmarkEnd w:id="396"/>
      <w:bookmarkEnd w:id="397"/>
      <w:bookmarkEnd w:id="398"/>
    </w:p>
    <w:p w14:paraId="7B96BB1D" w14:textId="77777777" w:rsidR="004132BB" w:rsidRPr="008265C0" w:rsidRDefault="004132BB" w:rsidP="006D4C03">
      <w:pPr>
        <w:pStyle w:val="Contrato-Pargrafo-Nvel2-2Dezenas"/>
      </w:pPr>
      <w:r w:rsidRPr="008265C0">
        <w:t>A validade das garantias financeiras deverá exceder em pelo menos 180 (cento e oitenta) dias a data prevista para o término da Fase de Exploração.</w:t>
      </w:r>
    </w:p>
    <w:p w14:paraId="60953AD9" w14:textId="77777777" w:rsidR="004132BB" w:rsidRPr="008265C0" w:rsidRDefault="004132BB" w:rsidP="006D4C03">
      <w:pPr>
        <w:pStyle w:val="Contrato-Pargrafo-Nvel3-2Dezenas"/>
      </w:pPr>
      <w:r w:rsidRPr="00B82E70">
        <w:t>As garantias financeiras deverão ser renovadas sempre que necessário, já no montante monetariamente atualizado, observado o disposto no parágrafo 11.13</w:t>
      </w:r>
      <w:r>
        <w:t>.</w:t>
      </w:r>
      <w:r w:rsidRPr="008265C0">
        <w:t xml:space="preserve"> </w:t>
      </w:r>
    </w:p>
    <w:p w14:paraId="57FF85A6" w14:textId="77777777" w:rsidR="004132BB" w:rsidRPr="008265C0" w:rsidRDefault="004132BB" w:rsidP="006D4C03">
      <w:pPr>
        <w:pStyle w:val="Contrato-Pargrafo-Nvel3-2Dezenas"/>
      </w:pPr>
      <w:r w:rsidRPr="008265C0">
        <w:t>Em caso de suspensão da Fase de Exploração, a renovação das garantias financeiras deverá cobrir prazo não inferior a 1 (um) ano.</w:t>
      </w:r>
    </w:p>
    <w:p w14:paraId="00B723F3" w14:textId="77777777" w:rsidR="004132BB" w:rsidRPr="008265C0" w:rsidRDefault="004132BB" w:rsidP="006D4C03">
      <w:pPr>
        <w:pStyle w:val="Contrato-Pargrafo-Nvel3-2Dezenas"/>
      </w:pPr>
      <w:r w:rsidRPr="008265C0">
        <w:t>Caso o Contratado não cumpra o disposto no parágrafo 11.</w:t>
      </w:r>
      <w:r>
        <w:t>13</w:t>
      </w:r>
      <w:r w:rsidRPr="008265C0">
        <w:t>, a ANP poderá resolver o Contrato conforme disposto na alínea “a” do parágrafo 32.4.</w:t>
      </w:r>
    </w:p>
    <w:p w14:paraId="0CEAD14F" w14:textId="27DE6302" w:rsidR="00453468" w:rsidRDefault="004132BB" w:rsidP="00B56D1D">
      <w:pPr>
        <w:pStyle w:val="Contrato-Pargrafo-Nvel2-2Dezenas"/>
      </w:pPr>
      <w:r w:rsidRPr="008265C0">
        <w:t>Em caso de deterioração das garantias financeiras, a critério da ANP, o Contratado deverá substituí-las ou apresentar garantias adicionais.</w:t>
      </w:r>
    </w:p>
    <w:p w14:paraId="276C87BD" w14:textId="198918FF" w:rsidR="004132BB" w:rsidRDefault="004132BB" w:rsidP="004132BB">
      <w:pPr>
        <w:pStyle w:val="Contrato-Pargrafo-Nvel3-2Dezenas"/>
      </w:pPr>
      <w:r w:rsidRPr="008265C0">
        <w:t>Caso a garantia tenha sido apresentada na modalidade contrato de penhor de Petróleo</w:t>
      </w:r>
      <w:r>
        <w:t xml:space="preserve"> e Gás Natural</w:t>
      </w:r>
      <w:r w:rsidRPr="008265C0">
        <w:t>, a ANP poderá, nos termos do edital e do contrato de penhor assinado entre as partes, realizar chamada de margem de garantia ou, alternativamente, solicitar que seja apresentada nova garantia a fim de cobrir eventual diferença entre a garantia requerida e a garantia efetiva.</w:t>
      </w:r>
    </w:p>
    <w:p w14:paraId="09A019F2" w14:textId="3AB89564" w:rsidR="004132BB" w:rsidRPr="00081FEF" w:rsidRDefault="004132BB" w:rsidP="007C4616">
      <w:pPr>
        <w:pStyle w:val="Contrato-Pargrafo-Nvel2-2Dezenas"/>
      </w:pPr>
      <w:r>
        <w:t xml:space="preserve">No caso </w:t>
      </w:r>
      <w:r w:rsidRPr="00513D05">
        <w:t>de contratos de penhor</w:t>
      </w:r>
      <w:r>
        <w:t>, caso o valor garantido fique abaixo do valor da garantia atualizada nos termos acima, o</w:t>
      </w:r>
      <w:r w:rsidRPr="00345793">
        <w:t xml:space="preserve"> Con</w:t>
      </w:r>
      <w:r>
        <w:t>tratado</w:t>
      </w:r>
      <w:r w:rsidRPr="00345793">
        <w:t xml:space="preserve"> disporá de até 60 (sessenta) dias contados do recebimento da notificação a que se refere o parágrafo anterior para atualizar a garantia financeira</w:t>
      </w:r>
      <w:r>
        <w:t>.</w:t>
      </w:r>
    </w:p>
    <w:p w14:paraId="26977282" w14:textId="77777777" w:rsidR="004132BB" w:rsidRPr="008265C0" w:rsidRDefault="004132BB" w:rsidP="004132BB">
      <w:pPr>
        <w:pStyle w:val="Contrato-Normal"/>
      </w:pPr>
    </w:p>
    <w:p w14:paraId="1B10B926" w14:textId="77777777" w:rsidR="004132BB" w:rsidRPr="008265C0" w:rsidRDefault="004132BB" w:rsidP="004132BB">
      <w:pPr>
        <w:pStyle w:val="Contrato-Subtitulo"/>
      </w:pPr>
      <w:bookmarkStart w:id="399" w:name="_Toc346566443"/>
      <w:bookmarkStart w:id="400" w:name="_Toc472098200"/>
      <w:bookmarkStart w:id="401" w:name="_Toc485840621"/>
      <w:bookmarkStart w:id="402" w:name="_Toc520472759"/>
      <w:r w:rsidRPr="008265C0">
        <w:t>Redução do Valor Garantido</w:t>
      </w:r>
      <w:bookmarkEnd w:id="399"/>
      <w:bookmarkEnd w:id="400"/>
      <w:bookmarkEnd w:id="401"/>
      <w:bookmarkEnd w:id="402"/>
    </w:p>
    <w:p w14:paraId="6B9BAB10" w14:textId="77777777" w:rsidR="00453468" w:rsidRDefault="004132BB" w:rsidP="00B56D1D">
      <w:pPr>
        <w:pStyle w:val="Contrato-Pargrafo-Nvel2-2Dezenas"/>
      </w:pPr>
      <w:r w:rsidRPr="008265C0">
        <w:t>À medida que o</w:t>
      </w:r>
      <w:r>
        <w:t>s</w:t>
      </w:r>
      <w:r w:rsidRPr="008265C0">
        <w:t xml:space="preserve"> Cons</w:t>
      </w:r>
      <w:r>
        <w:t>orciados</w:t>
      </w:r>
      <w:r w:rsidRPr="008265C0">
        <w:t xml:space="preserve"> realize</w:t>
      </w:r>
      <w:r>
        <w:t>m</w:t>
      </w:r>
      <w:r w:rsidRPr="008265C0">
        <w:t xml:space="preserve"> as atividades relativas ao Programa Exploratório Mínimo</w:t>
      </w:r>
      <w:r w:rsidR="00BE27F3">
        <w:t xml:space="preserve"> ou</w:t>
      </w:r>
      <w:r w:rsidRPr="008265C0">
        <w:t>,</w:t>
      </w:r>
      <w:r w:rsidR="00BE27F3">
        <w:t xml:space="preserve"> se for o caso, as atividades exploratórias adicionais como contrapartida à </w:t>
      </w:r>
      <w:r w:rsidR="00971412">
        <w:t>prorrogação</w:t>
      </w:r>
      <w:r w:rsidR="00BE27F3">
        <w:t xml:space="preserve"> da Fase de Exploração,</w:t>
      </w:r>
      <w:r w:rsidRPr="008265C0">
        <w:t xml:space="preserve"> os Contratados poderão solicitar à ANP a redução do valor da garantia financeira depositada. </w:t>
      </w:r>
    </w:p>
    <w:p w14:paraId="4DFE70DC" w14:textId="5647FB10" w:rsidR="004132BB" w:rsidRPr="008265C0" w:rsidRDefault="004132BB" w:rsidP="004132BB">
      <w:pPr>
        <w:pStyle w:val="Contrato-Pargrafo-Nvel3-2Dezenas"/>
      </w:pPr>
      <w:r w:rsidRPr="008265C0">
        <w:t>A redução do valor da garantia financeira não poderá ocorrer com frequência inferior a 3 (três) meses.</w:t>
      </w:r>
    </w:p>
    <w:p w14:paraId="353C7F11" w14:textId="5C32DEF3" w:rsidR="004132BB" w:rsidRPr="008265C0" w:rsidRDefault="004132BB" w:rsidP="004132BB">
      <w:pPr>
        <w:pStyle w:val="Contrato-Pargrafo-Nvel3-2Dezenas"/>
      </w:pPr>
      <w:r w:rsidRPr="008265C0">
        <w:lastRenderedPageBreak/>
        <w:t>A redução do valor da garantia financeira não pode</w:t>
      </w:r>
      <w:r>
        <w:t>rá</w:t>
      </w:r>
      <w:r w:rsidRPr="008265C0">
        <w:t xml:space="preserve"> ser inferior a valor que, convertido, corresponda a 20% (vinte por cento) do total de atividades exploratórias comprometidas.</w:t>
      </w:r>
    </w:p>
    <w:p w14:paraId="6CE36C2A" w14:textId="269FF1FC" w:rsidR="004132BB" w:rsidRPr="008265C0" w:rsidRDefault="004132BB" w:rsidP="004132BB">
      <w:pPr>
        <w:pStyle w:val="Contrato-Pargrafo-Nvel3-2Dezenas"/>
      </w:pPr>
      <w:r w:rsidRPr="008265C0">
        <w:t>As Operações de perfuração somente poderão implicar redução do valor das garantias financeiras quando, cumulativamente:</w:t>
      </w:r>
    </w:p>
    <w:p w14:paraId="6BB981EA" w14:textId="77777777" w:rsidR="004132BB" w:rsidRPr="008265C0" w:rsidRDefault="004132BB" w:rsidP="00594B12">
      <w:pPr>
        <w:pStyle w:val="Contrato-Alnea"/>
        <w:numPr>
          <w:ilvl w:val="0"/>
          <w:numId w:val="35"/>
        </w:numPr>
        <w:ind w:left="1843" w:hanging="283"/>
      </w:pPr>
      <w:r w:rsidRPr="008265C0">
        <w:t>o poço tenha atingido o objetivo exp</w:t>
      </w:r>
      <w:r>
        <w:t>l</w:t>
      </w:r>
      <w:r w:rsidRPr="008265C0">
        <w:t>oratório;</w:t>
      </w:r>
    </w:p>
    <w:p w14:paraId="46B9D52F" w14:textId="77777777" w:rsidR="004132BB" w:rsidRPr="008265C0" w:rsidRDefault="004132BB" w:rsidP="00594B12">
      <w:pPr>
        <w:pStyle w:val="Contrato-Alnea"/>
        <w:numPr>
          <w:ilvl w:val="0"/>
          <w:numId w:val="35"/>
        </w:numPr>
        <w:ind w:left="1843" w:hanging="283"/>
      </w:pPr>
      <w:r w:rsidRPr="008265C0">
        <w:t>o poço tenha sido concluído; e</w:t>
      </w:r>
    </w:p>
    <w:p w14:paraId="62344A8F" w14:textId="77777777" w:rsidR="004132BB" w:rsidRPr="008265C0" w:rsidRDefault="004132BB" w:rsidP="00594B12">
      <w:pPr>
        <w:pStyle w:val="Contrato-Alnea"/>
        <w:numPr>
          <w:ilvl w:val="0"/>
          <w:numId w:val="35"/>
        </w:numPr>
        <w:ind w:left="1843" w:hanging="283"/>
      </w:pPr>
      <w:r w:rsidRPr="008265C0">
        <w:t xml:space="preserve">os dados e as informações relativas ao poço tenham sido atestadas conforme os padrões técnicos estabelecidos pela ANP. </w:t>
      </w:r>
    </w:p>
    <w:p w14:paraId="0B1D2BAA" w14:textId="3F3B237A" w:rsidR="004132BB" w:rsidRPr="008265C0" w:rsidRDefault="004132BB" w:rsidP="004132BB">
      <w:pPr>
        <w:pStyle w:val="Contrato-Pargrafo-Nvel3-2Dezenas"/>
      </w:pPr>
      <w:r w:rsidRPr="008265C0">
        <w:t xml:space="preserve">As Operações de aquisição </w:t>
      </w:r>
      <w:r w:rsidRPr="003D6822">
        <w:t>e/ou reprocessamento dos dados técnicos citados no A</w:t>
      </w:r>
      <w:r>
        <w:t>nexo</w:t>
      </w:r>
      <w:r w:rsidRPr="003D6822">
        <w:t xml:space="preserve"> II </w:t>
      </w:r>
      <w:r w:rsidRPr="008265C0">
        <w:t>somente poderão implicar redução do valor das garantias financeiras à medida que os dados e as informações entregues à ANP tenham sido atestados conforme os padrões técnicos estabelecidos pela ANP.</w:t>
      </w:r>
    </w:p>
    <w:p w14:paraId="7920D8D1" w14:textId="77777777" w:rsidR="004132BB" w:rsidRPr="008265C0" w:rsidRDefault="004132BB" w:rsidP="004132BB">
      <w:pPr>
        <w:pStyle w:val="Contrato-Normal"/>
      </w:pPr>
      <w:r w:rsidRPr="008265C0">
        <w:t xml:space="preserve"> </w:t>
      </w:r>
    </w:p>
    <w:p w14:paraId="7C2AD5BD" w14:textId="77777777" w:rsidR="004132BB" w:rsidRPr="008265C0" w:rsidRDefault="004132BB" w:rsidP="004132BB">
      <w:pPr>
        <w:pStyle w:val="Contrato-Subtitulo"/>
      </w:pPr>
      <w:bookmarkStart w:id="403" w:name="_Toc485840622"/>
      <w:bookmarkStart w:id="404" w:name="_Toc520472760"/>
      <w:r w:rsidRPr="008265C0">
        <w:t>Devolução das Garantias Financeiras</w:t>
      </w:r>
      <w:bookmarkEnd w:id="403"/>
      <w:bookmarkEnd w:id="404"/>
    </w:p>
    <w:p w14:paraId="1256B1C5" w14:textId="77777777" w:rsidR="00453468" w:rsidRDefault="004132BB" w:rsidP="00B56D1D">
      <w:pPr>
        <w:pStyle w:val="Contrato-Pargrafo-Nvel2-2Dezenas"/>
      </w:pPr>
      <w:r w:rsidRPr="008265C0">
        <w:t>Inexistindo pendências, a ANP emitirá o atestado de conclusão do Programa Exploratório Mínimo</w:t>
      </w:r>
      <w:r w:rsidR="00971412">
        <w:t xml:space="preserve"> ou, se for o caso, das atividades exploratórias adicionais como contrapartida à prorrogação da Fase de Exploração</w:t>
      </w:r>
      <w:r w:rsidRPr="008265C0">
        <w:t xml:space="preserve"> em até 30 (trinta) dias após sua conclusão e, então, devolverá as respectivas garantias financeiras.</w:t>
      </w:r>
    </w:p>
    <w:p w14:paraId="22EE7AA8" w14:textId="77777777" w:rsidR="004132BB" w:rsidRPr="008265C0" w:rsidRDefault="004132BB" w:rsidP="004132BB">
      <w:pPr>
        <w:pStyle w:val="Contrato-Normal"/>
      </w:pPr>
    </w:p>
    <w:p w14:paraId="1B780B22" w14:textId="77777777" w:rsidR="004132BB" w:rsidRPr="008265C0" w:rsidRDefault="004132BB" w:rsidP="004132BB">
      <w:pPr>
        <w:pStyle w:val="Contrato-Subtitulo"/>
      </w:pPr>
      <w:bookmarkStart w:id="405" w:name="_Toc485840624"/>
      <w:bookmarkStart w:id="406" w:name="_Toc520472761"/>
      <w:r w:rsidRPr="008265C0">
        <w:t>Execução das Garantias Financeiras</w:t>
      </w:r>
      <w:bookmarkEnd w:id="405"/>
      <w:bookmarkEnd w:id="406"/>
    </w:p>
    <w:p w14:paraId="674FD2FE" w14:textId="04BB90F2" w:rsidR="00453468" w:rsidRDefault="004132BB" w:rsidP="00B56D1D">
      <w:pPr>
        <w:pStyle w:val="Contrato-Pargrafo-Nvel2-2Dezenas"/>
      </w:pPr>
      <w:r>
        <w:t xml:space="preserve">Em caso de não cumprimento do </w:t>
      </w:r>
      <w:r w:rsidRPr="008265C0">
        <w:t>Programa Exploratório Mínimo, a ANP intimará os Con</w:t>
      </w:r>
      <w:r>
        <w:t>tratados</w:t>
      </w:r>
      <w:r w:rsidRPr="008265C0">
        <w:t xml:space="preserve"> a pagar o valor correspondente à parcela não executada, calculad</w:t>
      </w:r>
      <w:r>
        <w:t>o</w:t>
      </w:r>
      <w:r w:rsidRPr="008265C0">
        <w:t xml:space="preserve"> nos termos deste Contrato</w:t>
      </w:r>
      <w:r>
        <w:t>,</w:t>
      </w:r>
      <w:r w:rsidRPr="008265C0">
        <w:t xml:space="preserve"> em até 30 (trinta) dias e</w:t>
      </w:r>
      <w:r>
        <w:t>,</w:t>
      </w:r>
      <w:r w:rsidRPr="008265C0">
        <w:t xml:space="preserve"> em caso de inadimplemento, executará as respectivas garantias financeiras.</w:t>
      </w:r>
    </w:p>
    <w:p w14:paraId="7C5E4A96" w14:textId="77777777" w:rsidR="004132BB" w:rsidRPr="008265C0" w:rsidRDefault="004132BB" w:rsidP="004132BB">
      <w:pPr>
        <w:pStyle w:val="Contrato-Pargrafo-Nvel3-2Dezenas"/>
      </w:pPr>
      <w:r w:rsidRPr="00901CED">
        <w:t>O recebimento do valor correspondente à cláusula penal compensatória pela inexecução do Programa Exploratório Mínimo:</w:t>
      </w:r>
      <w:r w:rsidRPr="008265C0">
        <w:t xml:space="preserve"> </w:t>
      </w:r>
    </w:p>
    <w:p w14:paraId="48606769" w14:textId="0DECED32" w:rsidR="004132BB" w:rsidRPr="008265C0" w:rsidRDefault="004132BB" w:rsidP="00861DC0">
      <w:pPr>
        <w:pStyle w:val="Contrato-Alnea"/>
        <w:numPr>
          <w:ilvl w:val="0"/>
          <w:numId w:val="110"/>
        </w:numPr>
        <w:ind w:left="1843" w:hanging="283"/>
      </w:pPr>
      <w:r w:rsidRPr="008265C0">
        <w:t>não exime os Consorciados do cumprimento d</w:t>
      </w:r>
      <w:r>
        <w:t>as demais</w:t>
      </w:r>
      <w:r w:rsidRPr="008265C0">
        <w:t xml:space="preserve"> obrigações derivadas do Contrato; </w:t>
      </w:r>
    </w:p>
    <w:p w14:paraId="356BF7FE" w14:textId="77777777" w:rsidR="004132BB" w:rsidRDefault="004132BB" w:rsidP="00861DC0">
      <w:pPr>
        <w:pStyle w:val="Contrato-Alnea"/>
        <w:numPr>
          <w:ilvl w:val="0"/>
          <w:numId w:val="110"/>
        </w:numPr>
        <w:ind w:left="1843" w:hanging="283"/>
      </w:pPr>
      <w:r w:rsidRPr="008265C0">
        <w:t>não prejudica o direito de a ANP buscar outras reparações e aplicar eventuais sanções cabíveis por atos distintos da mera inexecução do Programa Exploratório Mínimo</w:t>
      </w:r>
      <w:r>
        <w:t>;</w:t>
      </w:r>
    </w:p>
    <w:p w14:paraId="0A15A4BE" w14:textId="77777777" w:rsidR="004132BB" w:rsidRDefault="004132BB" w:rsidP="00861DC0">
      <w:pPr>
        <w:pStyle w:val="Contrato-Alnea"/>
        <w:numPr>
          <w:ilvl w:val="0"/>
          <w:numId w:val="110"/>
        </w:numPr>
        <w:ind w:left="1843" w:hanging="283"/>
      </w:pPr>
      <w:r w:rsidRPr="00901CED">
        <w:t xml:space="preserve">não dá direito aos </w:t>
      </w:r>
      <w:r>
        <w:t>C</w:t>
      </w:r>
      <w:r w:rsidRPr="00901CED">
        <w:t>onsorciados de passarem à Fase de Produção</w:t>
      </w:r>
      <w:r w:rsidRPr="008265C0">
        <w:t>.</w:t>
      </w:r>
    </w:p>
    <w:p w14:paraId="6E75EE18" w14:textId="77777777" w:rsidR="00430923" w:rsidRPr="008265C0" w:rsidRDefault="00430923" w:rsidP="00430923">
      <w:pPr>
        <w:pStyle w:val="Contrato-Normal"/>
      </w:pPr>
    </w:p>
    <w:p w14:paraId="54018C27" w14:textId="77777777" w:rsidR="00E23422" w:rsidRPr="007C648C" w:rsidRDefault="002D2517" w:rsidP="008D318E">
      <w:pPr>
        <w:pStyle w:val="Contrato-Clausula"/>
      </w:pPr>
      <w:bookmarkStart w:id="407" w:name="_Toc360052503"/>
      <w:bookmarkStart w:id="408" w:name="_Toc360120254"/>
      <w:bookmarkStart w:id="409" w:name="_Toc360052505"/>
      <w:bookmarkStart w:id="410" w:name="_Toc360120256"/>
      <w:bookmarkStart w:id="411" w:name="_Toc360052506"/>
      <w:bookmarkStart w:id="412" w:name="_Toc360120257"/>
      <w:bookmarkStart w:id="413" w:name="_Toc359173625"/>
      <w:bookmarkStart w:id="414" w:name="_Toc359173626"/>
      <w:bookmarkStart w:id="415" w:name="_Toc359173627"/>
      <w:bookmarkStart w:id="416" w:name="_Toc359173628"/>
      <w:bookmarkStart w:id="417" w:name="_Toc359173629"/>
      <w:bookmarkStart w:id="418" w:name="_Toc359173630"/>
      <w:bookmarkStart w:id="419" w:name="_Toc359173631"/>
      <w:bookmarkStart w:id="420" w:name="_Toc359173632"/>
      <w:bookmarkStart w:id="421" w:name="_Toc359173633"/>
      <w:bookmarkStart w:id="422" w:name="_Toc359173634"/>
      <w:bookmarkStart w:id="423" w:name="_Toc359173635"/>
      <w:bookmarkStart w:id="424" w:name="_Toc359173636"/>
      <w:bookmarkStart w:id="425" w:name="_Toc359173637"/>
      <w:bookmarkStart w:id="426" w:name="_Toc359173638"/>
      <w:bookmarkStart w:id="427" w:name="_Toc359173639"/>
      <w:bookmarkStart w:id="428" w:name="_Toc359173640"/>
      <w:bookmarkStart w:id="429" w:name="_Toc359173641"/>
      <w:bookmarkStart w:id="430" w:name="_Toc359173642"/>
      <w:bookmarkStart w:id="431" w:name="_Toc359173643"/>
      <w:bookmarkStart w:id="432" w:name="_Toc359173644"/>
      <w:bookmarkStart w:id="433" w:name="_Toc359173645"/>
      <w:bookmarkStart w:id="434" w:name="_Toc359173646"/>
      <w:bookmarkStart w:id="435" w:name="_Toc359173647"/>
      <w:bookmarkStart w:id="436" w:name="_Toc359173648"/>
      <w:bookmarkStart w:id="437" w:name="_Toc359173649"/>
      <w:bookmarkStart w:id="438" w:name="_Ref473110678"/>
      <w:bookmarkStart w:id="439" w:name="_Toc473903579"/>
      <w:bookmarkStart w:id="440" w:name="_Toc480774520"/>
      <w:bookmarkStart w:id="441" w:name="_Ref480803595"/>
      <w:bookmarkStart w:id="442" w:name="_Toc509834783"/>
      <w:bookmarkStart w:id="443" w:name="_Toc513615216"/>
      <w:bookmarkStart w:id="444" w:name="_Toc320382737"/>
      <w:bookmarkStart w:id="445" w:name="_Toc312419839"/>
      <w:bookmarkStart w:id="446" w:name="_Toc320868314"/>
      <w:bookmarkStart w:id="447" w:name="_Ref321246696"/>
      <w:bookmarkStart w:id="448" w:name="_Toc322704542"/>
      <w:bookmarkStart w:id="449" w:name="_Ref341107171"/>
      <w:bookmarkStart w:id="450" w:name="_Ref360715805"/>
      <w:bookmarkStart w:id="451" w:name="_Ref360715821"/>
      <w:bookmarkStart w:id="452" w:name="_Toc472098204"/>
      <w:bookmarkStart w:id="453" w:name="_Toc520472762"/>
      <w:bookmarkStart w:id="454" w:name="_Ref289954224"/>
      <w:bookmarkStart w:id="455" w:name="_Ref289958160"/>
      <w:bookmarkStart w:id="456" w:name="_Toc319068867"/>
      <w:bookmarkStart w:id="457" w:name="_Toc473903580"/>
      <w:bookmarkStart w:id="458" w:name="_Toc476656783"/>
      <w:bookmarkStart w:id="459" w:name="_Toc476742672"/>
      <w:bookmarkEnd w:id="331"/>
      <w:bookmarkEnd w:id="332"/>
      <w:bookmarkEnd w:id="333"/>
      <w:bookmarkEnd w:id="38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7C648C">
        <w:lastRenderedPageBreak/>
        <w:t xml:space="preserve">Cláusula </w:t>
      </w:r>
      <w:bookmarkEnd w:id="438"/>
      <w:bookmarkEnd w:id="439"/>
      <w:bookmarkEnd w:id="440"/>
      <w:bookmarkEnd w:id="441"/>
      <w:bookmarkEnd w:id="442"/>
      <w:bookmarkEnd w:id="443"/>
      <w:r w:rsidRPr="007C648C">
        <w:t xml:space="preserve">Décima </w:t>
      </w:r>
      <w:r w:rsidR="00634C9B" w:rsidRPr="007C648C">
        <w:t xml:space="preserve">Segunda - </w:t>
      </w:r>
      <w:r w:rsidR="00066646" w:rsidRPr="007C648C">
        <w:t>Descoberta e Avaliação</w:t>
      </w:r>
      <w:bookmarkEnd w:id="444"/>
      <w:bookmarkEnd w:id="445"/>
      <w:bookmarkEnd w:id="446"/>
      <w:bookmarkEnd w:id="447"/>
      <w:bookmarkEnd w:id="448"/>
      <w:bookmarkEnd w:id="449"/>
      <w:bookmarkEnd w:id="450"/>
      <w:bookmarkEnd w:id="451"/>
      <w:bookmarkEnd w:id="452"/>
      <w:bookmarkEnd w:id="453"/>
    </w:p>
    <w:p w14:paraId="5A6A9187" w14:textId="77777777" w:rsidR="003B4716" w:rsidRPr="007C648C" w:rsidRDefault="003B4716" w:rsidP="003B4716">
      <w:pPr>
        <w:pStyle w:val="Contrato-Subtitulo"/>
      </w:pPr>
      <w:bookmarkStart w:id="460" w:name="_Toc320382738"/>
      <w:bookmarkStart w:id="461" w:name="_Toc312419840"/>
      <w:bookmarkStart w:id="462" w:name="_Toc320868315"/>
      <w:bookmarkStart w:id="463" w:name="_Toc322704543"/>
      <w:bookmarkStart w:id="464" w:name="_Toc472098205"/>
      <w:bookmarkStart w:id="465" w:name="_Toc520472763"/>
      <w:bookmarkEnd w:id="454"/>
      <w:bookmarkEnd w:id="455"/>
      <w:bookmarkEnd w:id="456"/>
      <w:bookmarkEnd w:id="457"/>
      <w:bookmarkEnd w:id="458"/>
      <w:bookmarkEnd w:id="459"/>
      <w:r w:rsidRPr="007C648C">
        <w:t>Notificação de Descoberta</w:t>
      </w:r>
      <w:bookmarkEnd w:id="460"/>
      <w:bookmarkEnd w:id="461"/>
      <w:bookmarkEnd w:id="462"/>
      <w:bookmarkEnd w:id="463"/>
      <w:bookmarkEnd w:id="464"/>
      <w:bookmarkEnd w:id="465"/>
    </w:p>
    <w:p w14:paraId="455DCE52" w14:textId="17A75395" w:rsidR="003B4716" w:rsidRPr="007C648C" w:rsidRDefault="003B4716" w:rsidP="003B4716">
      <w:pPr>
        <w:pStyle w:val="Contrato-Pargrafo-Nvel2"/>
      </w:pPr>
      <w:bookmarkStart w:id="466" w:name="_Ref360120757"/>
      <w:bookmarkStart w:id="467" w:name="_Ref473081963"/>
      <w:r w:rsidRPr="007C648C">
        <w:t>Qualquer Descoberta na Área do Contrato deverá ser notificada pelos Consorciados à ANP, em caráter exclusivo, no prazo máximo de 72 (setenta e duas) horas.</w:t>
      </w:r>
      <w:bookmarkEnd w:id="466"/>
    </w:p>
    <w:p w14:paraId="3AC0F74E" w14:textId="77777777" w:rsidR="003B4716" w:rsidRPr="007C648C" w:rsidRDefault="003B4716" w:rsidP="003B4716">
      <w:pPr>
        <w:pStyle w:val="Contrato-Normal"/>
      </w:pPr>
    </w:p>
    <w:p w14:paraId="17DC4B2C" w14:textId="77777777" w:rsidR="003B4716" w:rsidRPr="007C648C" w:rsidRDefault="003B4716" w:rsidP="003B4716">
      <w:pPr>
        <w:pStyle w:val="Contrato-Subtitulo"/>
      </w:pPr>
      <w:bookmarkStart w:id="468" w:name="_Toc320868317"/>
      <w:bookmarkStart w:id="469" w:name="_Toc322704545"/>
      <w:bookmarkStart w:id="470" w:name="_Toc472098206"/>
      <w:bookmarkStart w:id="471" w:name="_Toc520472764"/>
      <w:bookmarkStart w:id="472" w:name="_Toc299700498"/>
      <w:bookmarkStart w:id="473" w:name="_Toc312419842"/>
      <w:bookmarkEnd w:id="467"/>
      <w:r w:rsidRPr="007C648C">
        <w:t>Avaliação</w:t>
      </w:r>
      <w:bookmarkEnd w:id="468"/>
      <w:bookmarkEnd w:id="469"/>
      <w:r w:rsidRPr="007C648C">
        <w:t>, Plano de Avaliação de Descoberta e Relatório Final de Avaliação de Descoberta</w:t>
      </w:r>
      <w:bookmarkEnd w:id="470"/>
      <w:bookmarkEnd w:id="471"/>
    </w:p>
    <w:p w14:paraId="793C96AC" w14:textId="093E3880" w:rsidR="003B4716" w:rsidRPr="007C648C" w:rsidRDefault="003B4716" w:rsidP="003B4716">
      <w:pPr>
        <w:pStyle w:val="Contrato-Pargrafo-Nvel2"/>
      </w:pPr>
      <w:bookmarkStart w:id="474" w:name="_Ref295305660"/>
      <w:bookmarkEnd w:id="472"/>
      <w:r w:rsidRPr="007C648C">
        <w:t xml:space="preserve">Os Consorciados poderão, a seu critério, proceder à Avaliação de uma Descoberta, a qualquer momento durante a Fase de Exploração.  </w:t>
      </w:r>
    </w:p>
    <w:p w14:paraId="246D2D76" w14:textId="330A30E9" w:rsidR="003B4716" w:rsidRPr="007C648C" w:rsidRDefault="003B4716" w:rsidP="003B4716">
      <w:pPr>
        <w:pStyle w:val="Contrato-Pargrafo-Nvel2"/>
      </w:pPr>
      <w:r w:rsidRPr="007C648C">
        <w:t xml:space="preserve">Caso os Consorciados decidam proceder a Avaliação </w:t>
      </w:r>
      <w:r>
        <w:t>de</w:t>
      </w:r>
      <w:r w:rsidRPr="007C648C">
        <w:t xml:space="preserve"> Descoberta, deverão submeter à aprovação da ANP uma proposta de Plano de Avaliação de Descoberta.  </w:t>
      </w:r>
    </w:p>
    <w:bookmarkEnd w:id="474"/>
    <w:p w14:paraId="0B75CDC7" w14:textId="77777777" w:rsidR="003B4716" w:rsidRPr="007C648C" w:rsidRDefault="003B4716" w:rsidP="003B4716">
      <w:pPr>
        <w:pStyle w:val="Contrato-Pargrafo-Nvel2"/>
      </w:pPr>
      <w:r w:rsidRPr="007C648C">
        <w:t>A ANP terá um prazo de até 60 (sessenta) dias contados do recebimento do Plano de Avaliação de Descoberta para aprová-lo ou, justificadamente, notificar os Consorciados para que procedam modificações.</w:t>
      </w:r>
    </w:p>
    <w:p w14:paraId="416410D4" w14:textId="29032D24" w:rsidR="003B4716" w:rsidRPr="007C648C" w:rsidRDefault="003B4716" w:rsidP="003B4716">
      <w:pPr>
        <w:pStyle w:val="Contrato-Pargrafo-Nvel3"/>
      </w:pPr>
      <w:r w:rsidRPr="007C648C">
        <w:t>Os Consorciados terão um prazo de até 30 (trinta) dias contados da notificação para apresentar as modificações à ANP, repetindo-se o procedimento previsto no parágrafo 12.4.</w:t>
      </w:r>
    </w:p>
    <w:p w14:paraId="36E65E12" w14:textId="79E79764" w:rsidR="003B4716" w:rsidRPr="007C648C" w:rsidRDefault="003B4716" w:rsidP="003B4716">
      <w:pPr>
        <w:pStyle w:val="Contrato-Pargrafo-Nvel3"/>
      </w:pPr>
      <w:r w:rsidRPr="007C648C">
        <w:t xml:space="preserve">Eventuais alterações sugeridas pelos Consorciados deverão ser comunicadas à ANP, </w:t>
      </w:r>
      <w:r>
        <w:t>repetindo-se</w:t>
      </w:r>
      <w:r w:rsidRPr="007C648C">
        <w:t xml:space="preserve"> o procedimento previsto no parágrafo 12.4.</w:t>
      </w:r>
    </w:p>
    <w:p w14:paraId="3EB3B633" w14:textId="77777777" w:rsidR="003B4716" w:rsidRPr="007C648C" w:rsidRDefault="003B4716" w:rsidP="003B4716">
      <w:pPr>
        <w:pStyle w:val="Contrato-Pargrafo-Nvel2"/>
      </w:pPr>
      <w:r w:rsidRPr="007C648C">
        <w:t>Os Consorciados estarão autorizados a iniciar a execução do Plano de Avaliação de Descoberta após a sua aprovação ou mediante autorização da ANP.</w:t>
      </w:r>
    </w:p>
    <w:p w14:paraId="0F619E51" w14:textId="77777777" w:rsidR="003B4716" w:rsidRPr="007C648C" w:rsidRDefault="003B4716" w:rsidP="003B4716">
      <w:pPr>
        <w:pStyle w:val="Contrato-Pargrafo-Nvel2"/>
      </w:pPr>
      <w:r w:rsidRPr="007C648C">
        <w:t>Uma vez concluída a Avaliação da Descoberta, os Consorciados</w:t>
      </w:r>
      <w:r w:rsidRPr="007C648C" w:rsidDel="00D223F8">
        <w:t xml:space="preserve"> </w:t>
      </w:r>
      <w:r w:rsidRPr="007C648C">
        <w:t>deverão submeter à ANP um Relatório Final de Avaliação de Descoberta, o qual deverá indicar e justificar eventual proposta de retenção da Área de Desenvolvimento da Descoberta Comercial.</w:t>
      </w:r>
    </w:p>
    <w:p w14:paraId="2D3279D6" w14:textId="77777777" w:rsidR="003B4716" w:rsidRPr="007C648C" w:rsidRDefault="003B4716" w:rsidP="003B4716">
      <w:pPr>
        <w:pStyle w:val="Contrato-Normal"/>
      </w:pPr>
      <w:bookmarkStart w:id="475" w:name="_Toc320382740"/>
      <w:bookmarkStart w:id="476" w:name="_Toc320868318"/>
      <w:bookmarkStart w:id="477" w:name="_Toc322704546"/>
    </w:p>
    <w:p w14:paraId="0478DEB6" w14:textId="77777777" w:rsidR="003B4716" w:rsidRPr="007C648C" w:rsidRDefault="003B4716" w:rsidP="003B4716">
      <w:pPr>
        <w:pStyle w:val="Contrato-Subtitulo"/>
      </w:pPr>
      <w:bookmarkStart w:id="478" w:name="_Toc472098207"/>
      <w:bookmarkStart w:id="479" w:name="_Toc520472765"/>
      <w:r w:rsidRPr="007C648C">
        <w:t>Avaliação de Novo Reservatório</w:t>
      </w:r>
      <w:bookmarkEnd w:id="473"/>
      <w:bookmarkEnd w:id="475"/>
      <w:bookmarkEnd w:id="476"/>
      <w:bookmarkEnd w:id="477"/>
      <w:bookmarkEnd w:id="478"/>
      <w:bookmarkEnd w:id="479"/>
    </w:p>
    <w:p w14:paraId="2C04A909" w14:textId="77777777" w:rsidR="003B4716" w:rsidRPr="007C648C" w:rsidRDefault="003B4716" w:rsidP="003B4716">
      <w:pPr>
        <w:pStyle w:val="Contrato-Pargrafo-Nvel2"/>
      </w:pPr>
      <w:bookmarkStart w:id="480" w:name="_Ref473089502"/>
      <w:r w:rsidRPr="007C648C">
        <w:t xml:space="preserve">Os Consorciados poderão avaliar uma Descoberta </w:t>
      </w:r>
      <w:r>
        <w:t xml:space="preserve">em um Novo Reservatório </w:t>
      </w:r>
      <w:r w:rsidRPr="007C648C">
        <w:t>a qualquer momento durante a vigência do Contrato, observando, no que couber, o procedimento da Cláusula</w:t>
      </w:r>
      <w:bookmarkEnd w:id="480"/>
      <w:r w:rsidRPr="007C648C">
        <w:t xml:space="preserve"> Décima Segunda.</w:t>
      </w:r>
    </w:p>
    <w:p w14:paraId="49D58B98" w14:textId="77777777" w:rsidR="003B4716" w:rsidRPr="007C648C" w:rsidRDefault="003B4716" w:rsidP="003B4716">
      <w:pPr>
        <w:pStyle w:val="Contrato-Normal"/>
      </w:pPr>
    </w:p>
    <w:p w14:paraId="20593172" w14:textId="77777777" w:rsidR="003B4716" w:rsidRPr="007C648C" w:rsidRDefault="003B4716" w:rsidP="003B4716">
      <w:pPr>
        <w:pStyle w:val="CTO-SubtitClau"/>
      </w:pPr>
      <w:r w:rsidRPr="007C648C">
        <w:t xml:space="preserve">Avaliação de Descoberta por meio de </w:t>
      </w:r>
      <w:bookmarkStart w:id="481" w:name="_Toc322704547"/>
      <w:r w:rsidRPr="007C648C">
        <w:t>Teste de Longa Duração</w:t>
      </w:r>
      <w:bookmarkEnd w:id="481"/>
    </w:p>
    <w:p w14:paraId="18CA931F" w14:textId="77777777" w:rsidR="003B4716" w:rsidRPr="007C648C" w:rsidRDefault="003B4716" w:rsidP="003B4716">
      <w:pPr>
        <w:pStyle w:val="Contrato-Pargrafo-Nvel2"/>
      </w:pPr>
      <w:r w:rsidRPr="007C648C">
        <w:t>Caso o Plano de Avaliação de Descoberta contemple a realização de Teste de Longa Duração, os Consorciados deverão solicitar à ANP autorização específica para realizá-lo.</w:t>
      </w:r>
    </w:p>
    <w:p w14:paraId="2E7AC249" w14:textId="77777777" w:rsidR="003B4716" w:rsidRPr="007C648C" w:rsidRDefault="003B4716" w:rsidP="003B4716">
      <w:pPr>
        <w:pStyle w:val="Contrato-Pargrafo-Nvel2"/>
      </w:pPr>
      <w:bookmarkStart w:id="482" w:name="_Ref320889214"/>
      <w:r w:rsidRPr="007C648C">
        <w:lastRenderedPageBreak/>
        <w:t>O Custo em Óleo referente ao Teste de Longa Duração será recuperado na Fase de Produção.</w:t>
      </w:r>
      <w:bookmarkEnd w:id="482"/>
    </w:p>
    <w:p w14:paraId="367C42F0" w14:textId="78BD178F" w:rsidR="00CD3D18" w:rsidRPr="007C648C" w:rsidRDefault="003B4716" w:rsidP="003B4716">
      <w:pPr>
        <w:pStyle w:val="Contrato-Pargrafo-Nvel2-2Dezenas"/>
      </w:pPr>
      <w:bookmarkStart w:id="483" w:name="_Ref304541391"/>
      <w:r w:rsidRPr="007C648C">
        <w:t xml:space="preserve">A execução do Teste de Longa Duração sem o aproveitamento ou reinjeção do Gás Natural será limitada a um período de 180 (cento e oitenta) dias, salvo hipóteses excepcionais, a critério da </w:t>
      </w:r>
      <w:bookmarkEnd w:id="483"/>
      <w:r w:rsidRPr="007C648C">
        <w:t>ANP.</w:t>
      </w:r>
    </w:p>
    <w:p w14:paraId="5820B18D" w14:textId="77777777" w:rsidR="00F54BD0" w:rsidRPr="007C648C" w:rsidRDefault="00F54BD0" w:rsidP="00F54BD0">
      <w:pPr>
        <w:pStyle w:val="Contrato-Normal"/>
      </w:pPr>
    </w:p>
    <w:p w14:paraId="7948492F" w14:textId="77777777" w:rsidR="00FC5DD9" w:rsidRPr="007C648C" w:rsidRDefault="002D2517" w:rsidP="008D318E">
      <w:pPr>
        <w:pStyle w:val="Contrato-Clausula"/>
      </w:pPr>
      <w:bookmarkStart w:id="484" w:name="_Toc360052512"/>
      <w:bookmarkStart w:id="485" w:name="_Toc360120263"/>
      <w:bookmarkStart w:id="486" w:name="_Toc360052513"/>
      <w:bookmarkStart w:id="487" w:name="_Toc360120264"/>
      <w:bookmarkStart w:id="488" w:name="_Toc360052514"/>
      <w:bookmarkStart w:id="489" w:name="_Toc360120265"/>
      <w:bookmarkStart w:id="490" w:name="_Toc360052515"/>
      <w:bookmarkStart w:id="491" w:name="_Toc360120266"/>
      <w:bookmarkStart w:id="492" w:name="_Toc360052516"/>
      <w:bookmarkStart w:id="493" w:name="_Toc360120267"/>
      <w:bookmarkStart w:id="494" w:name="_Toc360052517"/>
      <w:bookmarkStart w:id="495" w:name="_Toc360120268"/>
      <w:bookmarkStart w:id="496" w:name="_Toc360052518"/>
      <w:bookmarkStart w:id="497" w:name="_Toc360120269"/>
      <w:bookmarkStart w:id="498" w:name="_Toc360052519"/>
      <w:bookmarkStart w:id="499" w:name="_Toc360120270"/>
      <w:bookmarkStart w:id="500" w:name="_Toc360052520"/>
      <w:bookmarkStart w:id="501" w:name="_Toc360120271"/>
      <w:bookmarkStart w:id="502" w:name="_Toc360052521"/>
      <w:bookmarkStart w:id="503" w:name="_Toc360120272"/>
      <w:bookmarkStart w:id="504" w:name="_Ref473110818"/>
      <w:bookmarkStart w:id="505" w:name="_Toc473903581"/>
      <w:bookmarkStart w:id="506" w:name="_Toc480774527"/>
      <w:bookmarkStart w:id="507" w:name="_Toc509834789"/>
      <w:bookmarkStart w:id="508" w:name="_Toc513615222"/>
      <w:bookmarkStart w:id="509" w:name="_Toc320382742"/>
      <w:bookmarkStart w:id="510" w:name="_Ref320871016"/>
      <w:bookmarkStart w:id="511" w:name="_Ref320871025"/>
      <w:bookmarkStart w:id="512" w:name="_Ref320898962"/>
      <w:bookmarkStart w:id="513" w:name="_Toc312419844"/>
      <w:bookmarkStart w:id="514" w:name="_Toc320868321"/>
      <w:bookmarkStart w:id="515" w:name="_Ref321243906"/>
      <w:bookmarkStart w:id="516" w:name="_Toc322704549"/>
      <w:bookmarkStart w:id="517" w:name="_Ref341090032"/>
      <w:bookmarkStart w:id="518" w:name="_Toc472098208"/>
      <w:bookmarkStart w:id="519" w:name="_Toc520472766"/>
      <w:bookmarkStart w:id="520" w:name="_Ref101925376"/>
      <w:bookmarkStart w:id="521" w:name="_Toc319068868"/>
      <w:bookmarkStart w:id="522" w:name="_Toc47674267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7C648C">
        <w:t xml:space="preserve">Cláusula </w:t>
      </w:r>
      <w:bookmarkEnd w:id="504"/>
      <w:bookmarkEnd w:id="505"/>
      <w:bookmarkEnd w:id="506"/>
      <w:bookmarkEnd w:id="507"/>
      <w:bookmarkEnd w:id="508"/>
      <w:r w:rsidRPr="007C648C">
        <w:t xml:space="preserve">Décima </w:t>
      </w:r>
      <w:r w:rsidR="00634C9B" w:rsidRPr="007C648C">
        <w:t xml:space="preserve">Terceira - </w:t>
      </w:r>
      <w:r w:rsidR="00066646" w:rsidRPr="007C648C">
        <w:t>Declaração de Comercialidade</w:t>
      </w:r>
      <w:bookmarkEnd w:id="509"/>
      <w:bookmarkEnd w:id="510"/>
      <w:bookmarkEnd w:id="511"/>
      <w:bookmarkEnd w:id="512"/>
      <w:bookmarkEnd w:id="513"/>
      <w:bookmarkEnd w:id="514"/>
      <w:bookmarkEnd w:id="515"/>
      <w:bookmarkEnd w:id="516"/>
      <w:bookmarkEnd w:id="517"/>
      <w:bookmarkEnd w:id="518"/>
      <w:bookmarkEnd w:id="519"/>
    </w:p>
    <w:p w14:paraId="652C7D8B" w14:textId="77777777" w:rsidR="000648B6" w:rsidRPr="007C648C" w:rsidRDefault="000648B6" w:rsidP="000648B6">
      <w:pPr>
        <w:pStyle w:val="Contrato-Subtitulo"/>
      </w:pPr>
      <w:bookmarkStart w:id="523" w:name="_Toc472098209"/>
      <w:bookmarkStart w:id="524" w:name="_Toc520472767"/>
      <w:bookmarkEnd w:id="520"/>
      <w:bookmarkEnd w:id="521"/>
      <w:bookmarkEnd w:id="522"/>
      <w:r w:rsidRPr="007C648C">
        <w:t>Declaração de Comercialidade</w:t>
      </w:r>
      <w:bookmarkEnd w:id="523"/>
      <w:bookmarkEnd w:id="524"/>
    </w:p>
    <w:p w14:paraId="76D925DE" w14:textId="41945B8C" w:rsidR="000648B6" w:rsidRPr="007C648C" w:rsidRDefault="000648B6" w:rsidP="000648B6">
      <w:pPr>
        <w:pStyle w:val="Contrato-Pargrafo-Nvel2"/>
      </w:pPr>
      <w:bookmarkStart w:id="525" w:name="_Ref343723044"/>
      <w:bookmarkStart w:id="526" w:name="_Ref320385630"/>
      <w:bookmarkStart w:id="527" w:name="_Ref265826736"/>
      <w:bookmarkStart w:id="528" w:name="_Ref100136418"/>
      <w:bookmarkStart w:id="529" w:name="_Ref473081708"/>
      <w:r w:rsidRPr="007C648C">
        <w:t xml:space="preserve">Cumprido o Plano de Avaliação de Descoberta aprovado pela ANP, </w:t>
      </w:r>
      <w:r>
        <w:t>o Comitê Operacional poderá</w:t>
      </w:r>
      <w:bookmarkStart w:id="530" w:name="_Ref343731748"/>
      <w:bookmarkStart w:id="531" w:name="_Toc329621150"/>
      <w:bookmarkEnd w:id="525"/>
      <w:r w:rsidRPr="007C648C">
        <w:t>, a seu critério, efetuar a Declaração de Comercialidade</w:t>
      </w:r>
      <w:bookmarkEnd w:id="530"/>
      <w:r w:rsidRPr="007C648C">
        <w:t xml:space="preserve"> da Descoberta.</w:t>
      </w:r>
    </w:p>
    <w:bookmarkEnd w:id="526"/>
    <w:bookmarkEnd w:id="527"/>
    <w:bookmarkEnd w:id="528"/>
    <w:bookmarkEnd w:id="531"/>
    <w:p w14:paraId="15089C30" w14:textId="77777777" w:rsidR="000648B6" w:rsidRPr="007C648C" w:rsidRDefault="000648B6" w:rsidP="000648B6">
      <w:pPr>
        <w:pStyle w:val="Contrato-Pargrafo-Nvel3"/>
      </w:pPr>
      <w:r w:rsidRPr="007C648C">
        <w:t>Caso ainda não tenha sido apresentado à ANP, o Relatório Final de Avaliação de Descoberta deverá acompanhar a Declaração de Comercialidade.</w:t>
      </w:r>
    </w:p>
    <w:p w14:paraId="065CA79F" w14:textId="77777777" w:rsidR="000648B6" w:rsidRPr="007C648C" w:rsidRDefault="000648B6" w:rsidP="000648B6">
      <w:pPr>
        <w:pStyle w:val="Contrato-Pargrafo-Nvel3"/>
      </w:pPr>
      <w:r>
        <w:t>A</w:t>
      </w:r>
      <w:r w:rsidRPr="007C648C">
        <w:t xml:space="preserve"> Declaração de Comercialidade somente terá efetividade após a aprovação do Relatório Final de Avaliação de Descoberta pela ANP.</w:t>
      </w:r>
    </w:p>
    <w:p w14:paraId="2B972B7F" w14:textId="33435B01" w:rsidR="000648B6" w:rsidRPr="007C648C" w:rsidRDefault="000648B6" w:rsidP="000648B6">
      <w:pPr>
        <w:pStyle w:val="Contrato-Pargrafo-Nvel2"/>
      </w:pPr>
      <w:bookmarkStart w:id="532" w:name="_Hlt7493260"/>
      <w:bookmarkStart w:id="533" w:name="_Ref321244721"/>
      <w:bookmarkStart w:id="534" w:name="_Ref473082039"/>
      <w:bookmarkEnd w:id="529"/>
      <w:bookmarkEnd w:id="532"/>
      <w:r w:rsidRPr="007C648C">
        <w:t xml:space="preserve">A não apresentação da Declaração de Comercialidade no prazo contratualmente estabelecido </w:t>
      </w:r>
      <w:r>
        <w:t>implicará</w:t>
      </w:r>
      <w:r w:rsidRPr="007C648C">
        <w:t xml:space="preserve"> a extinção de pleno direito do Contrato em relação à respectiva área retida para Avaliação de Descoberta.</w:t>
      </w:r>
    </w:p>
    <w:bookmarkEnd w:id="533"/>
    <w:bookmarkEnd w:id="534"/>
    <w:p w14:paraId="616C6B78" w14:textId="7AD6935C" w:rsidR="000648B6" w:rsidRPr="007C648C" w:rsidRDefault="000648B6" w:rsidP="000648B6">
      <w:pPr>
        <w:pStyle w:val="Contrato-Pargrafo-Nvel2"/>
      </w:pPr>
      <w:r>
        <w:t>A apresentação de</w:t>
      </w:r>
      <w:r w:rsidRPr="007C648C">
        <w:t xml:space="preserve"> uma ou mais Declarações de Comercialidade, não </w:t>
      </w:r>
      <w:r>
        <w:t>eximirá</w:t>
      </w:r>
      <w:r w:rsidRPr="007C648C">
        <w:t xml:space="preserve"> os Consorciados do cumprimento do Programa Exploratório Mínimo. </w:t>
      </w:r>
    </w:p>
    <w:p w14:paraId="1763CD9D" w14:textId="77777777" w:rsidR="000648B6" w:rsidRPr="007C648C" w:rsidRDefault="000648B6" w:rsidP="000648B6">
      <w:pPr>
        <w:pStyle w:val="Contrato-Pargrafo-Nvel2"/>
        <w:numPr>
          <w:ilvl w:val="0"/>
          <w:numId w:val="0"/>
        </w:numPr>
        <w:ind w:left="567"/>
      </w:pPr>
    </w:p>
    <w:p w14:paraId="6AD3AC8A" w14:textId="77777777" w:rsidR="000648B6" w:rsidRPr="007C648C" w:rsidRDefault="000648B6" w:rsidP="000648B6">
      <w:pPr>
        <w:pStyle w:val="Contrato-Subtitulo"/>
      </w:pPr>
      <w:bookmarkStart w:id="535" w:name="_Toc520472768"/>
      <w:r w:rsidRPr="007C648C">
        <w:t>Postergação da Declaração de Comercialidade</w:t>
      </w:r>
      <w:bookmarkEnd w:id="535"/>
    </w:p>
    <w:p w14:paraId="558F264A" w14:textId="77777777" w:rsidR="000648B6" w:rsidRPr="007C648C" w:rsidRDefault="000648B6" w:rsidP="000648B6">
      <w:pPr>
        <w:pStyle w:val="Contrato-Pargrafo-Nvel2"/>
      </w:pPr>
      <w:r w:rsidRPr="007C648C">
        <w:t>Caso a principal acumulação de hidrocarboneto descoberto e avaliado na Área do Contrato seja de Gás Natural, o Consorciado poderá solicitar à ANP autorização para postergar a Declaração de Comercialidade em até 5 (cinco) anos, nas seguintes hipóteses:</w:t>
      </w:r>
    </w:p>
    <w:p w14:paraId="6FBCBDF8" w14:textId="77777777" w:rsidR="000648B6" w:rsidRPr="007C648C" w:rsidRDefault="000648B6" w:rsidP="000648B6">
      <w:pPr>
        <w:pStyle w:val="Contrato-Alnea"/>
        <w:ind w:left="851" w:hanging="284"/>
      </w:pPr>
      <w:r w:rsidRPr="007C648C">
        <w:t>a)</w:t>
      </w:r>
      <w:r w:rsidRPr="007C648C">
        <w:tab/>
        <w:t>inexistência de mercado para o Gás Natural a ser produzido, com expectativa de sua criação em prazo inferior a 5 (cinco) anos;</w:t>
      </w:r>
    </w:p>
    <w:p w14:paraId="36D0D22C" w14:textId="77777777" w:rsidR="000648B6" w:rsidRPr="007C648C" w:rsidRDefault="000648B6" w:rsidP="000648B6">
      <w:pPr>
        <w:pStyle w:val="Contrato-Alnea"/>
        <w:ind w:left="851" w:hanging="284"/>
      </w:pPr>
      <w:r w:rsidRPr="007C648C">
        <w:t>b)</w:t>
      </w:r>
      <w:r w:rsidRPr="007C648C">
        <w:tab/>
        <w:t>inexistência ou insuficiência de infraestrutura de Transporte para a movimentação do Gás Natural a ser produzido pelo Consorciado, com expectativa de sua implantação em prazo inferior a 5 (cinco) anos.</w:t>
      </w:r>
    </w:p>
    <w:p w14:paraId="041BBE3A" w14:textId="77777777" w:rsidR="000648B6" w:rsidRPr="007C648C" w:rsidRDefault="000648B6" w:rsidP="000648B6">
      <w:pPr>
        <w:pStyle w:val="Contrato-Pargrafo-Nvel2"/>
      </w:pPr>
      <w:r w:rsidRPr="007C648C">
        <w:t>Caso a principal acumulação de hidrocarboneto descoberto e avaliado na Área do Contrato seja de Petróleo, o Consorciado poderá solicitar à ANP autorização para postergar a Declaração de Comercialidade em até 5 (cinco) anos, nas seguintes hipóteses:</w:t>
      </w:r>
    </w:p>
    <w:p w14:paraId="375D5B30" w14:textId="77777777" w:rsidR="00C00263" w:rsidRDefault="000648B6" w:rsidP="00435D47">
      <w:pPr>
        <w:pStyle w:val="Contrato-Pargrafo-Nvel2"/>
        <w:numPr>
          <w:ilvl w:val="0"/>
          <w:numId w:val="84"/>
        </w:numPr>
        <w:ind w:left="851" w:hanging="284"/>
      </w:pPr>
      <w:r w:rsidRPr="007C648C">
        <w:t>inexistência de tecnologia para Produção, Escoamento ou refino com expectativa de seu surgimento em prazo inferior a 5 (cinco) anos;</w:t>
      </w:r>
    </w:p>
    <w:p w14:paraId="1380090C" w14:textId="14E034C0" w:rsidR="00C00263" w:rsidRDefault="000648B6" w:rsidP="00435D47">
      <w:pPr>
        <w:pStyle w:val="Contrato-Alnea"/>
        <w:numPr>
          <w:ilvl w:val="0"/>
          <w:numId w:val="84"/>
        </w:numPr>
        <w:ind w:left="851" w:hanging="284"/>
      </w:pPr>
      <w:r w:rsidRPr="007C648C">
        <w:lastRenderedPageBreak/>
        <w:t xml:space="preserve">o volume da Descoberta seja tal que sua comercialidade dependa de Descobertas adicionais a serem feitas no próprio Bloco ou em Blocos adjacentes, visando </w:t>
      </w:r>
      <w:r>
        <w:t>ao</w:t>
      </w:r>
      <w:r w:rsidRPr="007C648C">
        <w:t xml:space="preserve"> Desenvolvimento conjunto das Operações.</w:t>
      </w:r>
    </w:p>
    <w:p w14:paraId="31E7C536" w14:textId="77777777" w:rsidR="000648B6" w:rsidRPr="007C648C" w:rsidRDefault="000648B6" w:rsidP="000648B6">
      <w:pPr>
        <w:pStyle w:val="Contrato-Pargrafo-Nvel2"/>
      </w:pPr>
      <w:r w:rsidRPr="007C648C">
        <w:t>O Consorciado poderá solicitar à ANP que o período para a postergação da entrega da Declaração de Comercialidade estenda-se por 5 (cinco) anos adicionais.</w:t>
      </w:r>
    </w:p>
    <w:p w14:paraId="522A285A" w14:textId="21102BE9" w:rsidR="009E6759" w:rsidRDefault="000648B6" w:rsidP="00D45F5C">
      <w:pPr>
        <w:pStyle w:val="Contrato-Pargrafo-Nvel2"/>
      </w:pPr>
      <w:r w:rsidRPr="007C648C">
        <w:t>A postergação do prazo para a entrega da Declaração de Comercialidade será aplicada exclusivamente à área anteriormente retida para Avaliação de Descoberta.</w:t>
      </w:r>
    </w:p>
    <w:p w14:paraId="365AD4CB" w14:textId="77777777" w:rsidR="000648B6" w:rsidRPr="007C648C" w:rsidRDefault="000648B6" w:rsidP="000648B6">
      <w:pPr>
        <w:pStyle w:val="Contrato-Pargrafo-Nvel2"/>
      </w:pPr>
      <w:r w:rsidRPr="007C648C">
        <w:t>Durante a postergação do prazo para entrega da Declaração de Comercialidade o Contrato será suspenso em relação à área anteriormente retida para a Avaliação de Descoberta.</w:t>
      </w:r>
    </w:p>
    <w:p w14:paraId="55A25041" w14:textId="33CD73DD" w:rsidR="000648B6" w:rsidRPr="003B45CC" w:rsidRDefault="000648B6" w:rsidP="000648B6">
      <w:pPr>
        <w:pStyle w:val="Contrato-Pargrafo-Nvel2"/>
      </w:pPr>
      <w:r w:rsidRPr="007C648C">
        <w:t xml:space="preserve">Caso a ANP </w:t>
      </w:r>
      <w:r w:rsidRPr="003B45CC">
        <w:t>entenda superado o motivo que importou a postergação de que tratam os parágrafos 13.4 e 13.5, notificará o Consorciado para apresentar, a seu critério, Declaração de Comercialidade no prazo de até 30 (trinta) dias.</w:t>
      </w:r>
    </w:p>
    <w:p w14:paraId="4EEDA5A7" w14:textId="6BE2A306" w:rsidR="009E6759" w:rsidRDefault="000648B6" w:rsidP="00D45F5C">
      <w:pPr>
        <w:pStyle w:val="Contrato-Pargrafo-Nvel3"/>
      </w:pPr>
      <w:r w:rsidRPr="003B45CC">
        <w:t>Caso decida apresentar Declaração de Comercialidade, o Consorciado deverá submeter um Plano de Desenvolvimento à aprovação da ANP no prazo máximo de 180 (cento e oitenta) dias contados da referida notificação, não se aplicando o disposto no parágrafo 15.1.</w:t>
      </w:r>
    </w:p>
    <w:p w14:paraId="0DF8E1EB" w14:textId="77777777" w:rsidR="003D44B5" w:rsidRPr="007C648C" w:rsidRDefault="003D44B5" w:rsidP="00733DDC">
      <w:pPr>
        <w:pStyle w:val="Contrato-Normal"/>
      </w:pPr>
    </w:p>
    <w:p w14:paraId="1FFFBD94" w14:textId="77777777" w:rsidR="00CD3D18" w:rsidRPr="007C648C" w:rsidRDefault="00654EBE" w:rsidP="00BC3C71">
      <w:pPr>
        <w:pStyle w:val="Contrato-Captulo"/>
      </w:pPr>
      <w:bookmarkStart w:id="536" w:name="_Toc509834794"/>
      <w:bookmarkStart w:id="537" w:name="_Toc319068869"/>
      <w:bookmarkStart w:id="538" w:name="_Toc320382747"/>
      <w:bookmarkStart w:id="539" w:name="_Toc312419849"/>
      <w:bookmarkStart w:id="540" w:name="_Toc320868326"/>
      <w:bookmarkStart w:id="541" w:name="_Toc322704554"/>
      <w:bookmarkStart w:id="542" w:name="_Toc472098210"/>
      <w:bookmarkStart w:id="543" w:name="_Toc520472769"/>
      <w:r w:rsidRPr="007C648C">
        <w:lastRenderedPageBreak/>
        <w:t>DESENVOLVIMENTO E PRODUÇÃO</w:t>
      </w:r>
      <w:bookmarkEnd w:id="536"/>
      <w:bookmarkEnd w:id="537"/>
      <w:bookmarkEnd w:id="538"/>
      <w:bookmarkEnd w:id="539"/>
      <w:bookmarkEnd w:id="540"/>
      <w:bookmarkEnd w:id="541"/>
      <w:bookmarkEnd w:id="542"/>
      <w:bookmarkEnd w:id="543"/>
    </w:p>
    <w:p w14:paraId="31189C00" w14:textId="77777777" w:rsidR="00F54BD0" w:rsidRPr="007C648C" w:rsidRDefault="00F54BD0" w:rsidP="00F54BD0">
      <w:pPr>
        <w:pStyle w:val="Contrato-Normal"/>
      </w:pPr>
    </w:p>
    <w:p w14:paraId="18257F8C" w14:textId="77777777" w:rsidR="00FC5DD9" w:rsidRPr="007C648C" w:rsidRDefault="002D2517" w:rsidP="008D318E">
      <w:pPr>
        <w:pStyle w:val="Contrato-Clausula"/>
      </w:pPr>
      <w:bookmarkStart w:id="544" w:name="_Toc320382748"/>
      <w:bookmarkStart w:id="545" w:name="_Ref320872226"/>
      <w:bookmarkStart w:id="546" w:name="_Toc312419850"/>
      <w:bookmarkStart w:id="547" w:name="_Toc320868327"/>
      <w:bookmarkStart w:id="548" w:name="_Toc322704555"/>
      <w:bookmarkStart w:id="549" w:name="_Toc472098211"/>
      <w:bookmarkStart w:id="550" w:name="_Toc520472770"/>
      <w:bookmarkStart w:id="551" w:name="_Toc473903583"/>
      <w:bookmarkStart w:id="552" w:name="_Toc480774533"/>
      <w:bookmarkStart w:id="553" w:name="_Toc509834795"/>
      <w:bookmarkStart w:id="554" w:name="_Toc513615228"/>
      <w:bookmarkStart w:id="555" w:name="_Toc319068870"/>
      <w:r w:rsidRPr="007C648C">
        <w:t xml:space="preserve">Cláusula </w:t>
      </w:r>
      <w:bookmarkStart w:id="556" w:name="_Toc476742685"/>
      <w:r w:rsidRPr="007C648C">
        <w:t xml:space="preserve">Décima </w:t>
      </w:r>
      <w:r w:rsidR="00634C9B" w:rsidRPr="007C648C">
        <w:t xml:space="preserve">Quarta - </w:t>
      </w:r>
      <w:r w:rsidR="00852C91" w:rsidRPr="007C648C">
        <w:t>Fase de Produção</w:t>
      </w:r>
      <w:bookmarkEnd w:id="544"/>
      <w:bookmarkEnd w:id="545"/>
      <w:bookmarkEnd w:id="546"/>
      <w:bookmarkEnd w:id="547"/>
      <w:bookmarkEnd w:id="548"/>
      <w:bookmarkEnd w:id="549"/>
      <w:bookmarkEnd w:id="550"/>
      <w:bookmarkEnd w:id="556"/>
    </w:p>
    <w:p w14:paraId="719AE5A3" w14:textId="77777777" w:rsidR="000648B6" w:rsidRPr="007C648C" w:rsidRDefault="000648B6" w:rsidP="000648B6">
      <w:pPr>
        <w:pStyle w:val="Contrato-Subtitulo"/>
      </w:pPr>
      <w:bookmarkStart w:id="557" w:name="_Toc320382749"/>
      <w:bookmarkStart w:id="558" w:name="_Toc312419851"/>
      <w:bookmarkStart w:id="559" w:name="_Toc320868328"/>
      <w:bookmarkStart w:id="560" w:name="_Toc322704556"/>
      <w:bookmarkStart w:id="561" w:name="_Toc472098212"/>
      <w:bookmarkStart w:id="562" w:name="_Toc520472771"/>
      <w:bookmarkEnd w:id="551"/>
      <w:bookmarkEnd w:id="552"/>
      <w:bookmarkEnd w:id="553"/>
      <w:bookmarkEnd w:id="554"/>
      <w:bookmarkEnd w:id="555"/>
      <w:r w:rsidRPr="007C648C">
        <w:t>Início e Duração</w:t>
      </w:r>
      <w:bookmarkEnd w:id="557"/>
      <w:bookmarkEnd w:id="558"/>
      <w:bookmarkEnd w:id="559"/>
      <w:bookmarkEnd w:id="560"/>
      <w:bookmarkEnd w:id="561"/>
      <w:bookmarkEnd w:id="562"/>
    </w:p>
    <w:p w14:paraId="5E689EDD" w14:textId="77777777" w:rsidR="000648B6" w:rsidRDefault="000648B6" w:rsidP="000648B6">
      <w:pPr>
        <w:pStyle w:val="Contrato-Pargrafo-Nvel2"/>
      </w:pPr>
      <w:bookmarkStart w:id="563" w:name="_Ref360120450"/>
      <w:bookmarkStart w:id="564" w:name="_Ref483922911"/>
      <w:bookmarkStart w:id="565" w:name="_Ref473081740"/>
      <w:bookmarkStart w:id="566" w:name="_Ref265828227"/>
      <w:r w:rsidRPr="007C648C">
        <w:t xml:space="preserve">A Fase de Produção terá início na data da apresentação da Declaração de Comercialidade </w:t>
      </w:r>
      <w:bookmarkEnd w:id="563"/>
      <w:r w:rsidRPr="007C648C">
        <w:t>e duração limitada pela vigência deste Contrato.</w:t>
      </w:r>
      <w:bookmarkEnd w:id="564"/>
    </w:p>
    <w:p w14:paraId="6EA37FD7" w14:textId="77777777" w:rsidR="000648B6" w:rsidRDefault="000648B6" w:rsidP="00733DDC">
      <w:pPr>
        <w:pStyle w:val="Contrato-Normal"/>
      </w:pPr>
    </w:p>
    <w:p w14:paraId="116C491A" w14:textId="77777777" w:rsidR="000648B6" w:rsidRDefault="000648B6" w:rsidP="000648B6">
      <w:pPr>
        <w:pStyle w:val="Contrato-Subtitulo"/>
      </w:pPr>
      <w:bookmarkStart w:id="567" w:name="_Toc520472772"/>
      <w:r>
        <w:t>Condução das Operações na Fase de Produção</w:t>
      </w:r>
      <w:bookmarkEnd w:id="567"/>
    </w:p>
    <w:p w14:paraId="023D36CD" w14:textId="77777777" w:rsidR="000648B6" w:rsidRPr="005F6AE7" w:rsidRDefault="000648B6" w:rsidP="000648B6">
      <w:pPr>
        <w:pStyle w:val="Contrato-Pargrafo-Nvel2"/>
      </w:pPr>
      <w:r w:rsidRPr="005F6AE7">
        <w:t>O</w:t>
      </w:r>
      <w:r>
        <w:t>s</w:t>
      </w:r>
      <w:r w:rsidRPr="005F6AE7">
        <w:t xml:space="preserve"> Con</w:t>
      </w:r>
      <w:r>
        <w:t>sorciados</w:t>
      </w:r>
      <w:r w:rsidRPr="005F6AE7">
        <w:t xml:space="preserve"> </w:t>
      </w:r>
      <w:r>
        <w:t>deverão</w:t>
      </w:r>
      <w:r w:rsidRPr="005F6AE7">
        <w:t xml:space="preserve"> observar na Fase de Produção:</w:t>
      </w:r>
    </w:p>
    <w:p w14:paraId="016C0D79" w14:textId="77777777" w:rsidR="000648B6" w:rsidRPr="00345793" w:rsidRDefault="000648B6" w:rsidP="00733DDC">
      <w:pPr>
        <w:pStyle w:val="Contrato-Alnea"/>
        <w:numPr>
          <w:ilvl w:val="0"/>
          <w:numId w:val="36"/>
        </w:numPr>
        <w:ind w:left="851" w:hanging="284"/>
      </w:pPr>
      <w:r w:rsidRPr="00345793">
        <w:t>a racionalização da Produção;</w:t>
      </w:r>
    </w:p>
    <w:p w14:paraId="294D9AE0" w14:textId="77777777" w:rsidR="000648B6" w:rsidRPr="00345793" w:rsidRDefault="000648B6" w:rsidP="00733DDC">
      <w:pPr>
        <w:pStyle w:val="Contrato-Alnea"/>
        <w:numPr>
          <w:ilvl w:val="0"/>
          <w:numId w:val="36"/>
        </w:numPr>
        <w:ind w:left="851" w:hanging="284"/>
      </w:pPr>
      <w:r w:rsidRPr="00345793">
        <w:t>o controle do declínio das reservas;</w:t>
      </w:r>
    </w:p>
    <w:p w14:paraId="213B4B87" w14:textId="77777777" w:rsidR="000648B6" w:rsidRPr="00345793" w:rsidRDefault="000648B6" w:rsidP="00733DDC">
      <w:pPr>
        <w:pStyle w:val="Contrato-Alnea"/>
        <w:numPr>
          <w:ilvl w:val="0"/>
          <w:numId w:val="36"/>
        </w:numPr>
        <w:ind w:left="851" w:hanging="284"/>
      </w:pPr>
      <w:r w:rsidRPr="00345793">
        <w:t xml:space="preserve">a minimização da queima de Gás Natural e das emissões de gases de efeito estufa para a atmosfera; </w:t>
      </w:r>
    </w:p>
    <w:p w14:paraId="7ACD3DAA" w14:textId="7A696005" w:rsidR="000648B6" w:rsidRDefault="000648B6" w:rsidP="00594B12">
      <w:pPr>
        <w:pStyle w:val="Contrato-Alnea"/>
        <w:numPr>
          <w:ilvl w:val="0"/>
          <w:numId w:val="36"/>
        </w:numPr>
        <w:ind w:left="851" w:hanging="284"/>
      </w:pPr>
      <w:r w:rsidRPr="00D90937">
        <w:t>a segurança operacional e a utilização de processos e alternativas que minimizem o impacto das Operações com objetivo de garantir a proteção da vida humana e a preservação do meio ambiente</w:t>
      </w:r>
      <w:r w:rsidR="0024346D">
        <w:t>;</w:t>
      </w:r>
    </w:p>
    <w:p w14:paraId="2EC38D1F" w14:textId="77777777" w:rsidR="000648B6" w:rsidRDefault="000648B6" w:rsidP="00733DDC">
      <w:pPr>
        <w:pStyle w:val="Contrato-Alnea"/>
        <w:numPr>
          <w:ilvl w:val="0"/>
          <w:numId w:val="36"/>
        </w:numPr>
        <w:tabs>
          <w:tab w:val="left" w:pos="993"/>
        </w:tabs>
        <w:ind w:left="851" w:hanging="284"/>
      </w:pPr>
      <w:r>
        <w:t xml:space="preserve">a </w:t>
      </w:r>
      <w:r w:rsidRPr="005E7C02">
        <w:t>desativação e o abandono deverão ser considerados nas definições do projeto de desenvolvimento do campo.</w:t>
      </w:r>
    </w:p>
    <w:p w14:paraId="1F099EC7" w14:textId="77777777" w:rsidR="000648B6" w:rsidRPr="007C648C" w:rsidRDefault="000648B6" w:rsidP="00733DDC">
      <w:pPr>
        <w:pStyle w:val="Contrato-Normal"/>
      </w:pPr>
      <w:bookmarkStart w:id="568" w:name="_Toc320382750"/>
      <w:bookmarkStart w:id="569" w:name="_Toc312419852"/>
      <w:bookmarkStart w:id="570" w:name="_Toc320868329"/>
      <w:bookmarkStart w:id="571" w:name="_Toc322704557"/>
      <w:bookmarkEnd w:id="565"/>
      <w:bookmarkEnd w:id="566"/>
    </w:p>
    <w:p w14:paraId="4F1CFAD4" w14:textId="77777777" w:rsidR="000648B6" w:rsidRPr="007C648C" w:rsidRDefault="000648B6" w:rsidP="000648B6">
      <w:pPr>
        <w:pStyle w:val="Contrato-Subtitulo"/>
      </w:pPr>
      <w:bookmarkStart w:id="572" w:name="_Toc472098213"/>
      <w:bookmarkStart w:id="573" w:name="_Toc520472773"/>
      <w:r w:rsidRPr="007C648C">
        <w:t>Devolução da Área do Contrato</w:t>
      </w:r>
      <w:bookmarkEnd w:id="568"/>
      <w:bookmarkEnd w:id="569"/>
      <w:bookmarkEnd w:id="570"/>
      <w:bookmarkEnd w:id="571"/>
      <w:bookmarkEnd w:id="572"/>
      <w:bookmarkEnd w:id="573"/>
    </w:p>
    <w:p w14:paraId="25CF7C3F" w14:textId="6ADF6DF8" w:rsidR="000648B6" w:rsidRPr="007C648C" w:rsidRDefault="000648B6" w:rsidP="000648B6">
      <w:pPr>
        <w:pStyle w:val="Contrato-Pargrafo-Nvel2"/>
      </w:pPr>
      <w:bookmarkStart w:id="574" w:name="_Ref320392570"/>
      <w:bookmarkStart w:id="575" w:name="_Ref473082049"/>
      <w:bookmarkStart w:id="576" w:name="_Ref265828127"/>
      <w:r>
        <w:t>A</w:t>
      </w:r>
      <w:r w:rsidRPr="007C648C">
        <w:t xml:space="preserve"> Área do Contrato </w:t>
      </w:r>
      <w:r>
        <w:t>deverá ser</w:t>
      </w:r>
      <w:r w:rsidRPr="007C648C">
        <w:t xml:space="preserve"> devolvida à União</w:t>
      </w:r>
      <w:r>
        <w:t xml:space="preserve"> ao término previsto da Produção</w:t>
      </w:r>
      <w:r w:rsidRPr="007C648C">
        <w:t>.</w:t>
      </w:r>
      <w:bookmarkEnd w:id="574"/>
      <w:r w:rsidRPr="007C648C">
        <w:t xml:space="preserve"> </w:t>
      </w:r>
    </w:p>
    <w:p w14:paraId="23DE3F93" w14:textId="77777777" w:rsidR="000648B6" w:rsidRPr="007C648C" w:rsidRDefault="000648B6" w:rsidP="000648B6">
      <w:pPr>
        <w:pStyle w:val="Contrato-Pargrafo-Nvel2"/>
      </w:pPr>
      <w:bookmarkStart w:id="577" w:name="_Ref320972879"/>
      <w:bookmarkStart w:id="578" w:name="_Ref480088170"/>
      <w:bookmarkEnd w:id="575"/>
      <w:bookmarkEnd w:id="576"/>
      <w:r w:rsidRPr="007C648C">
        <w:t>Os Consorciados deverão submeter à Contratante e à ANP, até 36 (trinta e seis) meses antes do final do prazo de vigência do Contrato ou da estimativa de exaustão dos volumes comercialmente extraíveis, o que ocorrer primeiro, relatório com informações sobre:</w:t>
      </w:r>
    </w:p>
    <w:p w14:paraId="2039B735" w14:textId="77777777" w:rsidR="000648B6" w:rsidRPr="007C648C" w:rsidRDefault="000648B6" w:rsidP="00733DDC">
      <w:pPr>
        <w:pStyle w:val="Contrato-Alnea"/>
        <w:numPr>
          <w:ilvl w:val="0"/>
          <w:numId w:val="99"/>
        </w:numPr>
        <w:ind w:left="851" w:hanging="284"/>
      </w:pPr>
      <w:r w:rsidRPr="007C648C">
        <w:t>situação mecânica dos poços;</w:t>
      </w:r>
    </w:p>
    <w:p w14:paraId="613626B2" w14:textId="77777777" w:rsidR="000648B6" w:rsidRPr="007C648C" w:rsidRDefault="000648B6" w:rsidP="00733DDC">
      <w:pPr>
        <w:pStyle w:val="Contrato-Alnea"/>
        <w:numPr>
          <w:ilvl w:val="0"/>
          <w:numId w:val="99"/>
        </w:numPr>
        <w:ind w:left="851" w:hanging="284"/>
      </w:pPr>
      <w:r w:rsidRPr="007C648C">
        <w:t>linhas de Escoamento;</w:t>
      </w:r>
    </w:p>
    <w:p w14:paraId="75776E93" w14:textId="77777777" w:rsidR="000648B6" w:rsidRPr="007C648C" w:rsidRDefault="000648B6" w:rsidP="00733DDC">
      <w:pPr>
        <w:pStyle w:val="Contrato-Alnea"/>
        <w:numPr>
          <w:ilvl w:val="0"/>
          <w:numId w:val="99"/>
        </w:numPr>
        <w:ind w:left="851" w:hanging="284"/>
      </w:pPr>
      <w:r w:rsidRPr="007C648C">
        <w:t xml:space="preserve">plantas de Produção; </w:t>
      </w:r>
    </w:p>
    <w:p w14:paraId="01D9FD89" w14:textId="77777777" w:rsidR="000648B6" w:rsidRPr="007C648C" w:rsidRDefault="000648B6" w:rsidP="00733DDC">
      <w:pPr>
        <w:pStyle w:val="Contrato-Alnea"/>
        <w:numPr>
          <w:ilvl w:val="0"/>
          <w:numId w:val="99"/>
        </w:numPr>
        <w:ind w:left="851" w:hanging="284"/>
      </w:pPr>
      <w:r w:rsidRPr="007C648C">
        <w:t xml:space="preserve">equipamentos e outros ativos; </w:t>
      </w:r>
    </w:p>
    <w:p w14:paraId="22E01543" w14:textId="77777777" w:rsidR="000648B6" w:rsidRPr="007C648C" w:rsidRDefault="000648B6" w:rsidP="00733DDC">
      <w:pPr>
        <w:pStyle w:val="Contrato-Alnea"/>
        <w:numPr>
          <w:ilvl w:val="0"/>
          <w:numId w:val="99"/>
        </w:numPr>
        <w:ind w:left="851" w:hanging="284"/>
      </w:pPr>
      <w:r w:rsidRPr="007C648C">
        <w:t>perspectiva de Produção adicional;</w:t>
      </w:r>
    </w:p>
    <w:p w14:paraId="099C706E" w14:textId="77777777" w:rsidR="000648B6" w:rsidRPr="007C648C" w:rsidRDefault="000648B6" w:rsidP="00733DDC">
      <w:pPr>
        <w:pStyle w:val="Contrato-Alnea"/>
        <w:numPr>
          <w:ilvl w:val="0"/>
          <w:numId w:val="99"/>
        </w:numPr>
        <w:ind w:left="851" w:hanging="284"/>
      </w:pPr>
      <w:r w:rsidRPr="007C648C">
        <w:t>perspectiva de esgotamento do Campo;</w:t>
      </w:r>
    </w:p>
    <w:p w14:paraId="5191E235" w14:textId="77777777" w:rsidR="000648B6" w:rsidRPr="007C648C" w:rsidRDefault="000648B6" w:rsidP="00733DDC">
      <w:pPr>
        <w:pStyle w:val="Contrato-Alnea"/>
        <w:numPr>
          <w:ilvl w:val="0"/>
          <w:numId w:val="99"/>
        </w:numPr>
        <w:ind w:left="851" w:hanging="284"/>
      </w:pPr>
      <w:r w:rsidRPr="007C648C">
        <w:t>contratos com fornecedores vigentes; e</w:t>
      </w:r>
    </w:p>
    <w:p w14:paraId="649FF893" w14:textId="77777777" w:rsidR="000648B6" w:rsidRPr="007C648C" w:rsidRDefault="000648B6" w:rsidP="00733DDC">
      <w:pPr>
        <w:pStyle w:val="Contrato-Alnea"/>
        <w:numPr>
          <w:ilvl w:val="0"/>
          <w:numId w:val="99"/>
        </w:numPr>
        <w:ind w:left="851" w:hanging="284"/>
      </w:pPr>
      <w:r w:rsidRPr="007C648C">
        <w:t>outras considerações relevantes.</w:t>
      </w:r>
      <w:bookmarkStart w:id="579" w:name="_Ref295238178"/>
    </w:p>
    <w:p w14:paraId="680FF9C4" w14:textId="3D5E0FE8" w:rsidR="000648B6" w:rsidRDefault="000648B6" w:rsidP="000648B6">
      <w:pPr>
        <w:pStyle w:val="Contrato-Pargrafo-Nvel2"/>
      </w:pPr>
      <w:r w:rsidRPr="007C648C">
        <w:lastRenderedPageBreak/>
        <w:t>Os Consorciados deverão submeter à ANP um Programa de Desativação das Instalações</w:t>
      </w:r>
      <w:r>
        <w:t xml:space="preserve"> em conformidade com a Legislação Aplicável e as Melhores Práticas da Indústria do Petróleo</w:t>
      </w:r>
      <w:bookmarkEnd w:id="579"/>
      <w:r w:rsidRPr="007C648C">
        <w:t>.</w:t>
      </w:r>
      <w:r w:rsidRPr="003271E8">
        <w:t xml:space="preserve"> </w:t>
      </w:r>
    </w:p>
    <w:p w14:paraId="47EDB04A" w14:textId="5C951D1B" w:rsidR="000648B6" w:rsidRPr="00345793" w:rsidRDefault="000648B6" w:rsidP="00594B12">
      <w:pPr>
        <w:pStyle w:val="Contrato-Clausula-Nvel3-1dezena"/>
        <w:numPr>
          <w:ilvl w:val="2"/>
          <w:numId w:val="28"/>
        </w:numPr>
        <w:ind w:left="1304" w:hanging="737"/>
      </w:pPr>
      <w:r>
        <w:t>Na ausência de regulamentação específica, o prazo para apresentação do Programa de Desativação das Instalações não deverá ser inferior a 365 (trezentos e sessenta e cinco) dias antes do término previsto da Produção</w:t>
      </w:r>
      <w:r w:rsidRPr="00345793">
        <w:t>.</w:t>
      </w:r>
    </w:p>
    <w:p w14:paraId="0490E9CB" w14:textId="3AB5E9A6" w:rsidR="000648B6" w:rsidRPr="007C648C" w:rsidRDefault="000648B6" w:rsidP="000648B6">
      <w:pPr>
        <w:pStyle w:val="Contrato-Pargrafo-Nvel2"/>
      </w:pPr>
      <w:bookmarkStart w:id="580" w:name="_Ref2759687"/>
      <w:bookmarkEnd w:id="577"/>
      <w:bookmarkEnd w:id="578"/>
      <w:r>
        <w:t>Na ausência de regulamentação específica, a</w:t>
      </w:r>
      <w:r w:rsidRPr="00345793">
        <w:t xml:space="preserve"> ANP terá o prazo de </w:t>
      </w:r>
      <w:r>
        <w:t>365</w:t>
      </w:r>
      <w:r w:rsidRPr="00345793">
        <w:t xml:space="preserve"> (</w:t>
      </w:r>
      <w:r>
        <w:t>trezentos e sessenta e cinco</w:t>
      </w:r>
      <w:r w:rsidRPr="00345793">
        <w:t>)</w:t>
      </w:r>
      <w:r w:rsidRPr="007C648C">
        <w:t xml:space="preserve"> dias contados da data de recebimento do Programa de Desativação das Instalações para aprová-lo ou solicitar aos Consorciados as modificações que julgar cabíveis. </w:t>
      </w:r>
    </w:p>
    <w:p w14:paraId="4665BB3B" w14:textId="4DEB63BC" w:rsidR="000648B6" w:rsidRPr="007C648C" w:rsidRDefault="000648B6" w:rsidP="000648B6">
      <w:pPr>
        <w:pStyle w:val="Contrato-Pargrafo-Nvel3"/>
      </w:pPr>
      <w:r w:rsidRPr="007C648C">
        <w:t xml:space="preserve">Caso a ANP solicite modificações, os Consorciados terão 60 (sessenta) dias contados da data de recebimento da notificação para apresentá-las, repetindo-se o procedimento previsto no parágrafo </w:t>
      </w:r>
      <w:r w:rsidRPr="00962CB8">
        <w:t>14.6.</w:t>
      </w:r>
      <w:r w:rsidRPr="007C648C">
        <w:t xml:space="preserve"> </w:t>
      </w:r>
    </w:p>
    <w:p w14:paraId="47CC9FE6" w14:textId="5A5DFD22" w:rsidR="000648B6" w:rsidRPr="007C648C" w:rsidRDefault="000648B6" w:rsidP="000648B6">
      <w:pPr>
        <w:pStyle w:val="Contrato-Pargrafo-Nvel3"/>
      </w:pPr>
      <w:r w:rsidRPr="007C648C">
        <w:t>O início das atividades previstas no Programa de Desativação das Instalações somente poderá ocorrer após autorização expressa da ANP.</w:t>
      </w:r>
    </w:p>
    <w:p w14:paraId="101F0FC0" w14:textId="4F9F8548" w:rsidR="000648B6" w:rsidRPr="007C648C" w:rsidRDefault="000648B6" w:rsidP="000648B6">
      <w:pPr>
        <w:pStyle w:val="Contrato-Pargrafo-Nvel2"/>
      </w:pPr>
      <w:r>
        <w:t>No momento da aprovação do Programa de Desativação das Instalações, a</w:t>
      </w:r>
      <w:r w:rsidRPr="00345793">
        <w:t xml:space="preserve"> ANP poderá</w:t>
      </w:r>
      <w:r>
        <w:t xml:space="preserve"> indicar </w:t>
      </w:r>
      <w:r w:rsidRPr="00E6079D">
        <w:t xml:space="preserve">quais bens serão revertidos à União, </w:t>
      </w:r>
      <w:r>
        <w:t>nos termos da Legislação Aplicável, e</w:t>
      </w:r>
      <w:r w:rsidRPr="00345793">
        <w:t xml:space="preserve"> </w:t>
      </w:r>
      <w:r w:rsidRPr="007C648C">
        <w:t xml:space="preserve">determinar que os Consorciados não </w:t>
      </w:r>
      <w:r>
        <w:t>procedam ao abandono permanente de</w:t>
      </w:r>
      <w:r w:rsidRPr="007C648C">
        <w:t xml:space="preserve"> determinados poços ou desativem ou removam certas instalações e equipamentos</w:t>
      </w:r>
      <w:r w:rsidRPr="00766BAE">
        <w:t>, sem prejuízo de seu direito de devolver a área</w:t>
      </w:r>
      <w:r w:rsidRPr="007C648C">
        <w:t>.</w:t>
      </w:r>
    </w:p>
    <w:p w14:paraId="12AC0062" w14:textId="7D0F0267" w:rsidR="000648B6" w:rsidRPr="007C648C" w:rsidRDefault="000648B6" w:rsidP="000648B6">
      <w:pPr>
        <w:pStyle w:val="Contrato-Pargrafo-Nvel2"/>
      </w:pPr>
      <w:bookmarkStart w:id="581" w:name="_Ref266092114"/>
      <w:bookmarkEnd w:id="580"/>
      <w:r w:rsidRPr="007C648C">
        <w:t xml:space="preserve">A extinção deste Contrato em determinada Área de Desenvolvimento ou Campo somente ocorrerá após o cumprimento do respectivo Programa de Desativação das Instalações </w:t>
      </w:r>
      <w:r>
        <w:t>e da</w:t>
      </w:r>
      <w:r w:rsidRPr="00345793">
        <w:t xml:space="preserve"> aprova</w:t>
      </w:r>
      <w:r>
        <w:t>ção</w:t>
      </w:r>
      <w:r w:rsidRPr="00345793">
        <w:t xml:space="preserve"> pela ANP</w:t>
      </w:r>
      <w:r>
        <w:t xml:space="preserve"> do Relatório Final de Desativação das Instalações</w:t>
      </w:r>
      <w:r w:rsidRPr="007C648C">
        <w:t>, com a imediata devolução da área correspondente.</w:t>
      </w:r>
      <w:bookmarkEnd w:id="581"/>
    </w:p>
    <w:p w14:paraId="6B977BF3" w14:textId="77777777" w:rsidR="000648B6" w:rsidRPr="007C648C" w:rsidRDefault="000648B6" w:rsidP="000648B6">
      <w:pPr>
        <w:pStyle w:val="Contrato-Pargrafo-Nvel2"/>
      </w:pPr>
      <w:bookmarkStart w:id="582" w:name="_Ref352664518"/>
      <w:r w:rsidRPr="007C648C">
        <w:t>Caso o Programa de Desativação das Instalações indique perspectiva de Produção adicional após o término da vigência do Contrato, a Contratante, ouvida a ANP, poderá determinar ações para garantir a continuidade das Operações de Produção.</w:t>
      </w:r>
    </w:p>
    <w:p w14:paraId="2D7B1D01" w14:textId="7143BE59" w:rsidR="000648B6" w:rsidRPr="007C648C" w:rsidRDefault="000648B6" w:rsidP="000648B6">
      <w:pPr>
        <w:pStyle w:val="Contrato-Pargrafo-Nvel3"/>
      </w:pPr>
      <w:r>
        <w:t>Neste caso</w:t>
      </w:r>
      <w:r w:rsidRPr="007C648C">
        <w:t xml:space="preserve">, o Operador deverá propor ao Comitê Operacional um plano de continuidade operacional, que </w:t>
      </w:r>
      <w:bookmarkEnd w:id="582"/>
      <w:r w:rsidRPr="007C648C">
        <w:t>deverá contemplar:</w:t>
      </w:r>
    </w:p>
    <w:p w14:paraId="67146F6D" w14:textId="77777777" w:rsidR="000648B6" w:rsidRPr="007C648C" w:rsidRDefault="000648B6" w:rsidP="00594B12">
      <w:pPr>
        <w:pStyle w:val="Contrato-Alnea"/>
        <w:numPr>
          <w:ilvl w:val="0"/>
          <w:numId w:val="37"/>
        </w:numPr>
        <w:ind w:left="1560" w:hanging="284"/>
      </w:pPr>
      <w:r w:rsidRPr="007C648C">
        <w:t xml:space="preserve">a cessão de contratos com fornecedores do Consórcio; </w:t>
      </w:r>
    </w:p>
    <w:p w14:paraId="16038E0E" w14:textId="77777777" w:rsidR="005D1E73" w:rsidRPr="007C648C" w:rsidRDefault="000648B6" w:rsidP="00594B12">
      <w:pPr>
        <w:pStyle w:val="Contrato-Alnea"/>
        <w:numPr>
          <w:ilvl w:val="0"/>
          <w:numId w:val="37"/>
        </w:numPr>
        <w:ind w:left="1560" w:hanging="284"/>
      </w:pPr>
      <w:r w:rsidRPr="007C648C">
        <w:t>a possibilidade de aquisição de bens cuja vida útil se estenda após a vigência do Contrato.</w:t>
      </w:r>
    </w:p>
    <w:p w14:paraId="216D6051" w14:textId="77777777" w:rsidR="00E3364B" w:rsidRPr="007C648C" w:rsidRDefault="00E3364B" w:rsidP="00E3364B">
      <w:pPr>
        <w:pStyle w:val="Contrato-Normal"/>
      </w:pPr>
      <w:bookmarkStart w:id="583" w:name="_Toc472098613"/>
      <w:bookmarkEnd w:id="583"/>
    </w:p>
    <w:p w14:paraId="7C14C3DC" w14:textId="77777777" w:rsidR="00FC5DD9" w:rsidRPr="007C648C" w:rsidRDefault="002D2517" w:rsidP="008D318E">
      <w:pPr>
        <w:pStyle w:val="Contrato-Clausula"/>
      </w:pPr>
      <w:bookmarkStart w:id="584" w:name="_Ref473110689"/>
      <w:bookmarkStart w:id="585" w:name="_Toc473903585"/>
      <w:bookmarkStart w:id="586" w:name="_Toc480774541"/>
      <w:bookmarkStart w:id="587" w:name="_Toc509834803"/>
      <w:bookmarkStart w:id="588" w:name="_Toc513615236"/>
      <w:bookmarkStart w:id="589" w:name="_Toc320382751"/>
      <w:bookmarkStart w:id="590" w:name="_Ref320873645"/>
      <w:bookmarkStart w:id="591" w:name="_Ref320873709"/>
      <w:bookmarkStart w:id="592" w:name="_Ref320873715"/>
      <w:bookmarkStart w:id="593" w:name="_Ref320873718"/>
      <w:bookmarkStart w:id="594" w:name="_Toc312419853"/>
      <w:bookmarkStart w:id="595" w:name="_Toc320868330"/>
      <w:bookmarkStart w:id="596" w:name="_Toc322704558"/>
      <w:bookmarkStart w:id="597" w:name="_Toc472098214"/>
      <w:bookmarkStart w:id="598" w:name="_Toc520472774"/>
      <w:bookmarkStart w:id="599" w:name="_Ref289954326"/>
      <w:bookmarkStart w:id="600" w:name="_Toc319068871"/>
      <w:bookmarkStart w:id="601" w:name="_Toc473903586"/>
      <w:bookmarkStart w:id="602" w:name="_Toc476656804"/>
      <w:bookmarkStart w:id="603" w:name="_Toc476742693"/>
      <w:r w:rsidRPr="007C648C">
        <w:t xml:space="preserve">Cláusula </w:t>
      </w:r>
      <w:bookmarkEnd w:id="584"/>
      <w:bookmarkEnd w:id="585"/>
      <w:bookmarkEnd w:id="586"/>
      <w:bookmarkEnd w:id="587"/>
      <w:bookmarkEnd w:id="588"/>
      <w:r w:rsidRPr="007C648C">
        <w:t xml:space="preserve">Décima </w:t>
      </w:r>
      <w:r w:rsidR="00634C9B" w:rsidRPr="007C648C">
        <w:t xml:space="preserve">Quinta - </w:t>
      </w:r>
      <w:r w:rsidR="00852C91" w:rsidRPr="007C648C">
        <w:t>Plano de Desenvolvimento</w:t>
      </w:r>
      <w:bookmarkEnd w:id="589"/>
      <w:bookmarkEnd w:id="590"/>
      <w:bookmarkEnd w:id="591"/>
      <w:bookmarkEnd w:id="592"/>
      <w:bookmarkEnd w:id="593"/>
      <w:bookmarkEnd w:id="594"/>
      <w:bookmarkEnd w:id="595"/>
      <w:bookmarkEnd w:id="596"/>
      <w:bookmarkEnd w:id="597"/>
      <w:bookmarkEnd w:id="598"/>
    </w:p>
    <w:p w14:paraId="0FA06662" w14:textId="77777777" w:rsidR="000648B6" w:rsidRPr="007C648C" w:rsidRDefault="000648B6" w:rsidP="000648B6">
      <w:pPr>
        <w:pStyle w:val="Contrato-Subtitulo"/>
      </w:pPr>
      <w:bookmarkStart w:id="604" w:name="_Toc472098216"/>
      <w:bookmarkStart w:id="605" w:name="_Toc520472775"/>
      <w:bookmarkStart w:id="606" w:name="_Ref265828932"/>
      <w:bookmarkStart w:id="607" w:name="_Ref473086781"/>
      <w:bookmarkEnd w:id="599"/>
      <w:bookmarkEnd w:id="600"/>
      <w:bookmarkEnd w:id="601"/>
      <w:bookmarkEnd w:id="602"/>
      <w:bookmarkEnd w:id="603"/>
      <w:r w:rsidRPr="007C648C">
        <w:t>Prazos</w:t>
      </w:r>
      <w:bookmarkEnd w:id="604"/>
      <w:bookmarkEnd w:id="605"/>
    </w:p>
    <w:p w14:paraId="17847460" w14:textId="68EA8EF8" w:rsidR="000648B6" w:rsidRPr="007C648C" w:rsidRDefault="00A357B2" w:rsidP="000648B6">
      <w:pPr>
        <w:pStyle w:val="Contrato-Pargrafo-Nvel2"/>
      </w:pPr>
      <w:r w:rsidRPr="007C648C">
        <w:t xml:space="preserve">Os Consorciados deverão apresentar o Plano de Desenvolvimento à ANP no prazo de 180 (cento e oitenta) dias contados </w:t>
      </w:r>
      <w:r>
        <w:t>d</w:t>
      </w:r>
      <w:r w:rsidRPr="00A70625">
        <w:t xml:space="preserve">a apresentação da Declaração de Comercialidade ou </w:t>
      </w:r>
      <w:r w:rsidRPr="007C648C">
        <w:t xml:space="preserve">do recebimento </w:t>
      </w:r>
      <w:r>
        <w:t>da</w:t>
      </w:r>
      <w:r w:rsidRPr="007C648C">
        <w:t xml:space="preserve"> comunicação de aprovação do Relatório Final de Avaliação de Descoberta</w:t>
      </w:r>
      <w:r>
        <w:t>, o que ocorrer por último</w:t>
      </w:r>
      <w:r w:rsidRPr="007C648C">
        <w:t>.</w:t>
      </w:r>
    </w:p>
    <w:p w14:paraId="4F71583F" w14:textId="77777777" w:rsidR="000648B6" w:rsidRPr="00962CB8" w:rsidRDefault="000648B6" w:rsidP="000648B6">
      <w:pPr>
        <w:pStyle w:val="Contrato-Pargrafo-Nvel3"/>
      </w:pPr>
      <w:r w:rsidRPr="007C648C">
        <w:lastRenderedPageBreak/>
        <w:t xml:space="preserve">Caso a Declaração de Comercialidade seja postergada, nos termos dos parágrafos </w:t>
      </w:r>
      <w:r w:rsidRPr="00962CB8">
        <w:t>13.4 e 13.5, o Plano de Desenvolvimento deverá ser apresentado na data da Declaração de Comercialidade.</w:t>
      </w:r>
    </w:p>
    <w:bookmarkEnd w:id="606"/>
    <w:p w14:paraId="4A534CC4" w14:textId="364CAC11" w:rsidR="000648B6" w:rsidRPr="007C648C" w:rsidRDefault="000648B6" w:rsidP="000648B6">
      <w:pPr>
        <w:pStyle w:val="Contrato-Pargrafo-Nvel2"/>
      </w:pPr>
      <w:r w:rsidRPr="00962CB8">
        <w:t>A entrega intempestiva do Plano de Desenvolvimento sujeitará os Consorciados à aplicação das sanções previstas na Cláusula Trigésima Primeira</w:t>
      </w:r>
      <w:r w:rsidRPr="007C648C">
        <w:t xml:space="preserve"> e na Legislação Aplicável.</w:t>
      </w:r>
    </w:p>
    <w:p w14:paraId="78B4D9E9" w14:textId="45BC5447" w:rsidR="000648B6" w:rsidRPr="007C648C" w:rsidRDefault="000648B6" w:rsidP="000648B6">
      <w:pPr>
        <w:pStyle w:val="Contrato-Pargrafo-Nvel2"/>
      </w:pPr>
      <w:r w:rsidRPr="007C648C">
        <w:t>Constatada a não entrega do Plano de Desenvolvimento no prazo estabelecido, a ANP notificará os Consorciados para que o apresentem no prazo máximo de 10 (dez) dias, findo o qual se extinguirá de pleno direito o Contrato em relação à respectiva Área de Desenvolvimento.</w:t>
      </w:r>
    </w:p>
    <w:p w14:paraId="4D18B043" w14:textId="77777777" w:rsidR="000648B6" w:rsidRPr="007C648C" w:rsidRDefault="000648B6" w:rsidP="000648B6">
      <w:pPr>
        <w:pStyle w:val="Contrato-Normal"/>
      </w:pPr>
    </w:p>
    <w:p w14:paraId="472ED47A" w14:textId="77777777" w:rsidR="000648B6" w:rsidRPr="007C648C" w:rsidRDefault="000648B6" w:rsidP="000648B6">
      <w:pPr>
        <w:pStyle w:val="Contrato-Subtitulo"/>
      </w:pPr>
      <w:bookmarkStart w:id="608" w:name="_Toc320382753"/>
      <w:bookmarkStart w:id="609" w:name="_Toc312419855"/>
      <w:bookmarkStart w:id="610" w:name="_Toc320868332"/>
      <w:bookmarkStart w:id="611" w:name="_Toc322704560"/>
      <w:bookmarkStart w:id="612" w:name="_Toc472098217"/>
      <w:bookmarkStart w:id="613" w:name="_Toc520472776"/>
      <w:r w:rsidRPr="007C648C">
        <w:t>Área de Desenvolvimento</w:t>
      </w:r>
      <w:bookmarkEnd w:id="608"/>
      <w:bookmarkEnd w:id="609"/>
      <w:bookmarkEnd w:id="610"/>
      <w:bookmarkEnd w:id="611"/>
      <w:bookmarkEnd w:id="612"/>
      <w:bookmarkEnd w:id="613"/>
    </w:p>
    <w:p w14:paraId="6A9A39DD" w14:textId="14E992DD" w:rsidR="000648B6" w:rsidRPr="007C648C" w:rsidRDefault="000648B6" w:rsidP="000648B6">
      <w:pPr>
        <w:pStyle w:val="Contrato-Pargrafo-Nvel2"/>
      </w:pPr>
      <w:bookmarkStart w:id="614" w:name="_Ref473081402"/>
      <w:r w:rsidRPr="007C648C">
        <w:t xml:space="preserve">A Área de Desenvolvimento </w:t>
      </w:r>
      <w:r>
        <w:t>deverá</w:t>
      </w:r>
      <w:r w:rsidRPr="007C648C">
        <w:t xml:space="preserve"> abranger todas as Jazidas a serem produzidas.</w:t>
      </w:r>
      <w:bookmarkEnd w:id="614"/>
    </w:p>
    <w:p w14:paraId="39AAC28E" w14:textId="5FB3D2EB" w:rsidR="000648B6" w:rsidRPr="007C648C" w:rsidRDefault="000648B6" w:rsidP="000648B6">
      <w:pPr>
        <w:pStyle w:val="Contrato-Pargrafo-Nvel2"/>
      </w:pPr>
      <w:r w:rsidRPr="007C648C">
        <w:t xml:space="preserve">A Área de Desenvolvimento </w:t>
      </w:r>
      <w:r>
        <w:t>deverá</w:t>
      </w:r>
      <w:r w:rsidRPr="007C648C">
        <w:t xml:space="preserve"> ser delimitada com base nos dados e informações obtidos durante a execução da Fase de Exploração e da Avaliação de Descoberta e de acordo com as Melhores Práticas da Indústria do Petróleo.</w:t>
      </w:r>
    </w:p>
    <w:p w14:paraId="66F6914F" w14:textId="77777777" w:rsidR="000648B6" w:rsidRPr="007C648C" w:rsidRDefault="000648B6" w:rsidP="000648B6">
      <w:pPr>
        <w:pStyle w:val="Contrato-Pargrafo-Nvel2"/>
      </w:pPr>
      <w:r w:rsidRPr="007C648C">
        <w:t>Durante a Etapa de Desenvolvimento, os Consorciados poderão solicitar à ANP a modificação da Área de Desenvolvimento, a fim de incorporar outras parcelas da Área do Contrato, desde que cumulativamente:</w:t>
      </w:r>
    </w:p>
    <w:p w14:paraId="1C3167BB" w14:textId="77777777" w:rsidR="000648B6" w:rsidRPr="007C648C" w:rsidRDefault="000648B6" w:rsidP="00594B12">
      <w:pPr>
        <w:pStyle w:val="Contrato-Alnea"/>
        <w:numPr>
          <w:ilvl w:val="0"/>
          <w:numId w:val="39"/>
        </w:numPr>
        <w:ind w:left="851" w:hanging="284"/>
      </w:pPr>
      <w:r w:rsidRPr="007C648C">
        <w:t>seja constatado que uma ou mais Jazidas extrapolam a Área de Desenvolvimento; e</w:t>
      </w:r>
    </w:p>
    <w:p w14:paraId="2E653738" w14:textId="77777777" w:rsidR="000648B6" w:rsidRPr="007C648C" w:rsidRDefault="000648B6" w:rsidP="00594B12">
      <w:pPr>
        <w:pStyle w:val="Contrato-Alnea"/>
        <w:numPr>
          <w:ilvl w:val="0"/>
          <w:numId w:val="39"/>
        </w:numPr>
        <w:ind w:left="851" w:hanging="284"/>
      </w:pPr>
      <w:r w:rsidRPr="007C648C">
        <w:t>as parcelas que se pretende incorporar não tenham sido devolvidas pelos Contratados em cumprimento às disposições do Contrato.</w:t>
      </w:r>
    </w:p>
    <w:p w14:paraId="7C04215A" w14:textId="77777777" w:rsidR="000648B6" w:rsidRPr="007C648C" w:rsidRDefault="000648B6" w:rsidP="000648B6">
      <w:pPr>
        <w:pStyle w:val="Contrato-Pargrafo-Nvel2"/>
      </w:pPr>
      <w:r w:rsidRPr="007C648C">
        <w:t>A Área de Desenvolvimento a ser retida será aquela constante do Relatório Final de Avaliação de Descoberta aprovado pela ANP.</w:t>
      </w:r>
    </w:p>
    <w:p w14:paraId="45807ADF" w14:textId="10AF68C6" w:rsidR="000648B6" w:rsidRPr="007C648C" w:rsidRDefault="000648B6" w:rsidP="0024346D">
      <w:pPr>
        <w:pStyle w:val="Contrato-Pargrafo-Nvel2"/>
      </w:pPr>
      <w:bookmarkStart w:id="615" w:name="_Ref473082058"/>
      <w:r w:rsidRPr="007C648C">
        <w:t xml:space="preserve">Os Consorciados reterão da Área de Desenvolvimento apenas a </w:t>
      </w:r>
      <w:r>
        <w:t>Área</w:t>
      </w:r>
      <w:r w:rsidRPr="007C648C">
        <w:t xml:space="preserve"> do Campo aprovada pela ANP no âmbito do Plano de Desenvolvimento. </w:t>
      </w:r>
      <w:bookmarkEnd w:id="615"/>
    </w:p>
    <w:p w14:paraId="6CF69C8B" w14:textId="3352E85B" w:rsidR="000648B6" w:rsidRPr="007C648C" w:rsidRDefault="000648B6" w:rsidP="0024346D">
      <w:pPr>
        <w:pStyle w:val="Contrato-Pargrafo-Nvel3"/>
      </w:pPr>
      <w:r w:rsidRPr="007C648C">
        <w:t xml:space="preserve">Os Contratados </w:t>
      </w:r>
      <w:r>
        <w:t>deverão</w:t>
      </w:r>
      <w:r w:rsidRPr="007C648C">
        <w:t xml:space="preserve"> devolver imediatamente à ANP as parcelas restantes, observado o disposto nos </w:t>
      </w:r>
      <w:r w:rsidRPr="00091581">
        <w:t xml:space="preserve">parágrafos </w:t>
      </w:r>
      <w:r w:rsidR="00435D47">
        <w:t xml:space="preserve">3.4 e </w:t>
      </w:r>
      <w:r w:rsidR="00733DDC">
        <w:t>3.5</w:t>
      </w:r>
      <w:r w:rsidRPr="00091581">
        <w:t>.</w:t>
      </w:r>
    </w:p>
    <w:p w14:paraId="4BE0710A" w14:textId="77777777" w:rsidR="000648B6" w:rsidRPr="007C648C" w:rsidRDefault="000648B6" w:rsidP="000648B6">
      <w:pPr>
        <w:pStyle w:val="Contrato-Normal"/>
      </w:pPr>
    </w:p>
    <w:p w14:paraId="7C5D5FE0" w14:textId="77777777" w:rsidR="000648B6" w:rsidRPr="007C648C" w:rsidRDefault="000648B6" w:rsidP="000648B6">
      <w:pPr>
        <w:pStyle w:val="Contrato-Subtitulo"/>
      </w:pPr>
      <w:bookmarkStart w:id="616" w:name="_Toc320382754"/>
      <w:bookmarkStart w:id="617" w:name="_Toc312419856"/>
      <w:bookmarkStart w:id="618" w:name="_Toc320868333"/>
      <w:bookmarkStart w:id="619" w:name="_Toc322704561"/>
      <w:bookmarkStart w:id="620" w:name="_Toc472098218"/>
      <w:bookmarkStart w:id="621" w:name="_Toc520472777"/>
      <w:r w:rsidRPr="007C648C">
        <w:t>Aprovação e Execução do Plano de Desenvolvimento</w:t>
      </w:r>
      <w:bookmarkEnd w:id="616"/>
      <w:bookmarkEnd w:id="617"/>
      <w:bookmarkEnd w:id="618"/>
      <w:bookmarkEnd w:id="619"/>
      <w:bookmarkEnd w:id="620"/>
      <w:bookmarkEnd w:id="621"/>
    </w:p>
    <w:p w14:paraId="25340D03" w14:textId="77777777" w:rsidR="000648B6" w:rsidRPr="007C648C" w:rsidRDefault="000648B6" w:rsidP="0049277E">
      <w:pPr>
        <w:pStyle w:val="Contrato-Pargrafo-Nvel2"/>
      </w:pPr>
      <w:bookmarkStart w:id="622" w:name="_Ref320968837"/>
      <w:bookmarkStart w:id="623" w:name="_Ref473084164"/>
      <w:r w:rsidRPr="007C648C">
        <w:t>A ANP terá o prazo de 180 (cento e oitenta) dias contados do recebimento do Plano de Desenvolvimento para aprová-lo ou solicitar aos Consorciados as modificações que julgar cabíveis.</w:t>
      </w:r>
      <w:bookmarkEnd w:id="622"/>
      <w:r w:rsidRPr="007C648C">
        <w:t xml:space="preserve"> </w:t>
      </w:r>
    </w:p>
    <w:p w14:paraId="58E3F0A6" w14:textId="77777777" w:rsidR="000648B6" w:rsidRPr="007C648C" w:rsidRDefault="000648B6" w:rsidP="0049277E">
      <w:pPr>
        <w:pStyle w:val="Contrato-Pargrafo-Nvel3"/>
      </w:pPr>
      <w:r w:rsidRPr="007C648C">
        <w:t xml:space="preserve">Caso a ANP não se pronuncie dentro desse prazo, o Plano de Desenvolvimento será considerado aprovado, não se afastando o poder/dever de a ANP demandar revisões sempre que necessário. </w:t>
      </w:r>
    </w:p>
    <w:p w14:paraId="3B93F1DD" w14:textId="260F165E" w:rsidR="000648B6" w:rsidRPr="00091581" w:rsidRDefault="000648B6" w:rsidP="0049277E">
      <w:pPr>
        <w:pStyle w:val="Contrato-Pargrafo-Nvel3"/>
      </w:pPr>
      <w:r w:rsidRPr="007C648C">
        <w:t xml:space="preserve">Caso a ANP solicite modificações, os Consorciados deverão apresentar o Plano de Desenvolvimento modificado no prazo determinado pela ANP, repetindo-se o procedimento previsto no </w:t>
      </w:r>
      <w:r w:rsidRPr="00091581">
        <w:t>parágrafo 15.9.</w:t>
      </w:r>
      <w:bookmarkEnd w:id="623"/>
    </w:p>
    <w:p w14:paraId="35B271CB" w14:textId="5CCC2CE3" w:rsidR="009E6759" w:rsidRDefault="000648B6" w:rsidP="00D45F5C">
      <w:pPr>
        <w:pStyle w:val="Contrato-Pargrafo-Nvel2-2Dezenas"/>
      </w:pPr>
      <w:bookmarkStart w:id="624" w:name="_Ref320900870"/>
      <w:r w:rsidRPr="007C648C">
        <w:lastRenderedPageBreak/>
        <w:t xml:space="preserve">A </w:t>
      </w:r>
      <w:r>
        <w:t>não aprovação</w:t>
      </w:r>
      <w:r w:rsidRPr="007C648C">
        <w:t xml:space="preserve"> do Plano de Desenvolvimento pela ANP</w:t>
      </w:r>
      <w:r w:rsidR="004129AB" w:rsidRPr="007C648C">
        <w:t xml:space="preserve">, </w:t>
      </w:r>
      <w:r w:rsidR="00821717" w:rsidRPr="004F0CD1">
        <w:t>após o esgotamento dos recursos administrativos cabíveis</w:t>
      </w:r>
      <w:r w:rsidR="00262469" w:rsidRPr="007C648C">
        <w:t>,</w:t>
      </w:r>
      <w:r w:rsidR="004129AB" w:rsidRPr="007C648C">
        <w:t xml:space="preserve"> </w:t>
      </w:r>
      <w:r w:rsidRPr="004F0CD1">
        <w:t>implica</w:t>
      </w:r>
      <w:r>
        <w:t>rá</w:t>
      </w:r>
      <w:r w:rsidRPr="004F0CD1">
        <w:t xml:space="preserve"> a extinção de pleno direito do Contrato em relação à res</w:t>
      </w:r>
      <w:r>
        <w:t>pectiva Área de Desenvolvimento</w:t>
      </w:r>
      <w:r w:rsidRPr="007C648C">
        <w:t>.</w:t>
      </w:r>
      <w:bookmarkEnd w:id="624"/>
    </w:p>
    <w:p w14:paraId="19C44FAA" w14:textId="77777777" w:rsidR="000648B6" w:rsidRPr="007C648C" w:rsidRDefault="000648B6" w:rsidP="000648B6">
      <w:pPr>
        <w:pStyle w:val="Contrato-Pargrafo-Nvel2-2Dezenas"/>
      </w:pPr>
      <w:r w:rsidRPr="007C648C">
        <w:t xml:space="preserve">Até que o Plano de Desenvolvimento seja aprovado, os Consorciados não poderão realizar qualquer trabalho ou conduzir Operações na </w:t>
      </w:r>
      <w:r>
        <w:t>Á</w:t>
      </w:r>
      <w:r w:rsidRPr="007C648C">
        <w:t xml:space="preserve">rea </w:t>
      </w:r>
      <w:r>
        <w:t>de Desenvolvimento</w:t>
      </w:r>
      <w:r w:rsidRPr="007C648C">
        <w:t>, exceto mediante prévia aprovação da ANP.</w:t>
      </w:r>
    </w:p>
    <w:p w14:paraId="1B30FB36" w14:textId="77777777" w:rsidR="000648B6" w:rsidRPr="007C648C" w:rsidRDefault="000648B6" w:rsidP="000648B6">
      <w:pPr>
        <w:pStyle w:val="Contrato-Pargrafo-Nvel3-2Dezenas"/>
      </w:pPr>
      <w:r w:rsidRPr="007C648C">
        <w:t>Eventual antecipação da Produção deverá ser solicitada de maneira fundamentada em requerimento no qual devem ser observados os preceitos de conservação dos recursos petrolíferos, garantia da segurança operacional e preservação ambiental.</w:t>
      </w:r>
    </w:p>
    <w:p w14:paraId="412200E9" w14:textId="77777777" w:rsidR="000648B6" w:rsidRPr="007C648C" w:rsidRDefault="000648B6" w:rsidP="000648B6">
      <w:pPr>
        <w:pStyle w:val="Contrato-Pargrafo-Nvel2-2Dezenas"/>
      </w:pPr>
      <w:r w:rsidRPr="007C648C">
        <w:t>Os Consorciados conduzirão todas as Operações na área do Campo de acordo com o Plano de Desenvolvimento</w:t>
      </w:r>
      <w:r>
        <w:t xml:space="preserve"> aprovado pela ANP</w:t>
      </w:r>
      <w:r w:rsidRPr="007C648C">
        <w:t>.</w:t>
      </w:r>
    </w:p>
    <w:p w14:paraId="5089D09F" w14:textId="77777777" w:rsidR="000648B6" w:rsidRPr="007C648C" w:rsidRDefault="000648B6" w:rsidP="000648B6">
      <w:pPr>
        <w:pStyle w:val="Contrato-Pargrafo-Nvel2-2Dezenas"/>
      </w:pPr>
      <w:bookmarkStart w:id="625" w:name="_Ref295249099"/>
      <w:bookmarkStart w:id="626" w:name="_Ref265930586"/>
      <w:r w:rsidRPr="007C648C">
        <w:t>Qualquer Descoberta de Novo Reservatório de Petróleo e Gás Natural deverá ser notificada pelos Consorciados à ANP, em caráter exclusivo, no prazo máximo de 72 (setenta e duas) horas. A notificação deverá ser acompanhada de todos os dados e informações pertinentes disponíveis.</w:t>
      </w:r>
      <w:bookmarkEnd w:id="625"/>
    </w:p>
    <w:p w14:paraId="521545C4" w14:textId="77777777" w:rsidR="000648B6" w:rsidRPr="007C648C" w:rsidRDefault="000648B6" w:rsidP="000648B6">
      <w:pPr>
        <w:pStyle w:val="Contrato-Pargrafo-Nvel3-2Dezenas"/>
      </w:pPr>
      <w:r w:rsidRPr="007C648C">
        <w:t>A incorporação do Novo Reservatório ao Campo deverá ser precedida de um Plano de Avaliação de Descoberta aprovado pela ANP, exceto quando a sua imediata incorporação for expressamente autorizada pela ANP.</w:t>
      </w:r>
    </w:p>
    <w:p w14:paraId="15226086" w14:textId="77777777" w:rsidR="000648B6" w:rsidRPr="007C648C" w:rsidRDefault="000648B6" w:rsidP="000648B6">
      <w:pPr>
        <w:pStyle w:val="Contrato-Pargrafo-Nvel2-2Dezenas"/>
      </w:pPr>
      <w:r w:rsidRPr="007C648C">
        <w:t>A Descoberta Comercial somente será incorporada ao sistema de Produção do Campo após aprovação, pela ANP, do Relatório Final de Avaliação de Descoberta e da revisão do Plano de Desenvolvimento do Campo, exceto quando expressamente autorizado pela ANP.</w:t>
      </w:r>
    </w:p>
    <w:p w14:paraId="62DDB2DE" w14:textId="77777777" w:rsidR="000648B6" w:rsidRPr="007C648C" w:rsidRDefault="000648B6" w:rsidP="000648B6">
      <w:pPr>
        <w:pStyle w:val="Contrato-Normal"/>
      </w:pPr>
    </w:p>
    <w:p w14:paraId="6E23E5B5" w14:textId="77777777" w:rsidR="000648B6" w:rsidRPr="007C648C" w:rsidRDefault="000648B6" w:rsidP="000648B6">
      <w:pPr>
        <w:pStyle w:val="Contrato-Subtitulo"/>
      </w:pPr>
      <w:bookmarkStart w:id="627" w:name="_Toc320382755"/>
      <w:bookmarkStart w:id="628" w:name="_Toc312419857"/>
      <w:bookmarkStart w:id="629" w:name="_Toc320868334"/>
      <w:bookmarkStart w:id="630" w:name="_Toc322704562"/>
      <w:bookmarkStart w:id="631" w:name="_Toc472098219"/>
      <w:bookmarkStart w:id="632" w:name="_Toc520472778"/>
      <w:bookmarkEnd w:id="626"/>
      <w:r w:rsidRPr="007C648C">
        <w:t>Revisões e Alterações</w:t>
      </w:r>
      <w:bookmarkEnd w:id="627"/>
      <w:bookmarkEnd w:id="628"/>
      <w:bookmarkEnd w:id="629"/>
      <w:bookmarkEnd w:id="630"/>
      <w:bookmarkEnd w:id="631"/>
      <w:bookmarkEnd w:id="632"/>
    </w:p>
    <w:p w14:paraId="723042A4" w14:textId="77777777" w:rsidR="000648B6" w:rsidRPr="007C648C" w:rsidRDefault="000648B6" w:rsidP="000648B6">
      <w:pPr>
        <w:pStyle w:val="Contrato-Pargrafo-Nvel2-2Dezenas"/>
      </w:pPr>
      <w:bookmarkStart w:id="633" w:name="_Ref265932500"/>
      <w:r w:rsidRPr="007C648C">
        <w:t xml:space="preserve">O Plano de Desenvolvimento </w:t>
      </w:r>
      <w:r>
        <w:t>poderá</w:t>
      </w:r>
      <w:r w:rsidRPr="007C648C">
        <w:t xml:space="preserve"> ser revisto ou alterado nas seguintes hipóteses:</w:t>
      </w:r>
    </w:p>
    <w:p w14:paraId="40799161" w14:textId="1FE2F475" w:rsidR="000648B6" w:rsidRPr="007C648C" w:rsidRDefault="000648B6" w:rsidP="00594B12">
      <w:pPr>
        <w:pStyle w:val="Contrato-Alnea"/>
        <w:numPr>
          <w:ilvl w:val="0"/>
          <w:numId w:val="40"/>
        </w:numPr>
        <w:ind w:left="993" w:hanging="284"/>
      </w:pPr>
      <w:r w:rsidRPr="007C648C">
        <w:t>por exigência da ANP ou por solicitação dos Consorciados</w:t>
      </w:r>
      <w:r>
        <w:t>,</w:t>
      </w:r>
      <w:r w:rsidRPr="007C648C">
        <w:t xml:space="preserve"> caso deixe de atender à Legislação Aplicável </w:t>
      </w:r>
      <w:r>
        <w:t>ou</w:t>
      </w:r>
      <w:r w:rsidRPr="007C648C">
        <w:t xml:space="preserve"> às Melhores Práticas da Indústria do Petróleo; </w:t>
      </w:r>
    </w:p>
    <w:p w14:paraId="12CAFD33" w14:textId="77777777" w:rsidR="000648B6" w:rsidRPr="007C648C" w:rsidRDefault="000648B6" w:rsidP="00594B12">
      <w:pPr>
        <w:pStyle w:val="Contrato-Alnea"/>
        <w:numPr>
          <w:ilvl w:val="0"/>
          <w:numId w:val="40"/>
        </w:numPr>
        <w:ind w:left="993" w:hanging="284"/>
      </w:pPr>
      <w:r w:rsidRPr="007C648C">
        <w:t xml:space="preserve">por solicitação dos Consorciados, caso ocorram </w:t>
      </w:r>
      <w:r>
        <w:t xml:space="preserve">comprovadas </w:t>
      </w:r>
      <w:r w:rsidRPr="007C648C">
        <w:t>mudanças nas condições técnicas ou econômicas assumidas na sua elaboração.</w:t>
      </w:r>
    </w:p>
    <w:p w14:paraId="10604188" w14:textId="77777777" w:rsidR="000648B6" w:rsidRPr="007C648C" w:rsidRDefault="000648B6" w:rsidP="000648B6">
      <w:pPr>
        <w:pStyle w:val="Contrato-Pargrafo-Nvel2-2Dezenas"/>
      </w:pPr>
      <w:r w:rsidRPr="007C648C">
        <w:t xml:space="preserve">Aplicar-se-ão às revisões do Plano de Desenvolvimento, no que couber, as disposições constantes do </w:t>
      </w:r>
      <w:r w:rsidRPr="00091581">
        <w:t xml:space="preserve">parágrafo </w:t>
      </w:r>
      <w:r w:rsidR="00733DDC">
        <w:t xml:space="preserve">15.9 e </w:t>
      </w:r>
      <w:r w:rsidRPr="00091581">
        <w:t>15.</w:t>
      </w:r>
      <w:r w:rsidR="00E66030" w:rsidRPr="00091581">
        <w:t>1</w:t>
      </w:r>
      <w:r w:rsidR="00C7591F" w:rsidRPr="00091581">
        <w:t>0</w:t>
      </w:r>
      <w:r w:rsidRPr="00091581">
        <w:t>, inclusive</w:t>
      </w:r>
      <w:r w:rsidRPr="007C648C">
        <w:t xml:space="preserve"> no que diz respeito à não aprovação das revisões pela ANP.</w:t>
      </w:r>
      <w:bookmarkEnd w:id="633"/>
    </w:p>
    <w:p w14:paraId="57BEB421" w14:textId="77777777" w:rsidR="000648B6" w:rsidRPr="007C648C" w:rsidRDefault="000648B6" w:rsidP="000648B6">
      <w:pPr>
        <w:pStyle w:val="Contrato-Normal"/>
      </w:pPr>
    </w:p>
    <w:p w14:paraId="4A1138E5" w14:textId="77777777" w:rsidR="000648B6" w:rsidRPr="007C648C" w:rsidRDefault="000648B6" w:rsidP="000648B6">
      <w:pPr>
        <w:pStyle w:val="Contrato-Subtitulo"/>
      </w:pPr>
      <w:bookmarkStart w:id="634" w:name="_Toc320382756"/>
      <w:bookmarkStart w:id="635" w:name="_Toc312419858"/>
      <w:bookmarkStart w:id="636" w:name="_Toc320868335"/>
      <w:bookmarkStart w:id="637" w:name="_Toc322704563"/>
      <w:bookmarkStart w:id="638" w:name="_Toc472098220"/>
      <w:bookmarkStart w:id="639" w:name="_Toc520472779"/>
      <w:r w:rsidRPr="007C648C">
        <w:t>Construções, Instalações e Equipamentos</w:t>
      </w:r>
      <w:bookmarkEnd w:id="634"/>
      <w:bookmarkEnd w:id="635"/>
      <w:bookmarkEnd w:id="636"/>
      <w:bookmarkEnd w:id="637"/>
      <w:bookmarkEnd w:id="638"/>
      <w:bookmarkEnd w:id="639"/>
    </w:p>
    <w:p w14:paraId="11C07A0B" w14:textId="77777777" w:rsidR="000648B6" w:rsidRPr="007C648C" w:rsidRDefault="000648B6" w:rsidP="000648B6">
      <w:pPr>
        <w:pStyle w:val="Contrato-Pargrafo-Nvel2-2Dezenas"/>
      </w:pPr>
      <w:bookmarkStart w:id="640" w:name="_Ref343767449"/>
      <w:r w:rsidRPr="007C648C">
        <w:t>Os Consorciados serão responsáveis por todas as construções e instalações e pelo fornecimento dos equipamentos para a extração, Tratamento</w:t>
      </w:r>
      <w:r>
        <w:t xml:space="preserve"> de Gás Natural</w:t>
      </w:r>
      <w:r w:rsidRPr="007C648C">
        <w:t>, coleta, armazenamento, medição e Transferência da Produção.</w:t>
      </w:r>
      <w:bookmarkEnd w:id="640"/>
      <w:r w:rsidRPr="007C648C">
        <w:t xml:space="preserve"> </w:t>
      </w:r>
    </w:p>
    <w:p w14:paraId="2016AB19" w14:textId="77777777" w:rsidR="005A6595" w:rsidRPr="007C648C" w:rsidRDefault="000648B6" w:rsidP="000648B6">
      <w:pPr>
        <w:pStyle w:val="Contrato-Pargrafo-Nvel3-2Dezenas"/>
      </w:pPr>
      <w:r w:rsidRPr="007C648C">
        <w:lastRenderedPageBreak/>
        <w:t xml:space="preserve">A definição pelos Consorciados das ações relacionadas ao parágrafo </w:t>
      </w:r>
      <w:r w:rsidRPr="00091581">
        <w:t>15.17, inclusive</w:t>
      </w:r>
      <w:r w:rsidRPr="007C648C">
        <w:t xml:space="preserve"> com relação ao aporte dos recursos necessários, será obrigatória para a caracterização da comercialidade e o Desenvolvimento da Descoberta.</w:t>
      </w:r>
    </w:p>
    <w:p w14:paraId="20AEB347" w14:textId="77777777" w:rsidR="001808BB" w:rsidRPr="007C648C" w:rsidRDefault="001808BB" w:rsidP="001808BB">
      <w:pPr>
        <w:pStyle w:val="Contrato-Normal"/>
      </w:pPr>
    </w:p>
    <w:p w14:paraId="6920726C" w14:textId="77777777" w:rsidR="00437802" w:rsidRPr="007C648C" w:rsidRDefault="00E52A95" w:rsidP="008D318E">
      <w:pPr>
        <w:pStyle w:val="Contrato-Clausula"/>
      </w:pPr>
      <w:bookmarkStart w:id="641" w:name="_Toc360052536"/>
      <w:bookmarkStart w:id="642" w:name="_Toc360120287"/>
      <w:bookmarkStart w:id="643" w:name="_Toc473903587"/>
      <w:bookmarkStart w:id="644" w:name="_Ref475950587"/>
      <w:bookmarkStart w:id="645" w:name="_Toc480774549"/>
      <w:bookmarkStart w:id="646" w:name="_Toc509834811"/>
      <w:bookmarkStart w:id="647" w:name="_Toc513615244"/>
      <w:bookmarkStart w:id="648" w:name="_Toc320382757"/>
      <w:bookmarkStart w:id="649" w:name="_Ref321086940"/>
      <w:bookmarkStart w:id="650" w:name="_Toc312419859"/>
      <w:bookmarkStart w:id="651" w:name="_Toc320868336"/>
      <w:bookmarkStart w:id="652" w:name="_Ref321246929"/>
      <w:bookmarkStart w:id="653" w:name="_Toc322704564"/>
      <w:bookmarkStart w:id="654" w:name="_Ref341107519"/>
      <w:bookmarkStart w:id="655" w:name="_Toc472098221"/>
      <w:bookmarkStart w:id="656" w:name="_Toc520472780"/>
      <w:bookmarkStart w:id="657" w:name="_Ref289954539"/>
      <w:bookmarkStart w:id="658" w:name="_Ref289958622"/>
      <w:bookmarkStart w:id="659" w:name="_Toc319068872"/>
      <w:bookmarkStart w:id="660" w:name="_Toc473903588"/>
      <w:bookmarkStart w:id="661" w:name="_Toc476656812"/>
      <w:bookmarkStart w:id="662" w:name="_Toc476742701"/>
      <w:bookmarkEnd w:id="607"/>
      <w:bookmarkEnd w:id="641"/>
      <w:bookmarkEnd w:id="642"/>
      <w:r w:rsidRPr="007C648C">
        <w:t xml:space="preserve">Cláusula </w:t>
      </w:r>
      <w:bookmarkEnd w:id="643"/>
      <w:bookmarkEnd w:id="644"/>
      <w:bookmarkEnd w:id="645"/>
      <w:bookmarkEnd w:id="646"/>
      <w:bookmarkEnd w:id="647"/>
      <w:r w:rsidRPr="007C648C">
        <w:t xml:space="preserve">Décima </w:t>
      </w:r>
      <w:r w:rsidR="00634C9B" w:rsidRPr="007C648C">
        <w:t>Sexta</w:t>
      </w:r>
      <w:r w:rsidRPr="007C648C">
        <w:t xml:space="preserve"> - </w:t>
      </w:r>
      <w:r w:rsidR="0007141C" w:rsidRPr="007C648C">
        <w:t>Data de Início da Produção e Programas Anuais de Produção</w:t>
      </w:r>
      <w:bookmarkEnd w:id="648"/>
      <w:bookmarkEnd w:id="649"/>
      <w:bookmarkEnd w:id="650"/>
      <w:bookmarkEnd w:id="651"/>
      <w:bookmarkEnd w:id="652"/>
      <w:bookmarkEnd w:id="653"/>
      <w:bookmarkEnd w:id="654"/>
      <w:bookmarkEnd w:id="655"/>
      <w:bookmarkEnd w:id="656"/>
    </w:p>
    <w:p w14:paraId="1CD28BF4" w14:textId="77777777" w:rsidR="000648B6" w:rsidRPr="007C648C" w:rsidRDefault="000648B6" w:rsidP="000648B6">
      <w:pPr>
        <w:pStyle w:val="Contrato-Subtitulo"/>
      </w:pPr>
      <w:bookmarkStart w:id="663" w:name="_Toc267665634"/>
      <w:bookmarkStart w:id="664" w:name="_Toc267666400"/>
      <w:bookmarkStart w:id="665" w:name="_Toc320382758"/>
      <w:bookmarkStart w:id="666" w:name="_Toc312419860"/>
      <w:bookmarkStart w:id="667" w:name="_Toc320868337"/>
      <w:bookmarkStart w:id="668" w:name="_Toc322704565"/>
      <w:bookmarkStart w:id="669" w:name="_Toc472098222"/>
      <w:bookmarkStart w:id="670" w:name="_Toc520472781"/>
      <w:bookmarkStart w:id="671" w:name="_Toc320382764"/>
      <w:bookmarkStart w:id="672" w:name="_Ref297298339"/>
      <w:bookmarkStart w:id="673" w:name="_Ref297298849"/>
      <w:bookmarkStart w:id="674" w:name="_Toc319068873"/>
      <w:bookmarkStart w:id="675" w:name="_Toc473903590"/>
      <w:bookmarkStart w:id="676" w:name="_Toc476656820"/>
      <w:bookmarkStart w:id="677" w:name="_Toc476742709"/>
      <w:bookmarkEnd w:id="657"/>
      <w:bookmarkEnd w:id="658"/>
      <w:bookmarkEnd w:id="659"/>
      <w:bookmarkEnd w:id="660"/>
      <w:bookmarkEnd w:id="661"/>
      <w:bookmarkEnd w:id="662"/>
      <w:bookmarkEnd w:id="663"/>
      <w:bookmarkEnd w:id="664"/>
      <w:r w:rsidRPr="007C648C">
        <w:t>Data de Início da Produção</w:t>
      </w:r>
      <w:bookmarkEnd w:id="665"/>
      <w:bookmarkEnd w:id="666"/>
      <w:bookmarkEnd w:id="667"/>
      <w:bookmarkEnd w:id="668"/>
      <w:bookmarkEnd w:id="669"/>
      <w:bookmarkEnd w:id="670"/>
    </w:p>
    <w:p w14:paraId="544FC6A3" w14:textId="77777777" w:rsidR="000648B6" w:rsidRPr="007C648C" w:rsidRDefault="000648B6" w:rsidP="000648B6">
      <w:pPr>
        <w:pStyle w:val="Contrato-Pargrafo-Nvel2"/>
      </w:pPr>
      <w:bookmarkStart w:id="678" w:name="_Ref364850914"/>
      <w:r w:rsidRPr="007C648C">
        <w:t>A Data de Início da Produção do Campo deverá ocorrer no prazo máximo de 5 (cinco) anos, prorrogáveis a critério da Contratante, ouvida a ANP</w:t>
      </w:r>
      <w:r>
        <w:t>,</w:t>
      </w:r>
      <w:r w:rsidRPr="007C648C">
        <w:t xml:space="preserve"> contados da data de apresentação da Declaração de Comercialidade.</w:t>
      </w:r>
      <w:bookmarkEnd w:id="678"/>
    </w:p>
    <w:p w14:paraId="1384417F" w14:textId="77777777" w:rsidR="000648B6" w:rsidRPr="007C648C" w:rsidRDefault="000648B6" w:rsidP="000648B6">
      <w:pPr>
        <w:pStyle w:val="Contrato-Pargrafo-Nvel3"/>
      </w:pPr>
      <w:r w:rsidRPr="007C648C">
        <w:t>Os Consorciados manterão a ANP informada sobre as previsões quanto à Data de Início da Produção do Campo.</w:t>
      </w:r>
    </w:p>
    <w:p w14:paraId="53D1564A" w14:textId="77777777" w:rsidR="000648B6" w:rsidRPr="007C648C" w:rsidRDefault="000648B6" w:rsidP="000648B6">
      <w:pPr>
        <w:pStyle w:val="Contrato-Pargrafo-Nvel3"/>
      </w:pPr>
      <w:r w:rsidRPr="007C648C">
        <w:t>Os Consorciados deverão notificar a ANP sobre a Data de Início da Produção no prazo máximo de 24 (vinte e quatro) horas após a sua ocorrência.</w:t>
      </w:r>
    </w:p>
    <w:p w14:paraId="20E834B8" w14:textId="77777777" w:rsidR="009E6759" w:rsidRDefault="000648B6" w:rsidP="00D45F5C">
      <w:pPr>
        <w:pStyle w:val="Contrato-Pargrafo-Nvel2"/>
        <w:rPr>
          <w:rStyle w:val="CTO-Avaliar"/>
          <w:rFonts w:cs="Times New Roman"/>
          <w:szCs w:val="20"/>
          <w:bdr w:val="none" w:sz="0" w:space="0" w:color="auto"/>
          <w:shd w:val="clear" w:color="auto" w:fill="auto"/>
        </w:rPr>
      </w:pPr>
      <w:r w:rsidRPr="007C648C">
        <w:t>A Produção de Petróleo e/ou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rsidRPr="007C648C">
        <w:rPr>
          <w:rStyle w:val="CTO-Avaliar"/>
          <w:bdr w:val="none" w:sz="0" w:space="0" w:color="auto"/>
          <w:shd w:val="clear" w:color="auto" w:fill="auto"/>
        </w:rPr>
        <w:t>.</w:t>
      </w:r>
    </w:p>
    <w:p w14:paraId="073B3689" w14:textId="77777777" w:rsidR="000648B6" w:rsidRPr="007C648C" w:rsidRDefault="000648B6" w:rsidP="000648B6">
      <w:pPr>
        <w:pStyle w:val="Contrato-Normal"/>
      </w:pPr>
    </w:p>
    <w:p w14:paraId="05A7E862" w14:textId="77777777" w:rsidR="000648B6" w:rsidRPr="007C648C" w:rsidRDefault="000648B6" w:rsidP="000648B6">
      <w:pPr>
        <w:pStyle w:val="Contrato-Subtitulo"/>
      </w:pPr>
      <w:bookmarkStart w:id="679" w:name="art46"/>
      <w:bookmarkStart w:id="680" w:name="_Toc320382759"/>
      <w:bookmarkStart w:id="681" w:name="_Toc312419861"/>
      <w:bookmarkStart w:id="682" w:name="_Toc320868338"/>
      <w:bookmarkStart w:id="683" w:name="_Toc322704566"/>
      <w:bookmarkStart w:id="684" w:name="_Toc472098223"/>
      <w:bookmarkStart w:id="685" w:name="_Toc520472782"/>
      <w:bookmarkEnd w:id="679"/>
      <w:r w:rsidRPr="007C648C">
        <w:t>Programa Anual de Produção</w:t>
      </w:r>
      <w:bookmarkEnd w:id="680"/>
      <w:bookmarkEnd w:id="681"/>
      <w:bookmarkEnd w:id="682"/>
      <w:bookmarkEnd w:id="683"/>
      <w:bookmarkEnd w:id="684"/>
      <w:bookmarkEnd w:id="685"/>
    </w:p>
    <w:p w14:paraId="158ABD70" w14:textId="77777777" w:rsidR="000648B6" w:rsidRPr="007C648C" w:rsidRDefault="000648B6" w:rsidP="000648B6">
      <w:pPr>
        <w:pStyle w:val="Contrato-Pargrafo-Nvel2"/>
      </w:pPr>
      <w:bookmarkStart w:id="686" w:name="_Ref473081778"/>
      <w:r w:rsidRPr="007C648C">
        <w:t>O Programa Anual de Produção não deverá prever variação igual ou superior a 10% (dez por cento) do valor previsto no Plano de Desenvolvimento.</w:t>
      </w:r>
    </w:p>
    <w:p w14:paraId="06923042" w14:textId="77777777" w:rsidR="000648B6" w:rsidRPr="007C648C" w:rsidRDefault="000648B6" w:rsidP="000648B6">
      <w:pPr>
        <w:pStyle w:val="Contrato-Pargrafo-Nvel3"/>
      </w:pPr>
      <w:r w:rsidRPr="007C648C">
        <w:t>Eventual variação igual ou superior a 10% (dez por cento) deverá ser fundamentada na Legislação Aplicável e nas Melhores Práticas da Indústria do Petróleo.</w:t>
      </w:r>
    </w:p>
    <w:p w14:paraId="3151FACA" w14:textId="457BC5E4" w:rsidR="000648B6" w:rsidRPr="007C648C" w:rsidRDefault="000648B6" w:rsidP="000648B6">
      <w:pPr>
        <w:pStyle w:val="Contrato-Pargrafo-Nvel2"/>
      </w:pPr>
      <w:r w:rsidRPr="007C648C">
        <w:t xml:space="preserve">Os Consorciados deverão entregar à ANP o Programa Anual de Produção relativo ao ano civil em que a Produção tiver início, com antecedência mínima de 60 (sessenta) dias da </w:t>
      </w:r>
      <w:r>
        <w:t>Data de Início</w:t>
      </w:r>
      <w:r w:rsidRPr="007C648C">
        <w:t xml:space="preserve"> da Produção prevista, </w:t>
      </w:r>
      <w:r>
        <w:t xml:space="preserve">nos termos da </w:t>
      </w:r>
      <w:r w:rsidRPr="007C648C">
        <w:t>Legislação Aplicável.</w:t>
      </w:r>
    </w:p>
    <w:p w14:paraId="310EF4AB" w14:textId="5D1E8D90" w:rsidR="000648B6" w:rsidRPr="007C648C" w:rsidRDefault="000648B6" w:rsidP="000648B6">
      <w:pPr>
        <w:pStyle w:val="Contrato-Pargrafo-Nvel2"/>
      </w:pPr>
      <w:r w:rsidRPr="007C648C">
        <w:t xml:space="preserve">Os Consorciados deverão entregar à ANP o Programa Anual de Produção do ano subsequente, para o Campo, até o dia 31 de outubro de cada ano civil, </w:t>
      </w:r>
      <w:r>
        <w:t>nos termos da</w:t>
      </w:r>
      <w:r w:rsidRPr="007C648C">
        <w:t xml:space="preserve"> Legislação Aplicável. </w:t>
      </w:r>
    </w:p>
    <w:p w14:paraId="25CD236F" w14:textId="77777777" w:rsidR="000648B6" w:rsidRPr="007C648C" w:rsidRDefault="000648B6" w:rsidP="000648B6">
      <w:pPr>
        <w:pStyle w:val="Contrato-Normal"/>
      </w:pPr>
      <w:bookmarkStart w:id="687" w:name="_Toc320382760"/>
      <w:bookmarkStart w:id="688" w:name="_Toc312419862"/>
      <w:bookmarkStart w:id="689" w:name="_Toc320868339"/>
      <w:bookmarkStart w:id="690" w:name="_Toc322704567"/>
      <w:bookmarkEnd w:id="686"/>
    </w:p>
    <w:p w14:paraId="49D50E99" w14:textId="77777777" w:rsidR="000648B6" w:rsidRPr="007C648C" w:rsidRDefault="000648B6" w:rsidP="000648B6">
      <w:pPr>
        <w:pStyle w:val="Contrato-Subtitulo"/>
      </w:pPr>
      <w:bookmarkStart w:id="691" w:name="_Toc472098224"/>
      <w:bookmarkStart w:id="692" w:name="_Toc520472783"/>
      <w:r w:rsidRPr="007C648C">
        <w:t>Aprovação do Programa Anual de Produção</w:t>
      </w:r>
      <w:bookmarkEnd w:id="687"/>
      <w:bookmarkEnd w:id="688"/>
      <w:bookmarkEnd w:id="689"/>
      <w:bookmarkEnd w:id="690"/>
      <w:bookmarkEnd w:id="691"/>
      <w:bookmarkEnd w:id="692"/>
    </w:p>
    <w:p w14:paraId="0D9DE30B" w14:textId="77777777" w:rsidR="000648B6" w:rsidRPr="007C648C" w:rsidRDefault="000648B6" w:rsidP="000648B6">
      <w:pPr>
        <w:pStyle w:val="Contrato-Pargrafo-Nvel2"/>
      </w:pPr>
      <w:bookmarkStart w:id="693" w:name="_Ref295249290"/>
      <w:bookmarkStart w:id="694" w:name="_Ref265930675"/>
      <w:r w:rsidRPr="007C648C">
        <w:t>A ANP terá o prazo de 30 (trinta) dias contados do recebimento do Programa Anual de Produção para aprová-lo ou solicitar aos Consorciados quaisquer modificações que julgar cabíveis.</w:t>
      </w:r>
      <w:bookmarkEnd w:id="693"/>
      <w:r w:rsidRPr="007C648C">
        <w:t xml:space="preserve"> </w:t>
      </w:r>
    </w:p>
    <w:p w14:paraId="7D1BE034" w14:textId="71AB26FE" w:rsidR="000648B6" w:rsidRPr="007C648C" w:rsidRDefault="000648B6" w:rsidP="000648B6">
      <w:pPr>
        <w:pStyle w:val="Contrato-Pargrafo-Nvel3"/>
      </w:pPr>
      <w:r w:rsidRPr="007C648C">
        <w:lastRenderedPageBreak/>
        <w:t>Caso a ANP solicite modificações, os Consorciados deverão reapresentar o Programa Anual de Produção contemplando tais alterações no prazo de 30 (trinta) dias contados da solicitação</w:t>
      </w:r>
      <w:r>
        <w:t xml:space="preserve">, repetindo-se o procedimento previsto no parágrafo </w:t>
      </w:r>
      <w:r w:rsidRPr="00435D47">
        <w:t>16.6.</w:t>
      </w:r>
    </w:p>
    <w:p w14:paraId="31752879" w14:textId="77777777" w:rsidR="009E6759" w:rsidRDefault="000648B6" w:rsidP="00D45F5C">
      <w:pPr>
        <w:pStyle w:val="Contrato-Pargrafo-Nvel3"/>
      </w:pPr>
      <w:r w:rsidRPr="007C648C">
        <w:t>Caso os Consorciados discordem das modificações propostas, poderão discuti-las com a ANP, visando a ajustar as modificações a serem implementadas no Programa Anual de Produção, naquilo em que a ANP entender pertinente e de acordo com as Melhores Práticas da Indústria do Petróleo.</w:t>
      </w:r>
    </w:p>
    <w:p w14:paraId="769E6DEA" w14:textId="4E03DEA0" w:rsidR="000648B6" w:rsidRPr="007C648C" w:rsidRDefault="000648B6" w:rsidP="000648B6">
      <w:pPr>
        <w:pStyle w:val="Contrato-Pargrafo-Nvel2"/>
      </w:pPr>
      <w:r w:rsidRPr="007C648C">
        <w:t xml:space="preserve">Caso, no início do período a que se refere determinado Programa Anual de Produção, a ANP e os Consorciados estejam discutindo eventuais modificações propostas pela ANP em razão da aplicação do disposto no parágrafo </w:t>
      </w:r>
      <w:r w:rsidRPr="00091581">
        <w:t>16.6, será</w:t>
      </w:r>
      <w:r w:rsidRPr="007C648C">
        <w:t xml:space="preserve"> utilizado, em qualquer mês e até a definição final do Programa Anual de Produção, o nível de Produção mais baixo entre aqueles propostos pelos Consorciados e pela ANP.</w:t>
      </w:r>
    </w:p>
    <w:p w14:paraId="36EBA08C" w14:textId="77777777" w:rsidR="000648B6" w:rsidRPr="007C648C" w:rsidRDefault="000648B6" w:rsidP="000648B6">
      <w:pPr>
        <w:pStyle w:val="Contrato-Normal"/>
      </w:pPr>
    </w:p>
    <w:p w14:paraId="087ADC20" w14:textId="77777777" w:rsidR="000648B6" w:rsidRPr="007C648C" w:rsidRDefault="000648B6" w:rsidP="000648B6">
      <w:pPr>
        <w:pStyle w:val="Contrato-Subtitulo"/>
      </w:pPr>
      <w:bookmarkStart w:id="695" w:name="_Toc320382761"/>
      <w:bookmarkStart w:id="696" w:name="_Toc312419863"/>
      <w:bookmarkStart w:id="697" w:name="_Toc320868340"/>
      <w:bookmarkStart w:id="698" w:name="_Toc322704568"/>
      <w:bookmarkStart w:id="699" w:name="_Toc472098225"/>
      <w:bookmarkStart w:id="700" w:name="_Toc520472784"/>
      <w:bookmarkEnd w:id="694"/>
      <w:r w:rsidRPr="007C648C">
        <w:t>Revisão</w:t>
      </w:r>
      <w:bookmarkEnd w:id="695"/>
      <w:bookmarkEnd w:id="696"/>
      <w:bookmarkEnd w:id="697"/>
      <w:bookmarkEnd w:id="698"/>
      <w:bookmarkEnd w:id="699"/>
      <w:bookmarkEnd w:id="700"/>
    </w:p>
    <w:p w14:paraId="6C5B731E" w14:textId="2DB40051" w:rsidR="000648B6" w:rsidRPr="00091581" w:rsidRDefault="000648B6" w:rsidP="000648B6">
      <w:pPr>
        <w:pStyle w:val="Contrato-Pargrafo-Nvel2"/>
      </w:pPr>
      <w:bookmarkStart w:id="701" w:name="_Ref320971853"/>
      <w:bookmarkStart w:id="702" w:name="_Ref8158682"/>
      <w:bookmarkStart w:id="703" w:name="_Ref265930711"/>
      <w:r w:rsidRPr="007C648C">
        <w:t xml:space="preserve">A ANP e os Consorciados poderão acordar, a qualquer tempo, a revisão de um Programa Anual de Produção em curso, desde que tal revisão satisfaça aos padrões determinados nos </w:t>
      </w:r>
      <w:r w:rsidRPr="00091581">
        <w:t>parágrafos 16.3 a 16.7.</w:t>
      </w:r>
      <w:bookmarkEnd w:id="701"/>
      <w:r w:rsidRPr="00091581">
        <w:t xml:space="preserve"> </w:t>
      </w:r>
    </w:p>
    <w:p w14:paraId="0B5C2848" w14:textId="77777777" w:rsidR="000648B6" w:rsidRPr="007C648C" w:rsidRDefault="000648B6" w:rsidP="000648B6">
      <w:pPr>
        <w:pStyle w:val="Contrato-Pargrafo-Nvel3"/>
      </w:pPr>
      <w:r w:rsidRPr="007C648C">
        <w:t xml:space="preserve">Quando a revisão for proposta pela ANP, os Consorciados terão 30 (trinta) dias contados do recebimento da notificação para </w:t>
      </w:r>
      <w:bookmarkEnd w:id="702"/>
      <w:r w:rsidRPr="007C648C">
        <w:t>discuti-la com a ANP e apresentar um Programa Anual de Produção revisto.</w:t>
      </w:r>
      <w:bookmarkEnd w:id="703"/>
    </w:p>
    <w:p w14:paraId="698218A9" w14:textId="77777777" w:rsidR="000648B6" w:rsidRPr="007C648C" w:rsidRDefault="000648B6" w:rsidP="000648B6">
      <w:pPr>
        <w:pStyle w:val="Contrato-Normal"/>
      </w:pPr>
      <w:bookmarkStart w:id="704" w:name="_Toc320382762"/>
      <w:bookmarkStart w:id="705" w:name="_Toc312419864"/>
      <w:bookmarkStart w:id="706" w:name="_Toc320868341"/>
      <w:bookmarkStart w:id="707" w:name="_Toc322704569"/>
    </w:p>
    <w:p w14:paraId="3EF908AD" w14:textId="6D7CEE47" w:rsidR="000648B6" w:rsidRPr="007C648C" w:rsidRDefault="000648B6" w:rsidP="000648B6">
      <w:pPr>
        <w:pStyle w:val="Contrato-Subtitulo"/>
      </w:pPr>
      <w:bookmarkStart w:id="708" w:name="_Toc472098226"/>
      <w:bookmarkStart w:id="709" w:name="_Toc520472785"/>
      <w:r w:rsidRPr="007C648C">
        <w:t xml:space="preserve">Variação </w:t>
      </w:r>
      <w:bookmarkEnd w:id="704"/>
      <w:bookmarkEnd w:id="705"/>
      <w:bookmarkEnd w:id="706"/>
      <w:bookmarkEnd w:id="707"/>
      <w:bookmarkEnd w:id="708"/>
      <w:r>
        <w:t>do Volume Produzido</w:t>
      </w:r>
      <w:bookmarkEnd w:id="709"/>
    </w:p>
    <w:p w14:paraId="72CEA34B" w14:textId="36ABE148" w:rsidR="009E6759" w:rsidRDefault="000648B6" w:rsidP="00D45F5C">
      <w:pPr>
        <w:pStyle w:val="Contrato-Pargrafo-Nvel2"/>
      </w:pPr>
      <w:bookmarkStart w:id="710" w:name="_Ref343770909"/>
      <w:bookmarkStart w:id="711" w:name="_Ref473087123"/>
      <w:r w:rsidRPr="007C648C">
        <w:t>O volume produzido no Campo a cada mês não poderá sofrer variação superior a 15% (quinze por cento) em relação ao volume referente ao nível de Produção previsto para o mês correspondente no Programa Anual de Produção</w:t>
      </w:r>
      <w:r>
        <w:t>.</w:t>
      </w:r>
      <w:bookmarkEnd w:id="710"/>
    </w:p>
    <w:p w14:paraId="7C5B7B43" w14:textId="77777777" w:rsidR="000648B6" w:rsidRDefault="000648B6" w:rsidP="000648B6">
      <w:pPr>
        <w:pStyle w:val="Contrato-Pargrafo-Nvel3"/>
      </w:pPr>
      <w:r>
        <w:t>Caso ocorra</w:t>
      </w:r>
      <w:r w:rsidRPr="007C648C">
        <w:t xml:space="preserve"> variação </w:t>
      </w:r>
      <w:r>
        <w:t>superior ao</w:t>
      </w:r>
      <w:r w:rsidRPr="007C648C">
        <w:t xml:space="preserve"> </w:t>
      </w:r>
      <w:r>
        <w:t xml:space="preserve">referido </w:t>
      </w:r>
      <w:r w:rsidRPr="007C648C">
        <w:t>percentual</w:t>
      </w:r>
      <w:r>
        <w:t>, o</w:t>
      </w:r>
      <w:r w:rsidRPr="007C648C">
        <w:t>s Consorciados deverão apresentar justificativa à ANP até o 15º (décimo quinto) dia do mês seguinte à variação</w:t>
      </w:r>
      <w:r>
        <w:t xml:space="preserve">. </w:t>
      </w:r>
    </w:p>
    <w:p w14:paraId="5C94C5D4" w14:textId="77777777" w:rsidR="009E6759" w:rsidRDefault="000648B6" w:rsidP="00D45F5C">
      <w:pPr>
        <w:pStyle w:val="Contrato-Pargrafo-Nvel3"/>
      </w:pPr>
      <w:r w:rsidRPr="007C648C">
        <w:t>Será permitida variação superior a tal percentual que decorra de motivos técnicos, caso fortuito, força maior ou causas similares, a serem avaliados pela ANP.</w:t>
      </w:r>
    </w:p>
    <w:bookmarkEnd w:id="711"/>
    <w:p w14:paraId="1E698FF4" w14:textId="77777777" w:rsidR="000648B6" w:rsidRPr="007C648C" w:rsidRDefault="000648B6" w:rsidP="000648B6">
      <w:pPr>
        <w:pStyle w:val="Contrato-Normal"/>
      </w:pPr>
    </w:p>
    <w:p w14:paraId="52C43E75" w14:textId="77777777" w:rsidR="000648B6" w:rsidRPr="007C648C" w:rsidRDefault="000648B6" w:rsidP="000648B6">
      <w:pPr>
        <w:pStyle w:val="Contrato-Subtitulo"/>
      </w:pPr>
      <w:bookmarkStart w:id="712" w:name="_Toc320382763"/>
      <w:bookmarkStart w:id="713" w:name="_Toc312419865"/>
      <w:bookmarkStart w:id="714" w:name="_Toc320868342"/>
      <w:bookmarkStart w:id="715" w:name="_Toc322704570"/>
      <w:bookmarkStart w:id="716" w:name="_Toc472098227"/>
      <w:bookmarkStart w:id="717" w:name="_Toc520472786"/>
      <w:r w:rsidRPr="007C648C">
        <w:t>Interrupção Temporária da Produção</w:t>
      </w:r>
      <w:bookmarkEnd w:id="712"/>
      <w:bookmarkEnd w:id="713"/>
      <w:bookmarkEnd w:id="714"/>
      <w:bookmarkEnd w:id="715"/>
      <w:bookmarkEnd w:id="716"/>
      <w:bookmarkEnd w:id="717"/>
    </w:p>
    <w:p w14:paraId="4D9CFEE5" w14:textId="5D89ED66" w:rsidR="000648B6" w:rsidRPr="00114F80" w:rsidRDefault="000648B6" w:rsidP="000648B6">
      <w:pPr>
        <w:pStyle w:val="Contrato-Pargrafo-Nvel2-2Dezenas"/>
      </w:pPr>
      <w:r w:rsidRPr="00114F80">
        <w:t xml:space="preserve">Os Consorciados poderão solicitar à ANP a interrupção voluntária da Produção de um Campo por um período </w:t>
      </w:r>
      <w:r w:rsidR="00CE1D11">
        <w:t>d</w:t>
      </w:r>
      <w:r w:rsidRPr="00114F80">
        <w:t xml:space="preserve">e </w:t>
      </w:r>
      <w:r w:rsidR="00CE1D11">
        <w:t>01 (</w:t>
      </w:r>
      <w:r w:rsidRPr="00114F80">
        <w:t>um</w:t>
      </w:r>
      <w:r w:rsidR="00CE1D11">
        <w:t>)</w:t>
      </w:r>
      <w:r w:rsidRPr="00114F80">
        <w:t xml:space="preserve"> ano</w:t>
      </w:r>
      <w:r w:rsidR="00CE1D11">
        <w:t>, prorrogável a critério da ANP.</w:t>
      </w:r>
    </w:p>
    <w:p w14:paraId="1AEB82B7" w14:textId="77777777" w:rsidR="000648B6" w:rsidRPr="007C648C" w:rsidRDefault="000648B6" w:rsidP="000648B6">
      <w:pPr>
        <w:pStyle w:val="Contrato-Pargrafo-Nvel2-2Dezenas"/>
      </w:pPr>
      <w:r w:rsidRPr="007C648C">
        <w:t>A ANP avaliará a solicitação no prazo de 60 (sessenta) dias</w:t>
      </w:r>
      <w:r>
        <w:t>, renovável por igual período,</w:t>
      </w:r>
      <w:r w:rsidRPr="007C648C">
        <w:t xml:space="preserve"> e poderá solicitar esclarecimentos aos Consorciados.</w:t>
      </w:r>
    </w:p>
    <w:p w14:paraId="7104D259" w14:textId="77777777" w:rsidR="00EF3DAA" w:rsidRPr="007C648C" w:rsidRDefault="000648B6" w:rsidP="000648B6">
      <w:pPr>
        <w:pStyle w:val="Contrato-Pargrafo-Nvel2-2Dezenas"/>
      </w:pPr>
      <w:r w:rsidRPr="007C648C">
        <w:t xml:space="preserve">A interrupção </w:t>
      </w:r>
      <w:r>
        <w:t xml:space="preserve">voluntária </w:t>
      </w:r>
      <w:r w:rsidRPr="007C648C">
        <w:t>da Produção não implicará a suspensão de curso do prazo do Contrato.</w:t>
      </w:r>
    </w:p>
    <w:p w14:paraId="6106A09C" w14:textId="77777777" w:rsidR="00EB166D" w:rsidRPr="007C648C" w:rsidRDefault="00EB166D" w:rsidP="00EB166D">
      <w:pPr>
        <w:pStyle w:val="Contrato-Normal"/>
      </w:pPr>
    </w:p>
    <w:p w14:paraId="564C5950" w14:textId="77777777" w:rsidR="00215C3F" w:rsidRPr="007C648C" w:rsidRDefault="00634C9B" w:rsidP="008D318E">
      <w:pPr>
        <w:pStyle w:val="Contrato-Clausula"/>
      </w:pPr>
      <w:bookmarkStart w:id="718" w:name="_Ref473110894"/>
      <w:bookmarkStart w:id="719" w:name="_Toc473903589"/>
      <w:bookmarkStart w:id="720" w:name="_Toc480774557"/>
      <w:bookmarkStart w:id="721" w:name="_Toc509834819"/>
      <w:bookmarkStart w:id="722" w:name="_Toc513615252"/>
      <w:bookmarkStart w:id="723" w:name="_Toc312419866"/>
      <w:bookmarkStart w:id="724" w:name="_Toc320868343"/>
      <w:bookmarkStart w:id="725" w:name="_Toc322704571"/>
      <w:bookmarkStart w:id="726" w:name="_Ref352600042"/>
      <w:bookmarkStart w:id="727" w:name="_Toc472098228"/>
      <w:bookmarkStart w:id="728" w:name="_Toc520472787"/>
      <w:r w:rsidRPr="007C648C">
        <w:t xml:space="preserve">Cláusula </w:t>
      </w:r>
      <w:bookmarkEnd w:id="718"/>
      <w:bookmarkEnd w:id="719"/>
      <w:bookmarkEnd w:id="720"/>
      <w:bookmarkEnd w:id="721"/>
      <w:bookmarkEnd w:id="722"/>
      <w:r w:rsidRPr="007C648C">
        <w:t xml:space="preserve">Décima Sétima - </w:t>
      </w:r>
      <w:r w:rsidR="00F040F9" w:rsidRPr="007C648C">
        <w:t>Medição e Disponibilidade da Partilha da Produção</w:t>
      </w:r>
      <w:bookmarkEnd w:id="671"/>
      <w:bookmarkEnd w:id="723"/>
      <w:bookmarkEnd w:id="724"/>
      <w:bookmarkEnd w:id="725"/>
      <w:bookmarkEnd w:id="726"/>
      <w:bookmarkEnd w:id="727"/>
      <w:bookmarkEnd w:id="728"/>
    </w:p>
    <w:p w14:paraId="4A0B2755" w14:textId="77777777" w:rsidR="000648B6" w:rsidRPr="007C648C" w:rsidRDefault="000648B6" w:rsidP="000648B6">
      <w:pPr>
        <w:pStyle w:val="Contrato-Subtitulo"/>
      </w:pPr>
      <w:bookmarkStart w:id="729" w:name="_Toc320382765"/>
      <w:bookmarkStart w:id="730" w:name="_Toc312419867"/>
      <w:bookmarkStart w:id="731" w:name="_Toc320868344"/>
      <w:bookmarkStart w:id="732" w:name="_Toc322704572"/>
      <w:bookmarkStart w:id="733" w:name="_Toc472098229"/>
      <w:bookmarkStart w:id="734" w:name="_Toc520472788"/>
      <w:bookmarkEnd w:id="672"/>
      <w:bookmarkEnd w:id="673"/>
      <w:bookmarkEnd w:id="674"/>
      <w:bookmarkEnd w:id="675"/>
      <w:bookmarkEnd w:id="676"/>
      <w:bookmarkEnd w:id="677"/>
      <w:r w:rsidRPr="007C648C">
        <w:t>Medição</w:t>
      </w:r>
      <w:bookmarkEnd w:id="729"/>
      <w:bookmarkEnd w:id="730"/>
      <w:bookmarkEnd w:id="731"/>
      <w:bookmarkEnd w:id="732"/>
      <w:bookmarkEnd w:id="733"/>
      <w:bookmarkEnd w:id="734"/>
    </w:p>
    <w:p w14:paraId="28F0B67B" w14:textId="52B6C5B4" w:rsidR="000648B6" w:rsidRPr="007C648C" w:rsidRDefault="000648B6" w:rsidP="000648B6">
      <w:pPr>
        <w:pStyle w:val="Contrato-Pargrafo-Nvel2"/>
      </w:pPr>
      <w:bookmarkStart w:id="735" w:name="_Ref473087375"/>
      <w:r w:rsidRPr="007C648C">
        <w:t xml:space="preserve">A partir </w:t>
      </w:r>
      <w:r>
        <w:t xml:space="preserve">da </w:t>
      </w:r>
      <w:r w:rsidRPr="00345793">
        <w:t>Data de Início da Produção</w:t>
      </w:r>
      <w:r w:rsidRPr="007C648C">
        <w:t xml:space="preserve"> de cada Área de Desenvolvimento ou Campo, os Consorciados deverão, periódica e regularmente, mensurar o volume e a qualidade do Petróleo e Gás Natural produzidos no Ponto de Medição.</w:t>
      </w:r>
      <w:bookmarkStart w:id="736" w:name="_Hlt473876415"/>
      <w:bookmarkEnd w:id="735"/>
      <w:bookmarkEnd w:id="736"/>
      <w:r w:rsidRPr="007C648C">
        <w:t xml:space="preserve"> </w:t>
      </w:r>
      <w:bookmarkStart w:id="737" w:name="_Ref360121125"/>
    </w:p>
    <w:p w14:paraId="359554EA" w14:textId="77777777" w:rsidR="000648B6" w:rsidRPr="007C648C" w:rsidRDefault="000648B6" w:rsidP="000648B6">
      <w:pPr>
        <w:pStyle w:val="Contrato-Pargrafo-Nvel3"/>
      </w:pPr>
      <w:r w:rsidRPr="007C648C">
        <w:t>Deverão ser utilizados os métodos, equipamentos e instrumentos de medição previstos no respectivo Plano de Desenvolvimento e conforme a Legislação Aplicável.</w:t>
      </w:r>
      <w:bookmarkEnd w:id="737"/>
    </w:p>
    <w:p w14:paraId="3CE772BE" w14:textId="77777777" w:rsidR="000648B6" w:rsidRPr="007C648C" w:rsidRDefault="000648B6" w:rsidP="000648B6">
      <w:pPr>
        <w:pStyle w:val="Contrato-Normal"/>
      </w:pPr>
      <w:bookmarkStart w:id="738" w:name="_Toc320382766"/>
      <w:bookmarkStart w:id="739" w:name="_Toc312419868"/>
      <w:bookmarkStart w:id="740" w:name="_Toc320868345"/>
      <w:bookmarkStart w:id="741" w:name="_Toc322704573"/>
    </w:p>
    <w:p w14:paraId="1629C5C8" w14:textId="77777777" w:rsidR="000648B6" w:rsidRPr="007C648C" w:rsidRDefault="000648B6" w:rsidP="000648B6">
      <w:pPr>
        <w:pStyle w:val="Contrato-Subtitulo"/>
      </w:pPr>
      <w:bookmarkStart w:id="742" w:name="_Toc472098230"/>
      <w:bookmarkStart w:id="743" w:name="_Toc520472789"/>
      <w:r w:rsidRPr="007C648C">
        <w:t>Ponto de Partilha</w:t>
      </w:r>
      <w:bookmarkEnd w:id="738"/>
      <w:bookmarkEnd w:id="739"/>
      <w:bookmarkEnd w:id="740"/>
      <w:bookmarkEnd w:id="741"/>
      <w:bookmarkEnd w:id="742"/>
      <w:bookmarkEnd w:id="743"/>
    </w:p>
    <w:p w14:paraId="5B954C91" w14:textId="77777777" w:rsidR="000648B6" w:rsidRPr="007C648C" w:rsidRDefault="000648B6" w:rsidP="000648B6">
      <w:pPr>
        <w:pStyle w:val="Contrato-Pargrafo-Nvel2"/>
      </w:pPr>
      <w:bookmarkStart w:id="744" w:name="_Ref320918373"/>
      <w:bookmarkStart w:id="745" w:name="_Ref317171368"/>
      <w:r w:rsidRPr="007C648C">
        <w:t>Os Pontos de Partilha de Petróleo e de Gás Natural serão definidos para cada Módulo da Etapa de Desenvolvimento no Plano de Desenvolvimento e coincidirão com o local onde o Consórcio disponibilizará fisicamente a parcela da Produção correspondente a cada Consorciado ou a quem ele indicar</w:t>
      </w:r>
      <w:bookmarkEnd w:id="744"/>
      <w:bookmarkEnd w:id="745"/>
      <w:r w:rsidRPr="007C648C">
        <w:t>.</w:t>
      </w:r>
    </w:p>
    <w:p w14:paraId="09A73863" w14:textId="77777777" w:rsidR="000648B6" w:rsidRPr="007C648C" w:rsidRDefault="000648B6" w:rsidP="000648B6">
      <w:pPr>
        <w:pStyle w:val="Contrato-Pargrafo-Nvel3"/>
      </w:pPr>
      <w:r w:rsidRPr="007C648C">
        <w:t>A fiscalização da medição nos Pontos de Partilha será realizada pela ANP.</w:t>
      </w:r>
    </w:p>
    <w:p w14:paraId="189E58EC" w14:textId="2A3CDCD2" w:rsidR="0052497C" w:rsidRPr="007C648C" w:rsidRDefault="000648B6" w:rsidP="0052497C">
      <w:pPr>
        <w:pStyle w:val="Contrato-Pargrafo-Nvel2"/>
      </w:pPr>
      <w:bookmarkStart w:id="746" w:name="_Ref320918382"/>
      <w:bookmarkStart w:id="747" w:name="_Ref317171381"/>
      <w:r w:rsidRPr="007C648C" w:rsidDel="00EA2231">
        <w:t xml:space="preserve">Qualquer diferença de volume que porventura ocorra entre o Ponto de Medição e o </w:t>
      </w:r>
      <w:r w:rsidRPr="007C648C">
        <w:t>Ponto de Partilha</w:t>
      </w:r>
      <w:r w:rsidRPr="007C648C" w:rsidDel="00EA2231">
        <w:t xml:space="preserve"> será considerada perda operacional de responsabilidade exclusiva do </w:t>
      </w:r>
      <w:r w:rsidRPr="007C648C">
        <w:t>Contratado</w:t>
      </w:r>
      <w:r w:rsidRPr="007C648C" w:rsidDel="00EA2231">
        <w:t xml:space="preserve">, </w:t>
      </w:r>
      <w:r w:rsidRPr="007C648C">
        <w:t xml:space="preserve">não recuperável como </w:t>
      </w:r>
      <w:r w:rsidRPr="007C648C" w:rsidDel="00EA2231">
        <w:t>Custo em Óleo</w:t>
      </w:r>
      <w:bookmarkEnd w:id="746"/>
      <w:bookmarkEnd w:id="747"/>
      <w:r w:rsidRPr="007C648C">
        <w:t xml:space="preserve">, ressalvado o disposto no parágrafo </w:t>
      </w:r>
      <w:r>
        <w:t>17.8</w:t>
      </w:r>
      <w:r w:rsidRPr="007C648C">
        <w:t>.</w:t>
      </w:r>
    </w:p>
    <w:p w14:paraId="5A488708" w14:textId="77777777" w:rsidR="000648B6" w:rsidRPr="007C648C" w:rsidRDefault="000648B6" w:rsidP="000648B6">
      <w:pPr>
        <w:pStyle w:val="Contrato-Normal"/>
      </w:pPr>
      <w:bookmarkStart w:id="748" w:name="_Toc320382767"/>
      <w:bookmarkStart w:id="749" w:name="_Toc312419869"/>
      <w:bookmarkStart w:id="750" w:name="_Toc320868346"/>
      <w:bookmarkStart w:id="751" w:name="_Toc322704574"/>
    </w:p>
    <w:p w14:paraId="2B71339F" w14:textId="77777777" w:rsidR="000648B6" w:rsidRPr="007C648C" w:rsidRDefault="000648B6" w:rsidP="000648B6">
      <w:pPr>
        <w:pStyle w:val="Contrato-Subtitulo"/>
      </w:pPr>
      <w:bookmarkStart w:id="752" w:name="_Toc472098231"/>
      <w:bookmarkStart w:id="753" w:name="_Toc520472790"/>
      <w:r w:rsidRPr="007C648C">
        <w:t>Boletins Mensais</w:t>
      </w:r>
      <w:bookmarkEnd w:id="748"/>
      <w:bookmarkEnd w:id="749"/>
      <w:bookmarkEnd w:id="750"/>
      <w:bookmarkEnd w:id="751"/>
      <w:r w:rsidRPr="007C648C">
        <w:t xml:space="preserve"> de Produção</w:t>
      </w:r>
      <w:bookmarkEnd w:id="752"/>
      <w:bookmarkEnd w:id="753"/>
    </w:p>
    <w:p w14:paraId="30D61BF3" w14:textId="77777777" w:rsidR="000648B6" w:rsidRPr="007C648C" w:rsidRDefault="000648B6" w:rsidP="000648B6">
      <w:pPr>
        <w:pStyle w:val="Contrato-Pargrafo-Nvel2"/>
      </w:pPr>
      <w:bookmarkStart w:id="754" w:name="_Ref473087360"/>
      <w:r w:rsidRPr="007C648C">
        <w:t>Os Consorciados deverão apresentar à ANP um boletim mensal de Produção para cada Área de Desenvolvimento ou Campo.</w:t>
      </w:r>
    </w:p>
    <w:p w14:paraId="20FB142B" w14:textId="58E3933E" w:rsidR="000648B6" w:rsidRPr="007C648C" w:rsidRDefault="000648B6" w:rsidP="000648B6">
      <w:pPr>
        <w:pStyle w:val="Contrato-Pargrafo-Nvel3"/>
      </w:pPr>
      <w:r w:rsidRPr="007C648C">
        <w:t xml:space="preserve">O boletim deverá ser apresentado até o 15º (décimo quinto) dia de cada mês, a partir do mês seguinte àquele em que ocorrer </w:t>
      </w:r>
      <w:r>
        <w:t xml:space="preserve">a </w:t>
      </w:r>
      <w:r w:rsidRPr="00345793">
        <w:t>Data de Início da Produção</w:t>
      </w:r>
      <w:r w:rsidRPr="007C648C">
        <w:t>.</w:t>
      </w:r>
      <w:bookmarkEnd w:id="754"/>
    </w:p>
    <w:p w14:paraId="5B4175C2" w14:textId="77777777" w:rsidR="000648B6" w:rsidRPr="007C648C" w:rsidRDefault="000648B6" w:rsidP="000648B6">
      <w:pPr>
        <w:pStyle w:val="Contrato-Normal"/>
      </w:pPr>
      <w:bookmarkStart w:id="755" w:name="_Toc320382768"/>
    </w:p>
    <w:p w14:paraId="794F7FE5" w14:textId="77777777" w:rsidR="000648B6" w:rsidRPr="007C648C" w:rsidRDefault="000648B6" w:rsidP="000648B6">
      <w:pPr>
        <w:pStyle w:val="Contrato-Subtitulo"/>
      </w:pPr>
      <w:bookmarkStart w:id="756" w:name="_Toc472098232"/>
      <w:bookmarkStart w:id="757" w:name="_Toc520472791"/>
      <w:r w:rsidRPr="007C648C">
        <w:t>Disponibilização da Produção</w:t>
      </w:r>
      <w:bookmarkEnd w:id="756"/>
      <w:bookmarkEnd w:id="757"/>
    </w:p>
    <w:p w14:paraId="79EA6E06" w14:textId="77777777" w:rsidR="000648B6" w:rsidRPr="007C648C" w:rsidRDefault="000648B6" w:rsidP="000648B6">
      <w:pPr>
        <w:pStyle w:val="Contrato-Pargrafo-Nvel2"/>
      </w:pPr>
      <w:bookmarkStart w:id="758" w:name="_Toc320382769"/>
      <w:bookmarkStart w:id="759" w:name="_Toc312419871"/>
      <w:bookmarkStart w:id="760" w:name="_Toc320868348"/>
      <w:bookmarkEnd w:id="755"/>
      <w:r w:rsidRPr="007C648C">
        <w:t xml:space="preserve">É assegurada ao Contratado a livre disposição dos volumes de Petróleo e Gás Natural a ele conferidos, ressalvado o disposto no parágrafo 17.7. </w:t>
      </w:r>
    </w:p>
    <w:p w14:paraId="318BC382" w14:textId="77777777" w:rsidR="000648B6" w:rsidRPr="007C648C" w:rsidRDefault="000648B6" w:rsidP="000648B6">
      <w:pPr>
        <w:pStyle w:val="Contrato-Pargrafo-Nvel2"/>
      </w:pPr>
      <w:bookmarkStart w:id="761" w:name="_Toc322704576"/>
      <w:r w:rsidRPr="007C648C">
        <w:t>A disponibilização dos volumes de Petróleo e Gás Natural produzidos será realizada em conformidade com o Acordo de Disponibilização da Produção de Petróleo ou de Gás Natural a ser celebrado entre os Consorciados antes do início da Produção, inclusive de Testes de Longa Duração.</w:t>
      </w:r>
    </w:p>
    <w:p w14:paraId="59D81849" w14:textId="77777777" w:rsidR="000648B6" w:rsidRPr="007C648C" w:rsidRDefault="000648B6" w:rsidP="000648B6">
      <w:pPr>
        <w:pStyle w:val="Contrato-Normal"/>
      </w:pPr>
    </w:p>
    <w:p w14:paraId="52287BFD" w14:textId="77777777" w:rsidR="000648B6" w:rsidRPr="007C648C" w:rsidRDefault="000648B6" w:rsidP="000648B6">
      <w:pPr>
        <w:pStyle w:val="Contrato-Subtitulo"/>
      </w:pPr>
      <w:bookmarkStart w:id="762" w:name="_Toc472098233"/>
      <w:bookmarkStart w:id="763" w:name="_Toc520472792"/>
      <w:r w:rsidRPr="007C648C">
        <w:lastRenderedPageBreak/>
        <w:t>Abastecimento do Mercado Nacional</w:t>
      </w:r>
      <w:bookmarkEnd w:id="758"/>
      <w:bookmarkEnd w:id="759"/>
      <w:bookmarkEnd w:id="760"/>
      <w:bookmarkEnd w:id="761"/>
      <w:bookmarkEnd w:id="762"/>
      <w:bookmarkEnd w:id="763"/>
    </w:p>
    <w:p w14:paraId="76298015" w14:textId="77777777" w:rsidR="000648B6" w:rsidRPr="007C648C" w:rsidRDefault="000648B6" w:rsidP="000648B6">
      <w:pPr>
        <w:pStyle w:val="Contrato-Pargrafo-Nvel2"/>
      </w:pPr>
      <w:bookmarkStart w:id="764" w:name="_Ref343776074"/>
      <w:bookmarkStart w:id="765" w:name="_Ref341103913"/>
      <w:bookmarkStart w:id="766" w:name="_Ref473087932"/>
      <w:r w:rsidRPr="007C648C">
        <w:t>Em situações de emergência que possam colocar em risco o abastecimento nacional de Petróleo e de Gás Natural, bem como de seus derivados, a ANP poderá determinar ao Contratado que limite suas exportações destes hidrocarbonetos.</w:t>
      </w:r>
      <w:bookmarkEnd w:id="764"/>
      <w:r w:rsidRPr="007C648C">
        <w:t xml:space="preserve"> </w:t>
      </w:r>
    </w:p>
    <w:p w14:paraId="3123AA67" w14:textId="77777777" w:rsidR="000648B6" w:rsidRPr="007C648C" w:rsidRDefault="000648B6" w:rsidP="000648B6">
      <w:pPr>
        <w:pStyle w:val="Contrato-Pargrafo-Nvel3"/>
      </w:pPr>
      <w:r w:rsidRPr="007C648C">
        <w:t>Considera-se situação de emergência aquela assim decretada pelo Presidente da República.</w:t>
      </w:r>
    </w:p>
    <w:p w14:paraId="404D062A" w14:textId="77777777" w:rsidR="000648B6" w:rsidRPr="007C648C" w:rsidRDefault="000648B6" w:rsidP="000648B6">
      <w:pPr>
        <w:pStyle w:val="Contrato-Pargrafo-Nvel3"/>
      </w:pPr>
      <w:r w:rsidRPr="007C648C">
        <w:t>A parcela da Produção com exportação limitada deverá ser direcionada ao atendimento do mercado brasileiro ou à composição de estoques estratégicos para o País.</w:t>
      </w:r>
    </w:p>
    <w:p w14:paraId="65F23D71" w14:textId="77777777" w:rsidR="000648B6" w:rsidRPr="007C648C" w:rsidRDefault="000648B6" w:rsidP="000648B6">
      <w:pPr>
        <w:pStyle w:val="Contrato-Pargrafo-Nvel3"/>
      </w:pPr>
      <w:r w:rsidRPr="007C648C">
        <w:t>A ANP notificará o Contratado quanto à limitação das exportações com antecedência mínima de 30 (trinta) dias.</w:t>
      </w:r>
    </w:p>
    <w:p w14:paraId="192BFD22" w14:textId="77777777" w:rsidR="000648B6" w:rsidRPr="007C648C" w:rsidRDefault="000648B6" w:rsidP="000648B6">
      <w:pPr>
        <w:pStyle w:val="Contrato-Pargrafo-Nvel3"/>
      </w:pPr>
      <w:r w:rsidRPr="007C648C">
        <w:t>A parcela da Produção sobre a qual incidir a restrição à livre disposição será, a cada mês, determinada em relação à proporção da participação do Contratado na Produção nacional de Petróleo e Gás Natural relativa ao mês imediatamente anterior.</w:t>
      </w:r>
    </w:p>
    <w:p w14:paraId="479AB61A" w14:textId="77777777" w:rsidR="000648B6" w:rsidRPr="007C648C" w:rsidRDefault="000648B6" w:rsidP="000648B6">
      <w:pPr>
        <w:pStyle w:val="Contrato-Normal"/>
      </w:pPr>
    </w:p>
    <w:p w14:paraId="1548D87E" w14:textId="77777777" w:rsidR="000648B6" w:rsidRPr="007C648C" w:rsidRDefault="000648B6" w:rsidP="000648B6">
      <w:pPr>
        <w:pStyle w:val="Contrato-Subtitulo"/>
      </w:pPr>
      <w:bookmarkStart w:id="767" w:name="_Toc320382770"/>
      <w:bookmarkStart w:id="768" w:name="_Toc312419872"/>
      <w:bookmarkStart w:id="769" w:name="_Toc320868349"/>
      <w:bookmarkStart w:id="770" w:name="_Toc322704577"/>
      <w:bookmarkStart w:id="771" w:name="_Toc472098234"/>
      <w:bookmarkStart w:id="772" w:name="_Toc520472793"/>
      <w:bookmarkEnd w:id="765"/>
      <w:bookmarkEnd w:id="766"/>
      <w:r w:rsidRPr="007C648C">
        <w:t>Consumo nas Operações</w:t>
      </w:r>
      <w:bookmarkEnd w:id="767"/>
      <w:bookmarkEnd w:id="768"/>
      <w:bookmarkEnd w:id="769"/>
      <w:bookmarkEnd w:id="770"/>
      <w:bookmarkEnd w:id="771"/>
      <w:bookmarkEnd w:id="772"/>
    </w:p>
    <w:p w14:paraId="26A61378" w14:textId="77777777" w:rsidR="000648B6" w:rsidRPr="007C648C" w:rsidRDefault="000648B6" w:rsidP="000648B6">
      <w:pPr>
        <w:pStyle w:val="Contrato-Pargrafo-Nvel2"/>
      </w:pPr>
      <w:bookmarkStart w:id="773" w:name="_Ref363908633"/>
      <w:bookmarkStart w:id="774" w:name="_Ref473087744"/>
      <w:r w:rsidRPr="007C648C">
        <w:t>Os Consorciados poderão utilizar, como combustível na execução das Operações, Petróleo e Gás Natural produzidos na Área do Contrato, desde que em quantidades autorizadas pela ANP.</w:t>
      </w:r>
      <w:bookmarkEnd w:id="773"/>
    </w:p>
    <w:p w14:paraId="4C45B730" w14:textId="59037C34" w:rsidR="000648B6" w:rsidRPr="007C648C" w:rsidRDefault="000648B6" w:rsidP="000648B6">
      <w:pPr>
        <w:pStyle w:val="Contrato-Pargrafo-Nvel3"/>
      </w:pPr>
      <w:r w:rsidRPr="007C648C">
        <w:t xml:space="preserve">Os Consorciados deverão informar a ANP, mediante notificação fundamentada, </w:t>
      </w:r>
      <w:r w:rsidRPr="00A240EC">
        <w:t>qualquer variação acima de 15</w:t>
      </w:r>
      <w:r w:rsidR="008E0CF9" w:rsidRPr="00A240EC">
        <w:t>%</w:t>
      </w:r>
      <w:r>
        <w:t xml:space="preserve"> (quinze por cento)</w:t>
      </w:r>
      <w:r w:rsidRPr="00A240EC">
        <w:t>, em relação ao P</w:t>
      </w:r>
      <w:r>
        <w:t xml:space="preserve">rograma </w:t>
      </w:r>
      <w:r w:rsidRPr="00A240EC">
        <w:t>A</w:t>
      </w:r>
      <w:r>
        <w:t xml:space="preserve">nual de </w:t>
      </w:r>
      <w:r w:rsidRPr="00A240EC">
        <w:t>P</w:t>
      </w:r>
      <w:r>
        <w:t>rodução</w:t>
      </w:r>
      <w:r w:rsidRPr="00A240EC">
        <w:t xml:space="preserve"> na</w:t>
      </w:r>
      <w:r w:rsidRPr="007C648C">
        <w:t xml:space="preserve"> quantidade de Petróleo e de Gás Natural consumida nas Operações e a finalidade </w:t>
      </w:r>
      <w:r>
        <w:t>do</w:t>
      </w:r>
      <w:r w:rsidRPr="007C648C">
        <w:t xml:space="preserve"> uso.</w:t>
      </w:r>
    </w:p>
    <w:p w14:paraId="2991890D" w14:textId="77777777" w:rsidR="000648B6" w:rsidRPr="005F4D3E" w:rsidRDefault="000648B6" w:rsidP="000648B6">
      <w:pPr>
        <w:pStyle w:val="Contrato-Pargrafo-Nvel3"/>
      </w:pPr>
      <w:r w:rsidRPr="007C648C">
        <w:t xml:space="preserve"> Os Consorciados deverão incluir tais informações nos boletins mensais de </w:t>
      </w:r>
      <w:r w:rsidRPr="005F4D3E">
        <w:t>Produção.</w:t>
      </w:r>
    </w:p>
    <w:p w14:paraId="4F437EAE" w14:textId="77777777" w:rsidR="000648B6" w:rsidRPr="005F4D3E" w:rsidRDefault="000648B6" w:rsidP="000648B6">
      <w:pPr>
        <w:pStyle w:val="Contrato-Pargrafo-Nvel3"/>
      </w:pPr>
      <w:r w:rsidRPr="005F4D3E">
        <w:t>Os volumes de Petróleo e Gás Natural consumidos nas Operações serão computados para efeito do cálculo dos Royalties de que trata a Cláusula Sexta.</w:t>
      </w:r>
      <w:bookmarkEnd w:id="774"/>
    </w:p>
    <w:p w14:paraId="6B5FB392" w14:textId="77777777" w:rsidR="000648B6" w:rsidRPr="007C648C" w:rsidRDefault="000648B6" w:rsidP="000648B6">
      <w:pPr>
        <w:pStyle w:val="Contrato-Normal"/>
      </w:pPr>
      <w:bookmarkStart w:id="775" w:name="_Toc320382771"/>
      <w:bookmarkStart w:id="776" w:name="_Toc312419873"/>
      <w:bookmarkStart w:id="777" w:name="_Toc320868350"/>
      <w:bookmarkStart w:id="778" w:name="_Toc322704578"/>
    </w:p>
    <w:p w14:paraId="5178EA7D" w14:textId="0E317297" w:rsidR="000648B6" w:rsidRPr="007C648C" w:rsidRDefault="000648B6" w:rsidP="000648B6">
      <w:pPr>
        <w:pStyle w:val="Contrato-Subtitulo"/>
      </w:pPr>
      <w:bookmarkStart w:id="779" w:name="_Toc472098235"/>
      <w:bookmarkStart w:id="780" w:name="_Toc520472794"/>
      <w:bookmarkEnd w:id="775"/>
      <w:bookmarkEnd w:id="776"/>
      <w:bookmarkEnd w:id="777"/>
      <w:bookmarkEnd w:id="778"/>
      <w:r w:rsidRPr="00923B8A">
        <w:t>Resultados de Teste</w:t>
      </w:r>
      <w:bookmarkEnd w:id="779"/>
      <w:bookmarkEnd w:id="780"/>
    </w:p>
    <w:p w14:paraId="26C8A064" w14:textId="77777777" w:rsidR="000648B6" w:rsidRPr="007C648C" w:rsidRDefault="000648B6" w:rsidP="00216C0B">
      <w:pPr>
        <w:pStyle w:val="Contrato-Pargrafo-Nvel2"/>
      </w:pPr>
      <w:r w:rsidRPr="007C648C">
        <w:t>Os dados, informações, resultados, interpretações, modelos de Reservatório estático e dinâmico e os regimes de fluxo obtidos dos testes de formação, Testes de Longa Duração ou Sistemas de Produção Antecipada durante a execução das Operações deste Contrato deverão ser enviados à ANP e à Gestora imediatamente após a sua obtenção, conclusão ou conforme prazo definido na Legislação Aplicável.</w:t>
      </w:r>
    </w:p>
    <w:p w14:paraId="79BDF424" w14:textId="77777777" w:rsidR="000648B6" w:rsidRPr="007C648C" w:rsidRDefault="000648B6" w:rsidP="00216C0B">
      <w:pPr>
        <w:pStyle w:val="Contrato-Pargrafo-Nvel3"/>
      </w:pPr>
      <w:r w:rsidRPr="007C648C">
        <w:t>As informações deverão contemplar, inclusive, os volumes de Petróleo, Gás Natural e água produzidos.</w:t>
      </w:r>
    </w:p>
    <w:p w14:paraId="074C04CA" w14:textId="77777777" w:rsidR="000648B6" w:rsidRPr="007C648C" w:rsidRDefault="000648B6" w:rsidP="00216C0B">
      <w:pPr>
        <w:pStyle w:val="Contrato-Pargrafo-Nvel3"/>
      </w:pPr>
      <w:r w:rsidRPr="007C648C">
        <w:lastRenderedPageBreak/>
        <w:t>Em se tratando de Testes de Longa Duração, as informações deverão ser enviadas à ANP de acordo com a periodicidade estabelecida nos Planos de Avaliação de Descoberta aprovados.</w:t>
      </w:r>
    </w:p>
    <w:p w14:paraId="0A6068AB" w14:textId="77777777" w:rsidR="009E6759" w:rsidRDefault="000648B6" w:rsidP="00D45F5C">
      <w:pPr>
        <w:pStyle w:val="Contrato-Pargrafo-Nvel3"/>
      </w:pPr>
      <w:r w:rsidRPr="007C648C">
        <w:t>A Produção e movimentações oriundas de Testes de Longa Duração e Sistemas de Produção Antecipada deverão ser reportadas por meio do boletim mensal de Produção.</w:t>
      </w:r>
    </w:p>
    <w:p w14:paraId="2F9C0CD6" w14:textId="77777777" w:rsidR="009E6759" w:rsidRDefault="000648B6" w:rsidP="00D45F5C">
      <w:pPr>
        <w:pStyle w:val="Contrato-Pargrafo-Nvel2-2Dezenas"/>
      </w:pPr>
      <w:r w:rsidRPr="007C648C">
        <w:t>O Custo em Óleo referente aos Testes de Longa Duração somente será recuperado em caso de Descoberta Comercial.</w:t>
      </w:r>
    </w:p>
    <w:p w14:paraId="10A547BC" w14:textId="77777777" w:rsidR="009E6759" w:rsidRDefault="000648B6" w:rsidP="00D45F5C">
      <w:pPr>
        <w:pStyle w:val="Contrato-Pargrafo-Nvel2-2Dezenas"/>
      </w:pPr>
      <w:r w:rsidRPr="007C648C">
        <w:t>São devidos Royalties em decorrência da Produção de Petróleo e Gás Natural oriunda de Testes de Longa Duração.</w:t>
      </w:r>
    </w:p>
    <w:p w14:paraId="2FBDB08B" w14:textId="77777777" w:rsidR="000648B6" w:rsidRPr="007C648C" w:rsidRDefault="000648B6" w:rsidP="000648B6">
      <w:pPr>
        <w:pStyle w:val="Contrato-Pargrafo-Nvel2-2Dezenas"/>
      </w:pPr>
      <w:bookmarkStart w:id="781" w:name="_Toc320382772"/>
      <w:r w:rsidRPr="007C648C">
        <w:t>A apropriação originária, pelo Contratado, do volume da Produção correspondente aos Royalties devidos, no caso de Testes de Longa Duração, ocorrerá, se for o caso, na Fase de Produção.</w:t>
      </w:r>
    </w:p>
    <w:p w14:paraId="1B2A95A5" w14:textId="77777777" w:rsidR="000648B6" w:rsidRPr="007C648C" w:rsidRDefault="000648B6" w:rsidP="000648B6">
      <w:pPr>
        <w:pStyle w:val="Contrato-Normal"/>
      </w:pPr>
      <w:bookmarkStart w:id="782" w:name="_Toc320382773"/>
      <w:bookmarkStart w:id="783" w:name="_Toc312419875"/>
      <w:bookmarkStart w:id="784" w:name="_Toc320868352"/>
      <w:bookmarkStart w:id="785" w:name="_Toc322704580"/>
      <w:bookmarkEnd w:id="781"/>
    </w:p>
    <w:p w14:paraId="4BBBA9EA" w14:textId="77777777" w:rsidR="000648B6" w:rsidRPr="007C648C" w:rsidRDefault="000648B6" w:rsidP="000648B6">
      <w:pPr>
        <w:pStyle w:val="Contrato-Subtitulo"/>
      </w:pPr>
      <w:bookmarkStart w:id="786" w:name="_Toc472098236"/>
      <w:bookmarkStart w:id="787" w:name="_Toc520472795"/>
      <w:r w:rsidRPr="007C648C">
        <w:t>Perdas de Petróleo e Gás Natural e queima do Gás Natural</w:t>
      </w:r>
      <w:bookmarkEnd w:id="782"/>
      <w:bookmarkEnd w:id="783"/>
      <w:bookmarkEnd w:id="784"/>
      <w:bookmarkEnd w:id="785"/>
      <w:bookmarkEnd w:id="786"/>
      <w:bookmarkEnd w:id="787"/>
    </w:p>
    <w:p w14:paraId="79726114" w14:textId="77777777" w:rsidR="000648B6" w:rsidRPr="007C648C" w:rsidRDefault="000648B6" w:rsidP="000648B6">
      <w:pPr>
        <w:pStyle w:val="Contrato-Pargrafo-Nvel2-2Dezenas"/>
        <w:rPr>
          <w:rStyle w:val="CTO-Avaliar"/>
          <w:bdr w:val="none" w:sz="0" w:space="0" w:color="auto"/>
          <w:shd w:val="clear" w:color="auto" w:fill="auto"/>
        </w:rPr>
      </w:pPr>
      <w:bookmarkStart w:id="788" w:name="_Ref304541372"/>
      <w:r w:rsidRPr="007C648C">
        <w:rPr>
          <w:rStyle w:val="CTO-Avaliar"/>
          <w:bdr w:val="none" w:sz="0" w:space="0" w:color="auto"/>
          <w:shd w:val="clear" w:color="auto" w:fill="auto"/>
        </w:rPr>
        <w:t xml:space="preserve">As perdas de Petróleo ou Gás Natural ocorridas sob a responsabilidade do Contratado, bem como a queima do Gás Natural em </w:t>
      </w:r>
      <w:r w:rsidRPr="007C648C">
        <w:rPr>
          <w:rStyle w:val="CTO-Avaliar"/>
          <w:i/>
          <w:bdr w:val="none" w:sz="0" w:space="0" w:color="auto"/>
          <w:shd w:val="clear" w:color="auto" w:fill="auto"/>
        </w:rPr>
        <w:t>flares</w:t>
      </w:r>
      <w:r w:rsidRPr="007C648C">
        <w:t xml:space="preserve">, </w:t>
      </w:r>
      <w:r w:rsidRPr="007C648C">
        <w:rPr>
          <w:rStyle w:val="CTO-Avaliar"/>
          <w:bdr w:val="none" w:sz="0" w:space="0" w:color="auto"/>
          <w:shd w:val="clear" w:color="auto" w:fill="auto"/>
        </w:rPr>
        <w:t xml:space="preserve">serão descontadas da parcela do </w:t>
      </w:r>
      <w:r w:rsidRPr="007C648C">
        <w:t>Excedente em Óleo</w:t>
      </w:r>
      <w:r w:rsidRPr="007C648C">
        <w:rPr>
          <w:rStyle w:val="CTO-Avaliar"/>
          <w:bdr w:val="none" w:sz="0" w:space="0" w:color="auto"/>
          <w:shd w:val="clear" w:color="auto" w:fill="auto"/>
        </w:rPr>
        <w:t xml:space="preserve"> que couber ao Contratado após a Partilha da Produção.</w:t>
      </w:r>
      <w:bookmarkEnd w:id="788"/>
    </w:p>
    <w:p w14:paraId="34032BC3" w14:textId="78028CE4" w:rsidR="00BA7D64" w:rsidRPr="007C648C" w:rsidRDefault="000648B6" w:rsidP="000648B6">
      <w:pPr>
        <w:pStyle w:val="Contrato-Pargrafo-Nvel3-2Dezenas"/>
      </w:pPr>
      <w:r w:rsidRPr="007C648C">
        <w:t xml:space="preserve">Somente será permitida a queima de Gás Natural em </w:t>
      </w:r>
      <w:r w:rsidRPr="007C648C">
        <w:rPr>
          <w:i/>
        </w:rPr>
        <w:t>flares</w:t>
      </w:r>
      <w:r w:rsidRPr="007C648C">
        <w:t xml:space="preserve"> por motivos de segurança, emergência e comissionamento, sendo o volume máximo o especificado </w:t>
      </w:r>
      <w:r w:rsidR="00F0323B">
        <w:t>conforme</w:t>
      </w:r>
      <w:r w:rsidR="00F0323B" w:rsidRPr="007C648C">
        <w:t xml:space="preserve"> </w:t>
      </w:r>
      <w:r w:rsidRPr="007C648C">
        <w:t>Legislação Aplicável.</w:t>
      </w:r>
    </w:p>
    <w:p w14:paraId="78B2961A" w14:textId="77777777" w:rsidR="00A10BA6" w:rsidRPr="007C648C" w:rsidRDefault="00A10BA6" w:rsidP="00A10BA6">
      <w:pPr>
        <w:pStyle w:val="Contrato-Normal"/>
      </w:pPr>
    </w:p>
    <w:p w14:paraId="76356179" w14:textId="77777777" w:rsidR="00672AA2" w:rsidRPr="007C648C" w:rsidRDefault="00634C9B" w:rsidP="008D318E">
      <w:pPr>
        <w:pStyle w:val="Contrato-Clausula"/>
      </w:pPr>
      <w:bookmarkStart w:id="789" w:name="_Toc471136424"/>
      <w:bookmarkStart w:id="790" w:name="_Toc471137488"/>
      <w:bookmarkStart w:id="791" w:name="_Toc471137833"/>
      <w:bookmarkStart w:id="792" w:name="_Toc472097670"/>
      <w:bookmarkStart w:id="793" w:name="_Toc472098035"/>
      <w:bookmarkStart w:id="794" w:name="_Toc472098237"/>
      <w:bookmarkStart w:id="795" w:name="_Toc472098637"/>
      <w:bookmarkStart w:id="796" w:name="_Toc320382774"/>
      <w:bookmarkStart w:id="797" w:name="_Ref321050337"/>
      <w:bookmarkStart w:id="798" w:name="_Toc312419876"/>
      <w:bookmarkStart w:id="799" w:name="_Toc320868353"/>
      <w:bookmarkStart w:id="800" w:name="_Ref320884621"/>
      <w:bookmarkStart w:id="801" w:name="_Toc322704581"/>
      <w:bookmarkStart w:id="802" w:name="_Ref341090459"/>
      <w:bookmarkStart w:id="803" w:name="_Toc472098238"/>
      <w:bookmarkStart w:id="804" w:name="_Toc520472796"/>
      <w:bookmarkStart w:id="805" w:name="_Ref473111013"/>
      <w:bookmarkStart w:id="806" w:name="_Toc473903591"/>
      <w:bookmarkStart w:id="807" w:name="_Toc480774568"/>
      <w:bookmarkStart w:id="808" w:name="_Toc509834830"/>
      <w:bookmarkStart w:id="809" w:name="_Toc513615263"/>
      <w:bookmarkStart w:id="810" w:name="_Ref101924621"/>
      <w:bookmarkStart w:id="811" w:name="_Ref289868341"/>
      <w:bookmarkStart w:id="812" w:name="_Toc319068874"/>
      <w:bookmarkEnd w:id="789"/>
      <w:bookmarkEnd w:id="790"/>
      <w:bookmarkEnd w:id="791"/>
      <w:bookmarkEnd w:id="792"/>
      <w:bookmarkEnd w:id="793"/>
      <w:bookmarkEnd w:id="794"/>
      <w:bookmarkEnd w:id="795"/>
      <w:r w:rsidRPr="007C648C">
        <w:t xml:space="preserve">Cláusula </w:t>
      </w:r>
      <w:bookmarkStart w:id="813" w:name="_Toc473903592"/>
      <w:bookmarkStart w:id="814" w:name="_Toc476656831"/>
      <w:bookmarkStart w:id="815" w:name="_Toc476742720"/>
      <w:r w:rsidRPr="007C648C">
        <w:t xml:space="preserve">Décima Oitava </w:t>
      </w:r>
      <w:bookmarkEnd w:id="813"/>
      <w:bookmarkEnd w:id="814"/>
      <w:bookmarkEnd w:id="815"/>
      <w:r w:rsidRPr="007C648C">
        <w:t xml:space="preserve">- </w:t>
      </w:r>
      <w:r w:rsidR="00CE4F69" w:rsidRPr="007C648C">
        <w:t>Individualização da Produção</w:t>
      </w:r>
      <w:bookmarkEnd w:id="796"/>
      <w:bookmarkEnd w:id="797"/>
      <w:bookmarkEnd w:id="798"/>
      <w:bookmarkEnd w:id="799"/>
      <w:bookmarkEnd w:id="800"/>
      <w:bookmarkEnd w:id="801"/>
      <w:bookmarkEnd w:id="802"/>
      <w:bookmarkEnd w:id="803"/>
      <w:bookmarkEnd w:id="804"/>
    </w:p>
    <w:p w14:paraId="2E09F23B" w14:textId="3B074262" w:rsidR="000648B6" w:rsidRPr="007C648C" w:rsidRDefault="000648B6" w:rsidP="000648B6">
      <w:pPr>
        <w:pStyle w:val="Contrato-Subtitulo"/>
      </w:pPr>
      <w:bookmarkStart w:id="816" w:name="_Toc472098240"/>
      <w:bookmarkStart w:id="817" w:name="_Toc520472797"/>
      <w:bookmarkEnd w:id="805"/>
      <w:bookmarkEnd w:id="806"/>
      <w:bookmarkEnd w:id="807"/>
      <w:bookmarkEnd w:id="808"/>
      <w:bookmarkEnd w:id="809"/>
      <w:bookmarkEnd w:id="810"/>
      <w:bookmarkEnd w:id="811"/>
      <w:bookmarkEnd w:id="812"/>
      <w:r w:rsidRPr="007C648C">
        <w:t>Individualização da Produção</w:t>
      </w:r>
      <w:bookmarkEnd w:id="816"/>
      <w:bookmarkEnd w:id="817"/>
    </w:p>
    <w:p w14:paraId="4E9E8C5C" w14:textId="2D4C585C" w:rsidR="000648B6" w:rsidRPr="007C648C" w:rsidRDefault="000648B6" w:rsidP="000648B6">
      <w:pPr>
        <w:pStyle w:val="Contrato-Pargrafo-Nvel2"/>
      </w:pPr>
      <w:bookmarkStart w:id="818" w:name="_Ref304541880"/>
      <w:r w:rsidRPr="007C648C">
        <w:t xml:space="preserve">Deverá ser instaurado procedimento de Individualização da Produção de Petróleo e Gás Natural, nos termos da Legislação Aplicável, </w:t>
      </w:r>
      <w:r>
        <w:t>caso seja identificado</w:t>
      </w:r>
      <w:r w:rsidRPr="007C648C">
        <w:t xml:space="preserve"> que </w:t>
      </w:r>
      <w:r>
        <w:t>uma</w:t>
      </w:r>
      <w:r w:rsidRPr="007C648C">
        <w:t xml:space="preserve"> Jazida se estende além da Área do Contrato.</w:t>
      </w:r>
      <w:bookmarkEnd w:id="818"/>
    </w:p>
    <w:p w14:paraId="337B97D7" w14:textId="54A97EBF" w:rsidR="00B54CDC" w:rsidRPr="007C648C" w:rsidRDefault="000648B6" w:rsidP="000648B6">
      <w:pPr>
        <w:pStyle w:val="Contrato-Pargrafo-Nvel2"/>
      </w:pPr>
      <w:r w:rsidRPr="007C648C">
        <w:t xml:space="preserve">O </w:t>
      </w:r>
      <w:r w:rsidR="00511461">
        <w:t>a</w:t>
      </w:r>
      <w:r w:rsidRPr="007C648C">
        <w:t xml:space="preserve">cordo de Individualização da Produção e o </w:t>
      </w:r>
      <w:r w:rsidR="009F693E">
        <w:t>c</w:t>
      </w:r>
      <w:r w:rsidRPr="007C648C">
        <w:t>ompromisso de Individualização da Produção serão elaborados nos termos da Legislação Aplicável.</w:t>
      </w:r>
    </w:p>
    <w:p w14:paraId="7AF49B9D" w14:textId="77777777" w:rsidR="00CD3D18" w:rsidRPr="007C648C" w:rsidRDefault="00654EBE" w:rsidP="00BC3C71">
      <w:pPr>
        <w:pStyle w:val="Contrato-Captulo"/>
      </w:pPr>
      <w:bookmarkStart w:id="819" w:name="_Toc360052555"/>
      <w:bookmarkStart w:id="820" w:name="_Toc360120306"/>
      <w:bookmarkStart w:id="821" w:name="_Toc360052556"/>
      <w:bookmarkStart w:id="822" w:name="_Toc360120307"/>
      <w:bookmarkStart w:id="823" w:name="_Toc360052557"/>
      <w:bookmarkStart w:id="824" w:name="_Toc360120308"/>
      <w:bookmarkStart w:id="825" w:name="_Toc360052558"/>
      <w:bookmarkStart w:id="826" w:name="_Toc360120309"/>
      <w:bookmarkStart w:id="827" w:name="_Toc503362734"/>
      <w:bookmarkStart w:id="828" w:name="_Toc503362961"/>
      <w:bookmarkStart w:id="829" w:name="_Toc503365705"/>
      <w:bookmarkStart w:id="830" w:name="_Toc509834836"/>
      <w:bookmarkStart w:id="831" w:name="_Toc319068875"/>
      <w:bookmarkStart w:id="832" w:name="_Toc320382776"/>
      <w:bookmarkStart w:id="833" w:name="_Toc312419878"/>
      <w:bookmarkStart w:id="834" w:name="_Toc320868355"/>
      <w:bookmarkStart w:id="835" w:name="_Toc322704583"/>
      <w:bookmarkStart w:id="836" w:name="_Toc472098241"/>
      <w:bookmarkStart w:id="837" w:name="_Toc520472798"/>
      <w:bookmarkEnd w:id="819"/>
      <w:bookmarkEnd w:id="820"/>
      <w:bookmarkEnd w:id="821"/>
      <w:bookmarkEnd w:id="822"/>
      <w:bookmarkEnd w:id="823"/>
      <w:bookmarkEnd w:id="824"/>
      <w:bookmarkEnd w:id="825"/>
      <w:bookmarkEnd w:id="826"/>
      <w:bookmarkEnd w:id="827"/>
      <w:bookmarkEnd w:id="828"/>
      <w:bookmarkEnd w:id="829"/>
      <w:r w:rsidRPr="007C648C">
        <w:lastRenderedPageBreak/>
        <w:t>EXECUÇÃO DAS OPERAÇÕES</w:t>
      </w:r>
      <w:bookmarkEnd w:id="830"/>
      <w:bookmarkEnd w:id="831"/>
      <w:bookmarkEnd w:id="832"/>
      <w:bookmarkEnd w:id="833"/>
      <w:bookmarkEnd w:id="834"/>
      <w:bookmarkEnd w:id="835"/>
      <w:r w:rsidR="009155F5" w:rsidRPr="007C648C">
        <w:t xml:space="preserve"> E OPERAÇÕES CONJUNTAS</w:t>
      </w:r>
      <w:bookmarkEnd w:id="836"/>
      <w:bookmarkEnd w:id="837"/>
    </w:p>
    <w:p w14:paraId="1502D26B" w14:textId="77777777" w:rsidR="00A91CC4" w:rsidRPr="007C648C" w:rsidRDefault="00A91CC4" w:rsidP="00A91CC4">
      <w:pPr>
        <w:pStyle w:val="Contrato-Normal"/>
      </w:pPr>
    </w:p>
    <w:p w14:paraId="284F1A6E" w14:textId="77777777" w:rsidR="00215C3F" w:rsidRPr="00091581" w:rsidRDefault="00091581" w:rsidP="008D318E">
      <w:pPr>
        <w:pStyle w:val="Contrato-Clausula"/>
      </w:pPr>
      <w:bookmarkStart w:id="838" w:name="_Toc320382777"/>
      <w:bookmarkStart w:id="839" w:name="_Toc312419879"/>
      <w:bookmarkStart w:id="840" w:name="_Toc320868356"/>
      <w:bookmarkStart w:id="841" w:name="_Toc322704584"/>
      <w:bookmarkStart w:id="842" w:name="_Toc472098242"/>
      <w:bookmarkStart w:id="843" w:name="_Toc520472799"/>
      <w:bookmarkStart w:id="844" w:name="_Toc473903593"/>
      <w:bookmarkStart w:id="845" w:name="_Toc480774575"/>
      <w:bookmarkStart w:id="846" w:name="_Toc509834837"/>
      <w:bookmarkStart w:id="847" w:name="_Toc513615270"/>
      <w:bookmarkStart w:id="848" w:name="_Toc319068876"/>
      <w:r w:rsidRPr="00091581">
        <w:t xml:space="preserve">Cláusula </w:t>
      </w:r>
      <w:bookmarkStart w:id="849" w:name="_Toc473903594"/>
      <w:bookmarkStart w:id="850" w:name="_Toc476656838"/>
      <w:bookmarkStart w:id="851" w:name="_Toc476742727"/>
      <w:r w:rsidRPr="00091581">
        <w:t>décima nona - execução das operações pelos</w:t>
      </w:r>
      <w:r w:rsidR="00CE4F69" w:rsidRPr="00091581">
        <w:t xml:space="preserve"> </w:t>
      </w:r>
      <w:r w:rsidRPr="00091581">
        <w:t>consorciados</w:t>
      </w:r>
      <w:bookmarkEnd w:id="838"/>
      <w:bookmarkEnd w:id="839"/>
      <w:bookmarkEnd w:id="840"/>
      <w:bookmarkEnd w:id="841"/>
      <w:bookmarkEnd w:id="842"/>
      <w:bookmarkEnd w:id="843"/>
      <w:bookmarkEnd w:id="849"/>
      <w:bookmarkEnd w:id="850"/>
      <w:bookmarkEnd w:id="851"/>
    </w:p>
    <w:p w14:paraId="7DB5B357" w14:textId="1BAC3FF3" w:rsidR="00C231A3" w:rsidRPr="007C648C" w:rsidRDefault="001964CE" w:rsidP="00C231A3">
      <w:pPr>
        <w:pStyle w:val="Contrato-Subtitulo"/>
      </w:pPr>
      <w:bookmarkStart w:id="852" w:name="_Toc520472800"/>
      <w:bookmarkStart w:id="853" w:name="_Ref343705734"/>
      <w:bookmarkStart w:id="854" w:name="_Ref101926521"/>
      <w:bookmarkStart w:id="855" w:name="_Toc320382779"/>
      <w:bookmarkStart w:id="856" w:name="_Toc312419881"/>
      <w:bookmarkStart w:id="857" w:name="_Toc320868358"/>
      <w:bookmarkStart w:id="858" w:name="_Toc322704585"/>
      <w:bookmarkEnd w:id="844"/>
      <w:bookmarkEnd w:id="845"/>
      <w:bookmarkEnd w:id="846"/>
      <w:bookmarkEnd w:id="847"/>
      <w:bookmarkEnd w:id="848"/>
      <w:r>
        <w:t>Operador</w:t>
      </w:r>
      <w:bookmarkEnd w:id="852"/>
    </w:p>
    <w:p w14:paraId="3EAE1873" w14:textId="35ABDA66" w:rsidR="00C231A3" w:rsidRPr="007C648C" w:rsidRDefault="001148D6" w:rsidP="00C231A3">
      <w:pPr>
        <w:pStyle w:val="Contrato-Pargrafo-Nvel2"/>
      </w:pPr>
      <w:r w:rsidRPr="008265C0">
        <w:t>A Petrobras é Operador deste Contrato e, em nome dos Contratados, deverá</w:t>
      </w:r>
      <w:r w:rsidR="00C231A3" w:rsidRPr="007C648C">
        <w:t>:</w:t>
      </w:r>
      <w:bookmarkEnd w:id="853"/>
    </w:p>
    <w:p w14:paraId="37ECD9C1" w14:textId="77777777" w:rsidR="00C231A3" w:rsidRPr="007C648C" w:rsidRDefault="00C231A3" w:rsidP="00594B12">
      <w:pPr>
        <w:pStyle w:val="Contrato-Alnea"/>
        <w:numPr>
          <w:ilvl w:val="0"/>
          <w:numId w:val="41"/>
        </w:numPr>
        <w:ind w:left="851" w:hanging="284"/>
      </w:pPr>
      <w:r w:rsidRPr="007C648C">
        <w:t>conduzir e executar as Operações previstas neste Contrato;</w:t>
      </w:r>
    </w:p>
    <w:p w14:paraId="146AA31F" w14:textId="1CE64F80" w:rsidR="00C231A3" w:rsidRPr="007C648C" w:rsidRDefault="00C231A3" w:rsidP="00594B12">
      <w:pPr>
        <w:pStyle w:val="Contrato-Alnea"/>
        <w:numPr>
          <w:ilvl w:val="0"/>
          <w:numId w:val="41"/>
        </w:numPr>
        <w:ind w:left="851" w:hanging="284"/>
      </w:pPr>
      <w:r w:rsidRPr="007C648C">
        <w:t xml:space="preserve">submeter planos, programas, garantias, propostas e comunicações à ANP; </w:t>
      </w:r>
    </w:p>
    <w:p w14:paraId="5A00A637" w14:textId="77777777" w:rsidR="00C231A3" w:rsidRPr="007C648C" w:rsidRDefault="00C231A3" w:rsidP="00594B12">
      <w:pPr>
        <w:pStyle w:val="Contrato-Alnea"/>
        <w:numPr>
          <w:ilvl w:val="0"/>
          <w:numId w:val="41"/>
        </w:numPr>
        <w:ind w:left="851" w:hanging="284"/>
      </w:pPr>
      <w:r w:rsidRPr="007C648C">
        <w:t>receber respostas, solicitações, propostas e outras comunicações da ANP.</w:t>
      </w:r>
    </w:p>
    <w:p w14:paraId="65F57088" w14:textId="5F677D8C" w:rsidR="00C231A3" w:rsidRDefault="00C231A3" w:rsidP="00C231A3">
      <w:pPr>
        <w:pStyle w:val="Contrato-Pargrafo-Nvel2"/>
      </w:pPr>
      <w:bookmarkStart w:id="859" w:name="_Ref346442012"/>
      <w:r w:rsidRPr="007C648C">
        <w:t>O Operador será responsável pelo integral cumprimento de todas as obrigações dos Contratados estabelecidas neste Contrato relativas a qualquer aspecto das Operações e ao pagamento das Participações Governamentais.</w:t>
      </w:r>
      <w:bookmarkEnd w:id="859"/>
      <w:r w:rsidRPr="007C648C">
        <w:t xml:space="preserve"> </w:t>
      </w:r>
      <w:bookmarkEnd w:id="854"/>
    </w:p>
    <w:p w14:paraId="13EB0878" w14:textId="77777777" w:rsidR="00C231A3" w:rsidRPr="007C648C" w:rsidRDefault="00C231A3" w:rsidP="00C231A3">
      <w:pPr>
        <w:pStyle w:val="Contrato-Pargrafo-Nvel3"/>
      </w:pPr>
      <w:r>
        <w:t>Em caso de mais de um Contratado, todos serão solidariamente responsáveis pelo integral cumprimento de todas as obrigações do Contrato.</w:t>
      </w:r>
    </w:p>
    <w:p w14:paraId="0A7C3A9E" w14:textId="77777777" w:rsidR="00C231A3" w:rsidRPr="007C648C" w:rsidRDefault="00C231A3" w:rsidP="00C231A3">
      <w:pPr>
        <w:pStyle w:val="Contrato-Normal"/>
      </w:pPr>
    </w:p>
    <w:p w14:paraId="5AE18096" w14:textId="77777777" w:rsidR="00C231A3" w:rsidRPr="007C648C" w:rsidRDefault="00C231A3" w:rsidP="00C231A3">
      <w:pPr>
        <w:pStyle w:val="Contrato-Subtitulo"/>
      </w:pPr>
      <w:bookmarkStart w:id="860" w:name="_Toc472098244"/>
      <w:bookmarkStart w:id="861" w:name="_Toc520472801"/>
      <w:r w:rsidRPr="007C648C">
        <w:t>Diligência na Condução das Operações</w:t>
      </w:r>
      <w:bookmarkEnd w:id="855"/>
      <w:bookmarkEnd w:id="856"/>
      <w:bookmarkEnd w:id="857"/>
      <w:bookmarkEnd w:id="858"/>
      <w:bookmarkEnd w:id="860"/>
      <w:bookmarkEnd w:id="861"/>
    </w:p>
    <w:p w14:paraId="180ED562" w14:textId="34BCE189" w:rsidR="00C231A3" w:rsidRPr="007C648C" w:rsidRDefault="00C231A3" w:rsidP="00CD050F">
      <w:pPr>
        <w:pStyle w:val="Contrato-Pargrafo-Nvel2-2Dezenas"/>
      </w:pPr>
      <w:r w:rsidRPr="007C648C">
        <w:t xml:space="preserve">Os Consorciados deverão planejar, preparar, executar e controlar as Operações de maneira diligente, eficiente e apropriada, de acordo com a Legislação Aplicável e com as Melhores Práticas da Indústria do Petróleo, respeitando as disposições deste Contrato e não praticando qualquer ato que configure ou possa configurar infração </w:t>
      </w:r>
      <w:r>
        <w:t>à</w:t>
      </w:r>
      <w:r w:rsidRPr="007C648C">
        <w:t xml:space="preserve"> ordem econômica.</w:t>
      </w:r>
    </w:p>
    <w:p w14:paraId="0C1CD0BE" w14:textId="77777777" w:rsidR="009E6759" w:rsidRDefault="00C231A3" w:rsidP="00D45F5C">
      <w:pPr>
        <w:pStyle w:val="Contrato-Pargrafo-Nvel3-2Dezenas"/>
      </w:pPr>
      <w:r w:rsidRPr="007C648C">
        <w:t>Os Consorciados deverão, em todas as Operações:</w:t>
      </w:r>
    </w:p>
    <w:p w14:paraId="4880CF15" w14:textId="77777777" w:rsidR="00C00263" w:rsidRDefault="00C231A3" w:rsidP="00B812CC">
      <w:pPr>
        <w:pStyle w:val="Contrato-Alnea"/>
        <w:numPr>
          <w:ilvl w:val="0"/>
          <w:numId w:val="77"/>
        </w:numPr>
        <w:ind w:left="1843" w:hanging="283"/>
      </w:pPr>
      <w:r w:rsidRPr="007C648C">
        <w:t>adotar as medidas necessárias para a conservação dos recursos petrolíferos e de outros recursos naturais e para a proteção da vida humana, do patrimônio e do meio ambiente, nos termos da Cláusula Vigésima Sexta;</w:t>
      </w:r>
    </w:p>
    <w:p w14:paraId="10952C1A" w14:textId="77777777" w:rsidR="00C00263" w:rsidRDefault="00C231A3" w:rsidP="00B812CC">
      <w:pPr>
        <w:pStyle w:val="Contrato-Alnea"/>
        <w:numPr>
          <w:ilvl w:val="0"/>
          <w:numId w:val="77"/>
        </w:numPr>
        <w:ind w:left="1843" w:hanging="283"/>
      </w:pPr>
      <w:r w:rsidRPr="007C648C">
        <w:t>obedecer as normas e procedimentos técnicos, científicos e de segurança pertinentes, inclusive quanto à recuperação de fluidos, objetivando a racionalização da Produção e o controle do declínio das reservas;</w:t>
      </w:r>
    </w:p>
    <w:p w14:paraId="45C9A242" w14:textId="4D2507D4" w:rsidR="00C00263" w:rsidRDefault="00C231A3" w:rsidP="00B812CC">
      <w:pPr>
        <w:pStyle w:val="Contrato-Alnea"/>
        <w:numPr>
          <w:ilvl w:val="0"/>
          <w:numId w:val="77"/>
        </w:numPr>
        <w:ind w:left="1843" w:hanging="283"/>
      </w:pPr>
      <w:r w:rsidRPr="007C648C">
        <w:t xml:space="preserve">empregar, sempre que apropriadas e economicamente justificáveis, a critério da ANP, experiências técnicas e tecnologias mais avançadas, inclusive aquelas que melhor </w:t>
      </w:r>
      <w:r>
        <w:t>incrementem</w:t>
      </w:r>
      <w:r w:rsidRPr="007C648C">
        <w:t xml:space="preserve"> o rendimento econômico e a Produção das Jazidas.</w:t>
      </w:r>
    </w:p>
    <w:p w14:paraId="63629C62" w14:textId="20AA3FA9" w:rsidR="00C231A3" w:rsidRPr="007C648C" w:rsidRDefault="00070DD7" w:rsidP="00B56D1D">
      <w:pPr>
        <w:pStyle w:val="Contrato-Pargrafo-Nvel2-2Dezenas"/>
      </w:pPr>
      <w:bookmarkStart w:id="862" w:name="_Ref343786374"/>
      <w:r>
        <w:t>São</w:t>
      </w:r>
      <w:r w:rsidR="00C231A3" w:rsidRPr="007C648C">
        <w:t xml:space="preserve"> dever</w:t>
      </w:r>
      <w:r>
        <w:t>es</w:t>
      </w:r>
      <w:r w:rsidR="00C231A3" w:rsidRPr="007C648C">
        <w:t xml:space="preserve"> do Operador:</w:t>
      </w:r>
      <w:bookmarkEnd w:id="862"/>
    </w:p>
    <w:p w14:paraId="591656B5" w14:textId="3819C56B" w:rsidR="00C231A3" w:rsidRPr="007C648C" w:rsidRDefault="00C231A3" w:rsidP="00594B12">
      <w:pPr>
        <w:pStyle w:val="Contrato-Alnea"/>
        <w:numPr>
          <w:ilvl w:val="0"/>
          <w:numId w:val="42"/>
        </w:numPr>
        <w:ind w:left="993" w:hanging="284"/>
      </w:pPr>
      <w:r w:rsidRPr="007C648C">
        <w:t xml:space="preserve">manter um quadro de pessoal mínimo domiciliado no Brasil, fluente na língua portuguesa e capaz de conduzir de maneira eficiente e eficaz as Operações cotidianas, bem como responder a incidentes de forma adequada e imediata; </w:t>
      </w:r>
    </w:p>
    <w:p w14:paraId="4909484D" w14:textId="485287A8" w:rsidR="00C231A3" w:rsidRPr="007C648C" w:rsidRDefault="00C231A3" w:rsidP="00594B12">
      <w:pPr>
        <w:pStyle w:val="Contrato-Alnea"/>
        <w:numPr>
          <w:ilvl w:val="0"/>
          <w:numId w:val="42"/>
        </w:numPr>
        <w:ind w:left="993" w:hanging="284"/>
      </w:pPr>
      <w:r w:rsidRPr="007C648C">
        <w:lastRenderedPageBreak/>
        <w:t>monitorar, de forma ininterrupta, todas as atividades que envolvam riscos operacionais, ambientais ou à saúde humana por intermédio de um centro de monitoramento necessariamente localizado no Brasil;</w:t>
      </w:r>
    </w:p>
    <w:p w14:paraId="0427970E" w14:textId="77777777" w:rsidR="00C231A3" w:rsidRPr="007C648C" w:rsidRDefault="00C231A3" w:rsidP="00594B12">
      <w:pPr>
        <w:pStyle w:val="Contrato-Alnea"/>
        <w:numPr>
          <w:ilvl w:val="0"/>
          <w:numId w:val="42"/>
        </w:numPr>
        <w:ind w:left="993" w:hanging="284"/>
      </w:pPr>
      <w:r w:rsidRPr="007C648C">
        <w:t>participar da elaboração e aprovar formalmente os procedimentos de resposta à emergência e os estudos de análise de risco das atividades conduzidas no escopo do presente Contrato, conforme as Melhores Práticas da Indústria do Petróleo;</w:t>
      </w:r>
    </w:p>
    <w:p w14:paraId="7DDAA8D5" w14:textId="0BF7AE16" w:rsidR="00C231A3" w:rsidRPr="007C648C" w:rsidRDefault="00C231A3" w:rsidP="00594B12">
      <w:pPr>
        <w:pStyle w:val="Contrato-Alnea"/>
        <w:numPr>
          <w:ilvl w:val="0"/>
          <w:numId w:val="42"/>
        </w:numPr>
        <w:ind w:left="993" w:hanging="284"/>
      </w:pPr>
      <w:r w:rsidRPr="007C648C">
        <w:t>estabelecer estrutura organizacional e recursos no Brasil que possuam pessoa</w:t>
      </w:r>
      <w:r>
        <w:t>l</w:t>
      </w:r>
      <w:r w:rsidRPr="007C648C">
        <w:t xml:space="preserve"> responsáve</w:t>
      </w:r>
      <w:r>
        <w:t>l</w:t>
      </w:r>
      <w:r w:rsidRPr="007C648C">
        <w:t xml:space="preserve"> pela segurança operacional, de modo a criar uma equalização de forças entre as decisões relacionadas com as atividades operacionais e a gestão de riscos de segurança operacional, de forma a garantir que os riscos operacionais sejam considerados com</w:t>
      </w:r>
      <w:r>
        <w:t>o</w:t>
      </w:r>
      <w:r w:rsidRPr="007C648C">
        <w:t xml:space="preserve"> prioridade no processo decisório do Consórcio.</w:t>
      </w:r>
    </w:p>
    <w:p w14:paraId="488BEEC9" w14:textId="77777777" w:rsidR="00C231A3" w:rsidRPr="007C648C" w:rsidRDefault="00C231A3" w:rsidP="00C231A3">
      <w:pPr>
        <w:pStyle w:val="Contrato-Pargrafo-Nvel3-2Dezenas"/>
      </w:pPr>
      <w:r w:rsidRPr="007C648C">
        <w:t>O quadro de pessoal referido na alínea “a” deve ser concebido segundo as Melhores Práticas da Indústria do Petróleo e guardar proporcionalidade direta com os riscos operacionais e ambientais assumidos pelo Operador.</w:t>
      </w:r>
    </w:p>
    <w:p w14:paraId="3B547527" w14:textId="77777777" w:rsidR="00C231A3" w:rsidRPr="007C648C" w:rsidRDefault="00C231A3" w:rsidP="00C231A3">
      <w:pPr>
        <w:pStyle w:val="Contrato-Pargrafo-Nvel3-2Dezenas"/>
      </w:pPr>
      <w:r w:rsidRPr="007C648C">
        <w:t>O centro de monitoramento referido na alínea “b” deve ser localizado em terra e dotado de tecnologia e porte compatíveis com os riscos assumidos pelo Operador, segundo as Melhores Práticas da Indústria do Petróleo.</w:t>
      </w:r>
    </w:p>
    <w:p w14:paraId="321F34BB" w14:textId="77777777" w:rsidR="00C231A3" w:rsidRPr="007C648C" w:rsidRDefault="00C231A3" w:rsidP="00C231A3">
      <w:pPr>
        <w:pStyle w:val="Contrato-Normal"/>
      </w:pPr>
      <w:bookmarkStart w:id="863" w:name="_Toc320382780"/>
      <w:bookmarkStart w:id="864" w:name="_Toc312419882"/>
      <w:bookmarkStart w:id="865" w:name="_Toc320868359"/>
      <w:bookmarkStart w:id="866" w:name="_Toc322704586"/>
    </w:p>
    <w:p w14:paraId="7236C26C" w14:textId="77777777" w:rsidR="00C231A3" w:rsidRPr="007C648C" w:rsidRDefault="00C231A3" w:rsidP="00C231A3">
      <w:pPr>
        <w:pStyle w:val="Contrato-Subtitulo"/>
      </w:pPr>
      <w:bookmarkStart w:id="867" w:name="_Toc472098245"/>
      <w:bookmarkStart w:id="868" w:name="_Toc520472802"/>
      <w:r w:rsidRPr="007C648C">
        <w:t>Licenças, Autorizações e Permissões</w:t>
      </w:r>
      <w:bookmarkEnd w:id="863"/>
      <w:bookmarkEnd w:id="864"/>
      <w:bookmarkEnd w:id="865"/>
      <w:bookmarkEnd w:id="866"/>
      <w:bookmarkEnd w:id="867"/>
      <w:bookmarkEnd w:id="868"/>
    </w:p>
    <w:p w14:paraId="39CD96EE" w14:textId="77777777" w:rsidR="00C231A3" w:rsidRPr="007C648C" w:rsidRDefault="00C231A3" w:rsidP="00B56D1D">
      <w:pPr>
        <w:pStyle w:val="Contrato-Pargrafo-Nvel2-2Dezenas"/>
      </w:pPr>
      <w:bookmarkStart w:id="869" w:name="_Ref473089433"/>
      <w:r w:rsidRPr="007C648C">
        <w:t>Os Contratados deverão, por sua conta e risco, obter todas as licenças, autorizações e permissões exigidas nos termos da Legislação Aplicável.</w:t>
      </w:r>
      <w:bookmarkEnd w:id="869"/>
    </w:p>
    <w:p w14:paraId="1F23FF4E" w14:textId="3D8AB8CC" w:rsidR="00C231A3" w:rsidRPr="007C648C" w:rsidRDefault="00C231A3" w:rsidP="00C231A3">
      <w:pPr>
        <w:pStyle w:val="Contrato-Pargrafo-Nvel3-2Dezenas"/>
      </w:pPr>
      <w:bookmarkStart w:id="870" w:name="_Ref473089473"/>
      <w:r w:rsidRPr="007C648C">
        <w:t xml:space="preserve">Caso as licenças, autorizações e permissões dependam de acordo com terceiros, a negociação e a execução de tais acordos serão de exclusiva responsabilidade dos Contratados, podendo a Contratante e a ANP </w:t>
      </w:r>
      <w:r>
        <w:t>prestar</w:t>
      </w:r>
      <w:r w:rsidRPr="007C648C">
        <w:t xml:space="preserve"> assistência </w:t>
      </w:r>
      <w:r>
        <w:t>conforme</w:t>
      </w:r>
      <w:r w:rsidRPr="007C648C">
        <w:t xml:space="preserve"> parágrafo 20.6.</w:t>
      </w:r>
      <w:bookmarkEnd w:id="870"/>
    </w:p>
    <w:p w14:paraId="43061AD1" w14:textId="33D4A205" w:rsidR="00C231A3" w:rsidRPr="007C648C" w:rsidRDefault="00C231A3" w:rsidP="00B56D1D">
      <w:pPr>
        <w:pStyle w:val="Contrato-Pargrafo-Nvel2-2Dezenas"/>
      </w:pPr>
      <w:r w:rsidRPr="007C648C">
        <w:t xml:space="preserve">O Contratado responderá pela infração do direito de uso de materiais e processos de execução protegidos por marcas, patentes ou outros direitos, </w:t>
      </w:r>
      <w:r>
        <w:t>devendo arcar com</w:t>
      </w:r>
      <w:r w:rsidRPr="007C648C">
        <w:t xml:space="preserve"> o pagamento de quaisquer obrigações, ônus, comissões, indenizações ou outras despesas decorrentes da referida infração, inclusive as judiciais.</w:t>
      </w:r>
    </w:p>
    <w:p w14:paraId="5C3FA8B4" w14:textId="77777777" w:rsidR="00C231A3" w:rsidRPr="007C648C" w:rsidRDefault="00C231A3" w:rsidP="00C231A3">
      <w:pPr>
        <w:pStyle w:val="Contrato-Normal"/>
      </w:pPr>
      <w:bookmarkStart w:id="871" w:name="_Toc320382781"/>
      <w:bookmarkStart w:id="872" w:name="_Toc312419883"/>
      <w:bookmarkStart w:id="873" w:name="_Toc320868360"/>
      <w:bookmarkStart w:id="874" w:name="_Toc322704587"/>
    </w:p>
    <w:p w14:paraId="1137E6FF" w14:textId="77777777" w:rsidR="00C231A3" w:rsidRPr="007C648C" w:rsidRDefault="00C231A3" w:rsidP="00C231A3">
      <w:pPr>
        <w:pStyle w:val="Contrato-Subtitulo"/>
      </w:pPr>
      <w:bookmarkStart w:id="875" w:name="_Toc472098246"/>
      <w:bookmarkStart w:id="876" w:name="_Toc520472803"/>
      <w:r w:rsidRPr="007C648C">
        <w:t>Livre Acesso à Área do Contrato</w:t>
      </w:r>
      <w:bookmarkEnd w:id="871"/>
      <w:bookmarkEnd w:id="872"/>
      <w:bookmarkEnd w:id="873"/>
      <w:bookmarkEnd w:id="874"/>
      <w:bookmarkEnd w:id="875"/>
      <w:bookmarkEnd w:id="876"/>
    </w:p>
    <w:p w14:paraId="28A583CE" w14:textId="77777777" w:rsidR="00C231A3" w:rsidRPr="007C648C" w:rsidRDefault="00C231A3" w:rsidP="00B56D1D">
      <w:pPr>
        <w:pStyle w:val="Contrato-Pargrafo-Nvel2-2Dezenas"/>
      </w:pPr>
      <w:r w:rsidRPr="007C648C">
        <w:t>Durante a vigência deste Contrato, os Consorciados terão livre acesso à Área do Contrato e às instalações nela localizadas.</w:t>
      </w:r>
    </w:p>
    <w:p w14:paraId="70BE2E08" w14:textId="77777777" w:rsidR="00C231A3" w:rsidRPr="007C648C" w:rsidRDefault="00C231A3" w:rsidP="00C231A3">
      <w:pPr>
        <w:pStyle w:val="Contrato-Normal"/>
      </w:pPr>
    </w:p>
    <w:p w14:paraId="4AF8CB96" w14:textId="77777777" w:rsidR="00C231A3" w:rsidRPr="007C648C" w:rsidRDefault="00C231A3" w:rsidP="00C231A3">
      <w:pPr>
        <w:pStyle w:val="Contrato-Subtitulo"/>
      </w:pPr>
      <w:bookmarkStart w:id="877" w:name="_Toc320382782"/>
      <w:bookmarkStart w:id="878" w:name="_Toc312419884"/>
      <w:bookmarkStart w:id="879" w:name="_Toc320868361"/>
      <w:bookmarkStart w:id="880" w:name="_Toc322704588"/>
      <w:bookmarkStart w:id="881" w:name="_Toc472098247"/>
      <w:bookmarkStart w:id="882" w:name="_Toc520472804"/>
      <w:r w:rsidRPr="007C648C">
        <w:t>Perfuração e Abandono de Poços</w:t>
      </w:r>
      <w:bookmarkEnd w:id="877"/>
      <w:bookmarkEnd w:id="878"/>
      <w:bookmarkEnd w:id="879"/>
      <w:bookmarkEnd w:id="880"/>
      <w:bookmarkEnd w:id="881"/>
      <w:bookmarkEnd w:id="882"/>
    </w:p>
    <w:p w14:paraId="45A71BDF" w14:textId="77777777" w:rsidR="00C231A3" w:rsidRPr="007C648C" w:rsidRDefault="00C231A3" w:rsidP="00B56D1D">
      <w:pPr>
        <w:pStyle w:val="Contrato-Pargrafo-Nvel2-2Dezenas"/>
      </w:pPr>
      <w:r w:rsidRPr="007C648C">
        <w:t xml:space="preserve">Os Consorciados notificarão previamente a ANP sobre o início da perfuração de qualquer poço na Área do Contrato. </w:t>
      </w:r>
    </w:p>
    <w:p w14:paraId="36E526CF" w14:textId="77777777" w:rsidR="00C231A3" w:rsidRPr="007C648C" w:rsidRDefault="00C231A3" w:rsidP="00B56D1D">
      <w:pPr>
        <w:pStyle w:val="Contrato-Pargrafo-Nvel2-2Dezenas"/>
      </w:pPr>
      <w:r w:rsidRPr="007C648C">
        <w:lastRenderedPageBreak/>
        <w:t>Os Consorciados poderão interromper a perfuração do poço e abandoná-lo antes de alcançar o objetivo exp</w:t>
      </w:r>
      <w:r>
        <w:t>l</w:t>
      </w:r>
      <w:r w:rsidRPr="007C648C">
        <w:t xml:space="preserve">oratório previsto, observada a Legislação Aplicável e de acordo com as Melhores Práticas da Indústria do Petróleo. </w:t>
      </w:r>
    </w:p>
    <w:p w14:paraId="100EA327" w14:textId="77777777" w:rsidR="00C231A3" w:rsidRPr="007C648C" w:rsidRDefault="00C231A3" w:rsidP="00C231A3">
      <w:pPr>
        <w:pStyle w:val="Contrato-Pargrafo-Nvel3-2Dezenas"/>
      </w:pPr>
      <w:r w:rsidRPr="007C648C">
        <w:t>Caso o poço faça parte do Programa Exploratório Mínimo e não alcance o objetivo exp</w:t>
      </w:r>
      <w:r>
        <w:t>l</w:t>
      </w:r>
      <w:r w:rsidRPr="007C648C">
        <w:t>oratório estabelecido no Anexo II, sua perfuração não será computada para fins de cumprimento do Programa Exploratório Mínimo, a menos que a ANP, a seu exclusivo critério, assim o decida.</w:t>
      </w:r>
    </w:p>
    <w:p w14:paraId="1C95BB61" w14:textId="7F587108" w:rsidR="00C231A3" w:rsidRPr="007C648C" w:rsidRDefault="00C231A3" w:rsidP="00B56D1D">
      <w:pPr>
        <w:pStyle w:val="Contrato-Pargrafo-Nvel2-2Dezenas"/>
      </w:pPr>
      <w:r w:rsidRPr="007C648C">
        <w:t xml:space="preserve">A ANP poderá, excepcionalmente, autorizar a perfuração de poços em local externo à Área do Contrato, em razão de </w:t>
      </w:r>
      <w:r>
        <w:t>a</w:t>
      </w:r>
      <w:r w:rsidRPr="007C648C">
        <w:t>cordos de Individualização da Produção ou de questões ambientais.</w:t>
      </w:r>
    </w:p>
    <w:p w14:paraId="37423229" w14:textId="77777777" w:rsidR="00C231A3" w:rsidRPr="007C648C" w:rsidRDefault="00C231A3" w:rsidP="00C231A3">
      <w:pPr>
        <w:pStyle w:val="Contrato-Normal"/>
      </w:pPr>
    </w:p>
    <w:p w14:paraId="018B1209" w14:textId="77777777" w:rsidR="00C231A3" w:rsidRPr="007C648C" w:rsidRDefault="00C231A3" w:rsidP="00C231A3">
      <w:pPr>
        <w:pStyle w:val="Contrato-Subtitulo"/>
      </w:pPr>
      <w:bookmarkStart w:id="883" w:name="_Toc320382783"/>
      <w:bookmarkStart w:id="884" w:name="_Toc312419885"/>
      <w:bookmarkStart w:id="885" w:name="_Toc320868362"/>
      <w:bookmarkStart w:id="886" w:name="_Toc322704589"/>
      <w:bookmarkStart w:id="887" w:name="_Toc472098248"/>
      <w:bookmarkStart w:id="888" w:name="_Toc520472805"/>
      <w:r w:rsidRPr="007C648C">
        <w:t>Programas de Trabalhos Adicionais</w:t>
      </w:r>
      <w:bookmarkEnd w:id="883"/>
      <w:bookmarkEnd w:id="884"/>
      <w:bookmarkEnd w:id="885"/>
      <w:bookmarkEnd w:id="886"/>
      <w:bookmarkEnd w:id="887"/>
      <w:bookmarkEnd w:id="888"/>
    </w:p>
    <w:p w14:paraId="4F3F8D27" w14:textId="77777777" w:rsidR="00C231A3" w:rsidRPr="007C648C" w:rsidRDefault="00C231A3" w:rsidP="00B56D1D">
      <w:pPr>
        <w:pStyle w:val="Contrato-Pargrafo-Nvel2-2Dezenas"/>
      </w:pPr>
      <w:r w:rsidRPr="007C648C">
        <w:t xml:space="preserve">Os Consorciados poderão, a qualquer momento, propor a execução de </w:t>
      </w:r>
      <w:r>
        <w:t xml:space="preserve">programas de </w:t>
      </w:r>
      <w:r w:rsidRPr="007C648C">
        <w:t>trabalhos adicionais na Área do Contrato, que deverão ser previstos no Plano de Exploração.</w:t>
      </w:r>
    </w:p>
    <w:p w14:paraId="5416FF9D" w14:textId="77777777" w:rsidR="00C231A3" w:rsidRPr="007C648C" w:rsidRDefault="00C231A3" w:rsidP="00C231A3">
      <w:pPr>
        <w:pStyle w:val="Contrato-Normal"/>
      </w:pPr>
    </w:p>
    <w:p w14:paraId="1159054D" w14:textId="77777777" w:rsidR="00C231A3" w:rsidRPr="007C648C" w:rsidRDefault="00C231A3" w:rsidP="00C231A3">
      <w:pPr>
        <w:pStyle w:val="Contrato-Subtitulo"/>
      </w:pPr>
      <w:bookmarkStart w:id="889" w:name="_Toc320382784"/>
      <w:bookmarkStart w:id="890" w:name="_Toc312419886"/>
      <w:bookmarkStart w:id="891" w:name="_Toc320868363"/>
      <w:bookmarkStart w:id="892" w:name="_Toc322704590"/>
      <w:bookmarkStart w:id="893" w:name="_Toc472098249"/>
      <w:bookmarkStart w:id="894" w:name="_Toc520472806"/>
      <w:r w:rsidRPr="007C648C">
        <w:t>Aquisição de Dados fora da Área do Contrato</w:t>
      </w:r>
      <w:bookmarkEnd w:id="889"/>
      <w:bookmarkEnd w:id="890"/>
      <w:bookmarkEnd w:id="891"/>
      <w:bookmarkEnd w:id="892"/>
      <w:bookmarkEnd w:id="893"/>
      <w:bookmarkEnd w:id="894"/>
    </w:p>
    <w:p w14:paraId="1F2D1798" w14:textId="77777777" w:rsidR="00C231A3" w:rsidRPr="007C648C" w:rsidRDefault="00C231A3" w:rsidP="00B56D1D">
      <w:pPr>
        <w:pStyle w:val="Contrato-Pargrafo-Nvel2-2Dezenas"/>
      </w:pPr>
      <w:bookmarkStart w:id="895" w:name="_Ref101927342"/>
      <w:bookmarkStart w:id="896" w:name="_Ref265932675"/>
      <w:r w:rsidRPr="007C648C">
        <w:t>Mediante solicitação circunstanciada dos Consorciados, a ANP poderá autorizar Operações fora dos limites da Área do Contrato.</w:t>
      </w:r>
      <w:bookmarkEnd w:id="895"/>
      <w:bookmarkEnd w:id="896"/>
    </w:p>
    <w:p w14:paraId="1FEED3AC" w14:textId="2D4EA6BB" w:rsidR="00C231A3" w:rsidRPr="007C648C" w:rsidRDefault="00C231A3" w:rsidP="00B56D1D">
      <w:pPr>
        <w:pStyle w:val="Contrato-Pargrafo-Nvel2-2Dezenas"/>
      </w:pPr>
      <w:r w:rsidRPr="007C648C">
        <w:t>Operações fora dos limites da Área do Contrato não serão consideradas para efeito de cumprimento do Programa Exploratório Mínimo, mas poderão ser reconhecid</w:t>
      </w:r>
      <w:r>
        <w:t>a</w:t>
      </w:r>
      <w:r w:rsidRPr="007C648C">
        <w:t>s como Custo em Óleo.</w:t>
      </w:r>
    </w:p>
    <w:p w14:paraId="283B42D4" w14:textId="77777777" w:rsidR="00C231A3" w:rsidRPr="007C648C" w:rsidRDefault="00C231A3" w:rsidP="00B56D1D">
      <w:pPr>
        <w:pStyle w:val="Contrato-Pargrafo-Nvel2-2Dezenas"/>
      </w:pPr>
      <w:r w:rsidRPr="007C648C">
        <w:t>Os dados adquiridos fora dos limites da Área do Contrato serão classificados como públicos imediatamente após sua aquisição.</w:t>
      </w:r>
    </w:p>
    <w:p w14:paraId="047F9496" w14:textId="3D5F2AB3" w:rsidR="006B6D4A" w:rsidRPr="007C648C" w:rsidRDefault="00C231A3" w:rsidP="00B56D1D">
      <w:pPr>
        <w:pStyle w:val="Contrato-Pargrafo-Nvel2-2Dezenas"/>
      </w:pPr>
      <w:r w:rsidRPr="007C648C">
        <w:t xml:space="preserve">Os Consorciados deverão entregar à ANP os dados e informações adquiridos fora dos limites da Área do Contrato </w:t>
      </w:r>
      <w:r>
        <w:t>nos termos d</w:t>
      </w:r>
      <w:r w:rsidRPr="007C648C">
        <w:t>a Legislação Aplicável.</w:t>
      </w:r>
    </w:p>
    <w:p w14:paraId="2D74029A" w14:textId="77777777" w:rsidR="00CD3D18" w:rsidRPr="007C648C" w:rsidRDefault="00CD3D18" w:rsidP="006B6D4A">
      <w:pPr>
        <w:pStyle w:val="Contrato-Normal"/>
      </w:pPr>
    </w:p>
    <w:p w14:paraId="5694AC0E" w14:textId="77777777" w:rsidR="00215C3F" w:rsidRPr="007C648C" w:rsidRDefault="006172F1" w:rsidP="008D318E">
      <w:pPr>
        <w:pStyle w:val="Contrato-Clausula"/>
      </w:pPr>
      <w:bookmarkStart w:id="897" w:name="_Toc473903595"/>
      <w:bookmarkStart w:id="898" w:name="_Toc480774584"/>
      <w:bookmarkStart w:id="899" w:name="_Toc509834846"/>
      <w:bookmarkStart w:id="900" w:name="_Toc513615279"/>
      <w:bookmarkStart w:id="901" w:name="_Toc320382785"/>
      <w:bookmarkStart w:id="902" w:name="_Toc312419887"/>
      <w:bookmarkStart w:id="903" w:name="_Toc320868364"/>
      <w:bookmarkStart w:id="904" w:name="_Toc322704591"/>
      <w:bookmarkStart w:id="905" w:name="_Ref360197111"/>
      <w:bookmarkStart w:id="906" w:name="_Toc472098250"/>
      <w:bookmarkStart w:id="907" w:name="_Toc520472807"/>
      <w:bookmarkStart w:id="908" w:name="_Toc473903596"/>
      <w:bookmarkStart w:id="909" w:name="_Toc476656847"/>
      <w:bookmarkStart w:id="910" w:name="_Toc476742736"/>
      <w:bookmarkStart w:id="911" w:name="_Toc319068877"/>
      <w:r w:rsidRPr="007C648C">
        <w:t xml:space="preserve">Cláusula </w:t>
      </w:r>
      <w:bookmarkEnd w:id="897"/>
      <w:bookmarkEnd w:id="898"/>
      <w:bookmarkEnd w:id="899"/>
      <w:bookmarkEnd w:id="900"/>
      <w:r w:rsidRPr="007C648C">
        <w:t xml:space="preserve">Vigésima - </w:t>
      </w:r>
      <w:r w:rsidR="00CE4F69" w:rsidRPr="007C648C">
        <w:t>Controle das Operações e Assistência pela ANP e pela Contratante</w:t>
      </w:r>
      <w:bookmarkEnd w:id="901"/>
      <w:bookmarkEnd w:id="902"/>
      <w:bookmarkEnd w:id="903"/>
      <w:bookmarkEnd w:id="904"/>
      <w:bookmarkEnd w:id="905"/>
      <w:bookmarkEnd w:id="906"/>
      <w:bookmarkEnd w:id="907"/>
    </w:p>
    <w:p w14:paraId="20997452" w14:textId="77777777" w:rsidR="00C231A3" w:rsidRPr="007C648C" w:rsidRDefault="00C231A3" w:rsidP="00C231A3">
      <w:pPr>
        <w:pStyle w:val="Contrato-Subtitulo"/>
      </w:pPr>
      <w:bookmarkStart w:id="912" w:name="_Toc320382786"/>
      <w:bookmarkStart w:id="913" w:name="_Toc312419888"/>
      <w:bookmarkStart w:id="914" w:name="_Toc320868365"/>
      <w:bookmarkStart w:id="915" w:name="_Toc322704592"/>
      <w:bookmarkStart w:id="916" w:name="_Toc472098251"/>
      <w:bookmarkStart w:id="917" w:name="_Toc520472808"/>
      <w:bookmarkEnd w:id="908"/>
      <w:bookmarkEnd w:id="909"/>
      <w:bookmarkEnd w:id="910"/>
      <w:bookmarkEnd w:id="911"/>
      <w:r w:rsidRPr="007C648C">
        <w:t>Acompanhamento e Fiscalização pela ANP</w:t>
      </w:r>
      <w:bookmarkEnd w:id="912"/>
      <w:bookmarkEnd w:id="913"/>
      <w:bookmarkEnd w:id="914"/>
      <w:bookmarkEnd w:id="915"/>
      <w:bookmarkEnd w:id="916"/>
      <w:bookmarkEnd w:id="917"/>
    </w:p>
    <w:p w14:paraId="3A104275" w14:textId="5FC4F827" w:rsidR="00C231A3" w:rsidRPr="007C648C" w:rsidRDefault="00C231A3" w:rsidP="00C231A3">
      <w:pPr>
        <w:pStyle w:val="Contrato-Pargrafo-Nvel2"/>
      </w:pPr>
      <w:bookmarkStart w:id="918" w:name="_Ref473089606"/>
      <w:r w:rsidRPr="007C648C">
        <w:t xml:space="preserve">A ANP, diretamente ou mediante convênios com órgãos da União, Estados ou Distrito Federal, exercerá o acompanhamento e fiscalização permanentes das </w:t>
      </w:r>
      <w:bookmarkEnd w:id="918"/>
      <w:r w:rsidRPr="007C648C">
        <w:t>Operações.</w:t>
      </w:r>
    </w:p>
    <w:p w14:paraId="1CD26616" w14:textId="77777777" w:rsidR="00C231A3" w:rsidRPr="007C648C" w:rsidRDefault="00C231A3" w:rsidP="00C231A3">
      <w:pPr>
        <w:pStyle w:val="Contrato-Pargrafo-Nvel3"/>
      </w:pPr>
      <w:bookmarkStart w:id="919" w:name="_Ref320978956"/>
      <w:r w:rsidRPr="007C648C">
        <w:t>A ação ou omissão no acompanhamento e fiscalização não excluirá ou reduzirá a responsabilidade do Contratado pelo fiel cumprimento das obrigações assumidas neste Contrato.</w:t>
      </w:r>
      <w:bookmarkEnd w:id="919"/>
    </w:p>
    <w:p w14:paraId="4EA31CD4" w14:textId="77777777" w:rsidR="00C231A3" w:rsidRPr="007C648C" w:rsidRDefault="00C231A3" w:rsidP="00C231A3">
      <w:pPr>
        <w:pStyle w:val="Contrato-Normal"/>
      </w:pPr>
    </w:p>
    <w:p w14:paraId="6295CBC1" w14:textId="77777777" w:rsidR="00C231A3" w:rsidRPr="007C648C" w:rsidRDefault="00C231A3" w:rsidP="00C231A3">
      <w:pPr>
        <w:pStyle w:val="Contrato-Subtitulo"/>
      </w:pPr>
      <w:bookmarkStart w:id="920" w:name="_Toc320382787"/>
      <w:bookmarkStart w:id="921" w:name="_Toc312419889"/>
      <w:bookmarkStart w:id="922" w:name="_Toc320868366"/>
      <w:bookmarkStart w:id="923" w:name="_Toc322704593"/>
      <w:bookmarkStart w:id="924" w:name="_Toc472098252"/>
      <w:bookmarkStart w:id="925" w:name="_Toc520472809"/>
      <w:r w:rsidRPr="007C648C">
        <w:lastRenderedPageBreak/>
        <w:t>Acompanhamento pela Contratante</w:t>
      </w:r>
      <w:bookmarkEnd w:id="920"/>
      <w:bookmarkEnd w:id="921"/>
      <w:bookmarkEnd w:id="922"/>
      <w:bookmarkEnd w:id="923"/>
      <w:bookmarkEnd w:id="924"/>
      <w:bookmarkEnd w:id="925"/>
    </w:p>
    <w:p w14:paraId="27B683AE" w14:textId="77777777" w:rsidR="00C231A3" w:rsidRPr="007C648C" w:rsidRDefault="00C231A3" w:rsidP="00C231A3">
      <w:pPr>
        <w:pStyle w:val="Contrato-Pargrafo-Nvel2"/>
      </w:pPr>
      <w:r w:rsidRPr="007C648C">
        <w:t>A Contratante, a qualquer tempo, poderá exercer o acompanhamento das Operações.</w:t>
      </w:r>
    </w:p>
    <w:p w14:paraId="1FE67883" w14:textId="77777777" w:rsidR="00C231A3" w:rsidRPr="007C648C" w:rsidRDefault="00C231A3" w:rsidP="00C231A3">
      <w:pPr>
        <w:pStyle w:val="Contrato-Normal"/>
      </w:pPr>
    </w:p>
    <w:p w14:paraId="67AA0C4F" w14:textId="77777777" w:rsidR="00C231A3" w:rsidRPr="007C648C" w:rsidRDefault="00C231A3" w:rsidP="00C231A3">
      <w:pPr>
        <w:pStyle w:val="Contrato-Subtitulo"/>
      </w:pPr>
      <w:bookmarkStart w:id="926" w:name="_Toc320382788"/>
      <w:bookmarkStart w:id="927" w:name="_Toc312419890"/>
      <w:bookmarkStart w:id="928" w:name="_Toc320868367"/>
      <w:bookmarkStart w:id="929" w:name="_Toc322704594"/>
      <w:bookmarkStart w:id="930" w:name="_Toc472098253"/>
      <w:bookmarkStart w:id="931" w:name="_Toc520472810"/>
      <w:r w:rsidRPr="007C648C">
        <w:t>Acesso e Controle</w:t>
      </w:r>
      <w:bookmarkEnd w:id="926"/>
      <w:bookmarkEnd w:id="927"/>
      <w:bookmarkEnd w:id="928"/>
      <w:bookmarkEnd w:id="929"/>
      <w:bookmarkEnd w:id="930"/>
      <w:bookmarkEnd w:id="931"/>
    </w:p>
    <w:p w14:paraId="01A720EC" w14:textId="4C937EDD" w:rsidR="00C231A3" w:rsidRPr="007C648C" w:rsidRDefault="00C231A3" w:rsidP="00C231A3">
      <w:pPr>
        <w:pStyle w:val="Contrato-Pargrafo-Nvel2"/>
      </w:pPr>
      <w:bookmarkStart w:id="932" w:name="_Ref473092164"/>
      <w:bookmarkStart w:id="933" w:name="_Ref266081951"/>
      <w:r w:rsidRPr="007C648C">
        <w:t>A Contratante e a ANP terão livre acesso à Área do Contrato e às Operações em curso, aos equipamentos e instalações, bem como a todos os registros, estudos e dados técnicos disponíveis.</w:t>
      </w:r>
      <w:bookmarkEnd w:id="932"/>
    </w:p>
    <w:bookmarkEnd w:id="933"/>
    <w:p w14:paraId="03A6B8A2" w14:textId="77777777" w:rsidR="00C231A3" w:rsidRPr="007C648C" w:rsidRDefault="00C231A3" w:rsidP="00C231A3">
      <w:pPr>
        <w:pStyle w:val="Contrato-Pargrafo-Nvel3"/>
      </w:pPr>
      <w:r w:rsidRPr="007C648C">
        <w:t>Os Consorciados deverão fornecer aos representantes da Contratante e da ANP transporte, alimentação, equipamentos de proteção individual e alojamento nas locações em igualdade de condições àqueles fornecidos ao seu próprio pessoal.</w:t>
      </w:r>
    </w:p>
    <w:p w14:paraId="2E05C97D" w14:textId="77777777" w:rsidR="00C231A3" w:rsidRPr="007C648C" w:rsidRDefault="00C231A3" w:rsidP="00C231A3">
      <w:pPr>
        <w:pStyle w:val="Contrato-Pargrafo-Nvel3"/>
      </w:pPr>
      <w:r w:rsidRPr="007C648C">
        <w:t>Para fins de levantamento de dados, informações ou apuração de responsabilidades sobre incidentes operacionais, o acesso será provido pelos Consorciados por meio do fornecimento irrestrito e imediato de transporte, alimentação, equipamentos de proteção individual e alojamento aos representantes da ANP.</w:t>
      </w:r>
    </w:p>
    <w:p w14:paraId="2F0F8CF2" w14:textId="77777777" w:rsidR="00C231A3" w:rsidRPr="007C648C" w:rsidRDefault="00C231A3" w:rsidP="00C231A3">
      <w:pPr>
        <w:pStyle w:val="Contrato-Pargrafo-Nvel2"/>
      </w:pPr>
      <w:r w:rsidRPr="007C648C">
        <w:t>Os Consorciados deverão permitir livre acesso às autoridades que tenham competência sobre quaisquer de suas atividades.</w:t>
      </w:r>
    </w:p>
    <w:p w14:paraId="029EF3E0" w14:textId="77777777" w:rsidR="00C231A3" w:rsidRPr="007C648C" w:rsidRDefault="00C231A3" w:rsidP="00C231A3">
      <w:pPr>
        <w:pStyle w:val="Contrato-Pargrafo-Nvel2"/>
      </w:pPr>
      <w:r w:rsidRPr="007C648C">
        <w:t>Os Consorciados deverão prestar, no prazo e na forma estabelecidos, as informações solicitadas pela ANP.</w:t>
      </w:r>
    </w:p>
    <w:p w14:paraId="26FE8CF0" w14:textId="77777777" w:rsidR="00C231A3" w:rsidRPr="007C648C" w:rsidRDefault="00C231A3" w:rsidP="00C231A3">
      <w:pPr>
        <w:pStyle w:val="Contrato-Normal"/>
      </w:pPr>
    </w:p>
    <w:p w14:paraId="0E71A9FF" w14:textId="77777777" w:rsidR="00C231A3" w:rsidRPr="007C648C" w:rsidRDefault="00C231A3" w:rsidP="00C231A3">
      <w:pPr>
        <w:pStyle w:val="Contrato-Subtitulo"/>
      </w:pPr>
      <w:bookmarkStart w:id="934" w:name="_Toc320382789"/>
      <w:bookmarkStart w:id="935" w:name="_Toc312419891"/>
      <w:bookmarkStart w:id="936" w:name="_Toc320868368"/>
      <w:bookmarkStart w:id="937" w:name="_Toc322704595"/>
      <w:bookmarkStart w:id="938" w:name="_Toc472098254"/>
      <w:bookmarkStart w:id="939" w:name="_Toc520472811"/>
      <w:r w:rsidRPr="007C648C">
        <w:t>Assistência ao Contratado</w:t>
      </w:r>
      <w:bookmarkEnd w:id="934"/>
      <w:bookmarkEnd w:id="935"/>
      <w:bookmarkEnd w:id="936"/>
      <w:bookmarkEnd w:id="937"/>
      <w:bookmarkEnd w:id="938"/>
      <w:bookmarkEnd w:id="939"/>
    </w:p>
    <w:p w14:paraId="39936375" w14:textId="3B59CAC4" w:rsidR="00C231A3" w:rsidRPr="007C648C" w:rsidRDefault="00C231A3" w:rsidP="00C231A3">
      <w:pPr>
        <w:pStyle w:val="Contrato-Pargrafo-Nvel2"/>
      </w:pPr>
      <w:bookmarkStart w:id="940" w:name="_Ref321075695"/>
      <w:bookmarkStart w:id="941" w:name="_Ref317172607"/>
      <w:bookmarkStart w:id="942" w:name="_Ref473089444"/>
      <w:bookmarkStart w:id="943" w:name="_Ref101927704"/>
      <w:bookmarkStart w:id="944" w:name="_Ref265932023"/>
      <w:r w:rsidRPr="007C648C">
        <w:t xml:space="preserve">A Contratante e a ANP, quando solicitados, poderão prestar assistência aos Consorciados na obtenção das licenças, autorizações, permissões e direitos referidos no parágrafo </w:t>
      </w:r>
      <w:r w:rsidR="00CD46C1">
        <w:t>19.5</w:t>
      </w:r>
      <w:r w:rsidRPr="007C648C">
        <w:t>.</w:t>
      </w:r>
      <w:bookmarkEnd w:id="940"/>
      <w:bookmarkEnd w:id="941"/>
    </w:p>
    <w:bookmarkEnd w:id="942"/>
    <w:bookmarkEnd w:id="943"/>
    <w:bookmarkEnd w:id="944"/>
    <w:p w14:paraId="665B4A18" w14:textId="77777777" w:rsidR="00C231A3" w:rsidRPr="007C648C" w:rsidRDefault="00C231A3" w:rsidP="00C231A3">
      <w:pPr>
        <w:pStyle w:val="Contrato-Normal"/>
      </w:pPr>
    </w:p>
    <w:p w14:paraId="573660EB" w14:textId="77777777" w:rsidR="00C231A3" w:rsidRPr="007C648C" w:rsidRDefault="00C231A3" w:rsidP="00C231A3">
      <w:pPr>
        <w:pStyle w:val="Contrato-Subtitulo"/>
      </w:pPr>
      <w:bookmarkStart w:id="945" w:name="_Toc320382790"/>
      <w:bookmarkStart w:id="946" w:name="_Toc312419892"/>
      <w:bookmarkStart w:id="947" w:name="_Toc320868369"/>
      <w:bookmarkStart w:id="948" w:name="_Toc322704596"/>
      <w:bookmarkStart w:id="949" w:name="_Toc472098255"/>
      <w:bookmarkStart w:id="950" w:name="_Toc520472812"/>
      <w:r w:rsidRPr="007C648C">
        <w:t>Exoneração de responsabilidade da Contratante e da ANP</w:t>
      </w:r>
      <w:bookmarkEnd w:id="945"/>
      <w:bookmarkEnd w:id="946"/>
      <w:bookmarkEnd w:id="947"/>
      <w:bookmarkEnd w:id="948"/>
      <w:bookmarkEnd w:id="949"/>
      <w:bookmarkEnd w:id="950"/>
    </w:p>
    <w:p w14:paraId="5C310E48" w14:textId="77777777" w:rsidR="00B15B64" w:rsidRPr="007C648C" w:rsidRDefault="00C231A3" w:rsidP="00C231A3">
      <w:pPr>
        <w:pStyle w:val="Contrato-Pargrafo-Nvel2"/>
      </w:pPr>
      <w:r w:rsidRPr="007C648C">
        <w:t>Os Contratados, por sua conta e risco, são integralmente responsáveis pela execução das Operações, não cabendo à Contratante e à ANP qualquer responsabilidade em decorrência de assistência solicitada e eventualmente prestada.</w:t>
      </w:r>
    </w:p>
    <w:p w14:paraId="60FDC41C" w14:textId="77777777" w:rsidR="00D90E9E" w:rsidRPr="007C648C" w:rsidRDefault="00D90E9E" w:rsidP="00D90E9E">
      <w:pPr>
        <w:pStyle w:val="Contrato-Normal"/>
      </w:pPr>
    </w:p>
    <w:p w14:paraId="02594BDB" w14:textId="77777777" w:rsidR="00215C3F" w:rsidRPr="007C648C" w:rsidRDefault="006172F1" w:rsidP="008D318E">
      <w:pPr>
        <w:pStyle w:val="Contrato-Clausula"/>
      </w:pPr>
      <w:bookmarkStart w:id="951" w:name="_Toc360052575"/>
      <w:bookmarkStart w:id="952" w:name="_Toc360120327"/>
      <w:bookmarkStart w:id="953" w:name="_Ref473110661"/>
      <w:bookmarkStart w:id="954" w:name="_Toc473903599"/>
      <w:bookmarkStart w:id="955" w:name="_Toc480774598"/>
      <w:bookmarkStart w:id="956" w:name="_Toc509834860"/>
      <w:bookmarkStart w:id="957" w:name="_Toc513615293"/>
      <w:bookmarkStart w:id="958" w:name="_Toc320382791"/>
      <w:bookmarkStart w:id="959" w:name="_Ref321068817"/>
      <w:bookmarkStart w:id="960" w:name="_Toc312419893"/>
      <w:bookmarkStart w:id="961" w:name="_Toc320868370"/>
      <w:bookmarkStart w:id="962" w:name="_Toc322704597"/>
      <w:bookmarkStart w:id="963" w:name="_Toc472098256"/>
      <w:bookmarkStart w:id="964" w:name="_Toc520472813"/>
      <w:bookmarkStart w:id="965" w:name="_Toc473903600"/>
      <w:bookmarkStart w:id="966" w:name="_Toc476656860"/>
      <w:bookmarkStart w:id="967" w:name="_Toc476742749"/>
      <w:bookmarkStart w:id="968" w:name="_Ref289869847"/>
      <w:bookmarkStart w:id="969" w:name="_Toc319068878"/>
      <w:bookmarkEnd w:id="951"/>
      <w:bookmarkEnd w:id="952"/>
      <w:r w:rsidRPr="007C648C">
        <w:t xml:space="preserve">Cláusula </w:t>
      </w:r>
      <w:bookmarkEnd w:id="953"/>
      <w:bookmarkEnd w:id="954"/>
      <w:bookmarkEnd w:id="955"/>
      <w:bookmarkEnd w:id="956"/>
      <w:bookmarkEnd w:id="957"/>
      <w:r w:rsidRPr="007C648C">
        <w:t xml:space="preserve">Vigésima Primeira - </w:t>
      </w:r>
      <w:r w:rsidR="00624ECE" w:rsidRPr="007C648C">
        <w:t>Programa Anual de Trabalho e Orçamento</w:t>
      </w:r>
      <w:bookmarkEnd w:id="958"/>
      <w:bookmarkEnd w:id="959"/>
      <w:bookmarkEnd w:id="960"/>
      <w:bookmarkEnd w:id="961"/>
      <w:bookmarkEnd w:id="962"/>
      <w:bookmarkEnd w:id="963"/>
      <w:bookmarkEnd w:id="964"/>
    </w:p>
    <w:p w14:paraId="36BFB054" w14:textId="77777777" w:rsidR="00C231A3" w:rsidRPr="007C648C" w:rsidRDefault="00C231A3" w:rsidP="00C231A3">
      <w:pPr>
        <w:pStyle w:val="Contrato-Subtitulo"/>
      </w:pPr>
      <w:bookmarkStart w:id="970" w:name="_Toc472098257"/>
      <w:bookmarkStart w:id="971" w:name="_Toc520472814"/>
      <w:bookmarkStart w:id="972" w:name="_Toc320382792"/>
      <w:bookmarkStart w:id="973" w:name="_Toc312419894"/>
      <w:bookmarkStart w:id="974" w:name="_Toc320868371"/>
      <w:bookmarkStart w:id="975" w:name="_Toc322704598"/>
      <w:bookmarkEnd w:id="965"/>
      <w:bookmarkEnd w:id="966"/>
      <w:bookmarkEnd w:id="967"/>
      <w:bookmarkEnd w:id="968"/>
      <w:bookmarkEnd w:id="969"/>
      <w:r w:rsidRPr="007C648C">
        <w:t>Correspondência entre o Conteúdo e outros Planos e Programas</w:t>
      </w:r>
      <w:bookmarkEnd w:id="970"/>
      <w:bookmarkEnd w:id="971"/>
    </w:p>
    <w:p w14:paraId="72DC60F4" w14:textId="77777777" w:rsidR="00C231A3" w:rsidRPr="007C648C" w:rsidRDefault="00C231A3" w:rsidP="00C231A3">
      <w:pPr>
        <w:pStyle w:val="Contrato-Pargrafo-Nvel2"/>
      </w:pPr>
      <w:r w:rsidRPr="007C648C">
        <w:t>Os Programas Anuais de Trabalho e Orçamento deverão guardar estrita correspondência com os demais planos e programas aprovados.</w:t>
      </w:r>
    </w:p>
    <w:p w14:paraId="0B806AB4" w14:textId="77777777" w:rsidR="00C231A3" w:rsidRPr="007C648C" w:rsidRDefault="00C231A3" w:rsidP="00C231A3">
      <w:pPr>
        <w:pStyle w:val="Contrato-Normal"/>
      </w:pPr>
    </w:p>
    <w:p w14:paraId="588A2AD2" w14:textId="77777777" w:rsidR="00C231A3" w:rsidRPr="007C648C" w:rsidRDefault="00C231A3" w:rsidP="00C231A3">
      <w:pPr>
        <w:pStyle w:val="Contrato-Subtitulo"/>
      </w:pPr>
      <w:bookmarkStart w:id="976" w:name="_Toc472098258"/>
      <w:bookmarkStart w:id="977" w:name="_Toc520472815"/>
      <w:bookmarkEnd w:id="972"/>
      <w:bookmarkEnd w:id="973"/>
      <w:bookmarkEnd w:id="974"/>
      <w:bookmarkEnd w:id="975"/>
      <w:r w:rsidRPr="007C648C">
        <w:t>Prazos</w:t>
      </w:r>
      <w:bookmarkEnd w:id="976"/>
      <w:bookmarkEnd w:id="977"/>
    </w:p>
    <w:p w14:paraId="4799934E" w14:textId="20EB19F8" w:rsidR="00C231A3" w:rsidRPr="007C648C" w:rsidRDefault="00C231A3" w:rsidP="00C231A3">
      <w:pPr>
        <w:pStyle w:val="Contrato-Pargrafo-Nvel2"/>
      </w:pPr>
      <w:bookmarkStart w:id="978" w:name="_Ref265933758"/>
      <w:r w:rsidRPr="007C648C">
        <w:t xml:space="preserve">Os Consorciados deverão apresentar à ANP, até o dia 31 de outubro de cada ano, o Programa Anual de Trabalho e Orçamento do ano subsequente, </w:t>
      </w:r>
      <w:r>
        <w:t>nos termos da</w:t>
      </w:r>
      <w:r w:rsidRPr="007C648C">
        <w:t xml:space="preserve"> Legislação Aplicável. </w:t>
      </w:r>
    </w:p>
    <w:bookmarkEnd w:id="978"/>
    <w:p w14:paraId="69B4E915" w14:textId="11C73EEA" w:rsidR="00C231A3" w:rsidRPr="007C648C" w:rsidRDefault="00C231A3" w:rsidP="00C231A3">
      <w:pPr>
        <w:pStyle w:val="Contrato-Pargrafo-Nvel3"/>
      </w:pPr>
      <w:r w:rsidRPr="007C648C">
        <w:t xml:space="preserve">O primeiro Programa Anual de Trabalho e Orçamento </w:t>
      </w:r>
      <w:r>
        <w:t>deverá contemplar</w:t>
      </w:r>
      <w:r w:rsidRPr="007C648C">
        <w:t xml:space="preserve"> o restante do ano em curso e ser apresentado pelos Consorciados no prazo máximo de 60 (sessenta) dias contados da data de assinatura deste Contrato.</w:t>
      </w:r>
    </w:p>
    <w:p w14:paraId="5C5EAAFC" w14:textId="23C55CFE" w:rsidR="00C231A3" w:rsidRPr="007C648C" w:rsidRDefault="00C231A3" w:rsidP="00C231A3">
      <w:pPr>
        <w:pStyle w:val="Contrato-Pargrafo-Nvel3"/>
      </w:pPr>
      <w:r w:rsidRPr="007C648C">
        <w:t xml:space="preserve">Caso faltem menos de 90 (noventa) dias para o final do ano em curso, o primeiro Programa Anual de Trabalho e Orçamento contemplará também, separadamente, o ano </w:t>
      </w:r>
      <w:r>
        <w:t>subsequente</w:t>
      </w:r>
      <w:r w:rsidRPr="007C648C">
        <w:t>.</w:t>
      </w:r>
    </w:p>
    <w:p w14:paraId="36D27604" w14:textId="77777777" w:rsidR="00C231A3" w:rsidRPr="007C648C" w:rsidRDefault="00C231A3" w:rsidP="00C231A3">
      <w:pPr>
        <w:pStyle w:val="Contrato-Normal"/>
      </w:pPr>
    </w:p>
    <w:p w14:paraId="43064395" w14:textId="77777777" w:rsidR="00C231A3" w:rsidRPr="007C648C" w:rsidRDefault="00C231A3" w:rsidP="00C231A3">
      <w:pPr>
        <w:pStyle w:val="Contrato-Subtitulo"/>
      </w:pPr>
      <w:bookmarkStart w:id="979" w:name="_Toc320382793"/>
      <w:bookmarkStart w:id="980" w:name="_Toc312419895"/>
      <w:bookmarkStart w:id="981" w:name="_Toc320868372"/>
      <w:bookmarkStart w:id="982" w:name="_Toc322704599"/>
      <w:bookmarkStart w:id="983" w:name="_Toc472098259"/>
      <w:bookmarkStart w:id="984" w:name="_Toc520472816"/>
      <w:r w:rsidRPr="007C648C">
        <w:t>Revisões e Alterações</w:t>
      </w:r>
      <w:bookmarkEnd w:id="979"/>
      <w:bookmarkEnd w:id="980"/>
      <w:bookmarkEnd w:id="981"/>
      <w:bookmarkEnd w:id="982"/>
      <w:bookmarkEnd w:id="983"/>
      <w:bookmarkEnd w:id="984"/>
    </w:p>
    <w:p w14:paraId="625B7395" w14:textId="77777777" w:rsidR="00C231A3" w:rsidRPr="007C648C" w:rsidRDefault="00C231A3" w:rsidP="00C231A3">
      <w:pPr>
        <w:pStyle w:val="Contrato-Pargrafo-Nvel2"/>
      </w:pPr>
      <w:bookmarkStart w:id="985" w:name="_Ref360052015"/>
      <w:bookmarkStart w:id="986" w:name="_Ref266040044"/>
      <w:r w:rsidRPr="007C648C">
        <w:t>A ANP terá o prazo de 30 (trinta) dias contados do recebimento do Programa Anual de Trabalho e Orçamento para aprová-lo ou para solicitar quaisquer modificações aos Consorciados.</w:t>
      </w:r>
      <w:bookmarkEnd w:id="985"/>
    </w:p>
    <w:p w14:paraId="696E0DC4" w14:textId="77777777" w:rsidR="00CD3D18" w:rsidRPr="007C648C" w:rsidRDefault="00C231A3" w:rsidP="00C231A3">
      <w:pPr>
        <w:pStyle w:val="Contrato-Pargrafo-Nvel3"/>
      </w:pPr>
      <w:r w:rsidRPr="007C648C">
        <w:t>Caso a ANP solicite tais modificações, os Consorciados terão 30 (trinta) dias contados da data da referida solicitação para reapresentar o Programa Anual de Trabalho e Orçamento com as modificações requeridas, repetindo-se, então, o procedimento previsto no parágrafo 21.3.</w:t>
      </w:r>
      <w:bookmarkEnd w:id="986"/>
    </w:p>
    <w:p w14:paraId="3E1314F6" w14:textId="77777777" w:rsidR="00244D1A" w:rsidRPr="007C648C" w:rsidRDefault="00244D1A" w:rsidP="00244D1A">
      <w:pPr>
        <w:pStyle w:val="Contrato-Normal"/>
      </w:pPr>
    </w:p>
    <w:p w14:paraId="7D17E566" w14:textId="77777777" w:rsidR="00730A13" w:rsidRPr="007C648C" w:rsidRDefault="00AA6DDD" w:rsidP="008D318E">
      <w:pPr>
        <w:pStyle w:val="Contrato-Clausula"/>
      </w:pPr>
      <w:bookmarkStart w:id="987" w:name="_Toc360052580"/>
      <w:bookmarkStart w:id="988" w:name="_Toc360120332"/>
      <w:bookmarkStart w:id="989" w:name="_Toc360052581"/>
      <w:bookmarkStart w:id="990" w:name="_Toc360120333"/>
      <w:bookmarkStart w:id="991" w:name="_Toc473903601"/>
      <w:bookmarkStart w:id="992" w:name="_Toc480774603"/>
      <w:bookmarkStart w:id="993" w:name="_Toc509834865"/>
      <w:bookmarkStart w:id="994" w:name="_Toc513615298"/>
      <w:bookmarkStart w:id="995" w:name="_Toc320382794"/>
      <w:bookmarkStart w:id="996" w:name="_Toc312419896"/>
      <w:bookmarkStart w:id="997" w:name="_Toc320868373"/>
      <w:bookmarkStart w:id="998" w:name="_Toc322704600"/>
      <w:bookmarkStart w:id="999" w:name="_Toc472098260"/>
      <w:bookmarkStart w:id="1000" w:name="_Toc520472817"/>
      <w:bookmarkStart w:id="1001" w:name="_Ref304556751"/>
      <w:bookmarkStart w:id="1002" w:name="_Toc319068879"/>
      <w:bookmarkStart w:id="1003" w:name="_Toc473903602"/>
      <w:bookmarkStart w:id="1004" w:name="_Toc476656865"/>
      <w:bookmarkStart w:id="1005" w:name="_Toc476742754"/>
      <w:bookmarkEnd w:id="987"/>
      <w:bookmarkEnd w:id="988"/>
      <w:bookmarkEnd w:id="989"/>
      <w:bookmarkEnd w:id="990"/>
      <w:r w:rsidRPr="007C648C">
        <w:t xml:space="preserve">Cláusula </w:t>
      </w:r>
      <w:bookmarkEnd w:id="991"/>
      <w:bookmarkEnd w:id="992"/>
      <w:bookmarkEnd w:id="993"/>
      <w:bookmarkEnd w:id="994"/>
      <w:r w:rsidRPr="007C648C">
        <w:t xml:space="preserve">Vigésima Segunda - </w:t>
      </w:r>
      <w:r w:rsidR="00624ECE" w:rsidRPr="007C648C">
        <w:t>Dados e Informações</w:t>
      </w:r>
      <w:bookmarkEnd w:id="995"/>
      <w:bookmarkEnd w:id="996"/>
      <w:bookmarkEnd w:id="997"/>
      <w:bookmarkEnd w:id="998"/>
      <w:bookmarkEnd w:id="999"/>
      <w:bookmarkEnd w:id="1000"/>
    </w:p>
    <w:p w14:paraId="18C87790" w14:textId="77777777" w:rsidR="00C231A3" w:rsidRPr="007C648C" w:rsidRDefault="00C231A3" w:rsidP="00C231A3">
      <w:pPr>
        <w:pStyle w:val="Contrato-Subtitulo"/>
      </w:pPr>
      <w:bookmarkStart w:id="1006" w:name="_Toc320382795"/>
      <w:bookmarkStart w:id="1007" w:name="_Toc312419897"/>
      <w:bookmarkStart w:id="1008" w:name="_Toc320868374"/>
      <w:bookmarkStart w:id="1009" w:name="_Toc322704601"/>
      <w:bookmarkStart w:id="1010" w:name="_Toc472098261"/>
      <w:bookmarkStart w:id="1011" w:name="_Toc520472818"/>
      <w:bookmarkEnd w:id="1001"/>
      <w:bookmarkEnd w:id="1002"/>
      <w:bookmarkEnd w:id="1003"/>
      <w:bookmarkEnd w:id="1004"/>
      <w:bookmarkEnd w:id="1005"/>
      <w:r w:rsidRPr="007C648C">
        <w:t xml:space="preserve">Fornecimento pelos </w:t>
      </w:r>
      <w:bookmarkEnd w:id="1006"/>
      <w:bookmarkEnd w:id="1007"/>
      <w:bookmarkEnd w:id="1008"/>
      <w:bookmarkEnd w:id="1009"/>
      <w:r w:rsidRPr="007C648C">
        <w:t>Consorciados</w:t>
      </w:r>
      <w:bookmarkEnd w:id="1010"/>
      <w:bookmarkEnd w:id="1011"/>
    </w:p>
    <w:p w14:paraId="5D9F8C61" w14:textId="658D48C6" w:rsidR="00C231A3" w:rsidRPr="007C648C" w:rsidRDefault="00C231A3" w:rsidP="00C231A3">
      <w:pPr>
        <w:pStyle w:val="Contrato-Pargrafo-Nvel2"/>
      </w:pPr>
      <w:bookmarkStart w:id="1012" w:name="_Ref343784326"/>
      <w:bookmarkStart w:id="1013" w:name="_Ref473089944"/>
      <w:bookmarkStart w:id="1014" w:name="_Ref265933870"/>
      <w:r w:rsidRPr="007C648C">
        <w:t>Os Consorciados deverão manter a ANP informada a respeito do progresso, resultados e prazos das Operações.</w:t>
      </w:r>
      <w:bookmarkEnd w:id="1012"/>
    </w:p>
    <w:p w14:paraId="4CD94080" w14:textId="3A9195CF" w:rsidR="00C231A3" w:rsidRPr="007C648C" w:rsidRDefault="00C231A3" w:rsidP="00003110">
      <w:pPr>
        <w:pStyle w:val="Contrato-Pargrafo-Nvel3"/>
      </w:pPr>
      <w:r w:rsidRPr="007C648C">
        <w:t xml:space="preserve">O Operador enviará à Gestora e à ANP, na forma </w:t>
      </w:r>
      <w:r w:rsidR="00003110" w:rsidRPr="00003110">
        <w:t>e prazos estipulados</w:t>
      </w:r>
      <w:r w:rsidRPr="007C648C">
        <w:t>, cópias de mapas, seções, perfis, estudos, interpretações, outros dados e informações geológicas, geoquímicas e geofísicas, inclusive dados de poços, modelos de Reservatório estático e dinâmico e regimes de fluxo obtidos de testes, além de relatórios ou quaisquer outros documentos definidos em regulamentação específica e obtidos como resultado das Operações e deste Contrato que contenham informações necessárias para a caracterização do progresso dos trabalhos e do conhecimento geológico da Área do Contrato.</w:t>
      </w:r>
    </w:p>
    <w:p w14:paraId="458C517B" w14:textId="480DCE26" w:rsidR="00C231A3" w:rsidRPr="007C648C" w:rsidRDefault="00C231A3" w:rsidP="00C231A3">
      <w:pPr>
        <w:pStyle w:val="Contrato-Pargrafo-Nvel3"/>
      </w:pPr>
      <w:r w:rsidRPr="007C648C">
        <w:t>Nos termos do art</w:t>
      </w:r>
      <w:r>
        <w:t>.</w:t>
      </w:r>
      <w:r w:rsidRPr="007C648C">
        <w:t xml:space="preserve"> 22 da Lei nº 9.478/1997, o acervo técnico constituído pelos dados e informações sobre as </w:t>
      </w:r>
      <w:r>
        <w:t>B</w:t>
      </w:r>
      <w:r w:rsidRPr="007C648C">
        <w:t xml:space="preserve">acias </w:t>
      </w:r>
      <w:r>
        <w:t>S</w:t>
      </w:r>
      <w:r w:rsidRPr="007C648C">
        <w:t xml:space="preserve">edimentares brasileiras é parte integrante dos recursos petrolíferos nacionais, devendo tais dados e informações, inclusive os referentes à modelagem geológica, geofísica e geoquímica da Área do Contrato, ser entregues pelos Consorciados à ANP. </w:t>
      </w:r>
    </w:p>
    <w:p w14:paraId="331EB380" w14:textId="54AA6790" w:rsidR="00C231A3" w:rsidRPr="007C648C" w:rsidRDefault="00C231A3" w:rsidP="00C231A3">
      <w:pPr>
        <w:pStyle w:val="Contrato-Pargrafo-Nvel3"/>
      </w:pPr>
      <w:r w:rsidRPr="007C648C">
        <w:lastRenderedPageBreak/>
        <w:t xml:space="preserve">A ANP deverá zelar pelo cumprimento dos períodos de confidencialidade, </w:t>
      </w:r>
      <w:r>
        <w:t>nos termos</w:t>
      </w:r>
      <w:r w:rsidRPr="007C648C">
        <w:t xml:space="preserve"> da Legislação Aplicável.</w:t>
      </w:r>
    </w:p>
    <w:p w14:paraId="3BD90AD8" w14:textId="77777777" w:rsidR="00C231A3" w:rsidRPr="007C648C" w:rsidRDefault="00C231A3" w:rsidP="00C231A3">
      <w:pPr>
        <w:pStyle w:val="Contrato-Pargrafo-Nvel2"/>
      </w:pPr>
      <w:r w:rsidRPr="007C648C">
        <w:t>A qualidade das cópias e demais reproduções dos dados e informações de que trata o parágrafo 22.1.1 deverá guardar fidelidade absoluta e padrão equivalentes aos originais, inclusive no que se refere a cor, tamanho, legibilidade, clareza, compatibilidade e demais características pertinentes</w:t>
      </w:r>
      <w:bookmarkEnd w:id="1013"/>
      <w:bookmarkEnd w:id="1014"/>
      <w:r w:rsidRPr="007C648C">
        <w:t>.</w:t>
      </w:r>
    </w:p>
    <w:p w14:paraId="1081D60A" w14:textId="77777777" w:rsidR="00C231A3" w:rsidRPr="007C648C" w:rsidRDefault="00C231A3" w:rsidP="00C231A3">
      <w:pPr>
        <w:pStyle w:val="Contrato-Normal"/>
      </w:pPr>
    </w:p>
    <w:p w14:paraId="5FFD01BE" w14:textId="77777777" w:rsidR="00C231A3" w:rsidRPr="007C648C" w:rsidRDefault="00C231A3" w:rsidP="00C231A3">
      <w:pPr>
        <w:pStyle w:val="Contrato-Subtitulo"/>
      </w:pPr>
      <w:bookmarkStart w:id="1015" w:name="_Toc320382796"/>
      <w:bookmarkStart w:id="1016" w:name="_Toc312419898"/>
      <w:bookmarkStart w:id="1017" w:name="_Toc320868375"/>
      <w:bookmarkStart w:id="1018" w:name="_Toc322704602"/>
      <w:bookmarkStart w:id="1019" w:name="_Toc472098262"/>
      <w:bookmarkStart w:id="1020" w:name="_Toc520472819"/>
      <w:r w:rsidRPr="005451D2">
        <w:t>Processamento ou Análise no Exterior</w:t>
      </w:r>
      <w:bookmarkEnd w:id="1015"/>
      <w:bookmarkEnd w:id="1016"/>
      <w:bookmarkEnd w:id="1017"/>
      <w:bookmarkEnd w:id="1018"/>
      <w:bookmarkEnd w:id="1019"/>
      <w:bookmarkEnd w:id="1020"/>
    </w:p>
    <w:p w14:paraId="0838B423" w14:textId="77777777" w:rsidR="00C231A3" w:rsidRPr="007C648C" w:rsidRDefault="00C231A3" w:rsidP="00C231A3">
      <w:pPr>
        <w:pStyle w:val="Contrato-Pargrafo-Nvel2"/>
      </w:pPr>
      <w:r w:rsidRPr="007C648C">
        <w:t>Os Consorciados poderão, mediante prévia e expressa autorização da ANP, remeter ao exterior amostras de rochas e fluidos, ou dados de geologia, geofísica e geoquímica.</w:t>
      </w:r>
    </w:p>
    <w:p w14:paraId="02635B97" w14:textId="77777777" w:rsidR="00C231A3" w:rsidRPr="007C648C" w:rsidRDefault="00C231A3" w:rsidP="00C231A3">
      <w:pPr>
        <w:pStyle w:val="Contrato-Pargrafo-Nvel3"/>
      </w:pPr>
      <w:r w:rsidRPr="007C648C">
        <w:t xml:space="preserve">A remessa somente será permitida caso vise à análise, ao ensaio, ou ao processamento de dados. </w:t>
      </w:r>
    </w:p>
    <w:p w14:paraId="38BD5E29" w14:textId="77777777" w:rsidR="00C231A3" w:rsidRPr="007C648C" w:rsidRDefault="00C231A3" w:rsidP="00C231A3">
      <w:pPr>
        <w:pStyle w:val="Contrato-Pargrafo-Nvel3"/>
      </w:pPr>
      <w:r w:rsidRPr="007C648C">
        <w:t xml:space="preserve">Com relação às amostras ou aos dados, os Consorciados deverão enviar à ANP solicitação contendo: </w:t>
      </w:r>
    </w:p>
    <w:p w14:paraId="53D22E7A" w14:textId="77777777" w:rsidR="00C231A3" w:rsidRPr="007C648C" w:rsidRDefault="00C231A3" w:rsidP="00594B12">
      <w:pPr>
        <w:pStyle w:val="Contrato-Alnea"/>
        <w:numPr>
          <w:ilvl w:val="0"/>
          <w:numId w:val="43"/>
        </w:numPr>
        <w:ind w:left="1560" w:hanging="284"/>
      </w:pPr>
      <w:r w:rsidRPr="007C648C">
        <w:t xml:space="preserve">justificativa sobre a necessidade da remessa ao exterior; </w:t>
      </w:r>
    </w:p>
    <w:p w14:paraId="414DD829" w14:textId="77777777" w:rsidR="00C231A3" w:rsidRPr="007C648C" w:rsidRDefault="00C231A3" w:rsidP="00594B12">
      <w:pPr>
        <w:pStyle w:val="Contrato-Alnea"/>
        <w:numPr>
          <w:ilvl w:val="0"/>
          <w:numId w:val="43"/>
        </w:numPr>
        <w:ind w:left="1560" w:hanging="284"/>
      </w:pPr>
      <w:r w:rsidRPr="007C648C">
        <w:t>informações detalhadas, bem como indicação de seus equivalentes mantidos no País;</w:t>
      </w:r>
    </w:p>
    <w:p w14:paraId="626A6E91" w14:textId="77777777" w:rsidR="00C231A3" w:rsidRPr="007C648C" w:rsidRDefault="00C231A3" w:rsidP="00594B12">
      <w:pPr>
        <w:pStyle w:val="Contrato-Alnea"/>
        <w:numPr>
          <w:ilvl w:val="0"/>
          <w:numId w:val="43"/>
        </w:numPr>
        <w:ind w:left="1560" w:hanging="284"/>
      </w:pPr>
      <w:r w:rsidRPr="007C648C">
        <w:t xml:space="preserve">informações detalhadas sobre as análises, ensaios e processamentos a que serão submetidos, ressaltando os ensaios de natureza destrutiva, caso previstos; </w:t>
      </w:r>
    </w:p>
    <w:p w14:paraId="28208A11" w14:textId="77777777" w:rsidR="00C231A3" w:rsidRPr="007C648C" w:rsidRDefault="00C231A3" w:rsidP="00594B12">
      <w:pPr>
        <w:pStyle w:val="Contrato-Alnea"/>
        <w:numPr>
          <w:ilvl w:val="0"/>
          <w:numId w:val="43"/>
        </w:numPr>
        <w:ind w:left="1560" w:hanging="284"/>
      </w:pPr>
      <w:r w:rsidRPr="007C648C">
        <w:t xml:space="preserve">informações da instituição de destino; </w:t>
      </w:r>
    </w:p>
    <w:p w14:paraId="035D7C68" w14:textId="77777777" w:rsidR="00C231A3" w:rsidRPr="007C648C" w:rsidRDefault="00C231A3" w:rsidP="00594B12">
      <w:pPr>
        <w:pStyle w:val="Contrato-Alnea"/>
        <w:numPr>
          <w:ilvl w:val="0"/>
          <w:numId w:val="43"/>
        </w:numPr>
        <w:ind w:left="1560" w:hanging="284"/>
      </w:pPr>
      <w:r w:rsidRPr="007C648C">
        <w:t>previsão da data de conclusão das análises, ensaios e processamentos; e</w:t>
      </w:r>
    </w:p>
    <w:p w14:paraId="347A472C" w14:textId="77777777" w:rsidR="00C231A3" w:rsidRPr="007C648C" w:rsidRDefault="00C231A3" w:rsidP="00594B12">
      <w:pPr>
        <w:pStyle w:val="Contrato-Alnea"/>
        <w:numPr>
          <w:ilvl w:val="0"/>
          <w:numId w:val="43"/>
        </w:numPr>
        <w:ind w:left="1560" w:hanging="284"/>
      </w:pPr>
      <w:r w:rsidRPr="007C648C">
        <w:t>previsão da data de retorno ao País, quando aplicável.</w:t>
      </w:r>
    </w:p>
    <w:p w14:paraId="52092EF6" w14:textId="77777777" w:rsidR="00C231A3" w:rsidRPr="007C648C" w:rsidRDefault="00C231A3" w:rsidP="00C231A3">
      <w:pPr>
        <w:pStyle w:val="Contrato-Pargrafo-Nvel3"/>
      </w:pPr>
      <w:r w:rsidRPr="007C648C">
        <w:t>Os Consorciados deverão:</w:t>
      </w:r>
    </w:p>
    <w:p w14:paraId="455B7440" w14:textId="77777777" w:rsidR="00C231A3" w:rsidRPr="007C648C" w:rsidRDefault="00C231A3" w:rsidP="00594B12">
      <w:pPr>
        <w:pStyle w:val="Contrato-Alnea"/>
        <w:numPr>
          <w:ilvl w:val="0"/>
          <w:numId w:val="44"/>
        </w:numPr>
        <w:ind w:left="1560" w:hanging="284"/>
      </w:pPr>
      <w:r w:rsidRPr="007C648C">
        <w:t>manter cópia da informação ou dado ou equivalente da amostra em território nacional;</w:t>
      </w:r>
    </w:p>
    <w:p w14:paraId="60878FC4" w14:textId="77777777" w:rsidR="00C231A3" w:rsidRPr="007C648C" w:rsidRDefault="00C231A3" w:rsidP="00594B12">
      <w:pPr>
        <w:pStyle w:val="Contrato-Alnea"/>
        <w:numPr>
          <w:ilvl w:val="0"/>
          <w:numId w:val="44"/>
        </w:numPr>
        <w:ind w:left="1560" w:hanging="284"/>
      </w:pPr>
      <w:r w:rsidRPr="007C648C">
        <w:t>retornar as amostras, informações ou dados ao País após a realização da análise, ensaio ou processamento; e</w:t>
      </w:r>
    </w:p>
    <w:p w14:paraId="4BA34E36" w14:textId="77777777" w:rsidR="00CD3D18" w:rsidRPr="007C648C" w:rsidRDefault="00C231A3" w:rsidP="00594B12">
      <w:pPr>
        <w:pStyle w:val="Contrato-Alnea"/>
        <w:numPr>
          <w:ilvl w:val="0"/>
          <w:numId w:val="44"/>
        </w:numPr>
        <w:ind w:left="1560" w:hanging="284"/>
      </w:pPr>
      <w:r w:rsidRPr="007C648C">
        <w:t>fornecer à ANP os resultados obtidos com as análises, ensaios e processamentos realizados, cumpridos os prazos da Legislação Aplicável.</w:t>
      </w:r>
    </w:p>
    <w:p w14:paraId="52FC38B2" w14:textId="77777777" w:rsidR="005448FE" w:rsidRPr="007C648C" w:rsidRDefault="005448FE" w:rsidP="005448FE">
      <w:pPr>
        <w:pStyle w:val="Contrato-Normal"/>
      </w:pPr>
    </w:p>
    <w:p w14:paraId="3117DEA7" w14:textId="77777777" w:rsidR="00730A13" w:rsidRPr="007C648C" w:rsidRDefault="00E45EE3" w:rsidP="008D318E">
      <w:pPr>
        <w:pStyle w:val="Contrato-Clausula"/>
      </w:pPr>
      <w:bookmarkStart w:id="1021" w:name="_Toc320382797"/>
      <w:bookmarkStart w:id="1022" w:name="_Ref321068536"/>
      <w:bookmarkStart w:id="1023" w:name="_Ref321068573"/>
      <w:bookmarkStart w:id="1024" w:name="_Ref321069230"/>
      <w:bookmarkStart w:id="1025" w:name="_Ref321069285"/>
      <w:bookmarkStart w:id="1026" w:name="_Toc312419899"/>
      <w:bookmarkStart w:id="1027" w:name="_Toc320868376"/>
      <w:bookmarkStart w:id="1028" w:name="_Ref321176671"/>
      <w:bookmarkStart w:id="1029" w:name="_Toc322704603"/>
      <w:bookmarkStart w:id="1030" w:name="_Ref341090184"/>
      <w:bookmarkStart w:id="1031" w:name="_Toc472098263"/>
      <w:bookmarkStart w:id="1032" w:name="_Toc520472820"/>
      <w:bookmarkStart w:id="1033" w:name="_Toc473903603"/>
      <w:bookmarkStart w:id="1034" w:name="_Toc480774607"/>
      <w:bookmarkStart w:id="1035" w:name="_Toc509834869"/>
      <w:bookmarkStart w:id="1036" w:name="_Toc513615302"/>
      <w:bookmarkStart w:id="1037" w:name="_Ref3092027"/>
      <w:bookmarkStart w:id="1038" w:name="_Ref289869119"/>
      <w:bookmarkStart w:id="1039" w:name="_Toc319068880"/>
      <w:r w:rsidRPr="007C648C">
        <w:lastRenderedPageBreak/>
        <w:t xml:space="preserve">Cláusula Vigésima Terceira </w:t>
      </w:r>
      <w:r w:rsidR="005448FE" w:rsidRPr="007C648C">
        <w:t>–</w:t>
      </w:r>
      <w:r w:rsidRPr="007C648C">
        <w:t xml:space="preserve"> </w:t>
      </w:r>
      <w:r w:rsidR="00624ECE" w:rsidRPr="007C648C">
        <w:t>Bens</w:t>
      </w:r>
      <w:bookmarkEnd w:id="1021"/>
      <w:bookmarkEnd w:id="1022"/>
      <w:bookmarkEnd w:id="1023"/>
      <w:bookmarkEnd w:id="1024"/>
      <w:bookmarkEnd w:id="1025"/>
      <w:bookmarkEnd w:id="1026"/>
      <w:bookmarkEnd w:id="1027"/>
      <w:bookmarkEnd w:id="1028"/>
      <w:bookmarkEnd w:id="1029"/>
      <w:bookmarkEnd w:id="1030"/>
      <w:bookmarkEnd w:id="1031"/>
      <w:bookmarkEnd w:id="1032"/>
    </w:p>
    <w:p w14:paraId="7BC58C46" w14:textId="77777777" w:rsidR="00C231A3" w:rsidRPr="007C648C" w:rsidRDefault="00C231A3" w:rsidP="00C231A3">
      <w:pPr>
        <w:pStyle w:val="Contrato-Subtitulo"/>
      </w:pPr>
      <w:bookmarkStart w:id="1040" w:name="_Toc320382798"/>
      <w:bookmarkStart w:id="1041" w:name="_Toc312419900"/>
      <w:bookmarkStart w:id="1042" w:name="_Toc320868377"/>
      <w:bookmarkStart w:id="1043" w:name="_Toc322704604"/>
      <w:bookmarkStart w:id="1044" w:name="_Toc472098264"/>
      <w:bookmarkStart w:id="1045" w:name="_Toc520472821"/>
      <w:bookmarkStart w:id="1046" w:name="_Ref480715959"/>
      <w:bookmarkEnd w:id="1033"/>
      <w:bookmarkEnd w:id="1034"/>
      <w:bookmarkEnd w:id="1035"/>
      <w:bookmarkEnd w:id="1036"/>
      <w:bookmarkEnd w:id="1037"/>
      <w:bookmarkEnd w:id="1038"/>
      <w:bookmarkEnd w:id="1039"/>
      <w:r w:rsidRPr="007C648C">
        <w:t>Bens, Equipamentos, Instalações e Materiais</w:t>
      </w:r>
      <w:bookmarkEnd w:id="1040"/>
      <w:bookmarkEnd w:id="1041"/>
      <w:bookmarkEnd w:id="1042"/>
      <w:bookmarkEnd w:id="1043"/>
      <w:bookmarkEnd w:id="1044"/>
      <w:bookmarkEnd w:id="1045"/>
    </w:p>
    <w:p w14:paraId="64A350F0" w14:textId="77777777" w:rsidR="00C231A3" w:rsidRPr="007C648C" w:rsidRDefault="00C231A3" w:rsidP="00C231A3">
      <w:pPr>
        <w:pStyle w:val="Contrato-Pargrafo-Nvel2"/>
      </w:pPr>
      <w:bookmarkStart w:id="1047" w:name="_Ref473091476"/>
      <w:r w:rsidRPr="007C648C">
        <w:t>É obrigação exclusiva dos Consorciados fornecer diretamente, comprar, alugar, arrendar, afretar ou de qualquer outra forma obter todos os bens, móveis e imóveis, inclusive instalações, construções, sistemas, equipamentos, máquinas, materiais e suprimentos, que sejam necessários para a execução das Operações.</w:t>
      </w:r>
      <w:bookmarkEnd w:id="1047"/>
    </w:p>
    <w:p w14:paraId="6864FC99" w14:textId="11ECED90" w:rsidR="00C231A3" w:rsidRPr="007C648C" w:rsidRDefault="00C231A3" w:rsidP="00C231A3">
      <w:pPr>
        <w:pStyle w:val="Contrato-Pargrafo-Nvel3"/>
      </w:pPr>
      <w:r w:rsidRPr="007C648C">
        <w:t xml:space="preserve">A compra, aluguel, arrendamento ou obtenção poderão ser realizados no Brasil ou no exterior, </w:t>
      </w:r>
      <w:r>
        <w:t>nos termos da</w:t>
      </w:r>
      <w:r w:rsidRPr="007C648C">
        <w:t xml:space="preserve"> Legislação Aplicável.</w:t>
      </w:r>
    </w:p>
    <w:p w14:paraId="053B6BA0" w14:textId="77777777" w:rsidR="00C231A3" w:rsidRPr="007C648C" w:rsidRDefault="00C231A3" w:rsidP="00C231A3">
      <w:pPr>
        <w:pStyle w:val="Contrato-Normal"/>
      </w:pPr>
    </w:p>
    <w:p w14:paraId="539C9E22" w14:textId="77777777" w:rsidR="00C231A3" w:rsidRPr="007C648C" w:rsidRDefault="00C231A3" w:rsidP="00C231A3">
      <w:pPr>
        <w:pStyle w:val="Contrato-Subtitulo"/>
      </w:pPr>
      <w:bookmarkStart w:id="1048" w:name="_Toc320382800"/>
      <w:bookmarkStart w:id="1049" w:name="_Toc312419902"/>
      <w:bookmarkStart w:id="1050" w:name="_Toc320868379"/>
      <w:bookmarkStart w:id="1051" w:name="_Toc322704606"/>
      <w:bookmarkStart w:id="1052" w:name="_Toc472098265"/>
      <w:bookmarkStart w:id="1053" w:name="_Toc520472822"/>
      <w:r w:rsidRPr="007C648C">
        <w:t>Instalações ou Equipamentos fora da Área do Contrato</w:t>
      </w:r>
      <w:bookmarkEnd w:id="1048"/>
      <w:bookmarkEnd w:id="1049"/>
      <w:bookmarkEnd w:id="1050"/>
      <w:bookmarkEnd w:id="1051"/>
      <w:bookmarkEnd w:id="1052"/>
      <w:bookmarkEnd w:id="1053"/>
    </w:p>
    <w:p w14:paraId="3A6B635B" w14:textId="77777777" w:rsidR="00C231A3" w:rsidRPr="007C648C" w:rsidRDefault="00C231A3" w:rsidP="00C231A3">
      <w:pPr>
        <w:pStyle w:val="Contrato-Pargrafo-Nvel2"/>
      </w:pPr>
      <w:bookmarkStart w:id="1054" w:name="_Ref473083800"/>
      <w:bookmarkStart w:id="1055" w:name="_Ref2675800"/>
      <w:r w:rsidRPr="007C648C">
        <w:t>A ANP poderá autorizar o posicionamento ou a construção de instalações ou equipamentos em local externo à Área do Contrato, com vistas a complementar ou otimizar a estrutura logística relacionada com as Operações.</w:t>
      </w:r>
      <w:bookmarkEnd w:id="1054"/>
      <w:bookmarkEnd w:id="1055"/>
    </w:p>
    <w:p w14:paraId="44CF6E34" w14:textId="77777777" w:rsidR="00C231A3" w:rsidRPr="007C648C" w:rsidRDefault="00C231A3" w:rsidP="00C231A3">
      <w:pPr>
        <w:pStyle w:val="Contrato-Pargrafo-Nvel3"/>
      </w:pPr>
      <w:bookmarkStart w:id="1056" w:name="_Ref473083841"/>
      <w:r w:rsidRPr="007C648C">
        <w:t>Os Consorciados deverão apresentar à ANP solicitação fundamentada para posicionar instalações ou equipamentos fora dos limites da Área do Contrato.</w:t>
      </w:r>
    </w:p>
    <w:p w14:paraId="64C39A0E" w14:textId="77777777" w:rsidR="00C231A3" w:rsidRPr="007C648C" w:rsidRDefault="00C231A3" w:rsidP="00C231A3">
      <w:pPr>
        <w:pStyle w:val="Contrato-Pargrafo-Nvel3"/>
      </w:pPr>
      <w:r w:rsidRPr="007C648C">
        <w:t>A fundamentação deve contemplar aspectos técnicos e econômicos, bem como o projeto de posicionamento ou de construção, conforme o caso.</w:t>
      </w:r>
      <w:bookmarkEnd w:id="1056"/>
    </w:p>
    <w:p w14:paraId="3EF9EAC5" w14:textId="77777777" w:rsidR="00C231A3" w:rsidRPr="007C648C" w:rsidRDefault="00C231A3" w:rsidP="00C231A3">
      <w:pPr>
        <w:pStyle w:val="Contrato-Normal"/>
      </w:pPr>
    </w:p>
    <w:p w14:paraId="14B05FAF" w14:textId="77777777" w:rsidR="00C231A3" w:rsidRPr="007C648C" w:rsidRDefault="00C231A3" w:rsidP="00C231A3">
      <w:pPr>
        <w:pStyle w:val="Contrato-Subtitulo"/>
      </w:pPr>
      <w:bookmarkStart w:id="1057" w:name="_Toc320382801"/>
      <w:bookmarkStart w:id="1058" w:name="_Toc312419903"/>
      <w:bookmarkStart w:id="1059" w:name="_Toc320868380"/>
      <w:bookmarkStart w:id="1060" w:name="_Toc322704607"/>
      <w:bookmarkStart w:id="1061" w:name="_Toc472098266"/>
      <w:bookmarkStart w:id="1062" w:name="_Toc520472823"/>
      <w:r w:rsidRPr="007C648C">
        <w:t>Devolução de Áreas</w:t>
      </w:r>
      <w:bookmarkEnd w:id="1057"/>
      <w:bookmarkEnd w:id="1058"/>
      <w:bookmarkEnd w:id="1059"/>
      <w:bookmarkEnd w:id="1060"/>
      <w:bookmarkEnd w:id="1061"/>
      <w:bookmarkEnd w:id="1062"/>
    </w:p>
    <w:p w14:paraId="4D53876D" w14:textId="77777777" w:rsidR="00C231A3" w:rsidRPr="007C648C" w:rsidRDefault="00C231A3" w:rsidP="00C231A3">
      <w:pPr>
        <w:pStyle w:val="Contrato-Pargrafo-Nvel2"/>
      </w:pPr>
      <w:bookmarkStart w:id="1063" w:name="_Hlt449160002"/>
      <w:bookmarkEnd w:id="1063"/>
      <w:r w:rsidRPr="007C648C">
        <w:t>Caso sejam utilizados poços ou infraestrutura preexistentes, os Contratados assumirão, em relação a estes, as responsabilidades previstas no Contrato e na Legislação Aplicável</w:t>
      </w:r>
      <w:bookmarkStart w:id="1064" w:name="_Ref480716168"/>
      <w:r w:rsidRPr="007C648C">
        <w:t>.</w:t>
      </w:r>
    </w:p>
    <w:bookmarkEnd w:id="1064"/>
    <w:p w14:paraId="187F4C0C" w14:textId="77777777" w:rsidR="00C231A3" w:rsidRPr="007C648C" w:rsidRDefault="00C231A3" w:rsidP="00C231A3">
      <w:pPr>
        <w:pStyle w:val="Contrato-Pargrafo-Nvel2"/>
      </w:pPr>
      <w:r w:rsidRPr="007C648C">
        <w:t>Quando se tratar de um Campo, o planejamento da desativação e abandono e os mecanismos para disponibilizar os fundos necessários serão previstos no Plano de Desenvolvimento respectivo e revistos periodicamente ao longo da Fase de Produção por meio dos Programas Anuais de Trabalho e Orçamento.</w:t>
      </w:r>
    </w:p>
    <w:p w14:paraId="66952DF7" w14:textId="619D4F38" w:rsidR="00C231A3" w:rsidRPr="007C648C" w:rsidRDefault="00C231A3" w:rsidP="00C231A3">
      <w:pPr>
        <w:pStyle w:val="Contrato-Pargrafo-Nvel3"/>
      </w:pPr>
      <w:bookmarkStart w:id="1065" w:name="_Ref3019796"/>
      <w:bookmarkStart w:id="1066" w:name="_Ref321260874"/>
      <w:r w:rsidRPr="007C648C">
        <w:t xml:space="preserve">O custo das Operações de desativação e abandono será estabelecido de modo a cobrir as atividades de abandono </w:t>
      </w:r>
      <w:r>
        <w:t>permanente</w:t>
      </w:r>
      <w:r w:rsidRPr="007C648C">
        <w:t xml:space="preserve"> de poços, desativação e remoção de linhas e instalações e reabilitação de áreas</w:t>
      </w:r>
      <w:bookmarkEnd w:id="1065"/>
      <w:r w:rsidRPr="007C648C">
        <w:t xml:space="preserve">, </w:t>
      </w:r>
      <w:r>
        <w:t>nos termos da</w:t>
      </w:r>
      <w:r w:rsidRPr="007C648C">
        <w:t xml:space="preserve"> Legislação Aplicável.</w:t>
      </w:r>
      <w:bookmarkEnd w:id="1066"/>
    </w:p>
    <w:p w14:paraId="0411531F" w14:textId="77777777" w:rsidR="00C231A3" w:rsidRPr="007C648C" w:rsidRDefault="00C231A3" w:rsidP="00C231A3">
      <w:pPr>
        <w:pStyle w:val="Contrato-Normal"/>
      </w:pPr>
    </w:p>
    <w:p w14:paraId="27AE7F71" w14:textId="77777777" w:rsidR="00C231A3" w:rsidRPr="007C648C" w:rsidRDefault="00C231A3" w:rsidP="00C231A3">
      <w:pPr>
        <w:pStyle w:val="Contrato-Subtitulo"/>
      </w:pPr>
      <w:bookmarkStart w:id="1067" w:name="_Toc320382802"/>
      <w:bookmarkStart w:id="1068" w:name="_Toc312419904"/>
      <w:bookmarkStart w:id="1069" w:name="_Toc320868381"/>
      <w:bookmarkStart w:id="1070" w:name="_Toc322704608"/>
      <w:bookmarkStart w:id="1071" w:name="_Toc472098267"/>
      <w:bookmarkStart w:id="1072" w:name="_Toc520472824"/>
      <w:r w:rsidRPr="007C648C">
        <w:t>Garantias de Desativação e Abandono</w:t>
      </w:r>
      <w:bookmarkEnd w:id="1067"/>
      <w:bookmarkEnd w:id="1068"/>
      <w:bookmarkEnd w:id="1069"/>
      <w:bookmarkEnd w:id="1070"/>
      <w:bookmarkEnd w:id="1071"/>
      <w:bookmarkEnd w:id="1072"/>
    </w:p>
    <w:p w14:paraId="6C5BC7D9" w14:textId="6AF513CC" w:rsidR="00C231A3" w:rsidRPr="007C648C" w:rsidRDefault="00C231A3" w:rsidP="00C231A3">
      <w:pPr>
        <w:pStyle w:val="Contrato-Pargrafo-Nvel2"/>
      </w:pPr>
      <w:bookmarkStart w:id="1073" w:name="_Ref3095476"/>
      <w:r w:rsidRPr="007C648C">
        <w:t>O Contratado apresentará garantia de desativação e abandono, a partir da Data de Início da Produção, podendo, para tanto, utilizar-se de:</w:t>
      </w:r>
    </w:p>
    <w:p w14:paraId="180EB9B5" w14:textId="57056DFF" w:rsidR="00C231A3" w:rsidRPr="007C648C" w:rsidRDefault="00C231A3" w:rsidP="00594B12">
      <w:pPr>
        <w:pStyle w:val="Contrato-Alnea"/>
        <w:numPr>
          <w:ilvl w:val="0"/>
          <w:numId w:val="45"/>
        </w:numPr>
        <w:ind w:left="851" w:hanging="284"/>
      </w:pPr>
      <w:r w:rsidRPr="007C648C">
        <w:t>seguro</w:t>
      </w:r>
      <w:r>
        <w:t xml:space="preserve"> </w:t>
      </w:r>
      <w:r w:rsidRPr="007C648C">
        <w:t>garantia;</w:t>
      </w:r>
    </w:p>
    <w:p w14:paraId="07F7218F" w14:textId="77777777" w:rsidR="00C231A3" w:rsidRPr="007C648C" w:rsidRDefault="00C231A3" w:rsidP="00594B12">
      <w:pPr>
        <w:pStyle w:val="Contrato-Alnea"/>
        <w:numPr>
          <w:ilvl w:val="0"/>
          <w:numId w:val="45"/>
        </w:numPr>
        <w:ind w:left="851" w:hanging="284"/>
      </w:pPr>
      <w:r w:rsidRPr="007C648C">
        <w:t>carta de crédito;</w:t>
      </w:r>
    </w:p>
    <w:p w14:paraId="2ECF2565" w14:textId="77777777" w:rsidR="00C231A3" w:rsidRPr="007C648C" w:rsidRDefault="00C231A3" w:rsidP="00594B12">
      <w:pPr>
        <w:pStyle w:val="Contrato-Alnea"/>
        <w:numPr>
          <w:ilvl w:val="0"/>
          <w:numId w:val="45"/>
        </w:numPr>
        <w:ind w:left="851" w:hanging="284"/>
      </w:pPr>
      <w:r w:rsidRPr="007C648C">
        <w:t xml:space="preserve">fundo de provisionamento; ou </w:t>
      </w:r>
    </w:p>
    <w:p w14:paraId="5BDA613E" w14:textId="0659B744" w:rsidR="00C231A3" w:rsidRPr="007C648C" w:rsidRDefault="00C231A3" w:rsidP="00594B12">
      <w:pPr>
        <w:pStyle w:val="Contrato-Alnea"/>
        <w:numPr>
          <w:ilvl w:val="0"/>
          <w:numId w:val="45"/>
        </w:numPr>
        <w:ind w:left="851" w:hanging="284"/>
      </w:pPr>
      <w:r w:rsidRPr="007C648C">
        <w:lastRenderedPageBreak/>
        <w:t>outras formas de garantias</w:t>
      </w:r>
      <w:r>
        <w:t>,</w:t>
      </w:r>
      <w:r w:rsidRPr="007C648C">
        <w:t xml:space="preserve"> a critério da ANP.</w:t>
      </w:r>
      <w:bookmarkEnd w:id="1073"/>
      <w:r w:rsidRPr="007C648C">
        <w:t xml:space="preserve"> </w:t>
      </w:r>
    </w:p>
    <w:p w14:paraId="63D16149" w14:textId="77777777" w:rsidR="00C231A3" w:rsidRPr="007C648C" w:rsidRDefault="00C231A3" w:rsidP="00C231A3">
      <w:pPr>
        <w:pStyle w:val="Contrato-Pargrafo-Nvel2"/>
      </w:pPr>
      <w:r w:rsidRPr="007C648C">
        <w:t>O valor da garantia de desativação e abandono de uma Área de Desenvolvimento ou Campo será revisado</w:t>
      </w:r>
      <w:r w:rsidR="0068614D">
        <w:t>,</w:t>
      </w:r>
      <w:r w:rsidRPr="007C648C">
        <w:t xml:space="preserve"> a pedido do Contratado ou mediante solicitação da ANP, sempre que ocorrerem eventos que alterem o custo das Operações de abandono e desativação.</w:t>
      </w:r>
    </w:p>
    <w:p w14:paraId="728E1E95" w14:textId="77777777" w:rsidR="00C231A3" w:rsidRPr="007C648C" w:rsidRDefault="00C231A3" w:rsidP="00C231A3">
      <w:pPr>
        <w:pStyle w:val="Contrato-Pargrafo-Nvel2"/>
      </w:pPr>
      <w:r w:rsidRPr="007C648C">
        <w:t xml:space="preserve">A garantia apresentada pelo Contratado deverá ser equivalente ao custo </w:t>
      </w:r>
      <w:r>
        <w:t xml:space="preserve">previsto </w:t>
      </w:r>
      <w:r w:rsidRPr="007C648C">
        <w:t>para a desativação e abandono da infraestrutura já implantada.</w:t>
      </w:r>
    </w:p>
    <w:p w14:paraId="51383E01" w14:textId="77777777" w:rsidR="00C231A3" w:rsidRPr="007C648C" w:rsidRDefault="00C231A3" w:rsidP="00C231A3">
      <w:pPr>
        <w:pStyle w:val="Contrato-Pargrafo-Nvel2"/>
      </w:pPr>
      <w:r w:rsidRPr="007C648C">
        <w:t>No caso de garantia apresentada por meio de fundo de provisionamento:</w:t>
      </w:r>
    </w:p>
    <w:p w14:paraId="75AF7A36" w14:textId="77777777" w:rsidR="00C231A3" w:rsidRPr="007C648C" w:rsidRDefault="00C231A3" w:rsidP="00594B12">
      <w:pPr>
        <w:pStyle w:val="Contrato-Alnea"/>
        <w:numPr>
          <w:ilvl w:val="0"/>
          <w:numId w:val="46"/>
        </w:numPr>
        <w:ind w:left="851" w:hanging="284"/>
      </w:pPr>
      <w:r w:rsidRPr="007C648C">
        <w:t>os Contratados deverão apresentar à ANP, nos dias 15 dos meses de fevereiro e agosto de cada ano, documentação comprobatória dos aportes realizados, bem como informar o saldo atualizado do fundo;</w:t>
      </w:r>
    </w:p>
    <w:p w14:paraId="67F05F41" w14:textId="3AD86732" w:rsidR="00C231A3" w:rsidRPr="007C648C" w:rsidRDefault="00C231A3" w:rsidP="00594B12">
      <w:pPr>
        <w:pStyle w:val="Contrato-Alnea"/>
        <w:numPr>
          <w:ilvl w:val="0"/>
          <w:numId w:val="46"/>
        </w:numPr>
        <w:ind w:left="851" w:hanging="284"/>
      </w:pPr>
      <w:r w:rsidRPr="007C648C">
        <w:t xml:space="preserve">a ANP poderá auditar os procedimentos </w:t>
      </w:r>
      <w:r>
        <w:t>adotados</w:t>
      </w:r>
      <w:r w:rsidRPr="007C648C">
        <w:t xml:space="preserve"> pelos Contratados na gestão do fundo de provisionamento;</w:t>
      </w:r>
    </w:p>
    <w:p w14:paraId="0B832159" w14:textId="77777777" w:rsidR="00C231A3" w:rsidRPr="007C648C" w:rsidRDefault="00C231A3" w:rsidP="00594B12">
      <w:pPr>
        <w:pStyle w:val="Contrato-Alnea"/>
        <w:numPr>
          <w:ilvl w:val="0"/>
          <w:numId w:val="46"/>
        </w:numPr>
        <w:ind w:left="851" w:hanging="284"/>
      </w:pPr>
      <w:bookmarkStart w:id="1074" w:name="_Ref3019571"/>
      <w:r w:rsidRPr="007C648C">
        <w:t>o saldo apurado após a realização de todas as Operações necessárias à desativação e abandono do Campo reverterá exclusivamente à Contratante.</w:t>
      </w:r>
      <w:bookmarkEnd w:id="1074"/>
    </w:p>
    <w:p w14:paraId="40A319EA" w14:textId="77777777" w:rsidR="00C231A3" w:rsidRPr="007C648C" w:rsidRDefault="00C231A3" w:rsidP="00C231A3">
      <w:pPr>
        <w:pStyle w:val="Contrato-Pargrafo-Nvel2"/>
      </w:pPr>
      <w:r w:rsidRPr="007C648C">
        <w:t>A apresentação de garantia de desativação e abandono não desobriga os Consorciados de realizarem todas as Operações necessárias à desativação e abandono do Campo.</w:t>
      </w:r>
    </w:p>
    <w:p w14:paraId="4C2603E4" w14:textId="77777777" w:rsidR="00C231A3" w:rsidRPr="007C648C" w:rsidRDefault="00C231A3" w:rsidP="00C231A3">
      <w:pPr>
        <w:pStyle w:val="Contrato-Normal"/>
      </w:pPr>
    </w:p>
    <w:p w14:paraId="69703285" w14:textId="77777777" w:rsidR="00C231A3" w:rsidRPr="007C648C" w:rsidRDefault="00C231A3" w:rsidP="00C231A3">
      <w:pPr>
        <w:pStyle w:val="Contrato-Subtitulo"/>
      </w:pPr>
      <w:bookmarkStart w:id="1075" w:name="_Toc320382803"/>
      <w:bookmarkStart w:id="1076" w:name="_Toc312419905"/>
      <w:bookmarkStart w:id="1077" w:name="_Toc320868382"/>
      <w:bookmarkStart w:id="1078" w:name="_Toc322704609"/>
      <w:bookmarkStart w:id="1079" w:name="_Toc472098268"/>
      <w:bookmarkStart w:id="1080" w:name="_Toc520472825"/>
      <w:r w:rsidRPr="007C648C">
        <w:t>Bens a serem Revertidos</w:t>
      </w:r>
      <w:bookmarkEnd w:id="1075"/>
      <w:bookmarkEnd w:id="1076"/>
      <w:bookmarkEnd w:id="1077"/>
      <w:bookmarkEnd w:id="1078"/>
      <w:bookmarkEnd w:id="1079"/>
      <w:bookmarkEnd w:id="1080"/>
    </w:p>
    <w:p w14:paraId="104EF95A" w14:textId="4B3F89BC" w:rsidR="009E6759" w:rsidRDefault="00C231A3" w:rsidP="00D45F5C">
      <w:pPr>
        <w:pStyle w:val="Contrato-Pargrafo-Nvel2-2Dezenas"/>
      </w:pPr>
      <w:bookmarkStart w:id="1081" w:name="_Hlt449160130"/>
      <w:bookmarkStart w:id="1082" w:name="_Ref449160112"/>
      <w:bookmarkStart w:id="1083" w:name="_Ref265828178"/>
      <w:bookmarkEnd w:id="1081"/>
      <w:r w:rsidRPr="007C648C">
        <w:t>Nos termos dos art</w:t>
      </w:r>
      <w:r>
        <w:t>s.</w:t>
      </w:r>
      <w:r w:rsidRPr="007C648C">
        <w:t xml:space="preserve"> 29, XV, e 32, §§ 1º e 2º, da Lei nº 12.351/2010, todos e quaisquer bens móveis e imóveis, principais e acessórios, integrantes da Área do Contrato e que, a critério exclusivo da Contratante, ouvida a ANP, sejam necessários para permitir a continuidade das Operações ou cuja utilização seja considerada de interesse público reverterão à posse e propriedade da Contratante e à administração da ANP no caso de extinção deste Contrato ou de devolução de parcelas da Área do Contrato.</w:t>
      </w:r>
    </w:p>
    <w:p w14:paraId="40C0ADCA" w14:textId="1C6378A5" w:rsidR="009E6759" w:rsidRDefault="00C231A3" w:rsidP="00D45F5C">
      <w:pPr>
        <w:pStyle w:val="Contrato-Pargrafo-Nvel3-2Dezenas"/>
      </w:pPr>
      <w:bookmarkStart w:id="1084" w:name="_Ref321261033"/>
      <w:r>
        <w:t>O</w:t>
      </w:r>
      <w:r w:rsidRPr="007C648C">
        <w:t xml:space="preserve">s bens </w:t>
      </w:r>
      <w:r>
        <w:t xml:space="preserve">utilizados nas Operações que sejam </w:t>
      </w:r>
      <w:r w:rsidRPr="007C648C">
        <w:t xml:space="preserve">objeto de contrato de aluguel, arrendamento ou afretamento cuja vida útil não exceda </w:t>
      </w:r>
      <w:r>
        <w:t>a</w:t>
      </w:r>
      <w:r w:rsidRPr="007C648C">
        <w:t xml:space="preserve"> duração do Contrato</w:t>
      </w:r>
      <w:r w:rsidRPr="005D41E6">
        <w:t xml:space="preserve"> </w:t>
      </w:r>
      <w:r>
        <w:t>n</w:t>
      </w:r>
      <w:r w:rsidRPr="007C648C">
        <w:t>ão reverterão à posse e à propriedade da Contratante nem à administração da ANP.</w:t>
      </w:r>
    </w:p>
    <w:p w14:paraId="3AD7EBC9" w14:textId="2F18183A" w:rsidR="009E6759" w:rsidRDefault="00C231A3" w:rsidP="00D45F5C">
      <w:pPr>
        <w:pStyle w:val="Contrato-Pargrafo-Nvel3-2Dezenas"/>
      </w:pPr>
      <w:r w:rsidRPr="007C648C">
        <w:t>Em relação aos bens cuja vida útil exceda a duração do Contrato, o Contratado deverá incluir, no contrato de aluguel, afretamento ou arrendamento, cláusula que permita sua cessão ou renovação com um futuro Contratado, com vistas a garantir a continuidade das Operações, conforme disposto no parágrafo 14.</w:t>
      </w:r>
      <w:r w:rsidR="00D861F1">
        <w:t>9</w:t>
      </w:r>
      <w:r w:rsidRPr="007C648C">
        <w:t>.</w:t>
      </w:r>
    </w:p>
    <w:p w14:paraId="087D49DA" w14:textId="77777777" w:rsidR="00C231A3" w:rsidRPr="007C648C" w:rsidRDefault="00C231A3" w:rsidP="00B56D1D">
      <w:pPr>
        <w:pStyle w:val="Contrato-Pargrafo-Nvel2-2Dezenas"/>
      </w:pPr>
      <w:r w:rsidRPr="007C648C">
        <w:t>Caso haja compartilhamento de bens para as Operações de dois ou mais Campos, tais bens poderão ser retidos até o encerramento de todas as Operações.</w:t>
      </w:r>
      <w:bookmarkStart w:id="1085" w:name="_Toc320382804"/>
      <w:bookmarkStart w:id="1086" w:name="_Toc312419906"/>
      <w:bookmarkStart w:id="1087" w:name="_Toc320868383"/>
      <w:bookmarkEnd w:id="1082"/>
      <w:bookmarkEnd w:id="1083"/>
      <w:bookmarkEnd w:id="1084"/>
    </w:p>
    <w:p w14:paraId="4986DCC7" w14:textId="77777777" w:rsidR="00C231A3" w:rsidRPr="007C648C" w:rsidRDefault="00C231A3" w:rsidP="00C231A3">
      <w:pPr>
        <w:pStyle w:val="Contrato-Normal"/>
      </w:pPr>
    </w:p>
    <w:p w14:paraId="55D09B0E" w14:textId="4A662B15" w:rsidR="00C231A3" w:rsidRPr="007C648C" w:rsidRDefault="00C231A3" w:rsidP="00C231A3">
      <w:pPr>
        <w:pStyle w:val="Contrato-Subtitulo"/>
      </w:pPr>
      <w:bookmarkStart w:id="1088" w:name="_Toc322704610"/>
      <w:bookmarkStart w:id="1089" w:name="_Toc472098269"/>
      <w:bookmarkStart w:id="1090" w:name="_Toc520472826"/>
      <w:r w:rsidRPr="007C648C">
        <w:lastRenderedPageBreak/>
        <w:t>Remoção</w:t>
      </w:r>
      <w:bookmarkStart w:id="1091" w:name="_Hlt449162270"/>
      <w:bookmarkEnd w:id="1091"/>
      <w:r w:rsidRPr="007C648C">
        <w:t xml:space="preserve"> de Bens </w:t>
      </w:r>
      <w:r>
        <w:t>N</w:t>
      </w:r>
      <w:r w:rsidRPr="007C648C">
        <w:t xml:space="preserve">ão </w:t>
      </w:r>
      <w:r>
        <w:t>R</w:t>
      </w:r>
      <w:r w:rsidRPr="007C648C">
        <w:t>evertidos</w:t>
      </w:r>
      <w:bookmarkEnd w:id="1085"/>
      <w:bookmarkEnd w:id="1086"/>
      <w:bookmarkEnd w:id="1087"/>
      <w:bookmarkEnd w:id="1088"/>
      <w:bookmarkEnd w:id="1089"/>
      <w:bookmarkEnd w:id="1090"/>
    </w:p>
    <w:p w14:paraId="3ED93CFB" w14:textId="27B1F1AC" w:rsidR="00CD3D18" w:rsidRPr="007C648C" w:rsidRDefault="00C231A3" w:rsidP="00B56D1D">
      <w:pPr>
        <w:pStyle w:val="Contrato-Pargrafo-Nvel2-2Dezenas"/>
      </w:pPr>
      <w:bookmarkStart w:id="1092" w:name="_Ref265828199"/>
      <w:r w:rsidRPr="007C648C">
        <w:t xml:space="preserve">Os bens que não serão revertidos, inclusive os inservíveis, </w:t>
      </w:r>
      <w:r>
        <w:t>deve</w:t>
      </w:r>
      <w:r w:rsidRPr="007C648C">
        <w:t>rão</w:t>
      </w:r>
      <w:r>
        <w:t xml:space="preserve"> ser</w:t>
      </w:r>
      <w:r w:rsidRPr="007C648C">
        <w:t xml:space="preserve"> removidos e</w:t>
      </w:r>
      <w:r>
        <w:t>/ou</w:t>
      </w:r>
      <w:r w:rsidRPr="007C648C">
        <w:t xml:space="preserve"> descartados pelos Contratados</w:t>
      </w:r>
      <w:r>
        <w:t>, por sua conta e risco, de acordo com as disposições deste Contrato e nos termos da Legislação Aplicável</w:t>
      </w:r>
      <w:r w:rsidRPr="007C648C">
        <w:t>.</w:t>
      </w:r>
      <w:bookmarkEnd w:id="1092"/>
    </w:p>
    <w:p w14:paraId="2F053B4E" w14:textId="77777777" w:rsidR="009D6921" w:rsidRPr="007C648C" w:rsidRDefault="009D6921" w:rsidP="009D6921">
      <w:pPr>
        <w:pStyle w:val="Contrato-Normal"/>
      </w:pPr>
    </w:p>
    <w:p w14:paraId="76C0FC2B" w14:textId="77777777" w:rsidR="00730A13" w:rsidRPr="007C648C" w:rsidRDefault="002C15EE" w:rsidP="008D318E">
      <w:pPr>
        <w:pStyle w:val="Contrato-Clausula"/>
      </w:pPr>
      <w:bookmarkStart w:id="1093" w:name="_Toc320382805"/>
      <w:bookmarkStart w:id="1094" w:name="_Ref321068554"/>
      <w:bookmarkStart w:id="1095" w:name="_Ref321068582"/>
      <w:bookmarkStart w:id="1096" w:name="_Ref321069293"/>
      <w:bookmarkStart w:id="1097" w:name="_Toc312419907"/>
      <w:bookmarkStart w:id="1098" w:name="_Toc320868384"/>
      <w:bookmarkStart w:id="1099" w:name="_Toc322704611"/>
      <w:bookmarkStart w:id="1100" w:name="_Toc472098270"/>
      <w:bookmarkStart w:id="1101" w:name="_Toc520472827"/>
      <w:bookmarkStart w:id="1102" w:name="_Toc473903605"/>
      <w:bookmarkStart w:id="1103" w:name="_Toc480774617"/>
      <w:bookmarkStart w:id="1104" w:name="_Toc509834879"/>
      <w:bookmarkStart w:id="1105" w:name="_Toc513615312"/>
      <w:bookmarkStart w:id="1106" w:name="_Ref289869155"/>
      <w:bookmarkStart w:id="1107" w:name="_Ref289869269"/>
      <w:bookmarkStart w:id="1108" w:name="_Toc319068881"/>
      <w:bookmarkEnd w:id="1046"/>
      <w:r w:rsidRPr="007C648C">
        <w:t xml:space="preserve">Cláusula </w:t>
      </w:r>
      <w:bookmarkStart w:id="1109" w:name="_Toc473903606"/>
      <w:bookmarkStart w:id="1110" w:name="_Toc476656879"/>
      <w:bookmarkStart w:id="1111" w:name="_Toc476742768"/>
      <w:r w:rsidRPr="007C648C">
        <w:t xml:space="preserve">Vigésima Quarta - </w:t>
      </w:r>
      <w:r w:rsidR="001857C9" w:rsidRPr="007C648C">
        <w:t xml:space="preserve">Pessoal, Serviços e </w:t>
      </w:r>
      <w:bookmarkEnd w:id="1109"/>
      <w:bookmarkEnd w:id="1110"/>
      <w:bookmarkEnd w:id="1111"/>
      <w:r w:rsidR="001857C9" w:rsidRPr="007C648C">
        <w:t>Subcontratos</w:t>
      </w:r>
      <w:bookmarkEnd w:id="1093"/>
      <w:bookmarkEnd w:id="1094"/>
      <w:bookmarkEnd w:id="1095"/>
      <w:bookmarkEnd w:id="1096"/>
      <w:bookmarkEnd w:id="1097"/>
      <w:bookmarkEnd w:id="1098"/>
      <w:bookmarkEnd w:id="1099"/>
      <w:bookmarkEnd w:id="1100"/>
      <w:bookmarkEnd w:id="1101"/>
    </w:p>
    <w:p w14:paraId="6496FFD8" w14:textId="77777777" w:rsidR="00C231A3" w:rsidRPr="007C648C" w:rsidRDefault="00C231A3" w:rsidP="00C231A3">
      <w:pPr>
        <w:pStyle w:val="Contrato-Subtitulo"/>
      </w:pPr>
      <w:bookmarkStart w:id="1112" w:name="_Toc320382806"/>
      <w:bookmarkStart w:id="1113" w:name="_Toc312419908"/>
      <w:bookmarkStart w:id="1114" w:name="_Toc320868385"/>
      <w:bookmarkStart w:id="1115" w:name="_Toc322704612"/>
      <w:bookmarkStart w:id="1116" w:name="_Toc472098271"/>
      <w:bookmarkStart w:id="1117" w:name="_Toc520472828"/>
      <w:bookmarkEnd w:id="1102"/>
      <w:bookmarkEnd w:id="1103"/>
      <w:bookmarkEnd w:id="1104"/>
      <w:bookmarkEnd w:id="1105"/>
      <w:bookmarkEnd w:id="1106"/>
      <w:bookmarkEnd w:id="1107"/>
      <w:bookmarkEnd w:id="1108"/>
      <w:r w:rsidRPr="007C648C">
        <w:t>Pessoal</w:t>
      </w:r>
      <w:bookmarkEnd w:id="1112"/>
      <w:bookmarkEnd w:id="1113"/>
      <w:bookmarkEnd w:id="1114"/>
      <w:bookmarkEnd w:id="1115"/>
      <w:bookmarkEnd w:id="1116"/>
      <w:bookmarkEnd w:id="1117"/>
    </w:p>
    <w:p w14:paraId="0FE1F5FC" w14:textId="09A75774" w:rsidR="00C231A3" w:rsidRPr="007C648C" w:rsidRDefault="00C231A3" w:rsidP="00C231A3">
      <w:pPr>
        <w:pStyle w:val="Contrato-Pargrafo-Nvel2"/>
      </w:pPr>
      <w:bookmarkStart w:id="1118" w:name="_Ref101930468"/>
      <w:r w:rsidRPr="007C648C">
        <w:t xml:space="preserve">Os Contratados </w:t>
      </w:r>
      <w:r>
        <w:t xml:space="preserve">deverão </w:t>
      </w:r>
      <w:r w:rsidRPr="007C648C">
        <w:t xml:space="preserve">recrutar e contratar, direta ou indiretamente, por sua conta e risco, toda a mão de obra necessária para a execução das Operações, sendo, para todos os efeitos deste Contrato, os únicos e exclusivos empregadores. </w:t>
      </w:r>
    </w:p>
    <w:p w14:paraId="6AA68954" w14:textId="2875DB7E" w:rsidR="00C231A3" w:rsidRPr="007C648C" w:rsidRDefault="00C231A3" w:rsidP="00C231A3">
      <w:pPr>
        <w:pStyle w:val="Contrato-Pargrafo-Nvel3"/>
      </w:pPr>
      <w:r w:rsidRPr="007C648C">
        <w:t>O recrutamento e a contratação poderão ser realizados no Brasil ou no exterior e segundo critério</w:t>
      </w:r>
      <w:r>
        <w:t>s</w:t>
      </w:r>
      <w:r w:rsidRPr="007C648C">
        <w:t xml:space="preserve"> de seleção dos Contratados, </w:t>
      </w:r>
      <w:r>
        <w:t>nos termos da</w:t>
      </w:r>
      <w:r w:rsidRPr="007C648C">
        <w:t xml:space="preserve"> Legislação Aplicável, inclusive no que diz respeito ao percentual mínimo de mão de obra brasileira utilizada.</w:t>
      </w:r>
    </w:p>
    <w:p w14:paraId="11EF51FB" w14:textId="77777777" w:rsidR="00C231A3" w:rsidRPr="007C648C" w:rsidRDefault="00C231A3" w:rsidP="00C231A3">
      <w:pPr>
        <w:pStyle w:val="Contrato-Pargrafo-Nvel2"/>
      </w:pPr>
      <w:r w:rsidRPr="007C648C">
        <w:t>Os Contratados serão exclusiva e integralmente responsáveis, no Brasil e no exterior, pelas providências referentes à entrada, saída e permanência no País de seu pessoal estrangeiro.</w:t>
      </w:r>
    </w:p>
    <w:p w14:paraId="2528C454" w14:textId="06D4F63C" w:rsidR="00C231A3" w:rsidRPr="007C648C" w:rsidRDefault="00C231A3" w:rsidP="00C231A3">
      <w:pPr>
        <w:pStyle w:val="Contrato-Pargrafo-Nvel2"/>
      </w:pPr>
      <w:r w:rsidRPr="007C648C">
        <w:t xml:space="preserve">Os Contratados </w:t>
      </w:r>
      <w:r>
        <w:t xml:space="preserve">deverão </w:t>
      </w:r>
      <w:r w:rsidRPr="007C648C">
        <w:t xml:space="preserve">observar, </w:t>
      </w:r>
      <w:r>
        <w:t>no que se refere</w:t>
      </w:r>
      <w:r w:rsidRPr="007C648C">
        <w:t xml:space="preserve"> à contratação, manutenção e dispensa de pessoal, acidentes de trabalho e segurança industrial, o que dispõe a Legislação Aplicável, responsabilizando-se, exclusiva e integralmente, pelo recolhimento e pagamento de contribuições sociais, trabalhistas, previdenciárias e demais encargos e adicionais pertinentes, devidos a qualquer título, na forma da lei brasileira. </w:t>
      </w:r>
    </w:p>
    <w:p w14:paraId="2800A28F" w14:textId="05FD4C44" w:rsidR="00C231A3" w:rsidRPr="007C648C" w:rsidRDefault="00C231A3" w:rsidP="00C231A3">
      <w:pPr>
        <w:pStyle w:val="Contrato-Pargrafo-Nvel2"/>
      </w:pPr>
      <w:r w:rsidRPr="007C648C">
        <w:t xml:space="preserve">Os Contratados </w:t>
      </w:r>
      <w:r>
        <w:t xml:space="preserve">deverão </w:t>
      </w:r>
      <w:r w:rsidRPr="007C648C">
        <w:t xml:space="preserve">assegurar alimentação, equipamentos de proteção individual e alojamento </w:t>
      </w:r>
      <w:r>
        <w:t>adequados</w:t>
      </w:r>
      <w:r w:rsidRPr="007C648C">
        <w:t xml:space="preserve"> ao seu pessoal quando em serviço ou em deslocamento, especificamente no que tange à quantidade, qualidade, condições de higiene, segurança e assistência de saúde, </w:t>
      </w:r>
      <w:r>
        <w:t>nos termos da</w:t>
      </w:r>
      <w:r w:rsidRPr="007C648C">
        <w:t xml:space="preserve"> Legislação Aplicável.</w:t>
      </w:r>
    </w:p>
    <w:p w14:paraId="3B690BD6" w14:textId="293CC1BB" w:rsidR="00C231A3" w:rsidRPr="007C648C" w:rsidRDefault="00C231A3" w:rsidP="00C231A3">
      <w:pPr>
        <w:pStyle w:val="Contrato-Pargrafo-Nvel2"/>
      </w:pPr>
      <w:r w:rsidRPr="007C648C">
        <w:t xml:space="preserve">Os Contratados </w:t>
      </w:r>
      <w:r>
        <w:t xml:space="preserve">deverão </w:t>
      </w:r>
      <w:r w:rsidRPr="007C648C">
        <w:t xml:space="preserve">promover, a qualquer tempo, a retirada ou substituição de qualquer de seus técnicos ou membros da equipe devido </w:t>
      </w:r>
      <w:r>
        <w:t>a</w:t>
      </w:r>
      <w:r w:rsidRPr="007C648C">
        <w:t xml:space="preserve"> conduta imprópria, deficiência técnica ou más condições de saúde</w:t>
      </w:r>
      <w:bookmarkEnd w:id="1118"/>
      <w:r w:rsidRPr="007C648C">
        <w:t>.</w:t>
      </w:r>
    </w:p>
    <w:p w14:paraId="47F7D9F2" w14:textId="77777777" w:rsidR="00C231A3" w:rsidRPr="007C648C" w:rsidRDefault="00C231A3" w:rsidP="00C231A3">
      <w:pPr>
        <w:pStyle w:val="Contrato-Normal"/>
      </w:pPr>
    </w:p>
    <w:p w14:paraId="0A710484" w14:textId="77777777" w:rsidR="00C231A3" w:rsidRPr="007C648C" w:rsidRDefault="00C231A3" w:rsidP="00C231A3">
      <w:pPr>
        <w:pStyle w:val="Contrato-Subtitulo"/>
      </w:pPr>
      <w:bookmarkStart w:id="1119" w:name="_Toc320382807"/>
      <w:bookmarkStart w:id="1120" w:name="_Toc312419909"/>
      <w:bookmarkStart w:id="1121" w:name="_Toc320868386"/>
      <w:bookmarkStart w:id="1122" w:name="_Toc322704613"/>
      <w:bookmarkStart w:id="1123" w:name="_Toc472098272"/>
      <w:bookmarkStart w:id="1124" w:name="_Toc520472829"/>
      <w:r w:rsidRPr="007C648C">
        <w:t>Serviços</w:t>
      </w:r>
      <w:bookmarkEnd w:id="1119"/>
      <w:bookmarkEnd w:id="1120"/>
      <w:bookmarkEnd w:id="1121"/>
      <w:bookmarkEnd w:id="1122"/>
      <w:bookmarkEnd w:id="1123"/>
      <w:bookmarkEnd w:id="1124"/>
    </w:p>
    <w:p w14:paraId="2CC6E923" w14:textId="77777777" w:rsidR="00C231A3" w:rsidRPr="00345793" w:rsidRDefault="00C231A3" w:rsidP="00594B12">
      <w:pPr>
        <w:pStyle w:val="Contrato-Clausula-Nvel2-1dezena"/>
        <w:numPr>
          <w:ilvl w:val="1"/>
          <w:numId w:val="28"/>
        </w:numPr>
        <w:ind w:left="567" w:hanging="567"/>
      </w:pPr>
      <w:bookmarkStart w:id="1125" w:name="_Ref473091847"/>
      <w:r w:rsidRPr="00345793">
        <w:t>O</w:t>
      </w:r>
      <w:r>
        <w:t>s</w:t>
      </w:r>
      <w:r w:rsidRPr="00345793">
        <w:t xml:space="preserve"> </w:t>
      </w:r>
      <w:r>
        <w:t>Contratados</w:t>
      </w:r>
      <w:r w:rsidRPr="00345793">
        <w:t xml:space="preserve"> dever</w:t>
      </w:r>
      <w:r>
        <w:t>ão</w:t>
      </w:r>
      <w:r w:rsidRPr="00345793">
        <w:t xml:space="preserve"> executar diretamente, contratar, ou de outra maneira obter, por sua conta e risco, todos os serviços necessários para o cumprimento deste Contrato.</w:t>
      </w:r>
    </w:p>
    <w:p w14:paraId="65EAAB7F" w14:textId="1123A689" w:rsidR="009E6759" w:rsidRDefault="00C231A3" w:rsidP="00D45F5C">
      <w:pPr>
        <w:pStyle w:val="Contrato-Pargrafo-Nvel3"/>
      </w:pPr>
      <w:r w:rsidRPr="007C648C">
        <w:t xml:space="preserve">A contratação de serviços poderá ser realizada no Brasil ou no exterior, </w:t>
      </w:r>
      <w:r>
        <w:t>nos termos da</w:t>
      </w:r>
      <w:r w:rsidRPr="007C648C">
        <w:t xml:space="preserve"> Legislação Aplicável, inclusive no que diz respeito ao percentual mínimo de mão de obra brasileira utilizada.</w:t>
      </w:r>
    </w:p>
    <w:p w14:paraId="76C2016C" w14:textId="77777777" w:rsidR="009E6759" w:rsidRDefault="00C231A3" w:rsidP="00D45F5C">
      <w:pPr>
        <w:pStyle w:val="Contrato-Pargrafo-Nvel3"/>
      </w:pPr>
      <w:r w:rsidRPr="007C648C">
        <w:t xml:space="preserve">Caso contrate com suas Afiliadas o fornecimento de serviços, os preços, prazos, qualidade e demais termos ajustados deverão ser competitivos e </w:t>
      </w:r>
      <w:r w:rsidRPr="007C648C">
        <w:lastRenderedPageBreak/>
        <w:t>compatíveis com as práticas de mercado</w:t>
      </w:r>
      <w:r>
        <w:t>, respeitado o disposto na Cláusula Vigésima Quinta</w:t>
      </w:r>
      <w:r w:rsidRPr="007C648C">
        <w:t>.</w:t>
      </w:r>
    </w:p>
    <w:p w14:paraId="0BBD87B8" w14:textId="04175757" w:rsidR="00C231A3" w:rsidRPr="007C648C" w:rsidRDefault="00C231A3" w:rsidP="00C231A3">
      <w:pPr>
        <w:pStyle w:val="Contrato-Pargrafo-Nvel2"/>
      </w:pPr>
      <w:r w:rsidRPr="007C648C">
        <w:t xml:space="preserve">Os Contratados </w:t>
      </w:r>
      <w:r>
        <w:t>deverão fazer</w:t>
      </w:r>
      <w:r w:rsidRPr="007C648C">
        <w:t xml:space="preserve"> valer para todos os seus subcontratados e fornecedores as disposições deste Contrato e da Legislação Aplicável. </w:t>
      </w:r>
    </w:p>
    <w:p w14:paraId="010C5E83" w14:textId="77777777" w:rsidR="00C231A3" w:rsidRPr="007C648C" w:rsidRDefault="00C231A3" w:rsidP="00C231A3">
      <w:pPr>
        <w:pStyle w:val="Contrato-Pargrafo-Nvel2"/>
      </w:pPr>
      <w:r w:rsidRPr="007C648C">
        <w:t>Os Contratados responderão, integral e objetivamente, pelas atividades de seus subcontratados que resultarem, direta ou indiretamente, em danos ou prejuízos ao meio ambiente, à Contratante, à Gestora ou à ANP.</w:t>
      </w:r>
    </w:p>
    <w:p w14:paraId="529271B3" w14:textId="0E7E5BAE" w:rsidR="00CD3D18" w:rsidRPr="007C648C" w:rsidRDefault="00C231A3" w:rsidP="00F4665B">
      <w:pPr>
        <w:pStyle w:val="Contrato-Pargrafo-Nvel2"/>
      </w:pPr>
      <w:r w:rsidRPr="007C648C">
        <w:t xml:space="preserve">Os Contratados deverão manter atualizados o inventário e os registros de todos os serviços referidos nos parágrafos 24.1 e 24.6, </w:t>
      </w:r>
      <w:r>
        <w:t>nos termos da</w:t>
      </w:r>
      <w:r w:rsidRPr="007C648C">
        <w:t xml:space="preserve"> Legislação Aplicável.</w:t>
      </w:r>
      <w:bookmarkEnd w:id="1125"/>
    </w:p>
    <w:p w14:paraId="5720BD03" w14:textId="77777777" w:rsidR="00E24801" w:rsidRPr="007C648C" w:rsidRDefault="00E24801" w:rsidP="00E24801">
      <w:pPr>
        <w:pStyle w:val="Contrato-Normal"/>
      </w:pPr>
    </w:p>
    <w:p w14:paraId="1E00115B" w14:textId="77777777" w:rsidR="00730A13" w:rsidRPr="007C648C" w:rsidRDefault="00295214" w:rsidP="008D318E">
      <w:pPr>
        <w:pStyle w:val="Contrato-Clausula"/>
      </w:pPr>
      <w:bookmarkStart w:id="1126" w:name="_Toc320382808"/>
      <w:bookmarkStart w:id="1127" w:name="_Ref320976879"/>
      <w:bookmarkStart w:id="1128" w:name="_Ref321053595"/>
      <w:bookmarkStart w:id="1129" w:name="_Toc312419910"/>
      <w:bookmarkStart w:id="1130" w:name="_Toc320868387"/>
      <w:bookmarkStart w:id="1131" w:name="_Toc322704614"/>
      <w:bookmarkStart w:id="1132" w:name="_Ref341106590"/>
      <w:bookmarkStart w:id="1133" w:name="_Ref357160309"/>
      <w:bookmarkStart w:id="1134" w:name="_Ref360197183"/>
      <w:bookmarkStart w:id="1135" w:name="_Toc472098273"/>
      <w:bookmarkStart w:id="1136" w:name="_Toc520472830"/>
      <w:bookmarkStart w:id="1137" w:name="_Toc513626480"/>
      <w:bookmarkStart w:id="1138" w:name="_Ref297297499"/>
      <w:bookmarkStart w:id="1139" w:name="_Toc75094199"/>
      <w:bookmarkStart w:id="1140" w:name="_Toc319068882"/>
      <w:bookmarkStart w:id="1141" w:name="_Toc473903607"/>
      <w:bookmarkStart w:id="1142" w:name="_Toc480774621"/>
      <w:bookmarkStart w:id="1143" w:name="_Toc509834883"/>
      <w:r w:rsidRPr="007C648C">
        <w:t xml:space="preserve">Cláusula Vigésima Quinta - </w:t>
      </w:r>
      <w:r w:rsidR="001857C9" w:rsidRPr="007C648C">
        <w:t>Conteúdo Local</w:t>
      </w:r>
      <w:bookmarkEnd w:id="1126"/>
      <w:bookmarkEnd w:id="1127"/>
      <w:bookmarkEnd w:id="1128"/>
      <w:bookmarkEnd w:id="1129"/>
      <w:bookmarkEnd w:id="1130"/>
      <w:bookmarkEnd w:id="1131"/>
      <w:bookmarkEnd w:id="1132"/>
      <w:bookmarkEnd w:id="1133"/>
      <w:bookmarkEnd w:id="1134"/>
      <w:bookmarkEnd w:id="1135"/>
      <w:bookmarkEnd w:id="1136"/>
    </w:p>
    <w:p w14:paraId="4B19DFF7" w14:textId="77777777" w:rsidR="00676EF9" w:rsidRDefault="005A4618" w:rsidP="005A4618">
      <w:pPr>
        <w:pStyle w:val="Contrato-Pargrafo-Nvel2"/>
      </w:pPr>
      <w:bookmarkStart w:id="1144" w:name="_Toc472098274"/>
      <w:r w:rsidRPr="005A4618">
        <w:t>Ficam mantidas todas as condições e exigências relativas à cláusula de Conteúdo Local do Contrato de Concessão adjacente à área do presente Contrato, como indicado de forma detalhada no Anexo IX</w:t>
      </w:r>
      <w:r w:rsidR="00676EF9">
        <w:t>.</w:t>
      </w:r>
    </w:p>
    <w:p w14:paraId="5B9F6D10" w14:textId="66DA30F4" w:rsidR="005A4618" w:rsidRDefault="008737FA" w:rsidP="008737FA">
      <w:pPr>
        <w:pStyle w:val="Contrato-Pargrafo-Nvel2"/>
      </w:pPr>
      <w:r w:rsidRPr="008737FA">
        <w:t xml:space="preserve">Caso o Conteúdo Local do Contrato de Concessão adjacente à área do presente Contrato seja alterado por meio termo aditivo conforme </w:t>
      </w:r>
      <w:r w:rsidR="00891605">
        <w:t>a Resolução ANP nº 726/2018</w:t>
      </w:r>
      <w:r w:rsidRPr="008737FA">
        <w:t xml:space="preserve">, os novos compromissos de Conteúdo Local </w:t>
      </w:r>
      <w:r>
        <w:t>serão aplicados a este Contrato</w:t>
      </w:r>
      <w:r w:rsidR="00676EF9">
        <w:t>.</w:t>
      </w:r>
    </w:p>
    <w:p w14:paraId="3D6A8AF8" w14:textId="77777777" w:rsidR="000D2ED6" w:rsidRPr="00D45F5C" w:rsidRDefault="000D2ED6" w:rsidP="00594BD3">
      <w:pPr>
        <w:pStyle w:val="Contrato-Normal"/>
      </w:pPr>
    </w:p>
    <w:p w14:paraId="3B62275B" w14:textId="77777777" w:rsidR="00CC6C5A" w:rsidRPr="007C648C" w:rsidRDefault="00CC6C5A" w:rsidP="008D318E">
      <w:pPr>
        <w:pStyle w:val="Contrato-Clausula"/>
      </w:pPr>
      <w:bookmarkStart w:id="1145" w:name="_Toc473903610"/>
      <w:bookmarkStart w:id="1146" w:name="_Toc476656886"/>
      <w:bookmarkStart w:id="1147" w:name="_Toc476742775"/>
      <w:bookmarkStart w:id="1148" w:name="_Ref319326802"/>
      <w:bookmarkStart w:id="1149" w:name="_Toc320382809"/>
      <w:bookmarkStart w:id="1150" w:name="_Ref320438581"/>
      <w:bookmarkStart w:id="1151" w:name="_Ref320438691"/>
      <w:bookmarkStart w:id="1152" w:name="_Ref320438699"/>
      <w:bookmarkStart w:id="1153" w:name="_Ref320438703"/>
      <w:bookmarkStart w:id="1154" w:name="_Ref320438718"/>
      <w:bookmarkStart w:id="1155" w:name="_Ref320876692"/>
      <w:bookmarkStart w:id="1156" w:name="_Ref320876699"/>
      <w:bookmarkStart w:id="1157" w:name="_Ref320876788"/>
      <w:bookmarkStart w:id="1158" w:name="_Ref320899305"/>
      <w:bookmarkStart w:id="1159" w:name="_Ref320965722"/>
      <w:bookmarkStart w:id="1160" w:name="_Ref321062246"/>
      <w:bookmarkStart w:id="1161" w:name="_Ref321068664"/>
      <w:bookmarkStart w:id="1162" w:name="_Toc312419912"/>
      <w:bookmarkStart w:id="1163" w:name="_Toc320868389"/>
      <w:bookmarkStart w:id="1164" w:name="_Toc322704616"/>
      <w:bookmarkStart w:id="1165" w:name="_Ref341107929"/>
      <w:bookmarkStart w:id="1166" w:name="_Ref342921288"/>
      <w:bookmarkStart w:id="1167" w:name="_Ref365381351"/>
      <w:bookmarkStart w:id="1168" w:name="_Toc472098279"/>
      <w:bookmarkStart w:id="1169" w:name="_Toc520472831"/>
      <w:bookmarkStart w:id="1170" w:name="_Ref473110735"/>
      <w:bookmarkStart w:id="1171" w:name="_Toc473903609"/>
      <w:bookmarkStart w:id="1172" w:name="_Ref473960557"/>
      <w:bookmarkStart w:id="1173" w:name="_Toc480774624"/>
      <w:bookmarkStart w:id="1174" w:name="_Toc509834886"/>
      <w:bookmarkStart w:id="1175" w:name="_Toc513615319"/>
      <w:bookmarkStart w:id="1176" w:name="_Ref31072012"/>
      <w:bookmarkStart w:id="1177" w:name="_Toc319068883"/>
      <w:bookmarkEnd w:id="1144"/>
      <w:r w:rsidRPr="007C648C">
        <w:t>Cláusula Vigésima Sexta – Segurança Operacional e Meio Ambiente</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3F8CB10A" w14:textId="77777777" w:rsidR="00594BD3" w:rsidRPr="007C648C" w:rsidRDefault="00594BD3" w:rsidP="00594BD3">
      <w:pPr>
        <w:pStyle w:val="Contrato-Subtitulo"/>
      </w:pPr>
      <w:bookmarkStart w:id="1178" w:name="_Toc320382810"/>
      <w:bookmarkStart w:id="1179" w:name="_Toc312419913"/>
      <w:bookmarkStart w:id="1180" w:name="_Toc320868390"/>
      <w:bookmarkStart w:id="1181" w:name="_Toc322704617"/>
      <w:bookmarkStart w:id="1182" w:name="_Toc472098280"/>
      <w:bookmarkStart w:id="1183" w:name="_Toc520472832"/>
      <w:bookmarkEnd w:id="1170"/>
      <w:bookmarkEnd w:id="1171"/>
      <w:bookmarkEnd w:id="1172"/>
      <w:bookmarkEnd w:id="1173"/>
      <w:bookmarkEnd w:id="1174"/>
      <w:bookmarkEnd w:id="1175"/>
      <w:bookmarkEnd w:id="1176"/>
      <w:bookmarkEnd w:id="1177"/>
      <w:r w:rsidRPr="007C648C">
        <w:t>Controle Ambiental</w:t>
      </w:r>
      <w:bookmarkEnd w:id="1178"/>
      <w:bookmarkEnd w:id="1179"/>
      <w:bookmarkEnd w:id="1180"/>
      <w:bookmarkEnd w:id="1181"/>
      <w:bookmarkEnd w:id="1182"/>
      <w:bookmarkEnd w:id="1183"/>
    </w:p>
    <w:p w14:paraId="1370A474" w14:textId="591B181C" w:rsidR="00594BD3" w:rsidRPr="007C648C" w:rsidRDefault="00594BD3" w:rsidP="00594BD3">
      <w:pPr>
        <w:pStyle w:val="Contrato-Pargrafo-Nvel2"/>
      </w:pPr>
      <w:bookmarkStart w:id="1184" w:name="_Ref473091937"/>
      <w:r w:rsidRPr="007C648C">
        <w:t xml:space="preserve">Os Consorciados deverão dispor de um sistema de gestão de segurança e meio ambiente que atenda às Melhores Práticas da Indústria do Petróleo e </w:t>
      </w:r>
      <w:r>
        <w:t>à</w:t>
      </w:r>
      <w:r w:rsidRPr="007C648C">
        <w:t xml:space="preserve"> Legislação Aplicável.</w:t>
      </w:r>
    </w:p>
    <w:p w14:paraId="6361A51E" w14:textId="77777777" w:rsidR="00594BD3" w:rsidRPr="007C648C" w:rsidRDefault="00594BD3" w:rsidP="00594BD3">
      <w:pPr>
        <w:pStyle w:val="Contrato-Pargrafo-Nvel2"/>
      </w:pPr>
      <w:r w:rsidRPr="007C648C">
        <w:t>Os Consorciados deverão, entre outras obrigações:</w:t>
      </w:r>
    </w:p>
    <w:p w14:paraId="34086BD5" w14:textId="77777777" w:rsidR="00594BD3" w:rsidRPr="007C648C" w:rsidRDefault="00594BD3" w:rsidP="00594B12">
      <w:pPr>
        <w:pStyle w:val="Contrato-Alnea"/>
        <w:numPr>
          <w:ilvl w:val="0"/>
          <w:numId w:val="47"/>
        </w:numPr>
        <w:ind w:left="851" w:hanging="284"/>
      </w:pPr>
      <w:r w:rsidRPr="007C648C">
        <w:t>zelar pela preservação do meio ambiente ecologicamente equilibrado;</w:t>
      </w:r>
    </w:p>
    <w:p w14:paraId="421D8E7D" w14:textId="77777777" w:rsidR="00594BD3" w:rsidRPr="007C648C" w:rsidRDefault="00594BD3" w:rsidP="00594B12">
      <w:pPr>
        <w:pStyle w:val="Contrato-Alnea"/>
        <w:numPr>
          <w:ilvl w:val="0"/>
          <w:numId w:val="47"/>
        </w:numPr>
        <w:ind w:left="851" w:hanging="284"/>
      </w:pPr>
      <w:r w:rsidRPr="007C648C">
        <w:t>minimizar a ocorrência de impactos e/ou danos ao meio ambiente;</w:t>
      </w:r>
    </w:p>
    <w:p w14:paraId="02F02F86" w14:textId="77777777" w:rsidR="00594BD3" w:rsidRPr="007C648C" w:rsidRDefault="00594BD3" w:rsidP="00594B12">
      <w:pPr>
        <w:pStyle w:val="Contrato-Alnea"/>
        <w:numPr>
          <w:ilvl w:val="0"/>
          <w:numId w:val="47"/>
        </w:numPr>
        <w:ind w:left="851" w:hanging="284"/>
      </w:pPr>
      <w:r w:rsidRPr="007C648C">
        <w:t xml:space="preserve">zelar pela segurança das Operações com </w:t>
      </w:r>
      <w:r>
        <w:t xml:space="preserve">o </w:t>
      </w:r>
      <w:r w:rsidRPr="007C648C">
        <w:t>fim de proteger a vida humana, o meio ambiente e o patrimônio da Contratante;</w:t>
      </w:r>
    </w:p>
    <w:p w14:paraId="535BE08D" w14:textId="77777777" w:rsidR="00594BD3" w:rsidRPr="007C648C" w:rsidRDefault="00594BD3" w:rsidP="00594B12">
      <w:pPr>
        <w:pStyle w:val="Contrato-Alnea"/>
        <w:numPr>
          <w:ilvl w:val="0"/>
          <w:numId w:val="47"/>
        </w:numPr>
        <w:ind w:left="851" w:hanging="284"/>
      </w:pPr>
      <w:r w:rsidRPr="007C648C">
        <w:t>zelar pela proteção do patrimônio histórico-cultural brasileiro;</w:t>
      </w:r>
    </w:p>
    <w:p w14:paraId="68660669" w14:textId="1D507966" w:rsidR="00594BD3" w:rsidRPr="007C648C" w:rsidRDefault="002F20DB" w:rsidP="00594B12">
      <w:pPr>
        <w:pStyle w:val="Contrato-Alnea"/>
        <w:numPr>
          <w:ilvl w:val="0"/>
          <w:numId w:val="47"/>
        </w:numPr>
        <w:ind w:left="851" w:hanging="284"/>
      </w:pPr>
      <w:r>
        <w:t xml:space="preserve">recuperar áreas degradadas </w:t>
      </w:r>
      <w:r w:rsidRPr="00E32DC1">
        <w:t>em conformidade com a Legislação Aplicável e as Melhores Práticas da Indústria do Petróleo</w:t>
      </w:r>
      <w:r>
        <w:t>;</w:t>
      </w:r>
      <w:r w:rsidR="00594BD3">
        <w:t xml:space="preserve"> </w:t>
      </w:r>
    </w:p>
    <w:p w14:paraId="2D10CA47" w14:textId="43D5C60B" w:rsidR="00594BD3" w:rsidRPr="007C648C" w:rsidRDefault="00594BD3" w:rsidP="00594B12">
      <w:pPr>
        <w:pStyle w:val="Contrato-Alnea"/>
        <w:numPr>
          <w:ilvl w:val="0"/>
          <w:numId w:val="47"/>
        </w:numPr>
        <w:ind w:left="851" w:hanging="284"/>
      </w:pPr>
      <w:r w:rsidRPr="007C648C">
        <w:t xml:space="preserve">atender às </w:t>
      </w:r>
      <w:r>
        <w:t>R</w:t>
      </w:r>
      <w:r w:rsidRPr="007C648C">
        <w:t xml:space="preserve">ecomendações de </w:t>
      </w:r>
      <w:r>
        <w:t>S</w:t>
      </w:r>
      <w:r w:rsidRPr="007C648C">
        <w:t xml:space="preserve">egurança operacional e preservação do meio ambiente expedidas pela ANP, </w:t>
      </w:r>
      <w:r>
        <w:t>nos termos</w:t>
      </w:r>
      <w:r w:rsidRPr="007C648C">
        <w:t xml:space="preserve"> da Legislação Aplicável.</w:t>
      </w:r>
    </w:p>
    <w:p w14:paraId="782CE15A" w14:textId="78C6140F" w:rsidR="00594BD3" w:rsidRPr="007C648C" w:rsidRDefault="00594BD3" w:rsidP="00594BD3">
      <w:pPr>
        <w:pStyle w:val="Contrato-Pargrafo-Nvel2"/>
      </w:pPr>
      <w:r w:rsidRPr="007C648C">
        <w:lastRenderedPageBreak/>
        <w:t xml:space="preserve">Caso haja processo de licenciamento ambiental em que o órgão competente julgue necessária a realização de audiência pública, os Consorciados deverão enviar à ANP cópia dos estudos elaborados visando à obtenção das licenças no mínimo </w:t>
      </w:r>
      <w:r>
        <w:t>30</w:t>
      </w:r>
      <w:r w:rsidRPr="007C648C">
        <w:t xml:space="preserve"> (</w:t>
      </w:r>
      <w:r>
        <w:t>trinta</w:t>
      </w:r>
      <w:r w:rsidRPr="007C648C">
        <w:t>) dias úteis antes da realização da audiência.</w:t>
      </w:r>
    </w:p>
    <w:p w14:paraId="6CCE388C" w14:textId="2D5F45EB" w:rsidR="00594BD3" w:rsidRPr="007C648C" w:rsidRDefault="00594BD3" w:rsidP="00594BD3">
      <w:pPr>
        <w:pStyle w:val="Contrato-Pargrafo-Nvel2"/>
      </w:pPr>
      <w:r w:rsidRPr="007C648C">
        <w:t>Os Consorciados deverão apresentar à ANP cópia das licenças ambientais e de suas respectivas renovações</w:t>
      </w:r>
      <w:r>
        <w:t>,</w:t>
      </w:r>
      <w:r w:rsidRPr="007C648C">
        <w:t xml:space="preserve"> </w:t>
      </w:r>
      <w:r w:rsidRPr="00D4057A">
        <w:t xml:space="preserve">em </w:t>
      </w:r>
      <w:r>
        <w:t>conformidade</w:t>
      </w:r>
      <w:r w:rsidRPr="00D4057A">
        <w:t xml:space="preserve"> com os prazos definidos nas regulamentações específicas emitidas pela </w:t>
      </w:r>
      <w:r>
        <w:t xml:space="preserve">ANP </w:t>
      </w:r>
      <w:r w:rsidRPr="007C648C">
        <w:t>ou, antes disso, quando necessário para instruir procedimento de autorização que requeira tais documentos.</w:t>
      </w:r>
    </w:p>
    <w:p w14:paraId="3E5C40A1" w14:textId="02823B97" w:rsidR="00594BD3" w:rsidRPr="007C648C" w:rsidRDefault="00594BD3" w:rsidP="00594BD3">
      <w:pPr>
        <w:pStyle w:val="Contrato-Pargrafo-Nvel2"/>
      </w:pPr>
      <w:r w:rsidRPr="007C648C">
        <w:t>Durante a vigência deste Contrato, os Consorciados enviarão à ANP até o dia 31 de maio de cada ano o inventário das emissões de gases de efeito estufa</w:t>
      </w:r>
      <w:r>
        <w:t xml:space="preserve">. O inventário deverá </w:t>
      </w:r>
      <w:r w:rsidRPr="007C648C">
        <w:t>discrimina</w:t>
      </w:r>
      <w:r>
        <w:t>r os gases</w:t>
      </w:r>
      <w:r w:rsidRPr="007C648C">
        <w:t xml:space="preserve"> por tipologia de fonte emissora </w:t>
      </w:r>
      <w:r>
        <w:t xml:space="preserve">e </w:t>
      </w:r>
      <w:r w:rsidRPr="007C648C">
        <w:t>inclui</w:t>
      </w:r>
      <w:r>
        <w:t>r su</w:t>
      </w:r>
      <w:r w:rsidRPr="007C648C">
        <w:t>a destinação.</w:t>
      </w:r>
    </w:p>
    <w:p w14:paraId="74283E5F" w14:textId="5934BAA3" w:rsidR="00594BD3" w:rsidRPr="007C648C" w:rsidRDefault="00594BD3" w:rsidP="00594BD3">
      <w:pPr>
        <w:pStyle w:val="Contrato-Pargrafo-Nvel2"/>
      </w:pPr>
      <w:r w:rsidRPr="007C648C">
        <w:t xml:space="preserve">Os Consorciados </w:t>
      </w:r>
      <w:r>
        <w:t xml:space="preserve">deverão </w:t>
      </w:r>
      <w:r w:rsidRPr="007C648C">
        <w:t>apresentar à ANP e aos demais órgãos competentes o plano de contingência relativo a acidentes por vazamento de Petróleo e Gás Natural e seus derivados.</w:t>
      </w:r>
    </w:p>
    <w:p w14:paraId="46EDB334" w14:textId="4CBC9509" w:rsidR="00594BD3" w:rsidRPr="007C648C" w:rsidRDefault="00594BD3" w:rsidP="00594BD3">
      <w:pPr>
        <w:pStyle w:val="Contrato-Pargrafo-Nvel2"/>
      </w:pPr>
      <w:r w:rsidRPr="007C648C">
        <w:t xml:space="preserve">Os Consorciados </w:t>
      </w:r>
      <w:r>
        <w:t xml:space="preserve">deverão </w:t>
      </w:r>
      <w:r w:rsidRPr="007C648C">
        <w:t xml:space="preserve">informar imediatamente a ANP e as autoridades competentes sobre qualquer ocorrência, decorrente de fato ou ato intencional ou acidental, envolvendo risco ou dano ao meio ambiente ou à saúde humana, prejuízos materiais ao patrimônio próprio ou de terceiros, fatalidades ou ferimentos graves para o pessoal próprio ou para terceiros ou interrupções não programadas das Operações, </w:t>
      </w:r>
      <w:r>
        <w:t>nos termos da</w:t>
      </w:r>
      <w:r w:rsidRPr="007C648C">
        <w:t xml:space="preserve"> Legislação Aplicável e de acordo com as orientações dispostas em manuais interpretativos expedidos pela ANP, quando existirem.</w:t>
      </w:r>
    </w:p>
    <w:bookmarkEnd w:id="1184"/>
    <w:p w14:paraId="2800B2ED" w14:textId="77777777" w:rsidR="00594BD3" w:rsidRPr="007C648C" w:rsidRDefault="00594BD3" w:rsidP="00594BD3">
      <w:pPr>
        <w:pStyle w:val="Contrato-Pargrafo-Nvel2"/>
      </w:pPr>
      <w:r w:rsidRPr="007C648C">
        <w:t>Os Consorciados informarão imediatamente as autoridades competentes sobre a ocorrência de qualquer derramamento ou perda de Petróleo e Gás Natural e outros incidentes, bem como as medidas já tomadas para solucionar o problema.</w:t>
      </w:r>
    </w:p>
    <w:p w14:paraId="3DDCEA31" w14:textId="77777777" w:rsidR="00594BD3" w:rsidRPr="007C648C" w:rsidRDefault="00594BD3" w:rsidP="00594BD3">
      <w:pPr>
        <w:pStyle w:val="Contrato-Normal"/>
      </w:pPr>
    </w:p>
    <w:p w14:paraId="5F112733" w14:textId="77777777" w:rsidR="00594BD3" w:rsidRPr="007C648C" w:rsidRDefault="00594BD3" w:rsidP="00594BD3">
      <w:pPr>
        <w:pStyle w:val="Contrato-Subtitulo"/>
      </w:pPr>
      <w:bookmarkStart w:id="1185" w:name="_Toc425775481"/>
      <w:bookmarkStart w:id="1186" w:name="_Toc421863486"/>
      <w:bookmarkStart w:id="1187" w:name="_Toc434933304"/>
      <w:bookmarkStart w:id="1188" w:name="_Toc434942658"/>
      <w:bookmarkStart w:id="1189" w:name="_Toc435440085"/>
      <w:bookmarkStart w:id="1190" w:name="_Toc472098281"/>
      <w:bookmarkStart w:id="1191" w:name="_Toc520472833"/>
      <w:r w:rsidRPr="007C648C">
        <w:t>Responsabilidade Social</w:t>
      </w:r>
      <w:bookmarkEnd w:id="1185"/>
      <w:bookmarkEnd w:id="1186"/>
      <w:bookmarkEnd w:id="1187"/>
      <w:bookmarkEnd w:id="1188"/>
      <w:bookmarkEnd w:id="1189"/>
      <w:bookmarkEnd w:id="1190"/>
      <w:bookmarkEnd w:id="1191"/>
    </w:p>
    <w:p w14:paraId="3019C1B8" w14:textId="77777777" w:rsidR="00162665" w:rsidRDefault="00594BD3" w:rsidP="00C15F23">
      <w:pPr>
        <w:pStyle w:val="Contrato-Pargrafo-Nvel2"/>
      </w:pPr>
      <w:r w:rsidRPr="007C648C">
        <w:t xml:space="preserve">Os Contratados deverão dispor de um sistema de gestão de Responsabilidade Social e sustentabilidade </w:t>
      </w:r>
      <w:r w:rsidRPr="00162665">
        <w:t>aderente às Melhores Práticas da Indústria d</w:t>
      </w:r>
      <w:r>
        <w:t>o</w:t>
      </w:r>
      <w:r w:rsidRPr="00162665">
        <w:t xml:space="preserve"> Petróleo</w:t>
      </w:r>
      <w:r>
        <w:t>.</w:t>
      </w:r>
    </w:p>
    <w:p w14:paraId="672982CA" w14:textId="77777777" w:rsidR="00A00B80" w:rsidRPr="007C648C" w:rsidRDefault="00A00B80" w:rsidP="00A00B80">
      <w:pPr>
        <w:pStyle w:val="Contrato-Normal"/>
      </w:pPr>
    </w:p>
    <w:p w14:paraId="3E8B5C25" w14:textId="77777777" w:rsidR="00CC6C5A" w:rsidRPr="007C648C" w:rsidRDefault="00CC6C5A" w:rsidP="008D318E">
      <w:pPr>
        <w:pStyle w:val="Contrato-Clausula"/>
      </w:pPr>
      <w:bookmarkStart w:id="1192" w:name="_Toc473903612"/>
      <w:bookmarkStart w:id="1193" w:name="_Toc476656890"/>
      <w:bookmarkStart w:id="1194" w:name="_Toc476742779"/>
      <w:bookmarkStart w:id="1195" w:name="_Toc320382812"/>
      <w:bookmarkStart w:id="1196" w:name="_Ref321070675"/>
      <w:bookmarkStart w:id="1197" w:name="_Toc312419915"/>
      <w:bookmarkStart w:id="1198" w:name="_Toc320868392"/>
      <w:bookmarkStart w:id="1199" w:name="_Toc322704618"/>
      <w:bookmarkStart w:id="1200" w:name="_Toc472098282"/>
      <w:bookmarkStart w:id="1201" w:name="_Toc520472834"/>
      <w:bookmarkStart w:id="1202" w:name="_Ref473111075"/>
      <w:bookmarkStart w:id="1203" w:name="_Toc473903611"/>
      <w:bookmarkStart w:id="1204" w:name="_Ref476136052"/>
      <w:bookmarkStart w:id="1205" w:name="_Toc480774628"/>
      <w:bookmarkStart w:id="1206" w:name="_Toc509834890"/>
      <w:bookmarkStart w:id="1207" w:name="_Toc513615323"/>
      <w:bookmarkStart w:id="1208" w:name="_Toc319068884"/>
      <w:r w:rsidRPr="007C648C">
        <w:t xml:space="preserve">Cláusula Vigésima Sétima </w:t>
      </w:r>
      <w:r w:rsidR="00A00B80" w:rsidRPr="007C648C">
        <w:t>–</w:t>
      </w:r>
      <w:r w:rsidRPr="007C648C">
        <w:t xml:space="preserve"> Seguros</w:t>
      </w:r>
      <w:bookmarkEnd w:id="1192"/>
      <w:bookmarkEnd w:id="1193"/>
      <w:bookmarkEnd w:id="1194"/>
      <w:bookmarkEnd w:id="1195"/>
      <w:bookmarkEnd w:id="1196"/>
      <w:bookmarkEnd w:id="1197"/>
      <w:bookmarkEnd w:id="1198"/>
      <w:bookmarkEnd w:id="1199"/>
      <w:bookmarkEnd w:id="1200"/>
      <w:bookmarkEnd w:id="1201"/>
    </w:p>
    <w:p w14:paraId="035ACC57" w14:textId="77777777" w:rsidR="00594BD3" w:rsidRPr="007C648C" w:rsidRDefault="00594BD3" w:rsidP="00594BD3">
      <w:pPr>
        <w:pStyle w:val="Contrato-Subtitulo"/>
      </w:pPr>
      <w:bookmarkStart w:id="1209" w:name="_Toc320382813"/>
      <w:bookmarkStart w:id="1210" w:name="_Toc312419916"/>
      <w:bookmarkStart w:id="1211" w:name="_Toc320868393"/>
      <w:bookmarkStart w:id="1212" w:name="_Toc322704619"/>
      <w:bookmarkStart w:id="1213" w:name="_Toc472098283"/>
      <w:bookmarkStart w:id="1214" w:name="_Toc520472835"/>
      <w:bookmarkEnd w:id="1202"/>
      <w:bookmarkEnd w:id="1203"/>
      <w:bookmarkEnd w:id="1204"/>
      <w:bookmarkEnd w:id="1205"/>
      <w:bookmarkEnd w:id="1206"/>
      <w:bookmarkEnd w:id="1207"/>
      <w:bookmarkEnd w:id="1208"/>
      <w:r w:rsidRPr="007C648C">
        <w:t>Seguros</w:t>
      </w:r>
      <w:bookmarkEnd w:id="1209"/>
      <w:bookmarkEnd w:id="1210"/>
      <w:bookmarkEnd w:id="1211"/>
      <w:bookmarkEnd w:id="1212"/>
      <w:bookmarkEnd w:id="1213"/>
      <w:bookmarkEnd w:id="1214"/>
    </w:p>
    <w:p w14:paraId="4D5DD15D" w14:textId="319B13CD" w:rsidR="00594BD3" w:rsidRPr="007C648C" w:rsidRDefault="00594BD3" w:rsidP="00594BD3">
      <w:pPr>
        <w:pStyle w:val="Contrato-Pargrafo-Nvel2"/>
      </w:pPr>
      <w:bookmarkStart w:id="1215" w:name="_Ref473092049"/>
      <w:r w:rsidRPr="007C648C">
        <w:t xml:space="preserve">Os Contratados deverão contratar e manter em vigor, durante toda a vigência deste Contrato, cobertura de seguro para todos os casos exigidos </w:t>
      </w:r>
      <w:r>
        <w:t>n</w:t>
      </w:r>
      <w:r w:rsidRPr="007C648C">
        <w:t xml:space="preserve">a Legislação Aplicável, sem que isso importe em limitação de sua responsabilidade no âmbito </w:t>
      </w:r>
      <w:r>
        <w:t>deste Contrato</w:t>
      </w:r>
      <w:r w:rsidRPr="007C648C">
        <w:t>.</w:t>
      </w:r>
    </w:p>
    <w:p w14:paraId="2335B9A0" w14:textId="77777777" w:rsidR="00594BD3" w:rsidRPr="007C648C" w:rsidRDefault="00594BD3" w:rsidP="00594BD3">
      <w:pPr>
        <w:pStyle w:val="Contrato-Pargrafo-Nvel3"/>
      </w:pPr>
      <w:r w:rsidRPr="007C648C">
        <w:t xml:space="preserve">A cobertura desses seguros deve abranger: </w:t>
      </w:r>
    </w:p>
    <w:p w14:paraId="5F1EE49F" w14:textId="77777777" w:rsidR="00594BD3" w:rsidRPr="007C648C" w:rsidRDefault="00594BD3" w:rsidP="00652018">
      <w:pPr>
        <w:pStyle w:val="Contrato-Alnea"/>
        <w:numPr>
          <w:ilvl w:val="0"/>
          <w:numId w:val="48"/>
        </w:numPr>
        <w:ind w:left="1560" w:hanging="284"/>
      </w:pPr>
      <w:r w:rsidRPr="007C648C">
        <w:t>bens;</w:t>
      </w:r>
    </w:p>
    <w:p w14:paraId="3F359C20" w14:textId="77777777" w:rsidR="00594BD3" w:rsidRPr="007C648C" w:rsidRDefault="00594BD3" w:rsidP="00652018">
      <w:pPr>
        <w:pStyle w:val="Contrato-Alnea"/>
        <w:numPr>
          <w:ilvl w:val="0"/>
          <w:numId w:val="48"/>
        </w:numPr>
        <w:ind w:left="1560" w:hanging="284"/>
      </w:pPr>
      <w:r w:rsidRPr="007C648C">
        <w:t>pessoal;</w:t>
      </w:r>
    </w:p>
    <w:p w14:paraId="06B354D7" w14:textId="77777777" w:rsidR="00594BD3" w:rsidRPr="007C648C" w:rsidRDefault="00594BD3" w:rsidP="00652018">
      <w:pPr>
        <w:pStyle w:val="Contrato-Alnea"/>
        <w:numPr>
          <w:ilvl w:val="0"/>
          <w:numId w:val="48"/>
        </w:numPr>
        <w:ind w:left="1560" w:hanging="284"/>
      </w:pPr>
      <w:r w:rsidRPr="007C648C">
        <w:lastRenderedPageBreak/>
        <w:t>despesas extraordinárias na operação de poços;</w:t>
      </w:r>
    </w:p>
    <w:p w14:paraId="28CA6E16" w14:textId="77777777" w:rsidR="00594BD3" w:rsidRPr="007C648C" w:rsidRDefault="00594BD3" w:rsidP="00652018">
      <w:pPr>
        <w:pStyle w:val="Contrato-Alnea"/>
        <w:numPr>
          <w:ilvl w:val="0"/>
          <w:numId w:val="48"/>
        </w:numPr>
        <w:ind w:left="1560" w:hanging="284"/>
      </w:pPr>
      <w:r w:rsidRPr="007C648C">
        <w:t>limpeza decorrente de acidente;</w:t>
      </w:r>
    </w:p>
    <w:p w14:paraId="78EDFB62" w14:textId="77777777" w:rsidR="00594BD3" w:rsidRPr="007C648C" w:rsidRDefault="00594BD3" w:rsidP="00652018">
      <w:pPr>
        <w:pStyle w:val="Contrato-Alnea"/>
        <w:numPr>
          <w:ilvl w:val="0"/>
          <w:numId w:val="48"/>
        </w:numPr>
        <w:ind w:left="1560" w:hanging="284"/>
      </w:pPr>
      <w:r w:rsidRPr="007C648C">
        <w:t>descontaminação decorrente de acidente; e</w:t>
      </w:r>
    </w:p>
    <w:p w14:paraId="5CD1E40C" w14:textId="77777777" w:rsidR="00594BD3" w:rsidRPr="007C648C" w:rsidRDefault="00594BD3" w:rsidP="00652018">
      <w:pPr>
        <w:pStyle w:val="Contrato-Alnea"/>
        <w:numPr>
          <w:ilvl w:val="0"/>
          <w:numId w:val="48"/>
        </w:numPr>
        <w:ind w:left="1560" w:hanging="284"/>
      </w:pPr>
      <w:r w:rsidRPr="007C648C">
        <w:t>responsabilidade civil para danos ao meio ambiente e ao patrimônio da Contratante.</w:t>
      </w:r>
    </w:p>
    <w:bookmarkEnd w:id="1215"/>
    <w:p w14:paraId="7B268D87" w14:textId="77777777" w:rsidR="00594BD3" w:rsidRPr="007C648C" w:rsidRDefault="00594BD3" w:rsidP="00594BD3">
      <w:pPr>
        <w:pStyle w:val="Contrato-Pargrafo-Nvel3"/>
      </w:pPr>
      <w:r w:rsidRPr="007C648C">
        <w:t>Os Contratados deverão incluir a Contratante e a ANP como cosseguradas nas apólices de cobertura de responsabilidade civil, o que não prejudicará o direito da Contratante e da ANP de obter o ressarcimento integral das perdas e danos que excedam a indenização recebida em razão da cobertura prevista na apólice.</w:t>
      </w:r>
    </w:p>
    <w:p w14:paraId="111066D6" w14:textId="77777777" w:rsidR="00594BD3" w:rsidRDefault="00594BD3" w:rsidP="00594BD3">
      <w:pPr>
        <w:pStyle w:val="Contrato-Pargrafo-Nvel2"/>
      </w:pPr>
      <w:r w:rsidRPr="007C648C">
        <w:t>A exclusivo critério da ANP e desde que por esta previamente autorizado</w:t>
      </w:r>
      <w:r w:rsidR="00652018">
        <w:t>,</w:t>
      </w:r>
      <w:r w:rsidRPr="007C648C">
        <w:t xml:space="preserve"> o auto</w:t>
      </w:r>
      <w:r>
        <w:t>s</w:t>
      </w:r>
      <w:r w:rsidRPr="007C648C">
        <w:t>seguro poderá ser admitido.</w:t>
      </w:r>
    </w:p>
    <w:p w14:paraId="3D45DDB5" w14:textId="77777777" w:rsidR="00594BD3" w:rsidRPr="007C648C" w:rsidRDefault="00594BD3" w:rsidP="00594BD3">
      <w:pPr>
        <w:pStyle w:val="Contrato-Pargrafo-Nvel2"/>
      </w:pPr>
      <w:r w:rsidRPr="007C648C">
        <w:t>O seguro por meio de Afiliadas é admitido desde que prestado por empresa autorizada ao exercício desta atividade pela Superintendência de Seguros Privados (Susep) e previamente autorizado pela ANP.</w:t>
      </w:r>
    </w:p>
    <w:p w14:paraId="3C574AE9" w14:textId="6615ADB0" w:rsidR="00594BD3" w:rsidRPr="007C648C" w:rsidRDefault="00594BD3" w:rsidP="00594BD3">
      <w:pPr>
        <w:pStyle w:val="Contrato-Pargrafo-Nvel2"/>
      </w:pPr>
      <w:r w:rsidRPr="007C648C">
        <w:t>As apólices e programas globais de seguro do</w:t>
      </w:r>
      <w:r>
        <w:t>s</w:t>
      </w:r>
      <w:r w:rsidRPr="007C648C">
        <w:t xml:space="preserve"> Contratado</w:t>
      </w:r>
      <w:r>
        <w:t>s</w:t>
      </w:r>
      <w:r w:rsidRPr="007C648C">
        <w:t xml:space="preserve"> poderão ser utilizad</w:t>
      </w:r>
      <w:r>
        <w:t>o</w:t>
      </w:r>
      <w:r w:rsidRPr="007C648C">
        <w:t xml:space="preserve">s para os propósitos desta </w:t>
      </w:r>
      <w:r>
        <w:t>C</w:t>
      </w:r>
      <w:r w:rsidRPr="007C648C">
        <w:t>láusula, desde que previamente autorizado pela ANP.</w:t>
      </w:r>
    </w:p>
    <w:p w14:paraId="7BE1A488" w14:textId="098680F7" w:rsidR="00594BD3" w:rsidRPr="007C648C" w:rsidRDefault="00594BD3" w:rsidP="00594BD3">
      <w:pPr>
        <w:pStyle w:val="Contrato-Pargrafo-Nvel2"/>
      </w:pPr>
      <w:r w:rsidRPr="007C648C">
        <w:t xml:space="preserve">Os Contratados </w:t>
      </w:r>
      <w:r>
        <w:t xml:space="preserve">deverão </w:t>
      </w:r>
      <w:r w:rsidRPr="007C648C">
        <w:t>entregar à ANP, quando solicitado, no prazo de 5 (cinco) dias úteis, cópia de todas as apólices e contratos referentes aos seguros de que trata o parágrafo 27.1, bem como de todo e qualquer aditamento, alteração, endosso, prorrogação ou extensão dos mesmos, e de toda e qualquer ocorrência, reclamação ou aviso de sinistro relacionado.</w:t>
      </w:r>
    </w:p>
    <w:p w14:paraId="1A71F815" w14:textId="77777777" w:rsidR="0006701D" w:rsidRPr="007C648C" w:rsidRDefault="0006701D" w:rsidP="00594BD3">
      <w:pPr>
        <w:pStyle w:val="Contrato-Normal"/>
      </w:pPr>
    </w:p>
    <w:p w14:paraId="21470F14" w14:textId="77777777" w:rsidR="00CC6C5A" w:rsidRPr="007C648C" w:rsidRDefault="00CC6C5A" w:rsidP="00BC3C71">
      <w:pPr>
        <w:pStyle w:val="Contrato-Captulo"/>
      </w:pPr>
      <w:bookmarkStart w:id="1216" w:name="_Toc509834912"/>
      <w:bookmarkStart w:id="1217" w:name="_Toc319068885"/>
      <w:bookmarkStart w:id="1218" w:name="_Toc320382814"/>
      <w:bookmarkStart w:id="1219" w:name="_Toc312419917"/>
      <w:bookmarkStart w:id="1220" w:name="_Toc320868394"/>
      <w:bookmarkStart w:id="1221" w:name="_Toc322704620"/>
      <w:bookmarkStart w:id="1222" w:name="_Toc472098284"/>
      <w:bookmarkStart w:id="1223" w:name="_Toc520472836"/>
      <w:r w:rsidRPr="007C648C">
        <w:lastRenderedPageBreak/>
        <w:t>DISPOSIÇÕES GERAIS</w:t>
      </w:r>
      <w:bookmarkEnd w:id="1216"/>
      <w:bookmarkEnd w:id="1217"/>
      <w:bookmarkEnd w:id="1218"/>
      <w:bookmarkEnd w:id="1219"/>
      <w:bookmarkEnd w:id="1220"/>
      <w:bookmarkEnd w:id="1221"/>
      <w:bookmarkEnd w:id="1222"/>
      <w:bookmarkEnd w:id="1223"/>
    </w:p>
    <w:p w14:paraId="3E1A36C0" w14:textId="77777777" w:rsidR="0006374F" w:rsidRPr="007C648C" w:rsidRDefault="0006374F" w:rsidP="0006374F">
      <w:pPr>
        <w:pStyle w:val="Contrato-Normal"/>
      </w:pPr>
    </w:p>
    <w:p w14:paraId="0EB33E57" w14:textId="77777777" w:rsidR="0006374F" w:rsidRPr="007C648C" w:rsidRDefault="00CC6C5A" w:rsidP="008D318E">
      <w:pPr>
        <w:pStyle w:val="Contrato-Clausula"/>
      </w:pPr>
      <w:bookmarkStart w:id="1224" w:name="_Toc472098285"/>
      <w:bookmarkStart w:id="1225" w:name="_Toc520472837"/>
      <w:bookmarkStart w:id="1226" w:name="_Toc320382815"/>
      <w:bookmarkStart w:id="1227" w:name="_Toc312419918"/>
      <w:bookmarkStart w:id="1228" w:name="_Toc320868395"/>
      <w:bookmarkStart w:id="1229" w:name="_Toc322704621"/>
      <w:bookmarkStart w:id="1230" w:name="_Toc319068886"/>
      <w:bookmarkStart w:id="1231" w:name="_Ref475954061"/>
      <w:bookmarkStart w:id="1232" w:name="_Ref476136100"/>
      <w:bookmarkStart w:id="1233" w:name="_Toc480774651"/>
      <w:bookmarkStart w:id="1234" w:name="_Toc509834913"/>
      <w:bookmarkStart w:id="1235" w:name="_Toc513615346"/>
      <w:bookmarkStart w:id="1236" w:name="_Ref289873656"/>
      <w:r w:rsidRPr="007C648C">
        <w:t xml:space="preserve">Cláusula Vigésima Oitava </w:t>
      </w:r>
      <w:r w:rsidR="00EB79AB" w:rsidRPr="007C648C">
        <w:t>–</w:t>
      </w:r>
      <w:r w:rsidRPr="007C648C">
        <w:t xml:space="preserve"> Moeda</w:t>
      </w:r>
      <w:bookmarkEnd w:id="1224"/>
      <w:bookmarkEnd w:id="1225"/>
    </w:p>
    <w:p w14:paraId="0D6B5A3D" w14:textId="77777777" w:rsidR="00CC6C5A" w:rsidRPr="007C648C" w:rsidRDefault="00CC6C5A" w:rsidP="00744867">
      <w:pPr>
        <w:pStyle w:val="Contrato-Subtitulo"/>
      </w:pPr>
      <w:bookmarkStart w:id="1237" w:name="_Toc320382816"/>
      <w:bookmarkStart w:id="1238" w:name="_Toc312419919"/>
      <w:bookmarkStart w:id="1239" w:name="_Toc320868396"/>
      <w:bookmarkStart w:id="1240" w:name="_Toc322704622"/>
      <w:bookmarkStart w:id="1241" w:name="_Toc472098286"/>
      <w:bookmarkStart w:id="1242" w:name="_Toc520472838"/>
      <w:bookmarkEnd w:id="1226"/>
      <w:bookmarkEnd w:id="1227"/>
      <w:bookmarkEnd w:id="1228"/>
      <w:bookmarkEnd w:id="1229"/>
      <w:bookmarkEnd w:id="1230"/>
      <w:r w:rsidRPr="007C648C">
        <w:t>Moeda</w:t>
      </w:r>
      <w:bookmarkEnd w:id="1237"/>
      <w:bookmarkEnd w:id="1238"/>
      <w:bookmarkEnd w:id="1239"/>
      <w:bookmarkEnd w:id="1240"/>
      <w:bookmarkEnd w:id="1241"/>
      <w:bookmarkEnd w:id="1242"/>
    </w:p>
    <w:p w14:paraId="6A718656" w14:textId="77777777" w:rsidR="00CC6C5A" w:rsidRPr="007C648C" w:rsidRDefault="00CC6C5A" w:rsidP="0006374F">
      <w:pPr>
        <w:pStyle w:val="Contrato-Pargrafo-Nvel2"/>
      </w:pPr>
      <w:r w:rsidRPr="007C648C">
        <w:t>A unidade monetária, para todos os fins e efeitos deste Contrato, será o Real.</w:t>
      </w:r>
    </w:p>
    <w:p w14:paraId="203B8994" w14:textId="77777777" w:rsidR="006933FD" w:rsidRPr="007C648C" w:rsidRDefault="006933FD" w:rsidP="006933FD">
      <w:pPr>
        <w:pStyle w:val="Contrato-Normal"/>
      </w:pPr>
      <w:bookmarkStart w:id="1243" w:name="_Toc472098687"/>
      <w:bookmarkEnd w:id="1243"/>
    </w:p>
    <w:p w14:paraId="2719C1AB" w14:textId="77777777" w:rsidR="00CC6C5A" w:rsidRPr="007C648C" w:rsidRDefault="00CC6C5A" w:rsidP="008D318E">
      <w:pPr>
        <w:pStyle w:val="Contrato-Clausula"/>
      </w:pPr>
      <w:bookmarkStart w:id="1244" w:name="_Toc472097720"/>
      <w:bookmarkStart w:id="1245" w:name="_Toc472098085"/>
      <w:bookmarkStart w:id="1246" w:name="_Toc472098287"/>
      <w:bookmarkStart w:id="1247" w:name="_Toc320382818"/>
      <w:bookmarkStart w:id="1248" w:name="_Toc312419921"/>
      <w:bookmarkStart w:id="1249" w:name="_Toc320868398"/>
      <w:bookmarkStart w:id="1250" w:name="_Toc322704624"/>
      <w:bookmarkStart w:id="1251" w:name="_Ref357175468"/>
      <w:bookmarkStart w:id="1252" w:name="_Ref360197042"/>
      <w:bookmarkStart w:id="1253" w:name="_Ref360197055"/>
      <w:bookmarkStart w:id="1254" w:name="_Toc472098288"/>
      <w:bookmarkStart w:id="1255" w:name="_Toc520472839"/>
      <w:bookmarkStart w:id="1256" w:name="_Toc319068887"/>
      <w:bookmarkEnd w:id="1244"/>
      <w:bookmarkEnd w:id="1245"/>
      <w:bookmarkEnd w:id="1246"/>
      <w:r w:rsidRPr="007C648C">
        <w:t>Cláusula Vigésima Nona - Auditoria</w:t>
      </w:r>
      <w:bookmarkEnd w:id="1247"/>
      <w:bookmarkEnd w:id="1248"/>
      <w:bookmarkEnd w:id="1249"/>
      <w:bookmarkEnd w:id="1250"/>
      <w:bookmarkEnd w:id="1251"/>
      <w:bookmarkEnd w:id="1252"/>
      <w:bookmarkEnd w:id="1253"/>
      <w:bookmarkEnd w:id="1254"/>
      <w:r w:rsidR="00D774AA" w:rsidRPr="007C648C">
        <w:t xml:space="preserve"> contábil e financeira pela anp</w:t>
      </w:r>
      <w:bookmarkEnd w:id="1255"/>
    </w:p>
    <w:p w14:paraId="22277ADD" w14:textId="77777777" w:rsidR="000D05FA" w:rsidRPr="007C648C" w:rsidRDefault="000D05FA" w:rsidP="000D05FA">
      <w:pPr>
        <w:pStyle w:val="Contrato-Subtitulo"/>
      </w:pPr>
      <w:bookmarkStart w:id="1257" w:name="_Toc320382819"/>
      <w:bookmarkStart w:id="1258" w:name="_Toc312419922"/>
      <w:bookmarkStart w:id="1259" w:name="_Toc320868399"/>
      <w:bookmarkStart w:id="1260" w:name="_Toc322704625"/>
      <w:bookmarkStart w:id="1261" w:name="_Toc472098289"/>
      <w:bookmarkStart w:id="1262" w:name="_Toc520472840"/>
      <w:bookmarkEnd w:id="1256"/>
      <w:r w:rsidRPr="007C648C">
        <w:t>Contabilidade</w:t>
      </w:r>
      <w:bookmarkEnd w:id="1257"/>
      <w:bookmarkEnd w:id="1258"/>
      <w:bookmarkEnd w:id="1259"/>
      <w:bookmarkEnd w:id="1260"/>
      <w:bookmarkEnd w:id="1261"/>
      <w:bookmarkEnd w:id="1262"/>
    </w:p>
    <w:p w14:paraId="5FA13D89" w14:textId="080E2813" w:rsidR="000D05FA" w:rsidRPr="007C648C" w:rsidRDefault="000D05FA" w:rsidP="000D05FA">
      <w:pPr>
        <w:pStyle w:val="Contrato-Pargrafo-Nvel2"/>
      </w:pPr>
      <w:bookmarkStart w:id="1263" w:name="_Ref343798967"/>
      <w:bookmarkStart w:id="1264" w:name="_Ref295252055"/>
      <w:bookmarkStart w:id="1265" w:name="_Ref320976356"/>
      <w:bookmarkStart w:id="1266" w:name="_Ref317172776"/>
      <w:r w:rsidRPr="007C648C">
        <w:t xml:space="preserve">Os Contratados deverão, </w:t>
      </w:r>
      <w:r>
        <w:t>nos termos da</w:t>
      </w:r>
      <w:r w:rsidRPr="007C648C">
        <w:t xml:space="preserve"> Legislação Aplicável:</w:t>
      </w:r>
      <w:bookmarkEnd w:id="1263"/>
      <w:r w:rsidRPr="007C648C">
        <w:t xml:space="preserve"> </w:t>
      </w:r>
      <w:bookmarkEnd w:id="1264"/>
    </w:p>
    <w:p w14:paraId="47C29506" w14:textId="2224180D" w:rsidR="000D05FA" w:rsidRDefault="000D05FA" w:rsidP="00594B12">
      <w:pPr>
        <w:pStyle w:val="Contrato-Alnea"/>
        <w:numPr>
          <w:ilvl w:val="0"/>
          <w:numId w:val="49"/>
        </w:numPr>
        <w:ind w:left="851" w:hanging="284"/>
      </w:pPr>
      <w:r w:rsidRPr="007C648C">
        <w:t>manter todos os documentos, livros, papéis, registros e outras peças</w:t>
      </w:r>
      <w:r>
        <w:t>;</w:t>
      </w:r>
    </w:p>
    <w:p w14:paraId="0EDBE25F" w14:textId="77777777" w:rsidR="000D05FA" w:rsidRPr="007C648C" w:rsidRDefault="000D05FA" w:rsidP="00594B12">
      <w:pPr>
        <w:pStyle w:val="Contrato-Alnea"/>
        <w:numPr>
          <w:ilvl w:val="0"/>
          <w:numId w:val="49"/>
        </w:numPr>
        <w:ind w:left="851" w:hanging="284"/>
      </w:pPr>
      <w:r>
        <w:t>manter</w:t>
      </w:r>
      <w:r w:rsidRPr="007C648C">
        <w:t xml:space="preserve"> os documentos comprobatórios necessários para a aferição do Conteúdo Local e das Participações Governamentais e de Terceiros que suportem a escrituração contábil;</w:t>
      </w:r>
    </w:p>
    <w:p w14:paraId="24880C2A" w14:textId="77777777" w:rsidR="000D05FA" w:rsidRPr="007C648C" w:rsidRDefault="000D05FA" w:rsidP="00594B12">
      <w:pPr>
        <w:pStyle w:val="Contrato-Alnea"/>
        <w:numPr>
          <w:ilvl w:val="0"/>
          <w:numId w:val="49"/>
        </w:numPr>
        <w:ind w:left="851" w:hanging="284"/>
      </w:pPr>
      <w:r w:rsidRPr="007C648C">
        <w:t>realizar os lançamentos cabíveis;</w:t>
      </w:r>
    </w:p>
    <w:p w14:paraId="12475CD6" w14:textId="77777777" w:rsidR="000D05FA" w:rsidRPr="007C648C" w:rsidRDefault="000D05FA" w:rsidP="00594B12">
      <w:pPr>
        <w:pStyle w:val="Contrato-Alnea"/>
        <w:numPr>
          <w:ilvl w:val="0"/>
          <w:numId w:val="49"/>
        </w:numPr>
        <w:ind w:left="851" w:hanging="284"/>
      </w:pPr>
      <w:r w:rsidRPr="007C648C">
        <w:t>apresentar as demonstrações contábeis e financeiras;</w:t>
      </w:r>
      <w:r>
        <w:t xml:space="preserve"> </w:t>
      </w:r>
      <w:r w:rsidRPr="007C648C">
        <w:t>e</w:t>
      </w:r>
    </w:p>
    <w:p w14:paraId="56C12C59" w14:textId="77777777" w:rsidR="000D05FA" w:rsidRPr="007C648C" w:rsidRDefault="000D05FA" w:rsidP="00594B12">
      <w:pPr>
        <w:pStyle w:val="Contrato-Alnea"/>
        <w:numPr>
          <w:ilvl w:val="0"/>
          <w:numId w:val="49"/>
        </w:numPr>
        <w:ind w:left="851" w:hanging="284"/>
      </w:pPr>
      <w:r w:rsidRPr="007C648C">
        <w:t>apresentar à ANP o Relatório de Conteúdo Local nos termos da Legislação Aplicável.</w:t>
      </w:r>
    </w:p>
    <w:p w14:paraId="4BCF2B6C" w14:textId="77777777" w:rsidR="000D05FA" w:rsidRPr="007C648C" w:rsidRDefault="000D05FA" w:rsidP="000D05FA">
      <w:pPr>
        <w:pStyle w:val="Contrato-Normal"/>
      </w:pPr>
    </w:p>
    <w:p w14:paraId="65C1A6F3" w14:textId="77777777" w:rsidR="000D05FA" w:rsidRPr="007C648C" w:rsidRDefault="000D05FA" w:rsidP="000D05FA">
      <w:pPr>
        <w:pStyle w:val="Contrato-Subtitulo"/>
      </w:pPr>
      <w:bookmarkStart w:id="1267" w:name="_Toc319068888"/>
      <w:bookmarkStart w:id="1268" w:name="_Toc320382820"/>
      <w:bookmarkStart w:id="1269" w:name="_Toc312419923"/>
      <w:bookmarkStart w:id="1270" w:name="_Toc320868400"/>
      <w:bookmarkStart w:id="1271" w:name="_Toc322704626"/>
      <w:bookmarkStart w:id="1272" w:name="_Toc472098290"/>
      <w:bookmarkStart w:id="1273" w:name="_Toc520472841"/>
      <w:bookmarkEnd w:id="1265"/>
      <w:bookmarkEnd w:id="1266"/>
      <w:bookmarkEnd w:id="1267"/>
      <w:r w:rsidRPr="007C648C">
        <w:t>Auditoria</w:t>
      </w:r>
      <w:bookmarkEnd w:id="1268"/>
      <w:bookmarkEnd w:id="1269"/>
      <w:bookmarkEnd w:id="1270"/>
      <w:bookmarkEnd w:id="1271"/>
      <w:bookmarkEnd w:id="1272"/>
      <w:bookmarkEnd w:id="1273"/>
    </w:p>
    <w:p w14:paraId="512E9483" w14:textId="77777777" w:rsidR="000D05FA" w:rsidRPr="007C648C" w:rsidRDefault="000D05FA" w:rsidP="000D05FA">
      <w:pPr>
        <w:pStyle w:val="Contrato-Pargrafo-Nvel2"/>
      </w:pPr>
      <w:bookmarkStart w:id="1274" w:name="_Ref320979585"/>
      <w:r w:rsidRPr="007C648C">
        <w:t xml:space="preserve">A ANP poderá realizar auditoria, inclusive dos demonstrativos de apuração das Participações Governamentais, nos termos da Legislação Aplicável. </w:t>
      </w:r>
    </w:p>
    <w:p w14:paraId="03045670" w14:textId="77777777" w:rsidR="000D05FA" w:rsidRPr="007C648C" w:rsidRDefault="000D05FA" w:rsidP="000D05FA">
      <w:pPr>
        <w:pStyle w:val="Contrato-Pargrafo-Nvel3"/>
      </w:pPr>
      <w:r w:rsidRPr="007C648C">
        <w:t xml:space="preserve">A auditoria poderá ser realizada diretamente ou mediante contratos e convênios, conforme a Legislação Aplicável. </w:t>
      </w:r>
    </w:p>
    <w:p w14:paraId="5874A8EE" w14:textId="77777777" w:rsidR="000D05FA" w:rsidRPr="007C648C" w:rsidRDefault="000D05FA" w:rsidP="000D05FA">
      <w:pPr>
        <w:pStyle w:val="Contrato-Pargrafo-Nvel3"/>
      </w:pPr>
      <w:r w:rsidRPr="007C648C">
        <w:t xml:space="preserve">Os Contratados serão notificados com pelo menos 30 (trinta) dias de antecedência da realização das auditorias. </w:t>
      </w:r>
      <w:bookmarkEnd w:id="1274"/>
    </w:p>
    <w:p w14:paraId="0E818CAE" w14:textId="5DBB7892" w:rsidR="000D05FA" w:rsidRPr="007C648C" w:rsidRDefault="000D05FA" w:rsidP="000D05FA">
      <w:pPr>
        <w:pStyle w:val="Contrato-Pargrafo-Nvel3"/>
      </w:pPr>
      <w:r w:rsidRPr="007C648C">
        <w:t>A ANP terá amplo acesso a livros, registros e outros documentos, referidos no parágrafo 29.</w:t>
      </w:r>
      <w:r w:rsidR="00E62901">
        <w:t>2</w:t>
      </w:r>
      <w:r w:rsidRPr="007C648C">
        <w:t>, inclusive aos contratos e acordos firmados pelos Contratados e relacionados com a aquisição de bens e serviços para as Operações, relativos aos últimos 10 (dez) anos.</w:t>
      </w:r>
    </w:p>
    <w:p w14:paraId="1AFEAE01" w14:textId="77777777" w:rsidR="000D05FA" w:rsidRPr="007C648C" w:rsidRDefault="000D05FA" w:rsidP="000D05FA">
      <w:pPr>
        <w:pStyle w:val="Contrato-Pargrafo-Nvel3"/>
      </w:pPr>
      <w:r w:rsidRPr="007C648C">
        <w:t>Cabe aos Contratados a responsabilidade pelas informações prestadas por terceiros.</w:t>
      </w:r>
    </w:p>
    <w:p w14:paraId="37661815" w14:textId="77777777" w:rsidR="000D05FA" w:rsidRDefault="000D05FA" w:rsidP="000D05FA">
      <w:pPr>
        <w:pStyle w:val="Contrato-Pargrafo-Nvel3"/>
      </w:pPr>
      <w:r w:rsidRPr="007C648C">
        <w:t xml:space="preserve">Os Contratados deverão manter à disposição da ANP os respectivos certificados de Conteúdo Local, além de contratos, documentos fiscais e demais registros comprobatórios, correspondentes ao bem ou serviço </w:t>
      </w:r>
      <w:r w:rsidRPr="007C648C">
        <w:lastRenderedPageBreak/>
        <w:t>adquirido, pelo prazo de 10 (dez) anos após o marco de aferição de Conteúdo Local.</w:t>
      </w:r>
    </w:p>
    <w:p w14:paraId="62B6AE8D" w14:textId="77777777" w:rsidR="000D05FA" w:rsidRPr="007C648C" w:rsidRDefault="000D05FA" w:rsidP="000D05FA">
      <w:pPr>
        <w:pStyle w:val="Contrato-Pargrafo-Nvel3"/>
      </w:pPr>
      <w:r w:rsidRPr="00345793">
        <w:t>A ANP poderá exigir do</w:t>
      </w:r>
      <w:r>
        <w:t>s</w:t>
      </w:r>
      <w:r w:rsidRPr="00345793">
        <w:t xml:space="preserve"> Con</w:t>
      </w:r>
      <w:r>
        <w:t>tratados</w:t>
      </w:r>
      <w:r w:rsidRPr="00345793">
        <w:t xml:space="preserve"> quaisquer documentos necessários para dirimir eventuais dúvidas.</w:t>
      </w:r>
    </w:p>
    <w:p w14:paraId="155337A9" w14:textId="77777777" w:rsidR="00CC6C5A" w:rsidRPr="007C648C" w:rsidRDefault="000D05FA" w:rsidP="000D05FA">
      <w:pPr>
        <w:pStyle w:val="Contrato-Pargrafo-Nvel3"/>
      </w:pPr>
      <w:r w:rsidRPr="007C648C">
        <w:t>Eventual ausência de auditoria ou omissão de suas conclusões não excluirá nem reduzirá a responsabilidade dos Contratados pelo fiel cumprimento das obrigações deste Contrato, nem representará concordância tácita com métodos e procedimentos em desacordo com este Contrato ou com a Legislação Aplicável.</w:t>
      </w:r>
    </w:p>
    <w:p w14:paraId="348AF91B" w14:textId="77777777" w:rsidR="007E6010" w:rsidRPr="007C648C" w:rsidRDefault="007E6010" w:rsidP="007E6010">
      <w:pPr>
        <w:pStyle w:val="Contrato-Normal"/>
      </w:pPr>
    </w:p>
    <w:p w14:paraId="528348D0" w14:textId="77777777" w:rsidR="00CC6C5A" w:rsidRPr="007C648C" w:rsidRDefault="00CC6C5A" w:rsidP="008D318E">
      <w:pPr>
        <w:pStyle w:val="Contrato-Clausula"/>
      </w:pPr>
      <w:bookmarkStart w:id="1275" w:name="_Toc320382821"/>
      <w:bookmarkStart w:id="1276" w:name="_Ref320979982"/>
      <w:bookmarkStart w:id="1277" w:name="_Ref320979986"/>
      <w:bookmarkStart w:id="1278" w:name="_Ref320980838"/>
      <w:bookmarkStart w:id="1279" w:name="_Toc312419924"/>
      <w:bookmarkStart w:id="1280" w:name="_Toc320868401"/>
      <w:bookmarkStart w:id="1281" w:name="_Ref321334018"/>
      <w:bookmarkStart w:id="1282" w:name="_Ref321403960"/>
      <w:bookmarkStart w:id="1283" w:name="_Toc322704627"/>
      <w:bookmarkStart w:id="1284" w:name="_Ref353290708"/>
      <w:bookmarkStart w:id="1285" w:name="_Ref360197410"/>
      <w:bookmarkStart w:id="1286" w:name="_Ref365380710"/>
      <w:bookmarkStart w:id="1287" w:name="_Toc472098291"/>
      <w:bookmarkStart w:id="1288" w:name="_Toc520472842"/>
      <w:bookmarkStart w:id="1289" w:name="_Toc319068889"/>
      <w:bookmarkStart w:id="1290" w:name="_Toc476742802"/>
      <w:bookmarkEnd w:id="1231"/>
      <w:bookmarkEnd w:id="1232"/>
      <w:bookmarkEnd w:id="1233"/>
      <w:bookmarkEnd w:id="1234"/>
      <w:bookmarkEnd w:id="1235"/>
      <w:r w:rsidRPr="007C648C">
        <w:t xml:space="preserve">Cláusula Trigésima – </w:t>
      </w:r>
      <w:bookmarkEnd w:id="1275"/>
      <w:bookmarkEnd w:id="1276"/>
      <w:bookmarkEnd w:id="1277"/>
      <w:bookmarkEnd w:id="1278"/>
      <w:bookmarkEnd w:id="1279"/>
      <w:bookmarkEnd w:id="1280"/>
      <w:bookmarkEnd w:id="1281"/>
      <w:bookmarkEnd w:id="1282"/>
      <w:bookmarkEnd w:id="1283"/>
      <w:bookmarkEnd w:id="1284"/>
      <w:bookmarkEnd w:id="1285"/>
      <w:r w:rsidR="000266FA" w:rsidRPr="007C648C">
        <w:t>Cessão d</w:t>
      </w:r>
      <w:r w:rsidR="00D15DFC" w:rsidRPr="007C648C">
        <w:t>o contrato</w:t>
      </w:r>
      <w:bookmarkEnd w:id="1286"/>
      <w:bookmarkEnd w:id="1287"/>
      <w:bookmarkEnd w:id="1288"/>
    </w:p>
    <w:p w14:paraId="118D42C2" w14:textId="77777777" w:rsidR="000D05FA" w:rsidRPr="007C648C" w:rsidRDefault="000D05FA" w:rsidP="000D05FA">
      <w:pPr>
        <w:pStyle w:val="Contrato-Subtitulo"/>
      </w:pPr>
      <w:bookmarkStart w:id="1291" w:name="_Toc320382822"/>
      <w:bookmarkStart w:id="1292" w:name="_Toc321087161"/>
      <w:bookmarkStart w:id="1293" w:name="_Toc312419925"/>
      <w:bookmarkStart w:id="1294" w:name="_Toc322704628"/>
      <w:bookmarkStart w:id="1295" w:name="_Toc472098292"/>
      <w:bookmarkStart w:id="1296" w:name="_Toc520472843"/>
      <w:r w:rsidRPr="007C648C">
        <w:t>Cessão</w:t>
      </w:r>
      <w:bookmarkEnd w:id="1291"/>
      <w:bookmarkEnd w:id="1292"/>
      <w:bookmarkEnd w:id="1293"/>
      <w:bookmarkEnd w:id="1294"/>
      <w:bookmarkEnd w:id="1295"/>
      <w:bookmarkEnd w:id="1296"/>
    </w:p>
    <w:p w14:paraId="7346D53B" w14:textId="77777777" w:rsidR="000D05FA" w:rsidRDefault="000D05FA" w:rsidP="000D05FA">
      <w:pPr>
        <w:pStyle w:val="Contrato-Pargrafo-Nvel2"/>
      </w:pPr>
      <w:r w:rsidRPr="007C648C">
        <w:t>Os direitos e obrigações dos Contratados sobre este Contrato poderão ser, no todo ou em parte, objeto de Cessão, condicionada à prévia e expressa autorização da Contratante, ouvida a ANP.</w:t>
      </w:r>
    </w:p>
    <w:p w14:paraId="7F6F2095" w14:textId="77777777" w:rsidR="00625349" w:rsidRPr="007C648C" w:rsidRDefault="00625349" w:rsidP="00625349">
      <w:pPr>
        <w:pStyle w:val="Contrato-Pargrafo-Nvel3"/>
      </w:pPr>
      <w:r w:rsidRPr="00625349">
        <w:t>A Petrobras nã</w:t>
      </w:r>
      <w:r>
        <w:t>o poderá ceder sua condição de O</w:t>
      </w:r>
      <w:r w:rsidRPr="00625349">
        <w:t>perador deste Contrato ou a parcela de seus direitos e obrigações correspondente à participação mínima definida nos termos do artigo 4º da Lei nº 12.351/2010.</w:t>
      </w:r>
    </w:p>
    <w:p w14:paraId="6541E08C" w14:textId="77777777" w:rsidR="000D05FA" w:rsidRPr="007C648C" w:rsidRDefault="000D05FA" w:rsidP="000D05FA">
      <w:pPr>
        <w:pStyle w:val="Contrato-Pargrafo-Nvel2"/>
      </w:pPr>
      <w:r w:rsidRPr="007C648C">
        <w:t>As partes deverão manter inalterados os termos e condições do Contrato até a assinatura do respectivo termo aditivo, sendo vedada, antes da assinatura, qualquer forma de:</w:t>
      </w:r>
    </w:p>
    <w:p w14:paraId="2B5054C5" w14:textId="77777777" w:rsidR="000D05FA" w:rsidRPr="007C648C" w:rsidRDefault="000D05FA" w:rsidP="00594B12">
      <w:pPr>
        <w:pStyle w:val="Contrato-Alnea"/>
        <w:numPr>
          <w:ilvl w:val="0"/>
          <w:numId w:val="50"/>
        </w:numPr>
        <w:ind w:left="851" w:hanging="284"/>
      </w:pPr>
      <w:r w:rsidRPr="007C648C">
        <w:t xml:space="preserve">transferência ou usufruto de ativos relativos ao Contrato objeto da cessão; </w:t>
      </w:r>
    </w:p>
    <w:p w14:paraId="43D0D159" w14:textId="77777777" w:rsidR="000D05FA" w:rsidRPr="007C648C" w:rsidRDefault="000D05FA" w:rsidP="00594B12">
      <w:pPr>
        <w:pStyle w:val="Contrato-Alnea"/>
        <w:numPr>
          <w:ilvl w:val="0"/>
          <w:numId w:val="50"/>
        </w:numPr>
        <w:ind w:left="851" w:hanging="284"/>
      </w:pPr>
      <w:r w:rsidRPr="007C648C">
        <w:t>exercício de poder de gestão do cessionário sobre o Contrato e sua execução.</w:t>
      </w:r>
    </w:p>
    <w:p w14:paraId="3CFC1D9F" w14:textId="77777777" w:rsidR="000D05FA" w:rsidRPr="007C648C" w:rsidRDefault="000D05FA" w:rsidP="000D05FA">
      <w:pPr>
        <w:pStyle w:val="Contrato-Pargrafo-Nvel2"/>
      </w:pPr>
      <w:r w:rsidRPr="007C648C">
        <w:t>O descumprimento do prescrito no parágrafo 30.2 constitui</w:t>
      </w:r>
      <w:r w:rsidRPr="007C648C" w:rsidDel="00BC11B4">
        <w:t xml:space="preserve"> </w:t>
      </w:r>
      <w:r w:rsidRPr="007C648C">
        <w:t>Cessão sem aprovação prévia e expressa da Contratante.</w:t>
      </w:r>
    </w:p>
    <w:p w14:paraId="2F0931E2" w14:textId="77777777" w:rsidR="000D05FA" w:rsidRPr="007C648C" w:rsidRDefault="000D05FA" w:rsidP="000D05FA">
      <w:pPr>
        <w:pStyle w:val="Contrato-Pargrafo-Nvel2"/>
      </w:pPr>
      <w:r w:rsidRPr="007C648C">
        <w:t>Em qualquer caso de Cessão deverá ser observado o direito de preferência conferido aos demais Contratados, como disposto no Anexo XI.</w:t>
      </w:r>
    </w:p>
    <w:p w14:paraId="0ECB6BC5" w14:textId="77777777" w:rsidR="000D05FA" w:rsidRPr="007C648C" w:rsidRDefault="000D05FA" w:rsidP="000D05FA">
      <w:pPr>
        <w:pStyle w:val="Contrato-Pargrafo-Nvel2"/>
      </w:pPr>
      <w:r w:rsidRPr="007C648C">
        <w:t>O Operador e os demais membros do Consórcio deverão deter, respectivamente, no mínimo, 30% (trinta por cento) e 5% (cinco por cento) de participação no Contrato ao longo de toda a sua vigência.</w:t>
      </w:r>
    </w:p>
    <w:p w14:paraId="2CF20EAD" w14:textId="77777777" w:rsidR="000D05FA" w:rsidRPr="007C648C" w:rsidRDefault="000D05FA" w:rsidP="000D05FA">
      <w:pPr>
        <w:pStyle w:val="Contrato-Pargrafo-Nvel2"/>
      </w:pPr>
      <w:r w:rsidRPr="007C648C">
        <w:t xml:space="preserve">Os Contratados deverão notificar a ANP sobre a alteração do seu controle societário no prazo de 30 (trinta) dias contados da averbação do ato societário no órgão de registro competente, nos termos da Legislação Aplicável. </w:t>
      </w:r>
    </w:p>
    <w:p w14:paraId="5D29DFD5" w14:textId="7C0D6EAC" w:rsidR="000D05FA" w:rsidRPr="007C648C" w:rsidRDefault="000D05FA" w:rsidP="000D05FA">
      <w:pPr>
        <w:pStyle w:val="Contrato-Pargrafo-Nvel3"/>
      </w:pPr>
      <w:r w:rsidRPr="007C648C">
        <w:t xml:space="preserve">A notificação prevista no parágrafo 30.6 deverá conter a documentação exigida, </w:t>
      </w:r>
      <w:r>
        <w:t>nos termos</w:t>
      </w:r>
      <w:r w:rsidRPr="007C648C">
        <w:t xml:space="preserve"> da Legislação Aplicável.</w:t>
      </w:r>
    </w:p>
    <w:p w14:paraId="2A7CD82E" w14:textId="77777777" w:rsidR="000D05FA" w:rsidRPr="007C648C" w:rsidRDefault="000D05FA" w:rsidP="000D05FA">
      <w:pPr>
        <w:pStyle w:val="Contrato-Normal"/>
      </w:pPr>
    </w:p>
    <w:p w14:paraId="127E2279" w14:textId="77777777" w:rsidR="000D05FA" w:rsidRPr="007C648C" w:rsidRDefault="000D05FA" w:rsidP="000D05FA">
      <w:pPr>
        <w:pStyle w:val="Contrato-Subtitulo"/>
      </w:pPr>
      <w:bookmarkStart w:id="1297" w:name="_Toc320382823"/>
      <w:bookmarkStart w:id="1298" w:name="_Toc321087162"/>
      <w:bookmarkStart w:id="1299" w:name="_Toc321334716"/>
      <w:bookmarkStart w:id="1300" w:name="_Toc322704629"/>
      <w:bookmarkStart w:id="1301" w:name="_Toc472098293"/>
      <w:bookmarkStart w:id="1302" w:name="_Toc520472844"/>
      <w:r w:rsidRPr="007C648C">
        <w:t>Participação Indivisa nos Direitos e Obrigações</w:t>
      </w:r>
      <w:bookmarkEnd w:id="1297"/>
      <w:bookmarkEnd w:id="1298"/>
      <w:bookmarkEnd w:id="1299"/>
      <w:bookmarkEnd w:id="1300"/>
      <w:bookmarkEnd w:id="1301"/>
      <w:bookmarkEnd w:id="1302"/>
    </w:p>
    <w:p w14:paraId="0BFD338F" w14:textId="77777777" w:rsidR="000D05FA" w:rsidRPr="007C648C" w:rsidRDefault="000D05FA" w:rsidP="00EE2ED4">
      <w:pPr>
        <w:pStyle w:val="Contrato-Pargrafo-Nvel2"/>
      </w:pPr>
      <w:bookmarkStart w:id="1303" w:name="_Ref320981103"/>
      <w:r w:rsidRPr="007C648C">
        <w:t xml:space="preserve">A Cessão no todo ou em parte da Área do Contrato será sempre de uma participação indivisa nos direitos e obrigações do Contratado, respeitada a </w:t>
      </w:r>
      <w:r w:rsidRPr="007C648C">
        <w:lastRenderedPageBreak/>
        <w:t>responsabilidade solidária entre o cedente e o cessionário, nos termos da Legislação Aplicável.</w:t>
      </w:r>
      <w:bookmarkEnd w:id="1303"/>
    </w:p>
    <w:p w14:paraId="0BAF9FE3" w14:textId="77777777" w:rsidR="000D05FA" w:rsidRPr="007C648C" w:rsidRDefault="000D05FA" w:rsidP="000D05FA">
      <w:pPr>
        <w:pStyle w:val="Contrato-Normal"/>
      </w:pPr>
    </w:p>
    <w:p w14:paraId="6B957E03" w14:textId="77777777" w:rsidR="000D05FA" w:rsidRPr="007C648C" w:rsidRDefault="000D05FA" w:rsidP="000D05FA">
      <w:pPr>
        <w:pStyle w:val="Contrato-Subtitulo"/>
      </w:pPr>
      <w:bookmarkStart w:id="1304" w:name="_Toc320382824"/>
      <w:bookmarkStart w:id="1305" w:name="_Toc321087163"/>
      <w:bookmarkStart w:id="1306" w:name="_Toc321334717"/>
      <w:bookmarkStart w:id="1307" w:name="_Toc322704630"/>
      <w:bookmarkStart w:id="1308" w:name="_Toc472098294"/>
      <w:bookmarkStart w:id="1309" w:name="_Toc520472845"/>
      <w:r w:rsidRPr="007C648C">
        <w:t>Cessão Parcial de Áreas na Fase de Exploração</w:t>
      </w:r>
      <w:bookmarkEnd w:id="1304"/>
      <w:bookmarkEnd w:id="1305"/>
      <w:bookmarkEnd w:id="1306"/>
      <w:bookmarkEnd w:id="1307"/>
      <w:bookmarkEnd w:id="1308"/>
      <w:bookmarkEnd w:id="1309"/>
    </w:p>
    <w:p w14:paraId="61101BEB" w14:textId="77777777" w:rsidR="000D05FA" w:rsidRPr="007C648C" w:rsidRDefault="000D05FA" w:rsidP="00EE2ED4">
      <w:pPr>
        <w:pStyle w:val="Contrato-Pargrafo-Nvel2"/>
      </w:pPr>
      <w:bookmarkStart w:id="1310" w:name="_Ref320890185"/>
      <w:r w:rsidRPr="007C648C">
        <w:t>Caso a Contratante, ouvida a ANP, autorize Cessão que resulte na divisão da Área do Contrato, a área a ser cedida e a área remanescente deverão estar circunscritas, cada uma, por uma única linha poligonal traçada segundo critérios estabelecidos pela ANP.</w:t>
      </w:r>
      <w:bookmarkEnd w:id="1310"/>
    </w:p>
    <w:p w14:paraId="420BF6B0" w14:textId="2A5BC36F" w:rsidR="000D05FA" w:rsidRPr="007C648C" w:rsidRDefault="000D05FA" w:rsidP="00EE2ED4">
      <w:pPr>
        <w:pStyle w:val="Contrato-Pargrafo-Nvel3"/>
      </w:pPr>
      <w:r w:rsidRPr="007C648C">
        <w:t xml:space="preserve">As áreas resultantes passarão a ser independentes para todos os efeitos, inclusive para o cálculo das </w:t>
      </w:r>
      <w:r>
        <w:t>r</w:t>
      </w:r>
      <w:r w:rsidRPr="007C648C">
        <w:t xml:space="preserve">eceitas </w:t>
      </w:r>
      <w:r>
        <w:t>g</w:t>
      </w:r>
      <w:r w:rsidRPr="007C648C">
        <w:t>overnamentais.</w:t>
      </w:r>
    </w:p>
    <w:p w14:paraId="423D43EE" w14:textId="59387085" w:rsidR="002F20DB" w:rsidRPr="007C648C" w:rsidRDefault="002F20DB" w:rsidP="002F20DB">
      <w:pPr>
        <w:pStyle w:val="Contrato-Pargrafo-Nvel3"/>
      </w:pPr>
      <w:r w:rsidRPr="007C648C">
        <w:t>A ANP definir</w:t>
      </w:r>
      <w:r>
        <w:t>á</w:t>
      </w:r>
      <w:r w:rsidRPr="007C648C">
        <w:t xml:space="preserve"> um Programa Exploratório Mínimo para </w:t>
      </w:r>
      <w:r>
        <w:t>cada uma das</w:t>
      </w:r>
      <w:r w:rsidRPr="007C648C">
        <w:t xml:space="preserve"> áreas </w:t>
      </w:r>
      <w:r>
        <w:t xml:space="preserve">resultantes da divisão. A soma dos Programas Exploratórios Mínimos resultantes deverá ser igual ou </w:t>
      </w:r>
      <w:r w:rsidRPr="009C7919">
        <w:t xml:space="preserve">superior </w:t>
      </w:r>
      <w:r>
        <w:t xml:space="preserve">ao Programa Exploratório Mínimo </w:t>
      </w:r>
      <w:r w:rsidRPr="009C7919">
        <w:t>original.</w:t>
      </w:r>
    </w:p>
    <w:p w14:paraId="1982C97D" w14:textId="77777777" w:rsidR="000D05FA" w:rsidRPr="007C648C" w:rsidRDefault="000D05FA" w:rsidP="000D05FA">
      <w:pPr>
        <w:pStyle w:val="Contrato-Normal"/>
      </w:pPr>
    </w:p>
    <w:p w14:paraId="4978777B" w14:textId="77777777" w:rsidR="000D05FA" w:rsidRPr="007C648C" w:rsidRDefault="000D05FA" w:rsidP="000D05FA">
      <w:pPr>
        <w:pStyle w:val="Contrato-Subtitulo"/>
      </w:pPr>
      <w:bookmarkStart w:id="1311" w:name="_Toc320382825"/>
      <w:bookmarkStart w:id="1312" w:name="_Toc321087164"/>
      <w:bookmarkStart w:id="1313" w:name="_Toc321334718"/>
      <w:bookmarkStart w:id="1314" w:name="_Toc322704631"/>
      <w:bookmarkStart w:id="1315" w:name="_Toc472098295"/>
      <w:bookmarkStart w:id="1316" w:name="_Toc520472846"/>
      <w:r w:rsidRPr="007C648C">
        <w:t>Cessões de Áreas na Fase de Produção</w:t>
      </w:r>
      <w:bookmarkEnd w:id="1311"/>
      <w:bookmarkEnd w:id="1312"/>
      <w:bookmarkEnd w:id="1313"/>
      <w:bookmarkEnd w:id="1314"/>
      <w:bookmarkEnd w:id="1315"/>
      <w:bookmarkEnd w:id="1316"/>
    </w:p>
    <w:p w14:paraId="2D8C96EE" w14:textId="1D65320C" w:rsidR="000D05FA" w:rsidRPr="007C648C" w:rsidRDefault="000D05FA" w:rsidP="00EE2ED4">
      <w:pPr>
        <w:pStyle w:val="Contrato-Pargrafo-Nvel2"/>
      </w:pPr>
      <w:bookmarkStart w:id="1317" w:name="_Ref320981129"/>
      <w:r w:rsidRPr="007C648C">
        <w:t xml:space="preserve">Não será admitida a Cessão de parte de um Campo, exceto como alternativa a um </w:t>
      </w:r>
      <w:r>
        <w:t>a</w:t>
      </w:r>
      <w:r w:rsidRPr="007C648C">
        <w:t>cordo de Individualização</w:t>
      </w:r>
      <w:r>
        <w:t xml:space="preserve"> da Produção</w:t>
      </w:r>
      <w:r w:rsidRPr="007C648C">
        <w:t xml:space="preserve"> não concretizado, </w:t>
      </w:r>
      <w:r w:rsidRPr="00651CC3">
        <w:t>desde que aprovado pela</w:t>
      </w:r>
      <w:r w:rsidRPr="007C648C">
        <w:t xml:space="preserve"> Contratante</w:t>
      </w:r>
      <w:r>
        <w:t xml:space="preserve"> </w:t>
      </w:r>
      <w:r w:rsidRPr="00651CC3">
        <w:t>nos termos da Legislação Aplicável</w:t>
      </w:r>
      <w:r w:rsidRPr="007C648C">
        <w:t>, ouvida a ANP.</w:t>
      </w:r>
      <w:bookmarkEnd w:id="1317"/>
    </w:p>
    <w:p w14:paraId="0586FBDC" w14:textId="77777777" w:rsidR="000D05FA" w:rsidRPr="007C648C" w:rsidRDefault="000D05FA" w:rsidP="000D05FA">
      <w:pPr>
        <w:pStyle w:val="Contrato-Normal"/>
      </w:pPr>
    </w:p>
    <w:p w14:paraId="2678E0C5" w14:textId="77777777" w:rsidR="000D05FA" w:rsidRPr="007C648C" w:rsidRDefault="000D05FA" w:rsidP="000D05FA">
      <w:pPr>
        <w:pStyle w:val="Contrato-Subtitulo"/>
      </w:pPr>
      <w:bookmarkStart w:id="1318" w:name="_Toc320382828"/>
      <w:bookmarkStart w:id="1319" w:name="_Toc321087167"/>
      <w:bookmarkStart w:id="1320" w:name="_Toc321334721"/>
      <w:bookmarkStart w:id="1321" w:name="_Toc322704634"/>
      <w:bookmarkStart w:id="1322" w:name="_Toc472098298"/>
      <w:bookmarkStart w:id="1323" w:name="_Toc520472847"/>
      <w:r w:rsidRPr="007C648C">
        <w:t>Nulidade da Cessão de Direitos e Obrigações</w:t>
      </w:r>
      <w:bookmarkEnd w:id="1318"/>
      <w:bookmarkEnd w:id="1319"/>
      <w:bookmarkEnd w:id="1320"/>
      <w:bookmarkEnd w:id="1321"/>
      <w:r w:rsidRPr="007C648C">
        <w:t xml:space="preserve"> e Necessidade de Aprovação Prévia e Expressa</w:t>
      </w:r>
      <w:bookmarkEnd w:id="1322"/>
      <w:bookmarkEnd w:id="1323"/>
    </w:p>
    <w:p w14:paraId="0653A1BD" w14:textId="77777777" w:rsidR="000D05FA" w:rsidRPr="007C648C" w:rsidRDefault="000D05FA" w:rsidP="00B56D1D">
      <w:pPr>
        <w:pStyle w:val="Contrato-Pargrafo-Nvel2-2Dezenas"/>
      </w:pPr>
      <w:bookmarkStart w:id="1324" w:name="_Ref320981013"/>
      <w:r w:rsidRPr="007C648C">
        <w:t>Qualquer Cessão que não cumpra o disposto nesta cláusula ou na Legislação Aplicável será nula de pleno direito e sujeita às penalidades previstas neste Contrato e na Legislação Aplicável.</w:t>
      </w:r>
    </w:p>
    <w:bookmarkEnd w:id="1324"/>
    <w:p w14:paraId="51707DAA" w14:textId="77777777" w:rsidR="000D05FA" w:rsidRPr="007C648C" w:rsidRDefault="000D05FA" w:rsidP="000D05FA">
      <w:pPr>
        <w:pStyle w:val="Contrato-Normal"/>
      </w:pPr>
    </w:p>
    <w:p w14:paraId="6391D0D3" w14:textId="77777777" w:rsidR="000D05FA" w:rsidRPr="007C648C" w:rsidRDefault="000D05FA" w:rsidP="000D05FA">
      <w:pPr>
        <w:pStyle w:val="Contrato-Subtitulo"/>
      </w:pPr>
      <w:bookmarkStart w:id="1325" w:name="_Toc472098299"/>
      <w:bookmarkStart w:id="1326" w:name="_Toc520472848"/>
      <w:bookmarkStart w:id="1327" w:name="_Toc320382829"/>
      <w:bookmarkStart w:id="1328" w:name="_Toc321087168"/>
      <w:bookmarkStart w:id="1329" w:name="_Toc321334722"/>
      <w:bookmarkStart w:id="1330" w:name="_Toc322704635"/>
      <w:r w:rsidRPr="007C648C">
        <w:t>Aprovação da Cessão</w:t>
      </w:r>
      <w:bookmarkEnd w:id="1325"/>
      <w:bookmarkEnd w:id="1326"/>
      <w:r w:rsidRPr="007C648C">
        <w:t xml:space="preserve"> </w:t>
      </w:r>
      <w:bookmarkEnd w:id="1327"/>
      <w:bookmarkEnd w:id="1328"/>
      <w:bookmarkEnd w:id="1329"/>
      <w:bookmarkEnd w:id="1330"/>
    </w:p>
    <w:p w14:paraId="6C052855" w14:textId="77777777" w:rsidR="000D05FA" w:rsidRPr="007C648C" w:rsidRDefault="000D05FA" w:rsidP="00B56D1D">
      <w:pPr>
        <w:pStyle w:val="Contrato-Pargrafo-Nvel2-2Dezenas"/>
      </w:pPr>
      <w:bookmarkStart w:id="1331" w:name="_Ref360121237"/>
      <w:bookmarkStart w:id="1332" w:name="_Ref359844104"/>
      <w:r w:rsidRPr="007C648C">
        <w:t>A ANP encaminhará à Contratante parecer sobre a autorização requerida no prazo de 90 (noventa) dias contados da apresentação da documentação completa e conforme exigido, nos termos da Legislação Aplicável.</w:t>
      </w:r>
    </w:p>
    <w:p w14:paraId="1CE9447C" w14:textId="77777777" w:rsidR="000D05FA" w:rsidRPr="007C648C" w:rsidRDefault="000D05FA" w:rsidP="000D05FA">
      <w:pPr>
        <w:pStyle w:val="Contrato-Pargrafo-Nvel3-2Dezenas"/>
      </w:pPr>
      <w:r w:rsidRPr="007C648C">
        <w:t>Após recebido o parecer da ANP, a Contratante se manifestará acerca do pedido no prazo de 60 (sessenta) dias.</w:t>
      </w:r>
    </w:p>
    <w:p w14:paraId="3BF50969" w14:textId="4E3DBD17" w:rsidR="000D05FA" w:rsidRPr="007C648C" w:rsidRDefault="000D05FA" w:rsidP="00B56D1D">
      <w:pPr>
        <w:pStyle w:val="Contrato-Pargrafo-Nvel2-2Dezenas"/>
      </w:pPr>
      <w:bookmarkStart w:id="1333" w:name="_Ref321046462"/>
      <w:bookmarkEnd w:id="1331"/>
      <w:bookmarkEnd w:id="1332"/>
      <w:r w:rsidRPr="007C648C">
        <w:t>A Cessão do Contrato somente será autorizada</w:t>
      </w:r>
      <w:bookmarkEnd w:id="1333"/>
      <w:r w:rsidRPr="007C648C">
        <w:t>, ressalvada a hipótese do parágrafo 32.4.2, quando:</w:t>
      </w:r>
    </w:p>
    <w:p w14:paraId="4276DC1C" w14:textId="77777777" w:rsidR="000D05FA" w:rsidRPr="007C648C" w:rsidRDefault="000D05FA" w:rsidP="00594B12">
      <w:pPr>
        <w:pStyle w:val="Contrato-Alnea"/>
        <w:numPr>
          <w:ilvl w:val="0"/>
          <w:numId w:val="51"/>
        </w:numPr>
        <w:ind w:left="993" w:hanging="284"/>
      </w:pPr>
      <w:r w:rsidRPr="007C648C">
        <w:t>os contratados estiverem adimplentes com as obrigações do Contrato; e</w:t>
      </w:r>
    </w:p>
    <w:p w14:paraId="64E6E547" w14:textId="318C072E" w:rsidR="000D05FA" w:rsidRPr="007C648C" w:rsidRDefault="000D05FA" w:rsidP="00594B12">
      <w:pPr>
        <w:pStyle w:val="Contrato-Alnea"/>
        <w:numPr>
          <w:ilvl w:val="0"/>
          <w:numId w:val="51"/>
        </w:numPr>
        <w:ind w:left="993" w:hanging="284"/>
      </w:pPr>
      <w:r w:rsidRPr="007C648C">
        <w:t xml:space="preserve">o cedente e o cessionário, ou a garantida, nos casos de isenção ou substituição de garantia de performance, estiverem adimplentes com todas as suas obrigações relativas às </w:t>
      </w:r>
      <w:r>
        <w:t>P</w:t>
      </w:r>
      <w:r w:rsidRPr="007C648C">
        <w:t xml:space="preserve">articipações </w:t>
      </w:r>
      <w:r>
        <w:t>G</w:t>
      </w:r>
      <w:r w:rsidRPr="007C648C">
        <w:t>overnamentais e de terceiros perante todos os contratos de concessão ou partilha de produção em que sejam partes.</w:t>
      </w:r>
    </w:p>
    <w:p w14:paraId="08F6BD19" w14:textId="77777777" w:rsidR="000D05FA" w:rsidRPr="007C648C" w:rsidRDefault="000D05FA" w:rsidP="000D05FA">
      <w:pPr>
        <w:pStyle w:val="Contrato-Normal"/>
      </w:pPr>
    </w:p>
    <w:p w14:paraId="7CC1158F" w14:textId="77777777" w:rsidR="000D05FA" w:rsidRPr="007C648C" w:rsidRDefault="000D05FA" w:rsidP="000D05FA">
      <w:pPr>
        <w:pStyle w:val="Contrato-Subtitulo"/>
      </w:pPr>
      <w:bookmarkStart w:id="1334" w:name="_Toc472098300"/>
      <w:bookmarkStart w:id="1335" w:name="_Toc520472849"/>
      <w:bookmarkStart w:id="1336" w:name="_Toc320382830"/>
      <w:bookmarkStart w:id="1337" w:name="_Toc321087169"/>
      <w:bookmarkStart w:id="1338" w:name="_Toc321334723"/>
      <w:bookmarkStart w:id="1339" w:name="_Toc322704636"/>
      <w:r w:rsidRPr="007C648C">
        <w:t>Vigência e Eficácia da Cessão</w:t>
      </w:r>
      <w:bookmarkEnd w:id="1334"/>
      <w:bookmarkEnd w:id="1335"/>
      <w:r w:rsidRPr="007C648C">
        <w:t xml:space="preserve"> </w:t>
      </w:r>
      <w:bookmarkEnd w:id="1336"/>
      <w:bookmarkEnd w:id="1337"/>
      <w:bookmarkEnd w:id="1338"/>
      <w:bookmarkEnd w:id="1339"/>
    </w:p>
    <w:p w14:paraId="166518F8" w14:textId="77777777" w:rsidR="000D05FA" w:rsidRPr="007C648C" w:rsidRDefault="000D05FA" w:rsidP="00B56D1D">
      <w:pPr>
        <w:pStyle w:val="Contrato-Pargrafo-Nvel2-2Dezenas"/>
      </w:pPr>
      <w:r w:rsidRPr="007C648C">
        <w:t>Após a aprovação da Cessão pela Contratante, o Contrato deverá ser aditado para que o ato se consume, exceto nos casos de isenção ou substituição de garantia de performance e no caso previsto no parágrafo 30.17, nos termos da Legislação Aplicável.</w:t>
      </w:r>
    </w:p>
    <w:p w14:paraId="3F7BAC0C" w14:textId="63FC31CC" w:rsidR="000D05FA" w:rsidRPr="007C648C" w:rsidRDefault="000D05FA" w:rsidP="00B56D1D">
      <w:pPr>
        <w:pStyle w:val="Contrato-Pargrafo-Nvel2-2Dezenas"/>
      </w:pPr>
      <w:r w:rsidRPr="007C648C">
        <w:t xml:space="preserve">O termo aditivo ao Contrato adquirirá vigência e eficácia a partir da sua assinatura, nos termos da Legislação Aplicável.  </w:t>
      </w:r>
    </w:p>
    <w:p w14:paraId="06842CEB" w14:textId="77777777" w:rsidR="000D05FA" w:rsidRPr="007C648C" w:rsidRDefault="000D05FA" w:rsidP="00B56D1D">
      <w:pPr>
        <w:pStyle w:val="Contrato-Pargrafo-Nvel2-2Dezenas"/>
      </w:pPr>
      <w:r w:rsidRPr="007C648C">
        <w:t>No prazo de até 45 (quarenta e cinco) dias após assinatura do termo aditivo, o Contratado deverá entregar à ANP cópia do Contrato de Consórcio ou de sua alteração arquivado no registro de comércio competente.</w:t>
      </w:r>
    </w:p>
    <w:p w14:paraId="17BBDDB5" w14:textId="77777777" w:rsidR="000D05FA" w:rsidRPr="007C648C" w:rsidRDefault="000D05FA" w:rsidP="00B56D1D">
      <w:pPr>
        <w:pStyle w:val="Contrato-Pargrafo-Nvel2-2Dezenas"/>
      </w:pPr>
      <w:r w:rsidRPr="007C648C">
        <w:t>A partir da assinatura do termo aditivo, o antigo contratado terá prazo de 90 (noventa) dias para transferir para o novo contratado todos os dados exclusivos relativos ao contrato cedido, independentemente de serem públicos ou confidenciais.</w:t>
      </w:r>
    </w:p>
    <w:p w14:paraId="1D353449" w14:textId="77777777" w:rsidR="000D05FA" w:rsidRPr="007C648C" w:rsidRDefault="000D05FA" w:rsidP="000D05FA">
      <w:pPr>
        <w:pStyle w:val="Contrato-Pargrafo-Nvel3-2Dezenas"/>
      </w:pPr>
      <w:r w:rsidRPr="007C648C">
        <w:t>O novo contratado passará a ser o titular dos direitos sobre os dados exclusivos, permanecendo inalterada a contagem dos prazos de confidencialidade já em curso, nos termos da Legislação Aplicável.</w:t>
      </w:r>
    </w:p>
    <w:p w14:paraId="1D238B98" w14:textId="77777777" w:rsidR="000D05FA" w:rsidRPr="007C648C" w:rsidRDefault="000D05FA" w:rsidP="000D05FA">
      <w:pPr>
        <w:pStyle w:val="Contrato-Normal"/>
      </w:pPr>
    </w:p>
    <w:p w14:paraId="77AF0D19" w14:textId="77777777" w:rsidR="000D05FA" w:rsidRPr="007C648C" w:rsidRDefault="000D05FA" w:rsidP="000D05FA">
      <w:pPr>
        <w:pStyle w:val="Contrato-Subtitulo"/>
      </w:pPr>
      <w:bookmarkStart w:id="1340" w:name="_Toc320382831"/>
      <w:bookmarkStart w:id="1341" w:name="_Toc321087170"/>
      <w:bookmarkStart w:id="1342" w:name="_Toc321334724"/>
      <w:bookmarkStart w:id="1343" w:name="_Toc322704637"/>
      <w:bookmarkStart w:id="1344" w:name="_Toc472098301"/>
      <w:bookmarkStart w:id="1345" w:name="_Toc520472850"/>
      <w:r w:rsidRPr="007C648C">
        <w:t>Novo Contrato de Partilha de Produção</w:t>
      </w:r>
      <w:bookmarkEnd w:id="1340"/>
      <w:bookmarkEnd w:id="1341"/>
      <w:bookmarkEnd w:id="1342"/>
      <w:bookmarkEnd w:id="1343"/>
      <w:bookmarkEnd w:id="1344"/>
      <w:bookmarkEnd w:id="1345"/>
    </w:p>
    <w:p w14:paraId="119671D8" w14:textId="5D0F40E4" w:rsidR="000D05FA" w:rsidRPr="007C648C" w:rsidRDefault="000D05FA" w:rsidP="00B56D1D">
      <w:pPr>
        <w:pStyle w:val="Contrato-Pargrafo-Nvel2-2Dezenas"/>
      </w:pPr>
      <w:bookmarkStart w:id="1346" w:name="_Ref321046669"/>
      <w:r w:rsidRPr="007C648C">
        <w:t xml:space="preserve">Na hipótese de divisão da Área do Contrato prevista por qualquer motivo, um novo </w:t>
      </w:r>
      <w:r>
        <w:t>c</w:t>
      </w:r>
      <w:r w:rsidRPr="007C648C">
        <w:t>ontrato de Partilha de Produção deverá ser firmado para cada área resultante da divisão, mantendo-se os mesmos termos, obrigações, programas e prazos do Contrato original.</w:t>
      </w:r>
      <w:bookmarkEnd w:id="1346"/>
    </w:p>
    <w:p w14:paraId="539A2563" w14:textId="3DD965D7" w:rsidR="000D05FA" w:rsidRPr="007C648C" w:rsidRDefault="000D05FA" w:rsidP="00B56D1D">
      <w:pPr>
        <w:pStyle w:val="Contrato-Pargrafo-Nvel2-2Dezenas"/>
      </w:pPr>
      <w:r w:rsidRPr="007C648C">
        <w:t xml:space="preserve">Após a aprovação da Cessão, a Contratante convocará a ANP e os Consorciados para celebrarem os novos </w:t>
      </w:r>
      <w:r>
        <w:t>c</w:t>
      </w:r>
      <w:r w:rsidRPr="007C648C">
        <w:t>ontratos de Partilha de Produção no prazo de 30 (trinta) dias.</w:t>
      </w:r>
    </w:p>
    <w:p w14:paraId="5B993076" w14:textId="5824BF32" w:rsidR="000D05FA" w:rsidRPr="007C648C" w:rsidRDefault="000D05FA" w:rsidP="00B56D1D">
      <w:pPr>
        <w:pStyle w:val="Contrato-Pargrafo-Nvel2-2Dezenas"/>
      </w:pPr>
      <w:r w:rsidRPr="007C648C">
        <w:t xml:space="preserve">Os novos </w:t>
      </w:r>
      <w:r>
        <w:t>c</w:t>
      </w:r>
      <w:r w:rsidRPr="007C648C">
        <w:t>ontratos de Partilha de Produção firmados pelas Partes adquirirão vigência e eficácia a partir de sua assinatura, nos termos da Legislação Aplicável.</w:t>
      </w:r>
    </w:p>
    <w:p w14:paraId="1EE5157B" w14:textId="77777777" w:rsidR="009E6759" w:rsidRDefault="000D05FA" w:rsidP="00D45F5C">
      <w:pPr>
        <w:pStyle w:val="Contrato-Pargrafo-Nvel2-2Dezenas"/>
      </w:pPr>
      <w:r w:rsidRPr="00FA493C">
        <w:t>É facultado aos Con</w:t>
      </w:r>
      <w:r>
        <w:t>tratados</w:t>
      </w:r>
      <w:r w:rsidRPr="00FA493C">
        <w:t xml:space="preserve"> constituir, no âmbito de operações de crédito ou contrato de financiamento, garantia sobre os direitos emergentes deste Contrato</w:t>
      </w:r>
      <w:r>
        <w:t>.</w:t>
      </w:r>
    </w:p>
    <w:p w14:paraId="5575D7C3" w14:textId="516B9859" w:rsidR="009E6759" w:rsidRDefault="000D05FA" w:rsidP="00D45F5C">
      <w:pPr>
        <w:pStyle w:val="Contrato-Pargrafo-Nvel2-2Dezenas"/>
      </w:pPr>
      <w:r>
        <w:t>O</w:t>
      </w:r>
      <w:r w:rsidRPr="00FA493C">
        <w:t xml:space="preserve"> Con</w:t>
      </w:r>
      <w:r>
        <w:t>tratado</w:t>
      </w:r>
      <w:r w:rsidRPr="00FA493C">
        <w:t xml:space="preserve"> deverá notificar a ANP sobre a operação de garantia prevista n</w:t>
      </w:r>
      <w:r>
        <w:t>o</w:t>
      </w:r>
      <w:r w:rsidRPr="00FA493C">
        <w:t xml:space="preserve"> </w:t>
      </w:r>
      <w:r>
        <w:t>parágrafo</w:t>
      </w:r>
      <w:r w:rsidRPr="00FA493C">
        <w:t xml:space="preserve"> </w:t>
      </w:r>
      <w:r>
        <w:t>30</w:t>
      </w:r>
      <w:r w:rsidRPr="00FA493C">
        <w:t>.</w:t>
      </w:r>
      <w:r>
        <w:t>20</w:t>
      </w:r>
      <w:r w:rsidRPr="00FA493C">
        <w:t>, acima, encaminhando cópia do respectivo instrumento de garantia, no prazo de 30 (trinta) dias contados da data da sua assinatura</w:t>
      </w:r>
      <w:r>
        <w:t>.</w:t>
      </w:r>
    </w:p>
    <w:p w14:paraId="24E34A01" w14:textId="77777777" w:rsidR="009E6759" w:rsidRDefault="000D05FA" w:rsidP="00D45F5C">
      <w:pPr>
        <w:pStyle w:val="Contrato-Pargrafo-Nvel2-2Dezenas"/>
      </w:pPr>
      <w:r w:rsidRPr="00FA493C">
        <w:t xml:space="preserve">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w:t>
      </w:r>
      <w:r>
        <w:t xml:space="preserve">Contratante, ouvida a </w:t>
      </w:r>
      <w:r w:rsidRPr="00FA493C">
        <w:t>ANP</w:t>
      </w:r>
      <w:r>
        <w:t>.</w:t>
      </w:r>
    </w:p>
    <w:p w14:paraId="3E9ACCFF" w14:textId="77777777" w:rsidR="00E15BC5" w:rsidRDefault="00E15BC5" w:rsidP="00E15BC5">
      <w:pPr>
        <w:pStyle w:val="Contrato-Normal"/>
      </w:pPr>
    </w:p>
    <w:p w14:paraId="53B73B29" w14:textId="77777777" w:rsidR="00E15BC5" w:rsidRPr="007C648C" w:rsidRDefault="00E15BC5" w:rsidP="00E15BC5">
      <w:pPr>
        <w:pStyle w:val="Contrato-Normal"/>
      </w:pPr>
    </w:p>
    <w:p w14:paraId="37657CA5" w14:textId="77777777" w:rsidR="00CC6C5A" w:rsidRPr="007C648C" w:rsidRDefault="00CC6C5A" w:rsidP="008D318E">
      <w:pPr>
        <w:pStyle w:val="Contrato-Clausula"/>
      </w:pPr>
      <w:bookmarkStart w:id="1347" w:name="_Toc471136490"/>
      <w:bookmarkStart w:id="1348" w:name="_Toc471137554"/>
      <w:bookmarkStart w:id="1349" w:name="_Toc471137899"/>
      <w:bookmarkStart w:id="1350" w:name="_Toc472097735"/>
      <w:bookmarkStart w:id="1351" w:name="_Toc472098100"/>
      <w:bookmarkStart w:id="1352" w:name="_Toc472098302"/>
      <w:bookmarkStart w:id="1353" w:name="_Ref473110971"/>
      <w:bookmarkStart w:id="1354" w:name="_Toc473903622"/>
      <w:bookmarkStart w:id="1355" w:name="_Ref473975316"/>
      <w:bookmarkStart w:id="1356" w:name="_Ref473976148"/>
      <w:bookmarkStart w:id="1357" w:name="_Ref476048569"/>
      <w:bookmarkStart w:id="1358" w:name="_Ref476135946"/>
      <w:bookmarkStart w:id="1359" w:name="_Toc480774658"/>
      <w:bookmarkStart w:id="1360" w:name="_Toc509834921"/>
      <w:bookmarkStart w:id="1361" w:name="_Toc513615354"/>
      <w:bookmarkStart w:id="1362" w:name="_Toc320382832"/>
      <w:bookmarkStart w:id="1363" w:name="_Ref320903615"/>
      <w:bookmarkStart w:id="1364" w:name="_Ref320919162"/>
      <w:bookmarkStart w:id="1365" w:name="_Ref320980897"/>
      <w:bookmarkStart w:id="1366" w:name="_Ref321070839"/>
      <w:bookmarkStart w:id="1367" w:name="_Toc312419930"/>
      <w:bookmarkStart w:id="1368" w:name="_Toc320868407"/>
      <w:bookmarkStart w:id="1369" w:name="_Ref321244132"/>
      <w:bookmarkStart w:id="1370" w:name="_Ref321246009"/>
      <w:bookmarkStart w:id="1371" w:name="_Ref321246023"/>
      <w:bookmarkStart w:id="1372" w:name="_Ref321246356"/>
      <w:bookmarkStart w:id="1373" w:name="_Ref321259411"/>
      <w:bookmarkStart w:id="1374" w:name="_Toc322704638"/>
      <w:bookmarkStart w:id="1375" w:name="_Ref341108749"/>
      <w:bookmarkStart w:id="1376" w:name="_Ref359859621"/>
      <w:bookmarkStart w:id="1377" w:name="_Ref359859642"/>
      <w:bookmarkStart w:id="1378" w:name="_Ref360197357"/>
      <w:bookmarkStart w:id="1379" w:name="_Toc472098303"/>
      <w:bookmarkStart w:id="1380" w:name="_Toc520472851"/>
      <w:bookmarkStart w:id="1381" w:name="_Ref289868066"/>
      <w:bookmarkStart w:id="1382" w:name="_Ref289868101"/>
      <w:bookmarkStart w:id="1383" w:name="_Toc319068890"/>
      <w:bookmarkStart w:id="1384" w:name="_Toc473903623"/>
      <w:bookmarkStart w:id="1385" w:name="_Toc476656920"/>
      <w:bookmarkStart w:id="1386" w:name="_Toc476742809"/>
      <w:bookmarkEnd w:id="1236"/>
      <w:bookmarkEnd w:id="1289"/>
      <w:bookmarkEnd w:id="1290"/>
      <w:bookmarkEnd w:id="1347"/>
      <w:bookmarkEnd w:id="1348"/>
      <w:bookmarkEnd w:id="1349"/>
      <w:bookmarkEnd w:id="1350"/>
      <w:bookmarkEnd w:id="1351"/>
      <w:bookmarkEnd w:id="1352"/>
      <w:r w:rsidRPr="007C648C">
        <w:lastRenderedPageBreak/>
        <w:t xml:space="preserve">Cláusula </w:t>
      </w:r>
      <w:bookmarkEnd w:id="1353"/>
      <w:bookmarkEnd w:id="1354"/>
      <w:bookmarkEnd w:id="1355"/>
      <w:bookmarkEnd w:id="1356"/>
      <w:bookmarkEnd w:id="1357"/>
      <w:bookmarkEnd w:id="1358"/>
      <w:bookmarkEnd w:id="1359"/>
      <w:bookmarkEnd w:id="1360"/>
      <w:bookmarkEnd w:id="1361"/>
      <w:r w:rsidRPr="007C648C">
        <w:t>Trigésima Primeira - Inadimplemento Relativo e Penalidades</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4B6B9D3C" w14:textId="77777777" w:rsidR="00CC6C5A" w:rsidRPr="007C648C" w:rsidRDefault="00CC6C5A" w:rsidP="00AF23C2">
      <w:pPr>
        <w:pStyle w:val="Contrato-Subtitulo"/>
      </w:pPr>
      <w:bookmarkStart w:id="1387" w:name="_Toc320382833"/>
      <w:bookmarkStart w:id="1388" w:name="_Toc312419931"/>
      <w:bookmarkStart w:id="1389" w:name="_Toc320868408"/>
      <w:bookmarkStart w:id="1390" w:name="_Toc322704639"/>
      <w:bookmarkStart w:id="1391" w:name="_Toc472098304"/>
      <w:bookmarkStart w:id="1392" w:name="_Toc520472852"/>
      <w:bookmarkStart w:id="1393" w:name="_Toc469890903"/>
      <w:bookmarkEnd w:id="1381"/>
      <w:bookmarkEnd w:id="1382"/>
      <w:bookmarkEnd w:id="1383"/>
      <w:bookmarkEnd w:id="1384"/>
      <w:bookmarkEnd w:id="1385"/>
      <w:bookmarkEnd w:id="1386"/>
      <w:r w:rsidRPr="007C648C">
        <w:t>Sanções Legais e Contratuais</w:t>
      </w:r>
      <w:bookmarkEnd w:id="1387"/>
      <w:bookmarkEnd w:id="1388"/>
      <w:bookmarkEnd w:id="1389"/>
      <w:bookmarkEnd w:id="1390"/>
      <w:bookmarkEnd w:id="1391"/>
      <w:bookmarkEnd w:id="1392"/>
    </w:p>
    <w:p w14:paraId="7A7BD1B9" w14:textId="77777777" w:rsidR="00CC6C5A" w:rsidRPr="007C648C" w:rsidRDefault="00CC6C5A" w:rsidP="00AF23C2">
      <w:pPr>
        <w:pStyle w:val="Contrato-Pargrafo-Nvel2"/>
      </w:pPr>
      <w:bookmarkStart w:id="1394" w:name="_Toc297281947"/>
      <w:bookmarkStart w:id="1395" w:name="_Ref317070320"/>
      <w:bookmarkEnd w:id="1394"/>
      <w:r w:rsidRPr="007C648C">
        <w:t xml:space="preserve">Em caso de descumprimento das obrigações estabelecidas neste Contrato ou de seu cumprimento em lugar, tempo ou forma diverso do pactuado, incorrerá o </w:t>
      </w:r>
      <w:r w:rsidR="00023F4D" w:rsidRPr="007C648C">
        <w:t>Contratado</w:t>
      </w:r>
      <w:r w:rsidRPr="007C648C">
        <w:t xml:space="preserve"> nas sanções específicas previstas neste instrumento</w:t>
      </w:r>
      <w:r w:rsidR="007C636B" w:rsidRPr="007C648C">
        <w:t xml:space="preserve"> e na Legislação Aplicável</w:t>
      </w:r>
      <w:r w:rsidRPr="007C648C">
        <w:t>, sem prejuízo da responsabilização por eventuais perdas e danos decorrentes do inadimplemento.</w:t>
      </w:r>
      <w:bookmarkEnd w:id="1395"/>
    </w:p>
    <w:p w14:paraId="7B29989F" w14:textId="77777777" w:rsidR="00CC6C5A" w:rsidRPr="007C648C" w:rsidRDefault="00CC6C5A" w:rsidP="00AF23C2">
      <w:pPr>
        <w:pStyle w:val="Contrato-Pargrafo-Nvel2"/>
      </w:pPr>
      <w:r w:rsidRPr="007C648C">
        <w:t xml:space="preserve">Descumprida a Legislação Aplicável, incorrerá o </w:t>
      </w:r>
      <w:r w:rsidR="00023F4D" w:rsidRPr="007C648C">
        <w:t>Contratado</w:t>
      </w:r>
      <w:r w:rsidRPr="007C648C">
        <w:t xml:space="preserve"> nas sanções legais e administrativas cabíveis</w:t>
      </w:r>
      <w:r w:rsidR="00E3654D" w:rsidRPr="007C648C">
        <w:t>.</w:t>
      </w:r>
    </w:p>
    <w:p w14:paraId="05D0F3B1" w14:textId="77777777" w:rsidR="00AF23C2" w:rsidRPr="007C648C" w:rsidRDefault="00AF23C2" w:rsidP="00AF23C2">
      <w:pPr>
        <w:pStyle w:val="Contrato-Normal"/>
      </w:pPr>
    </w:p>
    <w:p w14:paraId="3C217E61" w14:textId="77777777" w:rsidR="00CC6C5A" w:rsidRPr="007C648C" w:rsidRDefault="00CC6C5A" w:rsidP="008D318E">
      <w:pPr>
        <w:pStyle w:val="Contrato-Clausula"/>
      </w:pPr>
      <w:bookmarkStart w:id="1396" w:name="_Ref473110986"/>
      <w:bookmarkStart w:id="1397" w:name="_Toc473903624"/>
      <w:bookmarkStart w:id="1398" w:name="_Ref473975372"/>
      <w:bookmarkStart w:id="1399" w:name="_Ref473976168"/>
      <w:bookmarkStart w:id="1400" w:name="_Ref476136541"/>
      <w:bookmarkStart w:id="1401" w:name="_Toc480774661"/>
      <w:bookmarkStart w:id="1402" w:name="_Toc509834924"/>
      <w:bookmarkStart w:id="1403" w:name="_Toc513615357"/>
      <w:bookmarkStart w:id="1404" w:name="_Toc320382834"/>
      <w:bookmarkStart w:id="1405" w:name="_Ref320871456"/>
      <w:bookmarkStart w:id="1406" w:name="_Ref320919171"/>
      <w:bookmarkStart w:id="1407" w:name="_Ref320980908"/>
      <w:bookmarkStart w:id="1408" w:name="_Ref321063897"/>
      <w:bookmarkStart w:id="1409" w:name="_Ref321063901"/>
      <w:bookmarkStart w:id="1410" w:name="_Toc312419932"/>
      <w:bookmarkStart w:id="1411" w:name="_Toc320868409"/>
      <w:bookmarkStart w:id="1412" w:name="_Ref321177785"/>
      <w:bookmarkStart w:id="1413" w:name="_Ref321259427"/>
      <w:bookmarkStart w:id="1414" w:name="_Toc322704640"/>
      <w:bookmarkStart w:id="1415" w:name="_Toc472098305"/>
      <w:bookmarkStart w:id="1416" w:name="_Toc520472853"/>
      <w:bookmarkStart w:id="1417" w:name="_Ref289870483"/>
      <w:bookmarkStart w:id="1418" w:name="_Toc319068891"/>
      <w:bookmarkStart w:id="1419" w:name="_Toc473903625"/>
      <w:bookmarkStart w:id="1420" w:name="_Toc476656923"/>
      <w:bookmarkStart w:id="1421" w:name="_Toc476742812"/>
      <w:bookmarkEnd w:id="1393"/>
      <w:r w:rsidRPr="007C648C">
        <w:t xml:space="preserve">Cláusula </w:t>
      </w:r>
      <w:bookmarkEnd w:id="1396"/>
      <w:bookmarkEnd w:id="1397"/>
      <w:bookmarkEnd w:id="1398"/>
      <w:bookmarkEnd w:id="1399"/>
      <w:r w:rsidRPr="007C648C">
        <w:t>Trigésima</w:t>
      </w:r>
      <w:bookmarkEnd w:id="1400"/>
      <w:bookmarkEnd w:id="1401"/>
      <w:bookmarkEnd w:id="1402"/>
      <w:bookmarkEnd w:id="1403"/>
      <w:r w:rsidRPr="007C648C">
        <w:t xml:space="preserve"> Segunda - Extinção do Contrato</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6BFA281A" w14:textId="77777777" w:rsidR="00B755C2" w:rsidRPr="007C648C" w:rsidRDefault="00B755C2" w:rsidP="00B755C2">
      <w:pPr>
        <w:pStyle w:val="Contrato-Subtitulo"/>
      </w:pPr>
      <w:bookmarkStart w:id="1422" w:name="_Toc322704641"/>
      <w:bookmarkStart w:id="1423" w:name="_Toc320382835"/>
      <w:bookmarkStart w:id="1424" w:name="_Toc312419933"/>
      <w:bookmarkStart w:id="1425" w:name="_Toc320868410"/>
      <w:bookmarkStart w:id="1426" w:name="_Toc472098306"/>
      <w:bookmarkStart w:id="1427" w:name="_Toc520472854"/>
      <w:bookmarkStart w:id="1428" w:name="_Ref321048642"/>
      <w:bookmarkStart w:id="1429" w:name="_Ref341106277"/>
      <w:bookmarkStart w:id="1430" w:name="_Ref266105767"/>
      <w:bookmarkEnd w:id="1417"/>
      <w:bookmarkEnd w:id="1418"/>
      <w:bookmarkEnd w:id="1419"/>
      <w:bookmarkEnd w:id="1420"/>
      <w:bookmarkEnd w:id="1421"/>
      <w:r w:rsidRPr="007C648C">
        <w:t xml:space="preserve">Extinção </w:t>
      </w:r>
      <w:bookmarkEnd w:id="1422"/>
      <w:r w:rsidRPr="007C648C">
        <w:t>de Pleno Direito</w:t>
      </w:r>
      <w:bookmarkEnd w:id="1423"/>
      <w:bookmarkEnd w:id="1424"/>
      <w:bookmarkEnd w:id="1425"/>
      <w:bookmarkEnd w:id="1426"/>
      <w:bookmarkEnd w:id="1427"/>
    </w:p>
    <w:p w14:paraId="76E1579E" w14:textId="77777777" w:rsidR="00B755C2" w:rsidRPr="007C648C" w:rsidRDefault="00B755C2" w:rsidP="00B755C2">
      <w:pPr>
        <w:pStyle w:val="Contrato-Pargrafo-Nvel2"/>
      </w:pPr>
      <w:bookmarkStart w:id="1431" w:name="_Ref266091938"/>
      <w:bookmarkStart w:id="1432" w:name="_Ref473092239"/>
      <w:r w:rsidRPr="007C648C">
        <w:t>Este Contrato extingue-se, de pleno direito:</w:t>
      </w:r>
    </w:p>
    <w:p w14:paraId="3DEB3113" w14:textId="77777777" w:rsidR="00B755C2" w:rsidRPr="007C648C" w:rsidRDefault="00B755C2" w:rsidP="00594B12">
      <w:pPr>
        <w:pStyle w:val="Contrato-Alnea"/>
        <w:numPr>
          <w:ilvl w:val="0"/>
          <w:numId w:val="52"/>
        </w:numPr>
        <w:ind w:left="851" w:hanging="284"/>
      </w:pPr>
      <w:r w:rsidRPr="007C648C">
        <w:t xml:space="preserve">pelo decurso do prazo de vigência previsto na </w:t>
      </w:r>
      <w:bookmarkEnd w:id="1431"/>
      <w:bookmarkEnd w:id="1432"/>
      <w:r w:rsidRPr="007C648C">
        <w:t>Cláusula Quarta;</w:t>
      </w:r>
    </w:p>
    <w:p w14:paraId="02C6764E" w14:textId="77777777" w:rsidR="00B755C2" w:rsidRPr="007C648C" w:rsidRDefault="00B755C2" w:rsidP="00594B12">
      <w:pPr>
        <w:pStyle w:val="Contrato-Alnea"/>
        <w:numPr>
          <w:ilvl w:val="0"/>
          <w:numId w:val="52"/>
        </w:numPr>
        <w:ind w:left="851" w:hanging="284"/>
      </w:pPr>
      <w:bookmarkStart w:id="1433" w:name="_Toc320382836"/>
      <w:bookmarkStart w:id="1434" w:name="_Toc312419934"/>
      <w:bookmarkStart w:id="1435" w:name="_Toc320868411"/>
      <w:r w:rsidRPr="007C648C">
        <w:t>pelo término da Fase de Exploração sem que o Programa Exploratório Mínimo tenha sido cumprido;</w:t>
      </w:r>
    </w:p>
    <w:p w14:paraId="12B53DFE" w14:textId="77777777" w:rsidR="00B755C2" w:rsidRPr="007C648C" w:rsidRDefault="00B755C2" w:rsidP="00594B12">
      <w:pPr>
        <w:pStyle w:val="Contrato-Alnea"/>
        <w:numPr>
          <w:ilvl w:val="0"/>
          <w:numId w:val="52"/>
        </w:numPr>
        <w:ind w:left="851" w:hanging="284"/>
      </w:pPr>
      <w:r w:rsidRPr="007C648C">
        <w:t>ao término da Fase de Exploração caso não tenha ocorrida qualquer Descoberta Comercial;</w:t>
      </w:r>
    </w:p>
    <w:p w14:paraId="4E1800D5" w14:textId="77777777" w:rsidR="00B755C2" w:rsidRPr="007C648C" w:rsidRDefault="00B755C2" w:rsidP="00594B12">
      <w:pPr>
        <w:pStyle w:val="Contrato-Alnea"/>
        <w:numPr>
          <w:ilvl w:val="0"/>
          <w:numId w:val="52"/>
        </w:numPr>
        <w:ind w:left="851" w:hanging="284"/>
      </w:pPr>
      <w:r w:rsidRPr="007C648C">
        <w:t>caso o Contratado devolva integralmente a Área do Contrato;</w:t>
      </w:r>
    </w:p>
    <w:p w14:paraId="09E4C7C5" w14:textId="77777777" w:rsidR="00B755C2" w:rsidRPr="007C648C" w:rsidRDefault="00B755C2" w:rsidP="00594B12">
      <w:pPr>
        <w:pStyle w:val="Contrato-Alnea"/>
        <w:numPr>
          <w:ilvl w:val="0"/>
          <w:numId w:val="52"/>
        </w:numPr>
        <w:ind w:left="851" w:hanging="284"/>
      </w:pPr>
      <w:r w:rsidRPr="007C648C">
        <w:t>caso o Contratado exerça seu direito de desistência durante a Fase de Exploração;</w:t>
      </w:r>
    </w:p>
    <w:p w14:paraId="28D0829F" w14:textId="77777777" w:rsidR="00B755C2" w:rsidRPr="007C648C" w:rsidRDefault="00B755C2" w:rsidP="00594B12">
      <w:pPr>
        <w:pStyle w:val="Contrato-Alnea"/>
        <w:numPr>
          <w:ilvl w:val="0"/>
          <w:numId w:val="52"/>
        </w:numPr>
        <w:ind w:left="851" w:hanging="284"/>
      </w:pPr>
      <w:r w:rsidRPr="007C648C">
        <w:t>pela não entrega do Plano de Desenvolvimento no prazo fixado pela ANP;</w:t>
      </w:r>
    </w:p>
    <w:p w14:paraId="622FCE20" w14:textId="77777777" w:rsidR="00B755C2" w:rsidRPr="007C648C" w:rsidRDefault="00B755C2" w:rsidP="00594B12">
      <w:pPr>
        <w:pStyle w:val="Contrato-Alnea"/>
        <w:numPr>
          <w:ilvl w:val="0"/>
          <w:numId w:val="52"/>
        </w:numPr>
        <w:ind w:left="851" w:hanging="284"/>
      </w:pPr>
      <w:r w:rsidRPr="007C648C">
        <w:t xml:space="preserve">pela </w:t>
      </w:r>
      <w:r>
        <w:t>não aprovação</w:t>
      </w:r>
      <w:r w:rsidRPr="007C648C">
        <w:t xml:space="preserve"> do Plano de Desenvolvimento pela ANP</w:t>
      </w:r>
      <w:r>
        <w:t xml:space="preserve"> </w:t>
      </w:r>
      <w:r w:rsidRPr="00B42B3A">
        <w:t>previsto na Cláusula Décima</w:t>
      </w:r>
      <w:r>
        <w:t xml:space="preserve"> Quinta</w:t>
      </w:r>
      <w:r w:rsidRPr="007C648C">
        <w:t xml:space="preserve">; </w:t>
      </w:r>
    </w:p>
    <w:p w14:paraId="5F037C96" w14:textId="27C07031" w:rsidR="00B755C2" w:rsidRPr="007C648C" w:rsidRDefault="00B755C2" w:rsidP="00594B12">
      <w:pPr>
        <w:pStyle w:val="Contrato-Alnea"/>
        <w:numPr>
          <w:ilvl w:val="0"/>
          <w:numId w:val="52"/>
        </w:numPr>
        <w:ind w:left="851" w:hanging="284"/>
      </w:pPr>
      <w:r w:rsidRPr="007C648C">
        <w:t xml:space="preserve">total ou parcialmente, pela recusa dos Consorciados em firmar o </w:t>
      </w:r>
      <w:r>
        <w:t>a</w:t>
      </w:r>
      <w:r w:rsidRPr="007C648C">
        <w:t>cordo de Individualização da Produção, após decisão da ANP;</w:t>
      </w:r>
    </w:p>
    <w:p w14:paraId="23CF73F7" w14:textId="07D23B2C" w:rsidR="00B755C2" w:rsidRPr="007C648C" w:rsidRDefault="00B755C2" w:rsidP="00594B12">
      <w:pPr>
        <w:pStyle w:val="Contrato-Alnea"/>
        <w:numPr>
          <w:ilvl w:val="0"/>
          <w:numId w:val="52"/>
        </w:numPr>
        <w:ind w:left="851" w:hanging="284"/>
      </w:pPr>
      <w:r w:rsidRPr="007C648C">
        <w:t xml:space="preserve">pela decretação de falência ou a não aprovação de requerimento de recuperação judicial de qualquer Contratado por parte do juízo competente, ressalvado o disposto no parágrafo </w:t>
      </w:r>
      <w:r w:rsidR="00730DE1">
        <w:t>32.4.2</w:t>
      </w:r>
      <w:r w:rsidRPr="007C648C">
        <w:t xml:space="preserve">. </w:t>
      </w:r>
    </w:p>
    <w:p w14:paraId="68A08CAA" w14:textId="77777777" w:rsidR="00B755C2" w:rsidRPr="007C648C" w:rsidRDefault="00B755C2" w:rsidP="00B755C2">
      <w:pPr>
        <w:pStyle w:val="Contrato-Alnea"/>
        <w:ind w:left="851"/>
      </w:pPr>
    </w:p>
    <w:p w14:paraId="72414FF7" w14:textId="3B7B2A28" w:rsidR="00B755C2" w:rsidRPr="007C648C" w:rsidRDefault="00B755C2" w:rsidP="00B755C2">
      <w:pPr>
        <w:pStyle w:val="Contrato-Subtitulo"/>
      </w:pPr>
      <w:bookmarkStart w:id="1436" w:name="_Toc322704642"/>
      <w:bookmarkStart w:id="1437" w:name="_Toc472098307"/>
      <w:bookmarkStart w:id="1438" w:name="_Toc520472855"/>
      <w:r w:rsidRPr="007C648C">
        <w:t xml:space="preserve">Extinção por </w:t>
      </w:r>
      <w:r>
        <w:t>vontade das</w:t>
      </w:r>
      <w:r w:rsidRPr="007C648C">
        <w:t xml:space="preserve"> Partes</w:t>
      </w:r>
      <w:bookmarkEnd w:id="1433"/>
      <w:bookmarkEnd w:id="1434"/>
      <w:r w:rsidRPr="007C648C">
        <w:t>: Resilição</w:t>
      </w:r>
      <w:bookmarkEnd w:id="1435"/>
      <w:bookmarkEnd w:id="1436"/>
      <w:bookmarkEnd w:id="1437"/>
      <w:r>
        <w:t xml:space="preserve"> bilateral e unilateral</w:t>
      </w:r>
      <w:bookmarkEnd w:id="1438"/>
    </w:p>
    <w:p w14:paraId="4EA59A62" w14:textId="77777777" w:rsidR="00B755C2" w:rsidRPr="007C648C" w:rsidRDefault="00B755C2" w:rsidP="00B755C2">
      <w:pPr>
        <w:pStyle w:val="Contrato-Pargrafo-Nvel2"/>
      </w:pPr>
      <w:bookmarkStart w:id="1439" w:name="_Ref360609208"/>
      <w:r w:rsidRPr="007C648C">
        <w:t>Este Contrato poderá ser resilido a qualquer momento, por comum acordo entre as Partes, sem prejuízo do cumprimento das obrigações dispostas na Cláusula Décima.</w:t>
      </w:r>
      <w:bookmarkEnd w:id="1439"/>
    </w:p>
    <w:p w14:paraId="454AFCCC" w14:textId="6E57DE5B" w:rsidR="00B755C2" w:rsidRPr="007C648C" w:rsidRDefault="00B755C2" w:rsidP="00B755C2">
      <w:pPr>
        <w:pStyle w:val="Contrato-Pargrafo-Nvel2"/>
      </w:pPr>
      <w:bookmarkStart w:id="1440" w:name="_Toc320382838"/>
      <w:bookmarkStart w:id="1441" w:name="_Toc312419936"/>
      <w:bookmarkStart w:id="1442" w:name="_Toc320868413"/>
      <w:bookmarkStart w:id="1443" w:name="_Toc322704644"/>
      <w:r w:rsidRPr="007C648C">
        <w:lastRenderedPageBreak/>
        <w:t xml:space="preserve">Durante a Fase de Produção, os Contratados somente poderão </w:t>
      </w:r>
      <w:r>
        <w:t>resilir</w:t>
      </w:r>
      <w:r w:rsidRPr="007C648C">
        <w:t xml:space="preserve"> este Contrato mediante notificação à Contratante com antecedência mínima de 180 (cento e oitenta) dias da data pretendida para a res</w:t>
      </w:r>
      <w:r>
        <w:t>ilição</w:t>
      </w:r>
      <w:r w:rsidRPr="007C648C">
        <w:t xml:space="preserve"> do Contrato.</w:t>
      </w:r>
    </w:p>
    <w:p w14:paraId="68D0E9B6" w14:textId="08194C49" w:rsidR="00B755C2" w:rsidRPr="007C648C" w:rsidRDefault="00B755C2" w:rsidP="00B755C2">
      <w:pPr>
        <w:pStyle w:val="Contrato-Pargrafo-Nvel3"/>
      </w:pPr>
      <w:r w:rsidRPr="007C648C">
        <w:t xml:space="preserve">Os Consorciados não poderão interromper ou suspender a Produção comprometida nos Programas Anuais de Produção durante o período mínimo de 180 (cento e oitenta) dias contados da data da notificação da intenção de </w:t>
      </w:r>
      <w:r>
        <w:t>resilir</w:t>
      </w:r>
      <w:r w:rsidRPr="007C648C">
        <w:t>.</w:t>
      </w:r>
    </w:p>
    <w:p w14:paraId="31A2CF86" w14:textId="77777777" w:rsidR="00B755C2" w:rsidRPr="007C648C" w:rsidRDefault="00B755C2" w:rsidP="00B755C2">
      <w:pPr>
        <w:pStyle w:val="Contrato-Normal"/>
      </w:pPr>
    </w:p>
    <w:p w14:paraId="4E000A71" w14:textId="77777777" w:rsidR="00B755C2" w:rsidRPr="007C648C" w:rsidRDefault="00B755C2" w:rsidP="00B755C2">
      <w:pPr>
        <w:pStyle w:val="Contrato-Subtitulo"/>
      </w:pPr>
      <w:bookmarkStart w:id="1444" w:name="_Toc472098308"/>
      <w:bookmarkStart w:id="1445" w:name="_Toc520472856"/>
      <w:r w:rsidRPr="007C648C">
        <w:t>Extinção por Inadimplemento Absoluto: Resolução</w:t>
      </w:r>
      <w:bookmarkEnd w:id="1440"/>
      <w:bookmarkEnd w:id="1441"/>
      <w:bookmarkEnd w:id="1442"/>
      <w:bookmarkEnd w:id="1443"/>
      <w:bookmarkEnd w:id="1444"/>
      <w:bookmarkEnd w:id="1445"/>
    </w:p>
    <w:p w14:paraId="729D64D1" w14:textId="77777777" w:rsidR="00B755C2" w:rsidRPr="007C648C" w:rsidRDefault="00B755C2" w:rsidP="00B755C2">
      <w:pPr>
        <w:pStyle w:val="Contrato-Pargrafo-Nvel2"/>
      </w:pPr>
      <w:bookmarkStart w:id="1446" w:name="_Ref360723122"/>
      <w:r w:rsidRPr="007C648C">
        <w:t>Este Contrato será resolvido nos seguintes casos:</w:t>
      </w:r>
    </w:p>
    <w:p w14:paraId="1B31A8FA" w14:textId="119E88A7" w:rsidR="00B755C2" w:rsidRPr="007C648C" w:rsidRDefault="00B755C2" w:rsidP="00594B12">
      <w:pPr>
        <w:pStyle w:val="Contrato-Alnea"/>
        <w:numPr>
          <w:ilvl w:val="0"/>
          <w:numId w:val="53"/>
        </w:numPr>
        <w:ind w:left="851" w:hanging="284"/>
      </w:pPr>
      <w:r w:rsidRPr="007C648C">
        <w:t>descumprimento pelos Consorciados das obrigações contratuais, em não se tratando de hipótese de extinção de pleno direito;</w:t>
      </w:r>
    </w:p>
    <w:p w14:paraId="5B2C4CD2" w14:textId="77777777" w:rsidR="00B755C2" w:rsidRDefault="00B755C2" w:rsidP="00594B12">
      <w:pPr>
        <w:pStyle w:val="Contrato-Alnea"/>
        <w:numPr>
          <w:ilvl w:val="0"/>
          <w:numId w:val="53"/>
        </w:numPr>
        <w:ind w:left="851" w:hanging="284"/>
      </w:pPr>
      <w:r w:rsidRPr="007C648C">
        <w:t>recuperação judicial ou extrajudicial, sem a apresentação de um plano de recuperação aprovado e capaz de demonstrar à ANP capacidade econômica e financeira para integral cumprimento de todas as obrigações contratuais e regulatórias.</w:t>
      </w:r>
      <w:bookmarkEnd w:id="1446"/>
    </w:p>
    <w:p w14:paraId="4D8BF180" w14:textId="6B6A3C02" w:rsidR="00B755C2" w:rsidRPr="007C648C" w:rsidRDefault="00B755C2" w:rsidP="00B755C2">
      <w:pPr>
        <w:pStyle w:val="Contrato-Pargrafo-Nvel3"/>
      </w:pPr>
      <w:bookmarkStart w:id="1447" w:name="_Ref266103003"/>
      <w:bookmarkStart w:id="1448" w:name="_Ref341106302"/>
      <w:r>
        <w:t>No caso da alínea “a”, antes da resolução do Contrato, a ANP notificará os Consorciados para adimplir a obrigação descumprida em prazo não</w:t>
      </w:r>
      <w:r w:rsidRPr="007C648C">
        <w:t xml:space="preserve"> inferior a 90 (noventa) dias, salvo nos casos de extrema urgência.</w:t>
      </w:r>
    </w:p>
    <w:p w14:paraId="0CBC93D8" w14:textId="6D815C8E" w:rsidR="00B755C2" w:rsidRPr="007C648C" w:rsidRDefault="00B755C2" w:rsidP="00B755C2">
      <w:pPr>
        <w:pStyle w:val="Contrato-Pargrafo-Nvel3"/>
      </w:pPr>
      <w:r w:rsidRPr="007C648C">
        <w:t>A partir da constatação de inadimplemento absoluto, será conferido um prazo de 90 (noventa) dias, ou inferior, nos casos de extrema urgência, para que o Contratado</w:t>
      </w:r>
      <w:r>
        <w:t xml:space="preserve"> inadimplente</w:t>
      </w:r>
      <w:r w:rsidRPr="007C648C">
        <w:t xml:space="preserve"> formalize perante a ANP o pedido de Cessão de sua participação indivisa nos direitos e obrigações deste Contrato, sob pena de aplicação das penalidades previstas n</w:t>
      </w:r>
      <w:r>
        <w:t>este Contrato</w:t>
      </w:r>
      <w:r w:rsidRPr="007C648C">
        <w:t>, além da resolução contratual.</w:t>
      </w:r>
    </w:p>
    <w:p w14:paraId="39807EDD" w14:textId="24368A9C" w:rsidR="00B755C2" w:rsidRPr="007C648C" w:rsidRDefault="00B755C2" w:rsidP="00B755C2">
      <w:pPr>
        <w:pStyle w:val="Contrato-Pargrafo-Nvel3"/>
      </w:pPr>
      <w:r w:rsidRPr="007C648C">
        <w:t>Havendo mais de um Contratado</w:t>
      </w:r>
      <w:r w:rsidR="00F32AD3">
        <w:t xml:space="preserve"> e c</w:t>
      </w:r>
      <w:r w:rsidR="00F32AD3" w:rsidRPr="007C648C">
        <w:t>aso não seja efetuada a Cessão prevista no parágrafo 32.4.2</w:t>
      </w:r>
      <w:r w:rsidRPr="007C648C">
        <w:t xml:space="preserve">, </w:t>
      </w:r>
      <w:r w:rsidR="00F32AD3" w:rsidRPr="007C648C">
        <w:t xml:space="preserve">a Contratante </w:t>
      </w:r>
      <w:r w:rsidR="00F32AD3">
        <w:t xml:space="preserve">somente </w:t>
      </w:r>
      <w:r w:rsidR="00F32AD3" w:rsidRPr="007C648C">
        <w:t xml:space="preserve">resolverá este Contrato </w:t>
      </w:r>
      <w:r w:rsidR="00F32AD3">
        <w:t>em</w:t>
      </w:r>
      <w:r w:rsidR="00F32AD3" w:rsidRPr="007C648C">
        <w:t xml:space="preserve"> relação ao inadimplent</w:t>
      </w:r>
      <w:r w:rsidR="00F32AD3" w:rsidRPr="004220B5">
        <w:t>e</w:t>
      </w:r>
      <w:r w:rsidR="00F32AD3">
        <w:t>, sendo sua participação</w:t>
      </w:r>
      <w:r w:rsidR="00F32AD3" w:rsidRPr="007C648C">
        <w:t xml:space="preserve"> </w:t>
      </w:r>
      <w:r w:rsidR="00F32AD3">
        <w:t>indivisa nos direitos e obrigações deste Contrato dividida entre os demais Contratados adimplentes,</w:t>
      </w:r>
      <w:r w:rsidR="00F32AD3" w:rsidRPr="00F32AD3">
        <w:t xml:space="preserve"> </w:t>
      </w:r>
      <w:r w:rsidR="00F32AD3">
        <w:t xml:space="preserve">na proporção de suas participações, </w:t>
      </w:r>
      <w:r w:rsidRPr="007C648C">
        <w:t>mediante prévia e expressa aprovação pela Contratante, ouvida a ANP.</w:t>
      </w:r>
    </w:p>
    <w:p w14:paraId="5346DA3E" w14:textId="77777777" w:rsidR="00B755C2" w:rsidRPr="007C648C" w:rsidRDefault="00B755C2" w:rsidP="00B755C2">
      <w:pPr>
        <w:pStyle w:val="Contrato-Normal"/>
      </w:pPr>
      <w:bookmarkStart w:id="1449" w:name="_Toc320382839"/>
      <w:bookmarkStart w:id="1450" w:name="_Toc312419937"/>
      <w:bookmarkStart w:id="1451" w:name="_Toc320868414"/>
      <w:bookmarkEnd w:id="1447"/>
      <w:bookmarkEnd w:id="1448"/>
    </w:p>
    <w:p w14:paraId="602F6858" w14:textId="77777777" w:rsidR="00B755C2" w:rsidRPr="007C648C" w:rsidRDefault="00B755C2" w:rsidP="00B755C2">
      <w:pPr>
        <w:pStyle w:val="Contrato-Subtitulo"/>
      </w:pPr>
      <w:bookmarkStart w:id="1452" w:name="_Toc322704645"/>
      <w:bookmarkStart w:id="1453" w:name="_Toc472098309"/>
      <w:bookmarkStart w:id="1454" w:name="_Toc520472857"/>
      <w:r w:rsidRPr="007C648C">
        <w:t xml:space="preserve">Consequências da </w:t>
      </w:r>
      <w:bookmarkEnd w:id="1449"/>
      <w:bookmarkEnd w:id="1450"/>
      <w:bookmarkEnd w:id="1451"/>
      <w:bookmarkEnd w:id="1452"/>
      <w:r w:rsidRPr="007C648C">
        <w:t>Extinção</w:t>
      </w:r>
      <w:bookmarkEnd w:id="1453"/>
      <w:bookmarkEnd w:id="1454"/>
    </w:p>
    <w:p w14:paraId="15C2E06C" w14:textId="77777777" w:rsidR="00B755C2" w:rsidRPr="007C648C" w:rsidRDefault="00B755C2" w:rsidP="00B755C2">
      <w:pPr>
        <w:pStyle w:val="Contrato-Pargrafo-Nvel2"/>
        <w:rPr>
          <w:rFonts w:eastAsiaTheme="minorHAnsi"/>
          <w:lang w:eastAsia="en-US"/>
        </w:rPr>
      </w:pPr>
      <w:r w:rsidRPr="007C648C">
        <w:rPr>
          <w:rFonts w:eastAsiaTheme="minorHAnsi"/>
          <w:lang w:eastAsia="en-US"/>
        </w:rPr>
        <w:t>Em qualquer das hipóteses de extinção previstas neste Contrato ou na Legislação Aplicável, os Contratados não terão direito a quaisquer ressarcimentos.</w:t>
      </w:r>
    </w:p>
    <w:p w14:paraId="70284AA6" w14:textId="77777777" w:rsidR="00B755C2" w:rsidRPr="007C648C" w:rsidRDefault="00B755C2" w:rsidP="00B755C2">
      <w:pPr>
        <w:pStyle w:val="Contrato-Pargrafo-Nvel2"/>
      </w:pPr>
      <w:r w:rsidRPr="007C648C">
        <w:rPr>
          <w:rFonts w:eastAsiaTheme="minorHAnsi"/>
          <w:lang w:eastAsia="en-US"/>
        </w:rPr>
        <w:t>Resolvido este Contrato, os Contratados responderão pelas perdas e danos decorrentes de seu inadimplemento e da resolução, arcando com todas as indenizações e compensações cabíveis, na forma da lei e deste instrumento.</w:t>
      </w:r>
    </w:p>
    <w:p w14:paraId="0F516A30" w14:textId="60DE7FED" w:rsidR="00CC6C5A" w:rsidRPr="007C648C" w:rsidRDefault="00CC6C5A" w:rsidP="00AE40B7">
      <w:pPr>
        <w:pStyle w:val="Contrato-Normal"/>
      </w:pPr>
    </w:p>
    <w:p w14:paraId="41636F9B" w14:textId="77777777" w:rsidR="00CC6C5A" w:rsidRPr="007C648C" w:rsidRDefault="00CC6C5A" w:rsidP="008D318E">
      <w:pPr>
        <w:pStyle w:val="Contrato-Clausula"/>
      </w:pPr>
      <w:bookmarkStart w:id="1455" w:name="_Toc267665741"/>
      <w:bookmarkStart w:id="1456" w:name="_Toc267666507"/>
      <w:bookmarkStart w:id="1457" w:name="_Toc320382841"/>
      <w:bookmarkStart w:id="1458" w:name="_Toc312419939"/>
      <w:bookmarkStart w:id="1459" w:name="_Toc320868416"/>
      <w:bookmarkStart w:id="1460" w:name="_Toc322704647"/>
      <w:bookmarkStart w:id="1461" w:name="_Toc472098311"/>
      <w:bookmarkStart w:id="1462" w:name="_Toc520472858"/>
      <w:bookmarkStart w:id="1463" w:name="_Toc473903628"/>
      <w:bookmarkStart w:id="1464" w:name="_Ref473960603"/>
      <w:bookmarkStart w:id="1465" w:name="_Toc480774675"/>
      <w:bookmarkStart w:id="1466" w:name="_Toc509834938"/>
      <w:bookmarkStart w:id="1467" w:name="_Toc513615371"/>
      <w:bookmarkStart w:id="1468" w:name="_Toc319068892"/>
      <w:bookmarkEnd w:id="1428"/>
      <w:bookmarkEnd w:id="1429"/>
      <w:bookmarkEnd w:id="1430"/>
      <w:bookmarkEnd w:id="1455"/>
      <w:bookmarkEnd w:id="1456"/>
      <w:r w:rsidRPr="007C648C">
        <w:lastRenderedPageBreak/>
        <w:t>Cláusula Trigésima Terceira</w:t>
      </w:r>
      <w:bookmarkStart w:id="1469" w:name="_Toc473903629"/>
      <w:bookmarkStart w:id="1470" w:name="_Toc476656937"/>
      <w:bookmarkStart w:id="1471" w:name="_Toc476742826"/>
      <w:r w:rsidRPr="007C648C">
        <w:t xml:space="preserve"> - Caso Fortuito, Força Maior</w:t>
      </w:r>
      <w:bookmarkEnd w:id="1457"/>
      <w:bookmarkEnd w:id="1458"/>
      <w:bookmarkEnd w:id="1459"/>
      <w:bookmarkEnd w:id="1460"/>
      <w:bookmarkEnd w:id="1469"/>
      <w:bookmarkEnd w:id="1470"/>
      <w:bookmarkEnd w:id="1471"/>
      <w:r w:rsidRPr="007C648C">
        <w:t xml:space="preserve"> e Causas Similares</w:t>
      </w:r>
      <w:bookmarkEnd w:id="1461"/>
      <w:bookmarkEnd w:id="1462"/>
    </w:p>
    <w:p w14:paraId="1EBD61AE" w14:textId="77777777" w:rsidR="00B755C2" w:rsidRPr="007C648C" w:rsidRDefault="00B755C2" w:rsidP="00B755C2">
      <w:pPr>
        <w:pStyle w:val="Contrato-Subtitulo"/>
      </w:pPr>
      <w:bookmarkStart w:id="1472" w:name="_Toc350155055"/>
      <w:bookmarkStart w:id="1473" w:name="_Toc472098312"/>
      <w:bookmarkStart w:id="1474" w:name="_Toc520472859"/>
      <w:bookmarkStart w:id="1475" w:name="_Toc320382842"/>
      <w:bookmarkStart w:id="1476" w:name="_Toc312419940"/>
      <w:bookmarkStart w:id="1477" w:name="_Toc320868417"/>
      <w:bookmarkStart w:id="1478" w:name="_Toc322704648"/>
      <w:bookmarkEnd w:id="1463"/>
      <w:bookmarkEnd w:id="1464"/>
      <w:bookmarkEnd w:id="1465"/>
      <w:bookmarkEnd w:id="1466"/>
      <w:bookmarkEnd w:id="1467"/>
      <w:bookmarkEnd w:id="1468"/>
      <w:r w:rsidRPr="007C648C">
        <w:t>Exoneração Total ou Parcial</w:t>
      </w:r>
      <w:bookmarkEnd w:id="1472"/>
      <w:bookmarkEnd w:id="1473"/>
      <w:bookmarkEnd w:id="1474"/>
    </w:p>
    <w:p w14:paraId="625917EA" w14:textId="77777777" w:rsidR="00B755C2" w:rsidRPr="007C648C" w:rsidRDefault="00B755C2" w:rsidP="00B755C2">
      <w:pPr>
        <w:pStyle w:val="Contrato-Pargrafo-Nvel2"/>
      </w:pPr>
      <w:r w:rsidRPr="007C648C">
        <w:t>A exoneração das obrigações assumidas neste Contrato somente ocorrerá nas hipóteses de caso fortuito, força maior e causas similares que justifiquem a inexecução, como o fato da administração, o fato do príncipe e as interferências imprevistas.</w:t>
      </w:r>
    </w:p>
    <w:p w14:paraId="0EF765B2" w14:textId="77777777" w:rsidR="00B755C2" w:rsidRPr="007C648C" w:rsidRDefault="00B755C2" w:rsidP="00B755C2">
      <w:pPr>
        <w:pStyle w:val="Contrato-Pargrafo-Nvel3"/>
      </w:pPr>
      <w:r w:rsidRPr="007C648C">
        <w:t>A exoneração das obrigações dar-se-á exclusivamente com relação às obrigações deste Contrato cujo adimplemento se tornar impossível em virtude da incidência do caso fortuito, da força maior ou de causas similares, reconhecidos pela Contratante, ouvida a ANP.</w:t>
      </w:r>
    </w:p>
    <w:p w14:paraId="4405108A" w14:textId="77777777" w:rsidR="00B755C2" w:rsidRPr="007C648C" w:rsidRDefault="00B755C2" w:rsidP="00B755C2">
      <w:pPr>
        <w:pStyle w:val="Contrato-Pargrafo-Nvel3"/>
      </w:pPr>
      <w:r w:rsidRPr="007C648C">
        <w:t>A decisão da Contratante, ouvida a ANP, que reconhecer a ocorrência de caso fortuito, força maior ou causas similares indicará a parcela do Contrato cujo adimplemento será dispensado ou postergado.</w:t>
      </w:r>
    </w:p>
    <w:p w14:paraId="115864CA" w14:textId="77777777" w:rsidR="00B755C2" w:rsidRPr="007C648C" w:rsidRDefault="00B755C2" w:rsidP="00B755C2">
      <w:pPr>
        <w:pStyle w:val="Contrato-Pargrafo-Nvel3"/>
      </w:pPr>
      <w:r w:rsidRPr="007C648C">
        <w:t>O reconhecimento da incidência do caso fortuito, força maior ou causas similares não isenta o Contratado do pagamento de Receitas Governamentais.</w:t>
      </w:r>
    </w:p>
    <w:p w14:paraId="071F4705" w14:textId="77777777" w:rsidR="00B755C2" w:rsidRPr="007C648C" w:rsidRDefault="00B755C2" w:rsidP="00B755C2">
      <w:pPr>
        <w:pStyle w:val="Contrato-Pargrafo-Nvel2"/>
      </w:pPr>
      <w:bookmarkStart w:id="1479" w:name="_Ref343847436"/>
      <w:bookmarkStart w:id="1480" w:name="_Ref346376123"/>
      <w:r w:rsidRPr="007C648C">
        <w:t>A notificação dos eventos que possam ser considerados caso fortuito, força maior ou causas similares deverá ser imediata e especificará tais circunstâncias, suas causas e consequências.</w:t>
      </w:r>
      <w:bookmarkEnd w:id="1479"/>
      <w:r w:rsidRPr="007C648C">
        <w:t xml:space="preserve"> </w:t>
      </w:r>
    </w:p>
    <w:p w14:paraId="55F42FAE" w14:textId="77777777" w:rsidR="00B755C2" w:rsidRPr="007C648C" w:rsidRDefault="00B755C2" w:rsidP="00B755C2">
      <w:pPr>
        <w:pStyle w:val="Contrato-Pargrafo-Nvel3"/>
      </w:pPr>
      <w:r w:rsidRPr="007C648C">
        <w:t>De igual modo, deverá ser notificada a cessação dos eventos.</w:t>
      </w:r>
      <w:bookmarkEnd w:id="1480"/>
    </w:p>
    <w:p w14:paraId="13D60E24" w14:textId="77777777" w:rsidR="00B755C2" w:rsidRPr="007C648C" w:rsidRDefault="00B755C2" w:rsidP="00B755C2">
      <w:pPr>
        <w:pStyle w:val="Contrato-Normal"/>
      </w:pPr>
    </w:p>
    <w:p w14:paraId="15E92C16" w14:textId="77777777" w:rsidR="00B755C2" w:rsidRPr="007C648C" w:rsidRDefault="00B755C2" w:rsidP="00B755C2">
      <w:pPr>
        <w:pStyle w:val="Contrato-Subtitulo"/>
      </w:pPr>
      <w:bookmarkStart w:id="1481" w:name="_Toc350155056"/>
      <w:bookmarkStart w:id="1482" w:name="_Toc472098313"/>
      <w:bookmarkStart w:id="1483" w:name="_Toc520472860"/>
      <w:r w:rsidRPr="007C648C">
        <w:t>Alteração, Suspensão e Extinção do Contrato</w:t>
      </w:r>
      <w:bookmarkEnd w:id="1481"/>
      <w:bookmarkEnd w:id="1482"/>
      <w:bookmarkEnd w:id="1483"/>
    </w:p>
    <w:p w14:paraId="2D4CF387" w14:textId="77777777" w:rsidR="00B755C2" w:rsidRPr="007C648C" w:rsidRDefault="00B755C2" w:rsidP="00B755C2">
      <w:pPr>
        <w:pStyle w:val="Contrato-Pargrafo-Nvel2"/>
      </w:pPr>
      <w:r w:rsidRPr="007C648C">
        <w:t>Superado o caso fortuito, a força maior ou as causas similares, caberá aos Consorciados cumprirem as obrigações afetadas, prorrogando-se o prazo para o cumprimento destas obrigações pelo período correspondente à duração do evento.</w:t>
      </w:r>
    </w:p>
    <w:p w14:paraId="7C2749F9" w14:textId="77777777" w:rsidR="00B755C2" w:rsidRPr="007C648C" w:rsidRDefault="00B755C2" w:rsidP="00B755C2">
      <w:pPr>
        <w:pStyle w:val="Contrato-Pargrafo-Nvel3"/>
      </w:pPr>
      <w:r w:rsidRPr="007C648C">
        <w:t>A depender da extensão e da gravidade dos efeitos do caso fortuito, da força maior ou das causas similares:</w:t>
      </w:r>
    </w:p>
    <w:p w14:paraId="0A4DBDB0" w14:textId="77777777" w:rsidR="00B755C2" w:rsidRPr="007C648C" w:rsidRDefault="00B755C2" w:rsidP="00594B12">
      <w:pPr>
        <w:pStyle w:val="Contrato-Alnea"/>
        <w:numPr>
          <w:ilvl w:val="0"/>
          <w:numId w:val="54"/>
        </w:numPr>
        <w:ind w:left="1560" w:hanging="284"/>
      </w:pPr>
      <w:r w:rsidRPr="007C648C">
        <w:t>as Partes poderão acordar a alteração do Contrato ou sua extinção;</w:t>
      </w:r>
    </w:p>
    <w:p w14:paraId="6372AF86" w14:textId="77777777" w:rsidR="00B755C2" w:rsidRPr="007C648C" w:rsidRDefault="00B755C2" w:rsidP="00594B12">
      <w:pPr>
        <w:pStyle w:val="Contrato-Alnea"/>
        <w:numPr>
          <w:ilvl w:val="0"/>
          <w:numId w:val="54"/>
        </w:numPr>
        <w:ind w:left="1560" w:hanging="284"/>
      </w:pPr>
      <w:r w:rsidRPr="007C648C">
        <w:t>a Contratante, ouvida a ANP, poderá suspender o curso do prazo contratual em relação à parcela do Contrato afetada.</w:t>
      </w:r>
    </w:p>
    <w:p w14:paraId="41C4966D" w14:textId="77777777" w:rsidR="00B755C2" w:rsidRPr="007C648C" w:rsidRDefault="00B755C2" w:rsidP="00B755C2">
      <w:pPr>
        <w:pStyle w:val="Contrato-Pargrafo-Nvel3"/>
      </w:pPr>
      <w:r w:rsidRPr="007C648C">
        <w:t>Durante a suspensão do prazo contratual, permanecem vigentes e exigíveis todas as obrigações das Partes que não tenham sido afetadas pelo caso fortuito, força maior e causas similares.</w:t>
      </w:r>
    </w:p>
    <w:p w14:paraId="2DCB98E8" w14:textId="77777777" w:rsidR="00B755C2" w:rsidRPr="007C648C" w:rsidRDefault="00B755C2" w:rsidP="00B755C2">
      <w:pPr>
        <w:pStyle w:val="Contrato-Normal"/>
      </w:pPr>
    </w:p>
    <w:p w14:paraId="76B5D6CB" w14:textId="77777777" w:rsidR="00B755C2" w:rsidRPr="007C648C" w:rsidRDefault="00B755C2" w:rsidP="00B755C2">
      <w:pPr>
        <w:pStyle w:val="Contrato-Subtitulo"/>
      </w:pPr>
      <w:bookmarkStart w:id="1484" w:name="_Toc472098314"/>
      <w:bookmarkStart w:id="1485" w:name="_Toc520472861"/>
      <w:r w:rsidRPr="007C648C">
        <w:t>Licenciamento Ambiental</w:t>
      </w:r>
      <w:bookmarkEnd w:id="1484"/>
      <w:bookmarkEnd w:id="1485"/>
    </w:p>
    <w:p w14:paraId="38FE13C5" w14:textId="40BCBE0E" w:rsidR="00B755C2" w:rsidRPr="007C648C" w:rsidRDefault="00B755C2" w:rsidP="00B755C2">
      <w:pPr>
        <w:pStyle w:val="Contrato-Pargrafo-Nvel2"/>
      </w:pPr>
      <w:r w:rsidRPr="007C648C">
        <w:t xml:space="preserve">A Contratante, ouvida a ANP, poderá suspender o curso do prazo contratual caso comprovado atraso no procedimento de licenciamento </w:t>
      </w:r>
      <w:r>
        <w:t xml:space="preserve">ambiental </w:t>
      </w:r>
      <w:r w:rsidRPr="007C648C">
        <w:t xml:space="preserve">por </w:t>
      </w:r>
      <w:r>
        <w:t>responsabilidade</w:t>
      </w:r>
      <w:r w:rsidRPr="007C648C">
        <w:t xml:space="preserve"> exclusiva dos </w:t>
      </w:r>
      <w:r>
        <w:t>entes públicos</w:t>
      </w:r>
      <w:r w:rsidRPr="007C648C">
        <w:t xml:space="preserve"> competentes.</w:t>
      </w:r>
    </w:p>
    <w:p w14:paraId="0649474F" w14:textId="77777777" w:rsidR="00B755C2" w:rsidRPr="007C648C" w:rsidRDefault="00B755C2" w:rsidP="00B755C2">
      <w:pPr>
        <w:pStyle w:val="Contrato-Pargrafo-Nvel2"/>
      </w:pPr>
      <w:r w:rsidRPr="007C648C">
        <w:lastRenderedPageBreak/>
        <w:t>Desde que solicitado pelos Consorciados, a suspensão do curso do prazo contratual por prazo superior a 5 (cinco) anos poderá ensejar a extinção contratual, sem que assista aos Consorciados direito a qualquer tipo de indenização.</w:t>
      </w:r>
    </w:p>
    <w:p w14:paraId="444153E7" w14:textId="77777777" w:rsidR="00B755C2" w:rsidRPr="007C648C" w:rsidRDefault="00B755C2" w:rsidP="00B755C2">
      <w:pPr>
        <w:pStyle w:val="Contrato-Pargrafo-Nvel3"/>
      </w:pPr>
      <w:r w:rsidRPr="007C648C">
        <w:t>Caberá aos Consorciados comprovar que, no período compreendido entre a suspensão do curso do prazo contratual e a solicitação de extinção do Contrato, não contribuíram para a dilatação do processo de licenciamento ambiental.</w:t>
      </w:r>
    </w:p>
    <w:p w14:paraId="193C9339" w14:textId="77777777" w:rsidR="00B755C2" w:rsidRPr="007C648C" w:rsidRDefault="00B755C2" w:rsidP="00B755C2">
      <w:pPr>
        <w:pStyle w:val="Contrato-Pargrafo-Nvel2"/>
      </w:pPr>
      <w:r w:rsidRPr="007C648C">
        <w:t>Desde que solicitado pelos Consorciados, o indeferimento em caráter definitivo pelo órgão ambiental competente de licenciamento essencial para a execução das atividades poderá ensejar a extinção contratual sem que assista aos Consorciados direito a qualquer tipo de indenização.</w:t>
      </w:r>
    </w:p>
    <w:p w14:paraId="43E89E11" w14:textId="77777777" w:rsidR="00B755C2" w:rsidRPr="007C648C" w:rsidRDefault="00B755C2" w:rsidP="00B755C2">
      <w:pPr>
        <w:pStyle w:val="Contrato-Pargrafo-Nvel2"/>
      </w:pPr>
      <w:r w:rsidRPr="007C648C">
        <w:t>Para que o indeferimento do licenciamento ambiental possa ser enquadrado como caso fortuito, força maior e causas similares, caberá aos Consorciados comprovar que não contribuíram para o indeferimento do processo de licenciamento ambiental.</w:t>
      </w:r>
    </w:p>
    <w:p w14:paraId="4E04BA08" w14:textId="77777777" w:rsidR="00B755C2" w:rsidRPr="007C648C" w:rsidRDefault="00B755C2" w:rsidP="00B755C2">
      <w:pPr>
        <w:pStyle w:val="Contrato-Normal"/>
      </w:pPr>
    </w:p>
    <w:p w14:paraId="2661A62A" w14:textId="77777777" w:rsidR="00B755C2" w:rsidRPr="007C648C" w:rsidRDefault="00B755C2" w:rsidP="00B755C2">
      <w:pPr>
        <w:pStyle w:val="Contrato-Subtitulo"/>
      </w:pPr>
      <w:bookmarkStart w:id="1486" w:name="_Toc350155057"/>
      <w:bookmarkStart w:id="1487" w:name="_Toc472098315"/>
      <w:bookmarkStart w:id="1488" w:name="_Toc520472862"/>
      <w:r w:rsidRPr="007C648C">
        <w:t>Perdas</w:t>
      </w:r>
      <w:bookmarkEnd w:id="1486"/>
      <w:bookmarkEnd w:id="1487"/>
      <w:bookmarkEnd w:id="1488"/>
    </w:p>
    <w:p w14:paraId="0B306A42" w14:textId="77777777" w:rsidR="00CC6C5A" w:rsidRPr="007C648C" w:rsidRDefault="00B755C2" w:rsidP="00B755C2">
      <w:pPr>
        <w:pStyle w:val="Contrato-Pargrafo-Nvel2"/>
      </w:pPr>
      <w:r w:rsidRPr="007C648C">
        <w:t>O Contratado assumirá, individual e exclusivamente, todas as perdas decorrentes da situação de caso fortuito, força maior ou causas similares.</w:t>
      </w:r>
    </w:p>
    <w:p w14:paraId="5B692703" w14:textId="77777777" w:rsidR="001F321F" w:rsidRPr="007C648C" w:rsidRDefault="001F321F" w:rsidP="001F321F">
      <w:pPr>
        <w:pStyle w:val="Contrato-Normal"/>
      </w:pPr>
    </w:p>
    <w:p w14:paraId="6C0A9167" w14:textId="77777777" w:rsidR="00CC6C5A" w:rsidRPr="007C648C" w:rsidRDefault="00CC6C5A" w:rsidP="008D318E">
      <w:pPr>
        <w:pStyle w:val="Contrato-Clausula"/>
      </w:pPr>
      <w:bookmarkStart w:id="1489" w:name="_Ref473111124"/>
      <w:bookmarkStart w:id="1490" w:name="_Toc473903630"/>
      <w:bookmarkStart w:id="1491" w:name="_Ref473976200"/>
      <w:bookmarkStart w:id="1492" w:name="_Ref480274978"/>
      <w:bookmarkStart w:id="1493" w:name="_Toc480774681"/>
      <w:bookmarkStart w:id="1494" w:name="_Ref480803742"/>
      <w:bookmarkStart w:id="1495" w:name="_Ref480809487"/>
      <w:bookmarkStart w:id="1496" w:name="_Toc509834944"/>
      <w:bookmarkStart w:id="1497" w:name="_Toc513615377"/>
      <w:bookmarkStart w:id="1498" w:name="_Toc320382846"/>
      <w:bookmarkStart w:id="1499" w:name="_Ref321068911"/>
      <w:bookmarkStart w:id="1500" w:name="_Ref321068985"/>
      <w:bookmarkStart w:id="1501" w:name="_Ref321069177"/>
      <w:bookmarkStart w:id="1502" w:name="_Toc312419944"/>
      <w:bookmarkStart w:id="1503" w:name="_Toc320868421"/>
      <w:bookmarkStart w:id="1504" w:name="_Toc322704652"/>
      <w:bookmarkStart w:id="1505" w:name="_Toc472098316"/>
      <w:bookmarkStart w:id="1506" w:name="_Toc520472863"/>
      <w:bookmarkStart w:id="1507" w:name="_Ref289869521"/>
      <w:bookmarkStart w:id="1508" w:name="_Toc319068893"/>
      <w:bookmarkStart w:id="1509" w:name="_Toc473903631"/>
      <w:bookmarkStart w:id="1510" w:name="_Toc476656943"/>
      <w:bookmarkStart w:id="1511" w:name="_Toc476742832"/>
      <w:bookmarkEnd w:id="1475"/>
      <w:bookmarkEnd w:id="1476"/>
      <w:bookmarkEnd w:id="1477"/>
      <w:bookmarkEnd w:id="1478"/>
      <w:r w:rsidRPr="007C648C">
        <w:t>Cláusula Trigésima</w:t>
      </w:r>
      <w:bookmarkEnd w:id="1489"/>
      <w:bookmarkEnd w:id="1490"/>
      <w:bookmarkEnd w:id="1491"/>
      <w:bookmarkEnd w:id="1492"/>
      <w:bookmarkEnd w:id="1493"/>
      <w:bookmarkEnd w:id="1494"/>
      <w:bookmarkEnd w:id="1495"/>
      <w:bookmarkEnd w:id="1496"/>
      <w:bookmarkEnd w:id="1497"/>
      <w:r w:rsidRPr="007C648C">
        <w:t xml:space="preserve"> Quarta </w:t>
      </w:r>
      <w:r w:rsidR="001F321F" w:rsidRPr="007C648C">
        <w:t>–</w:t>
      </w:r>
      <w:r w:rsidRPr="007C648C">
        <w:t xml:space="preserve"> Confidencialidade</w:t>
      </w:r>
      <w:bookmarkEnd w:id="1498"/>
      <w:bookmarkEnd w:id="1499"/>
      <w:bookmarkEnd w:id="1500"/>
      <w:bookmarkEnd w:id="1501"/>
      <w:bookmarkEnd w:id="1502"/>
      <w:bookmarkEnd w:id="1503"/>
      <w:bookmarkEnd w:id="1504"/>
      <w:bookmarkEnd w:id="1505"/>
      <w:bookmarkEnd w:id="1506"/>
    </w:p>
    <w:p w14:paraId="6C790B29" w14:textId="77777777" w:rsidR="00B755C2" w:rsidRPr="007C648C" w:rsidRDefault="00B755C2" w:rsidP="00B755C2">
      <w:pPr>
        <w:pStyle w:val="Contrato-Subtitulo"/>
      </w:pPr>
      <w:bookmarkStart w:id="1512" w:name="_Toc320382847"/>
      <w:bookmarkStart w:id="1513" w:name="_Toc312419945"/>
      <w:bookmarkStart w:id="1514" w:name="_Toc320868422"/>
      <w:bookmarkStart w:id="1515" w:name="_Toc322704653"/>
      <w:bookmarkStart w:id="1516" w:name="_Toc472098317"/>
      <w:bookmarkStart w:id="1517" w:name="_Toc520472864"/>
      <w:bookmarkEnd w:id="1507"/>
      <w:bookmarkEnd w:id="1508"/>
      <w:bookmarkEnd w:id="1509"/>
      <w:bookmarkEnd w:id="1510"/>
      <w:bookmarkEnd w:id="1511"/>
      <w:r w:rsidRPr="007C648C">
        <w:t xml:space="preserve">Obrigação dos </w:t>
      </w:r>
      <w:bookmarkEnd w:id="1512"/>
      <w:bookmarkEnd w:id="1513"/>
      <w:bookmarkEnd w:id="1514"/>
      <w:bookmarkEnd w:id="1515"/>
      <w:r w:rsidRPr="007C648C">
        <w:t>Consorciados</w:t>
      </w:r>
      <w:bookmarkEnd w:id="1516"/>
      <w:bookmarkEnd w:id="1517"/>
    </w:p>
    <w:p w14:paraId="7AAE0FB7" w14:textId="77777777" w:rsidR="00B755C2" w:rsidRPr="007C648C" w:rsidRDefault="00B755C2" w:rsidP="00B755C2">
      <w:pPr>
        <w:pStyle w:val="Contrato-Pargrafo-Nvel2"/>
      </w:pPr>
      <w:bookmarkStart w:id="1518" w:name="_Ref44124748"/>
      <w:bookmarkStart w:id="1519" w:name="_Ref473092399"/>
      <w:r w:rsidRPr="007C648C">
        <w:t>Todos os dados e as informações adquiridos, processados, produzidos, desenvolvidos ou, por qualquer forma, obtidos como resultado das Operações e do Contrato, são confidenciais.</w:t>
      </w:r>
    </w:p>
    <w:p w14:paraId="029DC802" w14:textId="77777777" w:rsidR="00B755C2" w:rsidRPr="007C648C" w:rsidRDefault="00B755C2" w:rsidP="00B755C2">
      <w:pPr>
        <w:pStyle w:val="Contrato-Pargrafo-Nvel2"/>
      </w:pPr>
      <w:r w:rsidRPr="007C648C">
        <w:t>Os dados e as informações de que trata o parágrafo 34.1 não poderão ser divulgados pelos Consorciados, sem o prévio consentimento da ANP, exceto quando:</w:t>
      </w:r>
      <w:bookmarkEnd w:id="1518"/>
    </w:p>
    <w:p w14:paraId="7A0EB72F" w14:textId="77777777" w:rsidR="00B755C2" w:rsidRPr="007C648C" w:rsidRDefault="00B755C2" w:rsidP="00594B12">
      <w:pPr>
        <w:pStyle w:val="Contrato-Alnea"/>
        <w:numPr>
          <w:ilvl w:val="0"/>
          <w:numId w:val="55"/>
        </w:numPr>
        <w:ind w:left="851" w:hanging="284"/>
      </w:pPr>
      <w:r w:rsidRPr="007C648C">
        <w:t>sejam ou se tornem públicos por meio</w:t>
      </w:r>
      <w:r w:rsidRPr="007C648C" w:rsidDel="00F8799F">
        <w:t xml:space="preserve"> </w:t>
      </w:r>
      <w:r w:rsidRPr="007C648C">
        <w:t>de terceiro autorizado a divulgá-los;</w:t>
      </w:r>
    </w:p>
    <w:p w14:paraId="21968AB4" w14:textId="77777777" w:rsidR="00B755C2" w:rsidRPr="007C648C" w:rsidRDefault="00B755C2" w:rsidP="00594B12">
      <w:pPr>
        <w:pStyle w:val="Contrato-Alnea"/>
        <w:numPr>
          <w:ilvl w:val="0"/>
          <w:numId w:val="55"/>
        </w:numPr>
        <w:ind w:left="851" w:hanging="284"/>
      </w:pPr>
      <w:r w:rsidRPr="007C648C">
        <w:t>haja obrigatoriedade de divulgação decorrente de imposição legal ou determinação judicial;</w:t>
      </w:r>
    </w:p>
    <w:p w14:paraId="2753D2EA" w14:textId="77777777" w:rsidR="00B755C2" w:rsidRPr="007C648C" w:rsidRDefault="00B755C2" w:rsidP="00594B12">
      <w:pPr>
        <w:pStyle w:val="Contrato-Alnea"/>
        <w:numPr>
          <w:ilvl w:val="0"/>
          <w:numId w:val="55"/>
        </w:numPr>
        <w:ind w:left="851" w:hanging="284"/>
      </w:pPr>
      <w:r w:rsidRPr="007C648C">
        <w:t>a divulgação seja realizada de acordo com as regras e limites impostos por bolsa de valores em que se negociem ações dos Contratados;</w:t>
      </w:r>
    </w:p>
    <w:p w14:paraId="55CF2556" w14:textId="77777777" w:rsidR="00B755C2" w:rsidRPr="007C648C" w:rsidRDefault="00B755C2" w:rsidP="00594B12">
      <w:pPr>
        <w:pStyle w:val="Contrato-Alnea"/>
        <w:numPr>
          <w:ilvl w:val="0"/>
          <w:numId w:val="55"/>
        </w:numPr>
        <w:ind w:left="851" w:hanging="284"/>
      </w:pPr>
      <w:bookmarkStart w:id="1520" w:name="_Ref44124855"/>
      <w:r w:rsidRPr="007C648C">
        <w:t>a divulgação seja dirigida a Afiliada, consultor ou agente do Contratado;</w:t>
      </w:r>
      <w:bookmarkEnd w:id="1520"/>
    </w:p>
    <w:p w14:paraId="06D83547" w14:textId="77777777" w:rsidR="00B755C2" w:rsidRPr="007C648C" w:rsidRDefault="00B755C2" w:rsidP="00594B12">
      <w:pPr>
        <w:pStyle w:val="Contrato-Alnea"/>
        <w:numPr>
          <w:ilvl w:val="0"/>
          <w:numId w:val="55"/>
        </w:numPr>
        <w:ind w:left="851" w:hanging="284"/>
      </w:pPr>
      <w:bookmarkStart w:id="1521" w:name="_Ref44124856"/>
      <w:r w:rsidRPr="007C648C">
        <w:t>a divulgação seja dirigida a instituição financeira ou seguradora a que o Contratado esteja recorrendo ou a consultor destas;</w:t>
      </w:r>
      <w:bookmarkEnd w:id="1521"/>
    </w:p>
    <w:p w14:paraId="2F80A0E3" w14:textId="49643E11" w:rsidR="00B755C2" w:rsidRPr="007C648C" w:rsidRDefault="00B755C2" w:rsidP="00594B12">
      <w:pPr>
        <w:pStyle w:val="Contrato-Alnea"/>
        <w:numPr>
          <w:ilvl w:val="0"/>
          <w:numId w:val="55"/>
        </w:numPr>
        <w:ind w:left="851" w:hanging="284"/>
      </w:pPr>
      <w:bookmarkStart w:id="1522" w:name="_Ref44124857"/>
      <w:r w:rsidRPr="007C648C">
        <w:t>a divulgação seja dirigida a possível cessionário de boa-fé ou a Afiliada ou consultor deste;</w:t>
      </w:r>
      <w:bookmarkEnd w:id="1522"/>
    </w:p>
    <w:p w14:paraId="40957269" w14:textId="77777777" w:rsidR="0007194A" w:rsidRDefault="00B755C2" w:rsidP="00594B12">
      <w:pPr>
        <w:pStyle w:val="Contrato-Alnea"/>
        <w:numPr>
          <w:ilvl w:val="0"/>
          <w:numId w:val="55"/>
        </w:numPr>
        <w:ind w:left="851" w:hanging="284"/>
      </w:pPr>
      <w:bookmarkStart w:id="1523" w:name="_Ref44124860"/>
      <w:r w:rsidRPr="007C648C">
        <w:lastRenderedPageBreak/>
        <w:t xml:space="preserve">a divulgação seja dirigida a concessionário ou contratado de área adjacente ou a Afiliada ou consultor deste, com vistas à celebração </w:t>
      </w:r>
      <w:bookmarkEnd w:id="1523"/>
      <w:r w:rsidRPr="007C648C">
        <w:t xml:space="preserve">de </w:t>
      </w:r>
      <w:r>
        <w:t>a</w:t>
      </w:r>
      <w:r w:rsidRPr="007C648C">
        <w:t>cordo de Individualização da Produção</w:t>
      </w:r>
      <w:r w:rsidR="0007194A">
        <w:t>; e</w:t>
      </w:r>
    </w:p>
    <w:p w14:paraId="74A8F1DD" w14:textId="25ADE8F2" w:rsidR="00B755C2" w:rsidRPr="007C648C" w:rsidRDefault="0007194A" w:rsidP="0007194A">
      <w:pPr>
        <w:pStyle w:val="Contrato-Alnea"/>
        <w:numPr>
          <w:ilvl w:val="0"/>
          <w:numId w:val="55"/>
        </w:numPr>
        <w:ind w:left="851" w:hanging="284"/>
      </w:pPr>
      <w:r w:rsidRPr="0007194A">
        <w:t xml:space="preserve"> a disponibilização seja dirigida à terceiros que irão trabalhar diretamente com os dados, com os quais o solicitante mantenha vínculo contratual que não caracterize compra, venda ou cessão de dados</w:t>
      </w:r>
      <w:r>
        <w:t>.</w:t>
      </w:r>
    </w:p>
    <w:p w14:paraId="10539D7B" w14:textId="1BCE4C6E" w:rsidR="00B755C2" w:rsidRPr="007C648C" w:rsidRDefault="00B755C2" w:rsidP="00B755C2">
      <w:pPr>
        <w:pStyle w:val="Contrato-Pargrafo-Nvel3"/>
      </w:pPr>
      <w:bookmarkStart w:id="1524" w:name="_Ref343848191"/>
      <w:bookmarkStart w:id="1525" w:name="_Ref266102726"/>
      <w:bookmarkStart w:id="1526" w:name="_Ref43968553"/>
      <w:bookmarkEnd w:id="1519"/>
      <w:r w:rsidRPr="007C648C">
        <w:t>A divulgação de dados e informações de que trata as alíneas “d” a “</w:t>
      </w:r>
      <w:r w:rsidR="0007194A">
        <w:t>h</w:t>
      </w:r>
      <w:r w:rsidRPr="007C648C">
        <w:t>”, estará condicionada a prévio acordo de confidencialidade, que deverá:</w:t>
      </w:r>
      <w:bookmarkEnd w:id="1524"/>
    </w:p>
    <w:p w14:paraId="72CD2443" w14:textId="77777777" w:rsidR="00B755C2" w:rsidRPr="007C648C" w:rsidRDefault="00B755C2" w:rsidP="00594B12">
      <w:pPr>
        <w:pStyle w:val="Contrato-Alnea"/>
        <w:numPr>
          <w:ilvl w:val="0"/>
          <w:numId w:val="60"/>
        </w:numPr>
        <w:ind w:left="1560" w:hanging="284"/>
      </w:pPr>
      <w:r w:rsidRPr="007C648C">
        <w:t>prever o disposto nos parágrafos 34.1 e 34.2;</w:t>
      </w:r>
    </w:p>
    <w:p w14:paraId="42F52177" w14:textId="77777777" w:rsidR="00B755C2" w:rsidRPr="007C648C" w:rsidRDefault="00B755C2" w:rsidP="00594B12">
      <w:pPr>
        <w:pStyle w:val="Contrato-Alnea"/>
        <w:numPr>
          <w:ilvl w:val="0"/>
          <w:numId w:val="60"/>
        </w:numPr>
        <w:ind w:left="1560" w:hanging="284"/>
      </w:pPr>
      <w:r w:rsidRPr="007C648C">
        <w:t>prever que seu descumprimento estará sujeito ao disposto na Cláusula Trigésima Primeira;</w:t>
      </w:r>
    </w:p>
    <w:p w14:paraId="5111A746" w14:textId="77777777" w:rsidR="00B755C2" w:rsidRPr="007C648C" w:rsidRDefault="00B755C2" w:rsidP="00594B12">
      <w:pPr>
        <w:pStyle w:val="Contrato-Alnea"/>
        <w:numPr>
          <w:ilvl w:val="0"/>
          <w:numId w:val="60"/>
        </w:numPr>
        <w:ind w:left="1560" w:hanging="284"/>
      </w:pPr>
      <w:r w:rsidRPr="007C648C">
        <w:t>vedar a divulgação, pelo terceiro, dos dados e das informações recebidos sem consentimento prévio da ANP.</w:t>
      </w:r>
    </w:p>
    <w:p w14:paraId="2D4B087D" w14:textId="77777777" w:rsidR="00B755C2" w:rsidRPr="007C648C" w:rsidRDefault="00B755C2" w:rsidP="00B755C2">
      <w:pPr>
        <w:pStyle w:val="Contrato-Pargrafo-Nvel3"/>
      </w:pPr>
      <w:r w:rsidRPr="007C648C">
        <w:t>Nas hipóteses previstas nas alíneas “a” a “g”, os Consorciados deverão enviar à ANP notificação no prazo de 30 (trinta) dias contados da divulgação.</w:t>
      </w:r>
    </w:p>
    <w:p w14:paraId="32917801" w14:textId="77777777" w:rsidR="00B755C2" w:rsidRPr="007C648C" w:rsidRDefault="00B755C2" w:rsidP="00B755C2">
      <w:pPr>
        <w:pStyle w:val="Contrato-Pargrafo-Nvel4"/>
      </w:pPr>
      <w:r w:rsidRPr="007C648C">
        <w:t>A notificação deverá ser acompanhada dos dados e das informações divulgados, as razões da divulgação e a relação dos terceiros que tiveram acesso a tais dados e informações.</w:t>
      </w:r>
    </w:p>
    <w:p w14:paraId="11B59AFA" w14:textId="77777777" w:rsidR="00B755C2" w:rsidRPr="007C648C" w:rsidRDefault="00B755C2" w:rsidP="00B755C2">
      <w:pPr>
        <w:pStyle w:val="Contrato-Pargrafo-Nvel4"/>
      </w:pPr>
      <w:r w:rsidRPr="007C648C">
        <w:t xml:space="preserve">Nas hipóteses previstas nas alíneas “d” a “g”, a notificação deverá ser acompanhada, também, de uma cópia do acordo de confidencialidade a que se refere o parágrafo </w:t>
      </w:r>
      <w:r w:rsidR="006221B8">
        <w:fldChar w:fldCharType="begin"/>
      </w:r>
      <w:r w:rsidR="006221B8">
        <w:instrText xml:space="preserve"> REF _Ref343848191 \r \h  \* MERGEFORMAT </w:instrText>
      </w:r>
      <w:r w:rsidR="006221B8">
        <w:fldChar w:fldCharType="separate"/>
      </w:r>
      <w:r w:rsidR="00A5564C">
        <w:t>34.2.1</w:t>
      </w:r>
      <w:r w:rsidR="006221B8">
        <w:fldChar w:fldCharType="end"/>
      </w:r>
      <w:r w:rsidRPr="007C648C">
        <w:t>.</w:t>
      </w:r>
    </w:p>
    <w:p w14:paraId="7F072FC6" w14:textId="77777777" w:rsidR="00B755C2" w:rsidRPr="007C648C" w:rsidRDefault="00B755C2" w:rsidP="00B755C2">
      <w:pPr>
        <w:pStyle w:val="Contrato-Pargrafo-Nvel2"/>
      </w:pPr>
      <w:r w:rsidRPr="007C648C">
        <w:t xml:space="preserve">As disposições do parágrafo </w:t>
      </w:r>
      <w:r w:rsidR="006221B8">
        <w:fldChar w:fldCharType="begin"/>
      </w:r>
      <w:r w:rsidR="006221B8">
        <w:instrText xml:space="preserve"> REF _Ref44124748 \n \h  \* MERGEFORMAT </w:instrText>
      </w:r>
      <w:r w:rsidR="006221B8">
        <w:fldChar w:fldCharType="separate"/>
      </w:r>
      <w:r w:rsidR="00A5564C">
        <w:t>34.1</w:t>
      </w:r>
      <w:r w:rsidR="006221B8">
        <w:fldChar w:fldCharType="end"/>
      </w:r>
      <w:r w:rsidRPr="007C648C">
        <w:t xml:space="preserve"> e 34.2 permanecerão em vigor e subsistirão à extinção deste Contrato.</w:t>
      </w:r>
    </w:p>
    <w:p w14:paraId="51C0BFA8" w14:textId="77777777" w:rsidR="00B755C2" w:rsidRPr="007C648C" w:rsidRDefault="00B755C2" w:rsidP="00B755C2">
      <w:pPr>
        <w:pStyle w:val="Contrato-Normal"/>
      </w:pPr>
    </w:p>
    <w:p w14:paraId="6A856C44" w14:textId="77777777" w:rsidR="00B755C2" w:rsidRPr="007C648C" w:rsidRDefault="00B755C2" w:rsidP="00B755C2">
      <w:pPr>
        <w:pStyle w:val="Contrato-Subtitulo"/>
      </w:pPr>
      <w:bookmarkStart w:id="1527" w:name="_Toc320382848"/>
      <w:bookmarkStart w:id="1528" w:name="_Toc312419946"/>
      <w:bookmarkStart w:id="1529" w:name="_Toc320868423"/>
      <w:bookmarkStart w:id="1530" w:name="_Toc322704654"/>
      <w:bookmarkStart w:id="1531" w:name="_Toc472098318"/>
      <w:bookmarkStart w:id="1532" w:name="_Toc520472865"/>
      <w:bookmarkEnd w:id="1525"/>
      <w:bookmarkEnd w:id="1526"/>
      <w:r w:rsidRPr="007C648C">
        <w:t>Compromisso da Contratante e da ANP</w:t>
      </w:r>
      <w:bookmarkEnd w:id="1527"/>
      <w:bookmarkEnd w:id="1528"/>
      <w:bookmarkEnd w:id="1529"/>
      <w:bookmarkEnd w:id="1530"/>
      <w:bookmarkEnd w:id="1531"/>
      <w:bookmarkEnd w:id="1532"/>
    </w:p>
    <w:p w14:paraId="1B975D8C" w14:textId="77777777" w:rsidR="00B755C2" w:rsidRPr="007C648C" w:rsidRDefault="00B755C2" w:rsidP="00B755C2">
      <w:pPr>
        <w:pStyle w:val="Contrato-Pargrafo-Nvel2"/>
      </w:pPr>
      <w:r w:rsidRPr="007C648C">
        <w:t>A Contratante e a ANP se comprometem a não divulgar dados e informações obtidos como resultado das Operações.</w:t>
      </w:r>
    </w:p>
    <w:p w14:paraId="18EC8C78" w14:textId="77777777" w:rsidR="00CC6C5A" w:rsidRPr="007C648C" w:rsidRDefault="00B755C2" w:rsidP="00B755C2">
      <w:pPr>
        <w:pStyle w:val="Contrato-Pargrafo-Nvel3"/>
      </w:pPr>
      <w:r w:rsidRPr="007C648C">
        <w:t>Tal disposição não se aplicará caso a divulgação seja decorrente de imposição legal ou judicial.</w:t>
      </w:r>
    </w:p>
    <w:p w14:paraId="45D58B72" w14:textId="77777777" w:rsidR="001F321F" w:rsidRPr="007C648C" w:rsidRDefault="001F321F" w:rsidP="001F321F">
      <w:pPr>
        <w:pStyle w:val="Contrato-Normal"/>
      </w:pPr>
    </w:p>
    <w:p w14:paraId="2C536291" w14:textId="77777777" w:rsidR="00CC6C5A" w:rsidRPr="007C648C" w:rsidRDefault="00CC6C5A" w:rsidP="008D318E">
      <w:pPr>
        <w:pStyle w:val="Contrato-Clausula"/>
      </w:pPr>
      <w:bookmarkStart w:id="1533" w:name="_Toc473903633"/>
      <w:bookmarkStart w:id="1534" w:name="_Toc476656947"/>
      <w:bookmarkStart w:id="1535" w:name="_Toc476742836"/>
      <w:bookmarkStart w:id="1536" w:name="_Ref473111441"/>
      <w:bookmarkStart w:id="1537" w:name="_Toc473903632"/>
      <w:bookmarkStart w:id="1538" w:name="_Ref473961088"/>
      <w:bookmarkStart w:id="1539" w:name="_Toc480774685"/>
      <w:bookmarkStart w:id="1540" w:name="_Toc509834948"/>
      <w:bookmarkStart w:id="1541" w:name="_Toc513615381"/>
      <w:bookmarkStart w:id="1542" w:name="_Toc319068894"/>
      <w:bookmarkStart w:id="1543" w:name="_Toc320382849"/>
      <w:bookmarkStart w:id="1544" w:name="_Toc312419947"/>
      <w:bookmarkStart w:id="1545" w:name="_Toc320868424"/>
      <w:bookmarkStart w:id="1546" w:name="_Toc322704655"/>
      <w:bookmarkStart w:id="1547" w:name="_Toc472098319"/>
      <w:bookmarkStart w:id="1548" w:name="_Toc520472866"/>
      <w:r w:rsidRPr="007C648C">
        <w:t>Cláusula Trigésima Quinta – Notificações</w:t>
      </w:r>
      <w:bookmarkEnd w:id="1533"/>
      <w:bookmarkEnd w:id="1534"/>
      <w:bookmarkEnd w:id="1535"/>
      <w:r w:rsidRPr="007C648C">
        <w:t>, solicitações, comunicações e Relatórios</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15F91976" w14:textId="77777777" w:rsidR="00B755C2" w:rsidRPr="007C648C" w:rsidRDefault="00B755C2" w:rsidP="00B755C2">
      <w:pPr>
        <w:pStyle w:val="Contrato-Subtitulo"/>
      </w:pPr>
      <w:bookmarkStart w:id="1549" w:name="_Toc320382850"/>
      <w:bookmarkStart w:id="1550" w:name="_Toc312419948"/>
      <w:bookmarkStart w:id="1551" w:name="_Toc320868425"/>
      <w:bookmarkStart w:id="1552" w:name="_Toc322704656"/>
      <w:bookmarkStart w:id="1553" w:name="_Toc472098320"/>
      <w:bookmarkStart w:id="1554" w:name="_Toc520472867"/>
      <w:r w:rsidRPr="007C648C">
        <w:t>Notificações, Solicitações, Planos, Programas, Relatórios e outras Comunicações</w:t>
      </w:r>
      <w:bookmarkStart w:id="1555" w:name="_Ref28076183"/>
      <w:bookmarkEnd w:id="1549"/>
      <w:bookmarkEnd w:id="1550"/>
      <w:bookmarkEnd w:id="1551"/>
      <w:bookmarkEnd w:id="1552"/>
      <w:bookmarkEnd w:id="1553"/>
      <w:bookmarkEnd w:id="1554"/>
    </w:p>
    <w:p w14:paraId="105293F8" w14:textId="77777777" w:rsidR="00B755C2" w:rsidRPr="007C648C" w:rsidRDefault="00B755C2" w:rsidP="00B755C2">
      <w:pPr>
        <w:pStyle w:val="Contrato-Pargrafo-Nvel2"/>
      </w:pPr>
      <w:r w:rsidRPr="007C648C">
        <w:t xml:space="preserve">As notificações, solicitações, encaminhamento de planos, programas, relatórios, bem como quaisquer outras comunicações previstas neste Contrato deverão ser formais e por escrito, respeitada a Legislação Aplicável. </w:t>
      </w:r>
    </w:p>
    <w:p w14:paraId="4B034B3D" w14:textId="12BCF368" w:rsidR="00B755C2" w:rsidRPr="007C648C" w:rsidRDefault="00B755C2" w:rsidP="00B755C2">
      <w:pPr>
        <w:pStyle w:val="Contrato-Pargrafo-Nvel3"/>
      </w:pPr>
      <w:r w:rsidRPr="007C648C">
        <w:t xml:space="preserve">Caso não haja previsão específica na Legislação Aplicável, as comunicações aqui previstas deverão ser entregues pessoalmente, </w:t>
      </w:r>
      <w:r w:rsidRPr="007C648C">
        <w:lastRenderedPageBreak/>
        <w:t xml:space="preserve">mediante protocolo, ou enviadas </w:t>
      </w:r>
      <w:r>
        <w:t>por meio</w:t>
      </w:r>
      <w:r w:rsidRPr="007C648C">
        <w:t xml:space="preserve"> de remessa postal, com comprovante de recebimento.</w:t>
      </w:r>
    </w:p>
    <w:p w14:paraId="586A3B33" w14:textId="2B62153A" w:rsidR="00B755C2" w:rsidRPr="007C648C" w:rsidRDefault="00B755C2" w:rsidP="00B755C2">
      <w:pPr>
        <w:pStyle w:val="Contrato-Pargrafo-Nvel3"/>
      </w:pPr>
      <w:r w:rsidRPr="007C648C">
        <w:t>Os atos e comunicações relacionados a este Contrato deverão ser redigidos em língua portuguesa, assinados por representante legal dos Consorciados ou por procurador com poderes específicos.</w:t>
      </w:r>
    </w:p>
    <w:p w14:paraId="7E6DFDC6" w14:textId="77777777" w:rsidR="00B755C2" w:rsidRPr="007C648C" w:rsidRDefault="00B755C2" w:rsidP="00B755C2">
      <w:pPr>
        <w:pStyle w:val="Contrato-Normal"/>
      </w:pPr>
    </w:p>
    <w:p w14:paraId="5CAD847F" w14:textId="77777777" w:rsidR="00B755C2" w:rsidRPr="007C648C" w:rsidRDefault="00B755C2" w:rsidP="00B755C2">
      <w:pPr>
        <w:pStyle w:val="Contrato-Subtitulo"/>
      </w:pPr>
      <w:bookmarkStart w:id="1556" w:name="_Toc472098321"/>
      <w:bookmarkStart w:id="1557" w:name="_Toc520472868"/>
      <w:bookmarkEnd w:id="1555"/>
      <w:r w:rsidRPr="007C648C">
        <w:t>Endereços</w:t>
      </w:r>
      <w:bookmarkEnd w:id="1556"/>
      <w:bookmarkEnd w:id="1557"/>
    </w:p>
    <w:p w14:paraId="07C0E7D0" w14:textId="77777777" w:rsidR="00B755C2" w:rsidRPr="007C648C" w:rsidRDefault="00B755C2" w:rsidP="00B755C2">
      <w:pPr>
        <w:pStyle w:val="Contrato-Pargrafo-Nvel2"/>
      </w:pPr>
      <w:r w:rsidRPr="007C648C">
        <w:t>Os endereços dos signatários constam do Anexo VIII.</w:t>
      </w:r>
    </w:p>
    <w:p w14:paraId="0E89CAB7" w14:textId="77777777" w:rsidR="00B755C2" w:rsidRPr="007C648C" w:rsidRDefault="00B755C2" w:rsidP="00B755C2">
      <w:pPr>
        <w:pStyle w:val="Contrato-Pargrafo-Nvel3"/>
      </w:pPr>
      <w:r w:rsidRPr="007C648C">
        <w:t xml:space="preserve">Em caso de mudança de endereço, o signatário se obriga a notificar os demais signatários </w:t>
      </w:r>
      <w:r>
        <w:t xml:space="preserve">sobre </w:t>
      </w:r>
      <w:r w:rsidRPr="007C648C">
        <w:t>o novo endereço com antecedência mínima de 30 (trinta) dias da mudança.</w:t>
      </w:r>
    </w:p>
    <w:p w14:paraId="57329224" w14:textId="77777777" w:rsidR="00B755C2" w:rsidRPr="007C648C" w:rsidRDefault="00B755C2" w:rsidP="00B755C2">
      <w:pPr>
        <w:pStyle w:val="Contrato-Normal"/>
      </w:pPr>
    </w:p>
    <w:p w14:paraId="4A1D49BE" w14:textId="77777777" w:rsidR="00B755C2" w:rsidRPr="007C648C" w:rsidRDefault="00B755C2" w:rsidP="00B755C2">
      <w:pPr>
        <w:pStyle w:val="Contrato-Subtitulo"/>
      </w:pPr>
      <w:bookmarkStart w:id="1558" w:name="_Toc320382851"/>
      <w:bookmarkStart w:id="1559" w:name="_Toc312419949"/>
      <w:bookmarkStart w:id="1560" w:name="_Toc320868426"/>
      <w:bookmarkStart w:id="1561" w:name="_Toc322704657"/>
      <w:bookmarkStart w:id="1562" w:name="_Toc472098322"/>
      <w:bookmarkStart w:id="1563" w:name="_Toc520472869"/>
      <w:r w:rsidRPr="007C648C">
        <w:t>Validade e Eficácia</w:t>
      </w:r>
      <w:bookmarkEnd w:id="1558"/>
      <w:bookmarkEnd w:id="1559"/>
      <w:bookmarkEnd w:id="1560"/>
      <w:bookmarkEnd w:id="1561"/>
      <w:bookmarkEnd w:id="1562"/>
      <w:bookmarkEnd w:id="1563"/>
    </w:p>
    <w:p w14:paraId="60A2CF9E" w14:textId="77777777" w:rsidR="00B755C2" w:rsidRPr="007C648C" w:rsidRDefault="00B755C2" w:rsidP="00B755C2">
      <w:pPr>
        <w:pStyle w:val="Contrato-Pargrafo-Nvel2"/>
      </w:pPr>
      <w:bookmarkStart w:id="1564" w:name="_Ref28052197"/>
      <w:r w:rsidRPr="007C648C">
        <w:t>As notificações previstas neste Contrato serão consideradas válidas e eficazes na data em que forem efetivamente recebidas.</w:t>
      </w:r>
      <w:bookmarkEnd w:id="1564"/>
    </w:p>
    <w:p w14:paraId="6103D92E" w14:textId="77777777" w:rsidR="00B755C2" w:rsidRPr="007C648C" w:rsidRDefault="00B755C2" w:rsidP="00B755C2">
      <w:pPr>
        <w:pStyle w:val="Contrato-Normal"/>
      </w:pPr>
    </w:p>
    <w:p w14:paraId="6BAFB26B" w14:textId="77777777" w:rsidR="00B755C2" w:rsidRPr="007C648C" w:rsidRDefault="00B755C2" w:rsidP="00B755C2">
      <w:pPr>
        <w:pStyle w:val="Contrato-Subtitulo"/>
      </w:pPr>
      <w:bookmarkStart w:id="1565" w:name="_Toc320382852"/>
      <w:bookmarkStart w:id="1566" w:name="_Toc312419950"/>
      <w:bookmarkStart w:id="1567" w:name="_Toc320868427"/>
      <w:bookmarkStart w:id="1568" w:name="_Toc322704658"/>
      <w:bookmarkStart w:id="1569" w:name="_Toc472098323"/>
      <w:bookmarkStart w:id="1570" w:name="_Toc520472870"/>
      <w:r w:rsidRPr="007C648C">
        <w:t>Alterações dos Atos Constitutivos</w:t>
      </w:r>
      <w:bookmarkEnd w:id="1565"/>
      <w:bookmarkEnd w:id="1566"/>
      <w:bookmarkEnd w:id="1567"/>
      <w:bookmarkEnd w:id="1568"/>
      <w:bookmarkEnd w:id="1569"/>
      <w:bookmarkEnd w:id="1570"/>
    </w:p>
    <w:p w14:paraId="4E5CA49D" w14:textId="77777777" w:rsidR="00CC6C5A" w:rsidRPr="007C648C" w:rsidRDefault="00B755C2" w:rsidP="00B755C2">
      <w:pPr>
        <w:pStyle w:val="Contrato-Pargrafo-Nvel2"/>
      </w:pPr>
      <w:r w:rsidRPr="007C648C">
        <w:t>Os Consorciados deverão notificar a ANP sobre quaisquer alterações de seus atos constitutivos, estatutos ou contrato social, encaminhando cópias destes, dos documentos de eleição de seus administradores ou de prova da diretoria em exercício em até 30 (trinta) dias após sua efetivação.</w:t>
      </w:r>
    </w:p>
    <w:p w14:paraId="5323EAAF" w14:textId="77777777" w:rsidR="001F321F" w:rsidRPr="007C648C" w:rsidRDefault="001F321F" w:rsidP="001F321F">
      <w:pPr>
        <w:pStyle w:val="Contrato-Normal"/>
      </w:pPr>
    </w:p>
    <w:p w14:paraId="23EF18A3" w14:textId="77777777" w:rsidR="00CC6C5A" w:rsidRPr="007C648C" w:rsidRDefault="00CC6C5A" w:rsidP="008D318E">
      <w:pPr>
        <w:pStyle w:val="Contrato-Clausula"/>
      </w:pPr>
      <w:bookmarkStart w:id="1571" w:name="_Toc320382855"/>
      <w:bookmarkStart w:id="1572" w:name="_Toc312419953"/>
      <w:bookmarkStart w:id="1573" w:name="_Toc320868430"/>
      <w:bookmarkStart w:id="1574" w:name="_Ref320885657"/>
      <w:bookmarkStart w:id="1575" w:name="_Ref320886054"/>
      <w:bookmarkStart w:id="1576" w:name="_Ref320887237"/>
      <w:bookmarkStart w:id="1577" w:name="_Toc322704661"/>
      <w:bookmarkStart w:id="1578" w:name="_Ref357178664"/>
      <w:bookmarkStart w:id="1579" w:name="_Toc472098324"/>
      <w:bookmarkStart w:id="1580" w:name="_Toc520472871"/>
      <w:bookmarkStart w:id="1581" w:name="_Toc319068895"/>
      <w:r w:rsidRPr="007C648C">
        <w:t>Cláusula Trigésima Sexta - Regime Jurídico</w:t>
      </w:r>
      <w:bookmarkEnd w:id="1571"/>
      <w:bookmarkEnd w:id="1572"/>
      <w:bookmarkEnd w:id="1573"/>
      <w:bookmarkEnd w:id="1574"/>
      <w:bookmarkEnd w:id="1575"/>
      <w:bookmarkEnd w:id="1576"/>
      <w:bookmarkEnd w:id="1577"/>
      <w:bookmarkEnd w:id="1578"/>
      <w:bookmarkEnd w:id="1579"/>
      <w:bookmarkEnd w:id="1580"/>
    </w:p>
    <w:p w14:paraId="55C41BEA" w14:textId="77777777" w:rsidR="00615BD6" w:rsidRPr="007C648C" w:rsidRDefault="00615BD6" w:rsidP="00615BD6">
      <w:pPr>
        <w:pStyle w:val="Contrato-Subtitulo"/>
      </w:pPr>
      <w:bookmarkStart w:id="1582" w:name="_Toc320382856"/>
      <w:bookmarkStart w:id="1583" w:name="_Toc312419954"/>
      <w:bookmarkStart w:id="1584" w:name="_Toc320868431"/>
      <w:bookmarkStart w:id="1585" w:name="_Toc322704662"/>
      <w:bookmarkStart w:id="1586" w:name="_Toc472098325"/>
      <w:bookmarkStart w:id="1587" w:name="_Toc508386811"/>
      <w:bookmarkStart w:id="1588" w:name="_Toc520472872"/>
      <w:bookmarkEnd w:id="1581"/>
      <w:r w:rsidRPr="007C648C">
        <w:t>Lei Aplicável</w:t>
      </w:r>
      <w:bookmarkEnd w:id="1582"/>
      <w:bookmarkEnd w:id="1583"/>
      <w:bookmarkEnd w:id="1584"/>
      <w:bookmarkEnd w:id="1585"/>
      <w:bookmarkEnd w:id="1586"/>
      <w:bookmarkEnd w:id="1587"/>
      <w:bookmarkEnd w:id="1588"/>
    </w:p>
    <w:p w14:paraId="5F6FB161" w14:textId="77777777" w:rsidR="00615BD6" w:rsidRPr="007C648C" w:rsidRDefault="00615BD6" w:rsidP="00615BD6">
      <w:pPr>
        <w:pStyle w:val="Contrato-Pargrafo-Nvel2"/>
      </w:pPr>
      <w:r w:rsidRPr="007C648C">
        <w:t>Este Contrato será executado, regido e interpretado de acordo com as leis brasileiras.</w:t>
      </w:r>
    </w:p>
    <w:p w14:paraId="5AF4BA1E" w14:textId="65417814" w:rsidR="00615BD6" w:rsidRPr="007C648C" w:rsidRDefault="00615BD6" w:rsidP="00615BD6">
      <w:pPr>
        <w:pStyle w:val="Contrato-Pargrafo-Nvel3"/>
      </w:pPr>
      <w:r w:rsidRPr="007C648C">
        <w:t>As partes deverão observar</w:t>
      </w:r>
      <w:r>
        <w:t xml:space="preserve"> a Legislação Aplicável</w:t>
      </w:r>
      <w:r w:rsidRPr="007C648C">
        <w:t xml:space="preserve"> na execução do </w:t>
      </w:r>
      <w:r>
        <w:t>C</w:t>
      </w:r>
      <w:r w:rsidRPr="007C648C">
        <w:t>ontrato.</w:t>
      </w:r>
    </w:p>
    <w:p w14:paraId="7994EF9B" w14:textId="77777777" w:rsidR="00615BD6" w:rsidRPr="007C648C" w:rsidRDefault="00615BD6" w:rsidP="00615BD6">
      <w:pPr>
        <w:pStyle w:val="Contrato-Normal"/>
      </w:pPr>
    </w:p>
    <w:p w14:paraId="61B8FDED" w14:textId="77777777" w:rsidR="00615BD6" w:rsidRPr="007C648C" w:rsidRDefault="00615BD6" w:rsidP="00615BD6">
      <w:pPr>
        <w:pStyle w:val="Contrato-Subtitulo"/>
      </w:pPr>
      <w:bookmarkStart w:id="1589" w:name="_Toc320382857"/>
      <w:bookmarkStart w:id="1590" w:name="_Toc312419955"/>
      <w:bookmarkStart w:id="1591" w:name="_Toc320868432"/>
      <w:bookmarkStart w:id="1592" w:name="_Toc322704663"/>
      <w:bookmarkStart w:id="1593" w:name="_Toc472098326"/>
      <w:bookmarkStart w:id="1594" w:name="_Toc508386812"/>
      <w:bookmarkStart w:id="1595" w:name="_Toc520472873"/>
      <w:r w:rsidRPr="007C648C">
        <w:t>Conciliação</w:t>
      </w:r>
      <w:bookmarkEnd w:id="1589"/>
      <w:bookmarkEnd w:id="1590"/>
      <w:bookmarkEnd w:id="1591"/>
      <w:bookmarkEnd w:id="1592"/>
      <w:bookmarkEnd w:id="1593"/>
      <w:bookmarkEnd w:id="1594"/>
      <w:bookmarkEnd w:id="1595"/>
    </w:p>
    <w:p w14:paraId="10F2473D" w14:textId="1BA88856" w:rsidR="00615BD6" w:rsidRPr="007C648C" w:rsidRDefault="00615BD6" w:rsidP="00615BD6">
      <w:pPr>
        <w:pStyle w:val="Contrato-Pargrafo-Nvel2"/>
      </w:pPr>
      <w:bookmarkStart w:id="1596" w:name="_Ref321052689"/>
      <w:bookmarkStart w:id="1597" w:name="_Ref320885178"/>
      <w:r w:rsidRPr="007C648C">
        <w:t>As Partes e demais signatários deste Contrato comprometem</w:t>
      </w:r>
      <w:r>
        <w:t>-se</w:t>
      </w:r>
      <w:r w:rsidRPr="007C648C">
        <w:t xml:space="preserve"> a envidar todos os esforços no sentido de resolver entre si, amigavelmente, toda e qualquer disputa ou controvérsia decorrente deste Contrato ou com ele relacionada.</w:t>
      </w:r>
      <w:bookmarkEnd w:id="1596"/>
      <w:bookmarkEnd w:id="1597"/>
    </w:p>
    <w:p w14:paraId="39A3B658" w14:textId="5BFF842D" w:rsidR="00615BD6" w:rsidRPr="007C648C" w:rsidRDefault="00615BD6" w:rsidP="00615BD6">
      <w:pPr>
        <w:pStyle w:val="Contrato-Pargrafo-Nvel3"/>
      </w:pPr>
      <w:bookmarkStart w:id="1598" w:name="_Ref321051596"/>
      <w:r w:rsidRPr="007C648C">
        <w:t>Tais esforços devem incluir no mínimo a solicitação de uma reunião específica de conciliação pela parte insatisfeita, acompanhada de seu pedido e de suas razões de fato e de direito.</w:t>
      </w:r>
    </w:p>
    <w:p w14:paraId="589716DF" w14:textId="77777777" w:rsidR="00615BD6" w:rsidRPr="007C648C" w:rsidRDefault="00615BD6" w:rsidP="00615BD6">
      <w:pPr>
        <w:pStyle w:val="Contrato-Pargrafo-Nvel3"/>
      </w:pPr>
      <w:r w:rsidRPr="007C648C">
        <w:lastRenderedPageBreak/>
        <w:t xml:space="preserve">A solicitação deverá ser atendida com o agendamento da reunião pela outra parte em até </w:t>
      </w:r>
      <w:r>
        <w:t>15</w:t>
      </w:r>
      <w:r w:rsidRPr="007C648C">
        <w:t xml:space="preserve"> (</w:t>
      </w:r>
      <w:r>
        <w:t>quinze</w:t>
      </w:r>
      <w:r w:rsidRPr="007C648C">
        <w:t xml:space="preserve">) dias do pedido, nos escritórios da Contratante, da ANP ou da Gestora, conforme o caso. Os representantes das partes deverão ter poderes para transigir sobre a questão. </w:t>
      </w:r>
    </w:p>
    <w:p w14:paraId="37555F19" w14:textId="77777777" w:rsidR="00615BD6" w:rsidRDefault="00615BD6" w:rsidP="00615BD6">
      <w:pPr>
        <w:pStyle w:val="Contrato-Pargrafo-Nvel3"/>
      </w:pPr>
      <w:r w:rsidRPr="007C648C">
        <w:t>Após a realização da reunião, caso não se tenha chegado a um acordo de imediato, as partes terão no mínimo mais 30 (trinta) dias para negociarem uma solução amigável.</w:t>
      </w:r>
    </w:p>
    <w:p w14:paraId="612E261C" w14:textId="77777777" w:rsidR="00615BD6" w:rsidRDefault="00615BD6" w:rsidP="00615BD6">
      <w:pPr>
        <w:pStyle w:val="Contrato-Normal"/>
      </w:pPr>
    </w:p>
    <w:p w14:paraId="4278ECD1" w14:textId="77777777" w:rsidR="00615BD6" w:rsidRDefault="00615BD6" w:rsidP="00615BD6">
      <w:pPr>
        <w:pStyle w:val="Contrato-Clausula-Subtitulo"/>
      </w:pPr>
      <w:r>
        <w:t>Mediação</w:t>
      </w:r>
    </w:p>
    <w:p w14:paraId="3421F64D" w14:textId="77777777" w:rsidR="00615BD6" w:rsidRDefault="00615BD6" w:rsidP="00615BD6">
      <w:pPr>
        <w:pStyle w:val="Contrato-Pargrafo-Nvel2"/>
      </w:pPr>
      <w:r w:rsidRPr="00345793">
        <w:t>A</w:t>
      </w:r>
      <w:r>
        <w:t>s Partes poderão, mediante acordo por escrito e a qualquer tempo, submeter a disputa ou controvérsia a mediação de entidade habilitada para tanto, nos termos de seu regulamento e conforme a Legislação Aplicável.</w:t>
      </w:r>
    </w:p>
    <w:p w14:paraId="15F2C2CA" w14:textId="77777777" w:rsidR="00615BD6" w:rsidRDefault="00615BD6" w:rsidP="00615BD6">
      <w:pPr>
        <w:pStyle w:val="Contrato-Normal"/>
      </w:pPr>
    </w:p>
    <w:p w14:paraId="1D27788E" w14:textId="747EA7FB" w:rsidR="00615BD6" w:rsidRPr="00FF764E" w:rsidRDefault="00615BD6" w:rsidP="00615BD6">
      <w:pPr>
        <w:pStyle w:val="Contrato-Clausula-Subtitulo"/>
      </w:pPr>
      <w:r>
        <w:t>Perito independente</w:t>
      </w:r>
    </w:p>
    <w:p w14:paraId="0E48A9C5" w14:textId="77777777" w:rsidR="00615BD6" w:rsidRPr="007C648C" w:rsidRDefault="00615BD6" w:rsidP="00615BD6">
      <w:pPr>
        <w:pStyle w:val="Contrato-Pargrafo-Nvel2"/>
      </w:pPr>
      <w:r w:rsidRPr="007C648C">
        <w:t>As Partes e demais signatários poderão, mediante acordo</w:t>
      </w:r>
      <w:r>
        <w:t xml:space="preserve"> por escrito</w:t>
      </w:r>
      <w:r w:rsidRPr="007C648C">
        <w:t>, recorrer a perito independente para dele obter parecer fundamentado que possa levar ao encerramento da disputa ou controvérsia.</w:t>
      </w:r>
      <w:bookmarkEnd w:id="1598"/>
    </w:p>
    <w:p w14:paraId="14A5974D" w14:textId="77777777" w:rsidR="00615BD6" w:rsidRDefault="00615BD6" w:rsidP="00615BD6">
      <w:pPr>
        <w:pStyle w:val="Contrato-Pargrafo-Nvel3"/>
      </w:pPr>
      <w:r w:rsidRPr="007C648C">
        <w:t>Caso firmado tal acordo, o recurso à arbitragem somente poderá ser exercido após a emissão do parecer pelo perito.</w:t>
      </w:r>
    </w:p>
    <w:p w14:paraId="0656DB6B" w14:textId="77777777" w:rsidR="00004B10" w:rsidRPr="007C648C" w:rsidRDefault="00004B10" w:rsidP="00004B10">
      <w:pPr>
        <w:pStyle w:val="Contrato-Normal"/>
      </w:pPr>
    </w:p>
    <w:p w14:paraId="2FAA294F" w14:textId="77777777" w:rsidR="00615BD6" w:rsidRPr="007C648C" w:rsidRDefault="00615BD6" w:rsidP="00615BD6">
      <w:pPr>
        <w:pStyle w:val="Contrato-Subtitulo"/>
        <w:rPr>
          <w:lang w:val="en-US"/>
        </w:rPr>
      </w:pPr>
      <w:bookmarkStart w:id="1599" w:name="_Toc320382860"/>
      <w:bookmarkStart w:id="1600" w:name="_Toc312419957"/>
      <w:bookmarkStart w:id="1601" w:name="_Toc320868434"/>
      <w:bookmarkStart w:id="1602" w:name="_Toc322704665"/>
      <w:bookmarkStart w:id="1603" w:name="_Toc472098328"/>
      <w:bookmarkStart w:id="1604" w:name="_Toc508386813"/>
      <w:bookmarkStart w:id="1605" w:name="_Toc520472874"/>
      <w:r w:rsidRPr="007C648C">
        <w:t>Arbitragem</w:t>
      </w:r>
      <w:bookmarkEnd w:id="1599"/>
      <w:bookmarkEnd w:id="1600"/>
      <w:bookmarkEnd w:id="1601"/>
      <w:bookmarkEnd w:id="1602"/>
      <w:bookmarkEnd w:id="1603"/>
      <w:bookmarkEnd w:id="1604"/>
      <w:bookmarkEnd w:id="1605"/>
      <w:r w:rsidRPr="007C648C">
        <w:rPr>
          <w:lang w:val="en-US"/>
        </w:rPr>
        <w:t xml:space="preserve"> </w:t>
      </w:r>
    </w:p>
    <w:p w14:paraId="2DFF885A" w14:textId="5C1E6033" w:rsidR="00615BD6" w:rsidRPr="007C648C" w:rsidRDefault="00615BD6" w:rsidP="00615BD6">
      <w:pPr>
        <w:pStyle w:val="Contrato-Pargrafo-Nvel2"/>
      </w:pPr>
      <w:bookmarkStart w:id="1606" w:name="_Ref321052888"/>
      <w:bookmarkStart w:id="1607" w:name="_Ref317173399"/>
      <w:r w:rsidRPr="007C648C">
        <w:t>Após o procedimento previsto no parágrafo 36.2, caso uma das Partes ou um dos signatários considere que inexistem condições para uma solução amigável d</w:t>
      </w:r>
      <w:r>
        <w:t>a</w:t>
      </w:r>
      <w:r w:rsidRPr="007C648C">
        <w:t xml:space="preserve"> disputa ou controvérsia a que se refere tal parágrafo, tal questão </w:t>
      </w:r>
      <w:r>
        <w:t xml:space="preserve">será submetida </w:t>
      </w:r>
      <w:r w:rsidRPr="007C648C">
        <w:t>a arbitragem</w:t>
      </w:r>
      <w:bookmarkEnd w:id="1606"/>
      <w:bookmarkEnd w:id="1607"/>
      <w:r>
        <w:t>.</w:t>
      </w:r>
    </w:p>
    <w:p w14:paraId="3F1EB791" w14:textId="145D6710" w:rsidR="00615BD6" w:rsidRPr="003D71AC" w:rsidRDefault="00615BD6" w:rsidP="00F10674">
      <w:pPr>
        <w:pStyle w:val="Contrato-Alnea"/>
        <w:numPr>
          <w:ilvl w:val="0"/>
          <w:numId w:val="112"/>
        </w:numPr>
        <w:ind w:left="851" w:hanging="284"/>
      </w:pPr>
      <w:r w:rsidRPr="003D71AC">
        <w:rPr>
          <w:bCs/>
          <w:iCs/>
        </w:rPr>
        <w:t>O</w:t>
      </w:r>
      <w:r w:rsidRPr="00F10674">
        <w:t xml:space="preserve"> procedimento arbitral será administrado por uma instituição arbitral notoriamente reconhecida e de reputação ilibada, com capacidade para administrar arbitragem conforme as regras da presente cláusula e preferencialmente com sede ou escritório de administração de casos no Brasil</w:t>
      </w:r>
      <w:r w:rsidRPr="003D71AC">
        <w:rPr>
          <w:bCs/>
          <w:iCs/>
        </w:rPr>
        <w:t>;</w:t>
      </w:r>
    </w:p>
    <w:p w14:paraId="5D45D39B" w14:textId="3F288E17" w:rsidR="00615BD6" w:rsidRPr="003D71AC" w:rsidRDefault="00615BD6" w:rsidP="00F10674">
      <w:pPr>
        <w:pStyle w:val="Contrato-Alnea"/>
        <w:numPr>
          <w:ilvl w:val="0"/>
          <w:numId w:val="112"/>
        </w:numPr>
        <w:ind w:left="851" w:hanging="284"/>
      </w:pPr>
      <w:bookmarkStart w:id="1608" w:name="_Ref341106442"/>
      <w:r w:rsidRPr="003D71AC">
        <w:rPr>
          <w:bCs/>
          <w:iCs/>
        </w:rPr>
        <w:t>As</w:t>
      </w:r>
      <w:r w:rsidRPr="00F10674">
        <w:t xml:space="preserve"> Partes escolherão a instituição arbitral de comum acordo. Caso as Partes não cheguem a um acordo quanto à escolha da instituição arbitral</w:t>
      </w:r>
      <w:r>
        <w:rPr>
          <w:bCs/>
          <w:iCs/>
        </w:rPr>
        <w:t>, a ANP indicará</w:t>
      </w:r>
      <w:r w:rsidRPr="003D71AC">
        <w:rPr>
          <w:bCs/>
          <w:iCs/>
        </w:rPr>
        <w:t xml:space="preserve"> </w:t>
      </w:r>
      <w:r w:rsidRPr="000137DE">
        <w:t xml:space="preserve">uma das seguintes </w:t>
      </w:r>
      <w:r>
        <w:t>instituições</w:t>
      </w:r>
      <w:r w:rsidRPr="000137DE">
        <w:t>: (i) Corte Internacional de Arbitragem da C</w:t>
      </w:r>
      <w:r>
        <w:t>âmara de Comércio Internacional;</w:t>
      </w:r>
      <w:r w:rsidRPr="000137DE">
        <w:t xml:space="preserve"> (ii) Corte Interna</w:t>
      </w:r>
      <w:r>
        <w:t>cional de Arbitragem de Londres;</w:t>
      </w:r>
      <w:r w:rsidRPr="000137DE">
        <w:t xml:space="preserve"> ou (iii) Corte Permanente de Arbitragem de H</w:t>
      </w:r>
      <w:r>
        <w:t>aia</w:t>
      </w:r>
      <w:r w:rsidRPr="003D71AC">
        <w:rPr>
          <w:bCs/>
          <w:iCs/>
        </w:rPr>
        <w:t xml:space="preserve">. </w:t>
      </w:r>
      <w:r>
        <w:rPr>
          <w:bCs/>
          <w:iCs/>
        </w:rPr>
        <w:t xml:space="preserve">Se a ANP não fizer a indicação no </w:t>
      </w:r>
      <w:r w:rsidRPr="003D71AC">
        <w:rPr>
          <w:bCs/>
          <w:iCs/>
        </w:rPr>
        <w:t>prazo do parágrafo</w:t>
      </w:r>
      <w:r>
        <w:rPr>
          <w:bCs/>
          <w:iCs/>
        </w:rPr>
        <w:t xml:space="preserve"> 36.2.3, a outra parte poderá se valer de qualquer das três instituições mencionadas nesta alínea.</w:t>
      </w:r>
    </w:p>
    <w:p w14:paraId="5AD3D96B" w14:textId="11DFDFBA" w:rsidR="00615BD6" w:rsidRPr="003D71AC" w:rsidRDefault="00615BD6" w:rsidP="00615BD6">
      <w:pPr>
        <w:pStyle w:val="Contrato-Alnea"/>
        <w:numPr>
          <w:ilvl w:val="0"/>
          <w:numId w:val="112"/>
        </w:numPr>
        <w:ind w:left="851" w:hanging="284"/>
      </w:pPr>
      <w:r>
        <w:rPr>
          <w:bCs/>
          <w:iCs/>
        </w:rPr>
        <w:t>A arbitragem será conduzida conforme as regras da instituição arbitral escolhida, no que não conflitar com a presente cláusula. Só serão adotados procedimentos expeditos ou de árbitro único em caso de acordo expresso entre as partes.</w:t>
      </w:r>
    </w:p>
    <w:p w14:paraId="0C48BE3B" w14:textId="77777777" w:rsidR="00615BD6" w:rsidRPr="003D71AC" w:rsidRDefault="00615BD6" w:rsidP="00F10674">
      <w:pPr>
        <w:pStyle w:val="Contrato-Alnea"/>
        <w:numPr>
          <w:ilvl w:val="0"/>
          <w:numId w:val="112"/>
        </w:numPr>
        <w:ind w:left="851" w:hanging="284"/>
      </w:pPr>
      <w:r w:rsidRPr="003D71AC">
        <w:rPr>
          <w:bCs/>
          <w:iCs/>
        </w:rPr>
        <w:t>Deverão ser escolhidos</w:t>
      </w:r>
      <w:r w:rsidRPr="003D71AC">
        <w:t xml:space="preserve"> três árbitros. Cada </w:t>
      </w:r>
      <w:r w:rsidRPr="003D71AC">
        <w:rPr>
          <w:bCs/>
          <w:iCs/>
        </w:rPr>
        <w:t>Parte</w:t>
      </w:r>
      <w:r w:rsidRPr="003D71AC">
        <w:t xml:space="preserve"> escolherá um árbitro. Os dois árbitros assim escolhidos designarão o terceiro árbitro, que funcionará como presidente</w:t>
      </w:r>
      <w:bookmarkEnd w:id="1608"/>
      <w:r w:rsidRPr="003D71AC">
        <w:rPr>
          <w:bCs/>
          <w:iCs/>
        </w:rPr>
        <w:t>;</w:t>
      </w:r>
    </w:p>
    <w:p w14:paraId="43462543" w14:textId="3FF2D32E" w:rsidR="00615BD6" w:rsidRPr="003D71AC" w:rsidRDefault="00615BD6" w:rsidP="00F10674">
      <w:pPr>
        <w:pStyle w:val="Contrato-Alnea"/>
        <w:numPr>
          <w:ilvl w:val="0"/>
          <w:numId w:val="112"/>
        </w:numPr>
        <w:ind w:left="851" w:hanging="284"/>
      </w:pPr>
      <w:r w:rsidRPr="003D71AC">
        <w:lastRenderedPageBreak/>
        <w:t>A cidade do Rio de Janeiro, Brasil, será a sede da arbitragem e o lugar da prolação da sentença arbitral</w:t>
      </w:r>
      <w:r w:rsidRPr="003D71AC">
        <w:rPr>
          <w:bCs/>
          <w:iCs/>
        </w:rPr>
        <w:t>;</w:t>
      </w:r>
    </w:p>
    <w:p w14:paraId="751043CB" w14:textId="493E14E4" w:rsidR="00615BD6" w:rsidRPr="003D71AC" w:rsidRDefault="00615BD6" w:rsidP="00F10674">
      <w:pPr>
        <w:pStyle w:val="Contrato-Alnea"/>
        <w:numPr>
          <w:ilvl w:val="0"/>
          <w:numId w:val="112"/>
        </w:numPr>
        <w:ind w:left="851" w:hanging="284"/>
      </w:pPr>
      <w:r w:rsidRPr="003D71AC">
        <w:t>O idioma a ser utilizado no processo de arbitragem será a língua portuguesa. As Partes poderão, todavia, instruir o processo com depoimentos ou documentos em qualquer outro idioma, nos termos do que decidido pelos árbitros, sem necessidade de tradução oficial</w:t>
      </w:r>
      <w:r w:rsidRPr="003D71AC">
        <w:rPr>
          <w:bCs/>
          <w:iCs/>
        </w:rPr>
        <w:t>;</w:t>
      </w:r>
    </w:p>
    <w:p w14:paraId="0C05B564" w14:textId="6DB45CE5" w:rsidR="00615BD6" w:rsidRPr="003D71AC" w:rsidRDefault="00615BD6" w:rsidP="00F10674">
      <w:pPr>
        <w:pStyle w:val="Contrato-Alnea"/>
        <w:numPr>
          <w:ilvl w:val="0"/>
          <w:numId w:val="112"/>
        </w:numPr>
        <w:ind w:left="851" w:hanging="284"/>
      </w:pPr>
      <w:r w:rsidRPr="003D71AC">
        <w:rPr>
          <w:bCs/>
          <w:iCs/>
        </w:rPr>
        <w:t>No</w:t>
      </w:r>
      <w:r w:rsidRPr="003D71AC">
        <w:t xml:space="preserve"> mérito, os árbitros </w:t>
      </w:r>
      <w:r w:rsidRPr="003D71AC">
        <w:rPr>
          <w:bCs/>
          <w:iCs/>
        </w:rPr>
        <w:t xml:space="preserve">decidirão </w:t>
      </w:r>
      <w:r w:rsidRPr="003D71AC">
        <w:t>com base nas leis substantivas brasileiras</w:t>
      </w:r>
      <w:r w:rsidRPr="003D71AC">
        <w:rPr>
          <w:bCs/>
          <w:iCs/>
        </w:rPr>
        <w:t>;</w:t>
      </w:r>
    </w:p>
    <w:p w14:paraId="520C6D82" w14:textId="6EE0889D" w:rsidR="00615BD6" w:rsidRPr="00F10674" w:rsidRDefault="00615BD6" w:rsidP="00F10674">
      <w:pPr>
        <w:pStyle w:val="Contrato-Alnea"/>
        <w:numPr>
          <w:ilvl w:val="0"/>
          <w:numId w:val="112"/>
        </w:numPr>
        <w:ind w:left="851" w:hanging="284"/>
      </w:pPr>
      <w:bookmarkStart w:id="1609" w:name="_Ref102828826"/>
      <w:bookmarkStart w:id="1610" w:name="_Ref341106462"/>
      <w:r w:rsidRPr="003D71AC">
        <w:t>A</w:t>
      </w:r>
      <w:r w:rsidRPr="00F10674">
        <w:t xml:space="preserve"> sentença arbitral será definitiva e seu conteúdo obrigará as Partes.</w:t>
      </w:r>
      <w:bookmarkEnd w:id="1609"/>
      <w:bookmarkEnd w:id="1610"/>
      <w:r w:rsidRPr="00F10674">
        <w:t xml:space="preserve"> Quaisquer valores porventura devidos pela </w:t>
      </w:r>
      <w:r w:rsidRPr="00B812CC">
        <w:rPr>
          <w:lang w:val="pt-PT"/>
        </w:rPr>
        <w:t xml:space="preserve">Contratante ou pela </w:t>
      </w:r>
      <w:r w:rsidRPr="00F10674">
        <w:t xml:space="preserve">ANP serão quitados </w:t>
      </w:r>
      <w:r w:rsidRPr="003D71AC">
        <w:rPr>
          <w:bCs/>
          <w:iCs/>
        </w:rPr>
        <w:t>através</w:t>
      </w:r>
      <w:r w:rsidRPr="00F10674">
        <w:t xml:space="preserve"> de precatório judicial, salvo em caso de reconhecimento administrativo do pedido;</w:t>
      </w:r>
      <w:r w:rsidRPr="003D71AC">
        <w:rPr>
          <w:bCs/>
          <w:iCs/>
        </w:rPr>
        <w:t xml:space="preserve"> </w:t>
      </w:r>
      <w:r w:rsidRPr="00F10674">
        <w:t xml:space="preserve"> </w:t>
      </w:r>
    </w:p>
    <w:p w14:paraId="41D1E633" w14:textId="416EABFD" w:rsidR="00615BD6" w:rsidRPr="00F10674" w:rsidRDefault="00615BD6" w:rsidP="00F10674">
      <w:pPr>
        <w:pStyle w:val="Contrato-Alnea"/>
        <w:numPr>
          <w:ilvl w:val="0"/>
          <w:numId w:val="112"/>
        </w:numPr>
        <w:ind w:left="851" w:hanging="284"/>
      </w:pPr>
      <w:r w:rsidRPr="005E3221">
        <w:t>As</w:t>
      </w:r>
      <w:r w:rsidRPr="00F10674">
        <w:t xml:space="preserve"> despesas necessárias à instalação, condução e desenvolvimento da arbitragem, tais como custas da instituição arbitral e adiantamento de honorários arbitrais, serão adiantados exclusivamente pela Parte que requerer a instalação da arbitragem. A Parte requerida somente ressarcirá tais valores de </w:t>
      </w:r>
      <w:r w:rsidRPr="005E3221">
        <w:t>forma proporcional ao resultado da arbitragem</w:t>
      </w:r>
      <w:r w:rsidRPr="00F10674">
        <w:t xml:space="preserve">, conforme decidido </w:t>
      </w:r>
      <w:r w:rsidRPr="005E3221">
        <w:t>na sentença arbitral</w:t>
      </w:r>
      <w:r w:rsidRPr="00F10674">
        <w:t xml:space="preserve">; </w:t>
      </w:r>
    </w:p>
    <w:p w14:paraId="2C79016E" w14:textId="4DC8F03C" w:rsidR="00615BD6" w:rsidRPr="00F10674" w:rsidRDefault="00615BD6" w:rsidP="00F10674">
      <w:pPr>
        <w:pStyle w:val="Contrato-Alnea"/>
        <w:numPr>
          <w:ilvl w:val="0"/>
          <w:numId w:val="112"/>
        </w:numPr>
        <w:ind w:left="851" w:hanging="284"/>
      </w:pPr>
      <w:r w:rsidRPr="003D71AC">
        <w:rPr>
          <w:bCs/>
          <w:iCs/>
        </w:rPr>
        <w:t>Havendo</w:t>
      </w:r>
      <w:r w:rsidRPr="00F10674">
        <w:t xml:space="preserve"> necessidade de prova pericial, o perito independente será designado de comum acordo entre as Partes ou, na falta de acordo, pelo Tribunal Arbitral. Os custos de tal perícia, incluindo honorários periciais, serão adiantados pela Parte que a requerer ou pela requerente da arbitragem, se proposta pelo Tribunal Arbitral. Tais custos serão suportados, ao final, pela Parte vencida, nos termos da alínea anterior. As Partes poderão indicar assistentes periciais de sua confiança por sua conta, mas tais custos não serão objeto de ressarcimento;</w:t>
      </w:r>
    </w:p>
    <w:p w14:paraId="393896B4" w14:textId="30B51A25" w:rsidR="00615BD6" w:rsidRPr="00F10674" w:rsidRDefault="00615BD6" w:rsidP="00F10674">
      <w:pPr>
        <w:pStyle w:val="Contrato-Alnea"/>
        <w:numPr>
          <w:ilvl w:val="0"/>
          <w:numId w:val="112"/>
        </w:numPr>
        <w:ind w:left="851" w:hanging="284"/>
      </w:pPr>
      <w:r w:rsidRPr="003D71AC">
        <w:rPr>
          <w:bCs/>
          <w:iCs/>
        </w:rPr>
        <w:t>O</w:t>
      </w:r>
      <w:r w:rsidRPr="00F10674">
        <w:t xml:space="preserve"> Tribunal Arbitral condenará a Parte total ou parcialmente vencida ao pagamento de honorários advocatícios, nos termos dos artigos 85 e 86 do Código de Processo Civil brasileiro, ou norma que os suceda. Não será devido nenhum outro ressarcimento de despesas de uma Parte com sua própria representação;</w:t>
      </w:r>
      <w:r w:rsidRPr="003D71AC">
        <w:rPr>
          <w:bCs/>
          <w:iCs/>
        </w:rPr>
        <w:t xml:space="preserve"> </w:t>
      </w:r>
    </w:p>
    <w:p w14:paraId="4AFA44A4" w14:textId="2EB8C9F2" w:rsidR="00615BD6" w:rsidRPr="00F10674" w:rsidRDefault="003047B4" w:rsidP="00F10674">
      <w:pPr>
        <w:pStyle w:val="Contrato-Alnea"/>
        <w:numPr>
          <w:ilvl w:val="0"/>
          <w:numId w:val="112"/>
        </w:numPr>
        <w:ind w:left="851" w:hanging="284"/>
      </w:pPr>
      <w:bookmarkStart w:id="1611" w:name="_Hlt102828840"/>
      <w:bookmarkStart w:id="1612" w:name="_Hlt102898123"/>
      <w:bookmarkStart w:id="1613" w:name="_Ref353291189"/>
      <w:bookmarkEnd w:id="1611"/>
      <w:bookmarkEnd w:id="1612"/>
      <w:r>
        <w:t>H</w:t>
      </w:r>
      <w:r w:rsidR="00615BD6" w:rsidRPr="00F10674">
        <w:t xml:space="preserve">avendo necessidade de medidas </w:t>
      </w:r>
      <w:r w:rsidR="00615BD6" w:rsidRPr="003D71AC">
        <w:rPr>
          <w:bCs/>
          <w:iCs/>
        </w:rPr>
        <w:t>cautelar</w:t>
      </w:r>
      <w:r w:rsidR="00615BD6" w:rsidRPr="00F10674">
        <w:t xml:space="preserve"> ou de urgência antes de instituída a arbitragem, a Parte interessada poderá requerê-las diretamente ao Poder Judiciário, com fundamento na Legislação Aplicável, cessando sua eficácia se a arbitragem não for requerida no prazo de 30 (trinta) dias da data de efetivação da decisão;</w:t>
      </w:r>
      <w:r w:rsidR="00615BD6" w:rsidRPr="003D71AC">
        <w:rPr>
          <w:bCs/>
          <w:iCs/>
        </w:rPr>
        <w:t xml:space="preserve"> </w:t>
      </w:r>
    </w:p>
    <w:p w14:paraId="7E282BD4" w14:textId="02280DDA" w:rsidR="00615BD6" w:rsidRPr="00F10674" w:rsidRDefault="00615BD6" w:rsidP="00F10674">
      <w:pPr>
        <w:pStyle w:val="Contrato-Alnea"/>
        <w:numPr>
          <w:ilvl w:val="0"/>
          <w:numId w:val="112"/>
        </w:numPr>
        <w:ind w:left="851" w:hanging="284"/>
      </w:pPr>
      <w:r w:rsidRPr="003D71AC">
        <w:rPr>
          <w:bCs/>
          <w:iCs/>
        </w:rPr>
        <w:t>A</w:t>
      </w:r>
      <w:r w:rsidRPr="00F10674">
        <w:t xml:space="preserve"> ANP poderá, mediante solicitação do </w:t>
      </w:r>
      <w:r>
        <w:rPr>
          <w:bCs/>
          <w:iCs/>
          <w:lang w:val="pt-PT"/>
        </w:rPr>
        <w:t>Contratado</w:t>
      </w:r>
      <w:r w:rsidRPr="00F10674">
        <w:t xml:space="preserve"> e a seu exclusivo critério, suspender a adoção de medidas executórias como execução de garantias e inscrição em cadastros de devedores, desde que o </w:t>
      </w:r>
      <w:r>
        <w:rPr>
          <w:bCs/>
          <w:iCs/>
          <w:lang w:val="pt-PT"/>
        </w:rPr>
        <w:t>Contratado</w:t>
      </w:r>
      <w:r w:rsidRPr="00F10674">
        <w:t xml:space="preserve"> mantenha as garantias vigentes pelos prazos previstos neste Contrato, por um prazo suficiente para a instalação do Tribunal Arbitral, de modo a evitar o ajuizamento desnecessário da medida judicial prevista na alínea anterior; </w:t>
      </w:r>
    </w:p>
    <w:p w14:paraId="66266591" w14:textId="55045FCD" w:rsidR="00615BD6" w:rsidRPr="003D71AC" w:rsidRDefault="00615BD6" w:rsidP="00F10674">
      <w:pPr>
        <w:pStyle w:val="Contrato-Alnea"/>
        <w:numPr>
          <w:ilvl w:val="0"/>
          <w:numId w:val="112"/>
        </w:numPr>
        <w:ind w:left="851" w:hanging="284"/>
        <w:rPr>
          <w:bCs/>
          <w:iCs/>
        </w:rPr>
      </w:pPr>
      <w:r w:rsidRPr="003D71AC">
        <w:rPr>
          <w:bCs/>
          <w:iCs/>
        </w:rPr>
        <w:t>O</w:t>
      </w:r>
      <w:r w:rsidRPr="00F10674">
        <w:t xml:space="preserve"> procedimento arbitral deverá observar o princípio da publicidade</w:t>
      </w:r>
      <w:r>
        <w:rPr>
          <w:bCs/>
          <w:iCs/>
        </w:rPr>
        <w:t>, nos termos da Legislação Brasileira e resguardados os dados confidenciais nos termos deste Contrato.</w:t>
      </w:r>
      <w:r w:rsidRPr="00F10674">
        <w:t xml:space="preserve"> A divulgação das informações</w:t>
      </w:r>
      <w:r w:rsidRPr="003D71AC">
        <w:rPr>
          <w:bCs/>
          <w:iCs/>
        </w:rPr>
        <w:t xml:space="preserve"> </w:t>
      </w:r>
      <w:r>
        <w:rPr>
          <w:bCs/>
          <w:iCs/>
        </w:rPr>
        <w:t>ao público</w:t>
      </w:r>
      <w:r w:rsidRPr="00F10674">
        <w:t xml:space="preserve"> ficará a cargo da instituição arbitral que administrar o procedimento e será feita preferencialmente por via eletrônica</w:t>
      </w:r>
      <w:r w:rsidRPr="003D71AC">
        <w:rPr>
          <w:bCs/>
          <w:iCs/>
        </w:rPr>
        <w:t>.</w:t>
      </w:r>
      <w:bookmarkEnd w:id="1613"/>
    </w:p>
    <w:p w14:paraId="6A1347C3" w14:textId="23DC159D" w:rsidR="00615BD6" w:rsidRDefault="00615BD6" w:rsidP="00615BD6">
      <w:pPr>
        <w:pStyle w:val="Contrato-Pargrafo-Nvel2"/>
      </w:pPr>
      <w:r w:rsidRPr="007C648C">
        <w:lastRenderedPageBreak/>
        <w:t xml:space="preserve">As Partes desde já declaram estar cientes de que a arbitragem de que trata esta </w:t>
      </w:r>
      <w:r>
        <w:t>C</w:t>
      </w:r>
      <w:r w:rsidRPr="007C648C">
        <w:t>láusula refere-se exclusivamente a controvérsias decorrentes do Contrato ou com ele relacionadas e apenas é possível para dirimir litígios relativos a direitos patrimoniais disponíveis, nos termos da Lei nº 9.307/1996.</w:t>
      </w:r>
    </w:p>
    <w:p w14:paraId="00B4E6C0" w14:textId="77777777" w:rsidR="00615BD6" w:rsidRDefault="00615BD6" w:rsidP="00615BD6">
      <w:pPr>
        <w:pStyle w:val="Contrato-Pargrafo-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14:paraId="3704FE3C" w14:textId="0D27F457" w:rsidR="00615BD6" w:rsidRDefault="00615BD6" w:rsidP="00615BD6">
      <w:pPr>
        <w:pStyle w:val="Contrato-Alnea"/>
        <w:numPr>
          <w:ilvl w:val="0"/>
          <w:numId w:val="95"/>
        </w:numPr>
        <w:ind w:left="1560" w:hanging="284"/>
        <w:rPr>
          <w:bCs/>
          <w:iCs/>
          <w:lang w:val="pt-PT"/>
        </w:rPr>
      </w:pPr>
      <w:r w:rsidRPr="008B76CF">
        <w:rPr>
          <w:bCs/>
          <w:iCs/>
          <w:lang w:val="pt-PT"/>
        </w:rPr>
        <w:t>incidência de penalidades contratuais e seu cálculo, e controvérsias decorrentes da execução de garantias;</w:t>
      </w:r>
    </w:p>
    <w:p w14:paraId="559A1D43" w14:textId="584166F9" w:rsidR="00615BD6" w:rsidRDefault="00615BD6" w:rsidP="00615BD6">
      <w:pPr>
        <w:pStyle w:val="Contrato-Alnea"/>
        <w:numPr>
          <w:ilvl w:val="0"/>
          <w:numId w:val="95"/>
        </w:numPr>
        <w:ind w:left="1560" w:hanging="284"/>
        <w:rPr>
          <w:bCs/>
          <w:iCs/>
          <w:lang w:val="pt-PT"/>
        </w:rPr>
      </w:pPr>
      <w:r w:rsidRPr="008B76CF">
        <w:rPr>
          <w:bCs/>
          <w:iCs/>
          <w:lang w:val="pt-PT"/>
        </w:rPr>
        <w:t xml:space="preserve">o cálculo de indenizações decorrentes de extinção ou de transferência do </w:t>
      </w:r>
      <w:r>
        <w:rPr>
          <w:bCs/>
          <w:iCs/>
          <w:lang w:val="pt-PT"/>
        </w:rPr>
        <w:t>C</w:t>
      </w:r>
      <w:r w:rsidRPr="008B76CF">
        <w:rPr>
          <w:bCs/>
          <w:iCs/>
          <w:lang w:val="pt-PT"/>
        </w:rPr>
        <w:t>ontrato</w:t>
      </w:r>
      <w:r>
        <w:rPr>
          <w:bCs/>
          <w:iCs/>
          <w:lang w:val="pt-PT"/>
        </w:rPr>
        <w:t xml:space="preserve">; </w:t>
      </w:r>
    </w:p>
    <w:p w14:paraId="14617400" w14:textId="77777777" w:rsidR="00615BD6" w:rsidRDefault="00615BD6" w:rsidP="00615BD6">
      <w:pPr>
        <w:pStyle w:val="Contrato-Alnea"/>
        <w:numPr>
          <w:ilvl w:val="0"/>
          <w:numId w:val="95"/>
        </w:numPr>
        <w:ind w:left="1560" w:hanging="284"/>
      </w:pPr>
      <w:r w:rsidRPr="008B76CF">
        <w:rPr>
          <w:bCs/>
          <w:iCs/>
          <w:lang w:val="pt-PT"/>
        </w:rPr>
        <w:t xml:space="preserve">o inadimplemento de obrigações contratuais por qualquer das </w:t>
      </w:r>
      <w:r>
        <w:rPr>
          <w:bCs/>
          <w:iCs/>
          <w:lang w:val="pt-PT"/>
        </w:rPr>
        <w:t>P</w:t>
      </w:r>
      <w:r w:rsidRPr="008B76CF">
        <w:rPr>
          <w:bCs/>
          <w:iCs/>
          <w:lang w:val="pt-PT"/>
        </w:rPr>
        <w:t>artes</w:t>
      </w:r>
      <w:r>
        <w:rPr>
          <w:bCs/>
          <w:iCs/>
          <w:lang w:val="pt-PT"/>
        </w:rPr>
        <w:t>; e</w:t>
      </w:r>
    </w:p>
    <w:p w14:paraId="79ABE39C" w14:textId="77777777" w:rsidR="00615BD6" w:rsidRDefault="00615BD6" w:rsidP="00615BD6">
      <w:pPr>
        <w:pStyle w:val="Contrato-Alnea"/>
        <w:numPr>
          <w:ilvl w:val="0"/>
          <w:numId w:val="95"/>
        </w:numPr>
        <w:ind w:left="1560" w:hanging="284"/>
        <w:rPr>
          <w:bCs/>
          <w:iCs/>
          <w:lang w:val="pt-PT"/>
        </w:rPr>
      </w:pPr>
      <w:r w:rsidRPr="00A051FE">
        <w:rPr>
          <w:bCs/>
          <w:iCs/>
          <w:lang w:val="pt-PT"/>
        </w:rPr>
        <w:t>demandas relacionadas a direito ou obrigação contratual.</w:t>
      </w:r>
    </w:p>
    <w:p w14:paraId="5247E00A" w14:textId="77777777" w:rsidR="00615BD6" w:rsidRDefault="00615BD6" w:rsidP="00615BD6">
      <w:pPr>
        <w:pStyle w:val="Contrato-Normal"/>
      </w:pPr>
    </w:p>
    <w:p w14:paraId="2A6ACFF4" w14:textId="77777777" w:rsidR="00615BD6" w:rsidRPr="007C648C" w:rsidRDefault="00615BD6" w:rsidP="00615BD6">
      <w:pPr>
        <w:pStyle w:val="Contrato-Subtitulo"/>
      </w:pPr>
      <w:bookmarkStart w:id="1614" w:name="_Toc320382862"/>
      <w:bookmarkStart w:id="1615" w:name="_Toc312419959"/>
      <w:bookmarkStart w:id="1616" w:name="_Toc320868436"/>
      <w:bookmarkStart w:id="1617" w:name="_Toc322704667"/>
      <w:bookmarkStart w:id="1618" w:name="_Toc472098329"/>
      <w:bookmarkStart w:id="1619" w:name="_Toc508386814"/>
      <w:bookmarkStart w:id="1620" w:name="_Toc520472875"/>
      <w:r w:rsidRPr="007C648C">
        <w:t>Foro</w:t>
      </w:r>
      <w:bookmarkEnd w:id="1614"/>
      <w:bookmarkEnd w:id="1615"/>
      <w:bookmarkEnd w:id="1616"/>
      <w:bookmarkEnd w:id="1617"/>
      <w:bookmarkEnd w:id="1618"/>
      <w:bookmarkEnd w:id="1619"/>
      <w:bookmarkEnd w:id="1620"/>
    </w:p>
    <w:p w14:paraId="5EB881D4" w14:textId="1DBB7BB2" w:rsidR="00615BD6" w:rsidRDefault="00615BD6" w:rsidP="00615BD6">
      <w:pPr>
        <w:pStyle w:val="Contrato-Pargrafo-Nvel2"/>
      </w:pPr>
      <w:r w:rsidRPr="007C648C">
        <w:t>Para o disposto na alínea “</w:t>
      </w:r>
      <w:r>
        <w:t>l</w:t>
      </w:r>
      <w:r w:rsidRPr="007C648C">
        <w:t xml:space="preserve">” do parágrafo </w:t>
      </w:r>
      <w:r>
        <w:fldChar w:fldCharType="begin"/>
      </w:r>
      <w:r>
        <w:instrText xml:space="preserve"> REF _Ref321052888 \n \h  \* MERGEFORMAT </w:instrText>
      </w:r>
      <w:r>
        <w:fldChar w:fldCharType="separate"/>
      </w:r>
      <w:r w:rsidR="00A5564C">
        <w:t>36.5</w:t>
      </w:r>
      <w:r>
        <w:fldChar w:fldCharType="end"/>
      </w:r>
      <w:r w:rsidRPr="007C648C">
        <w:t xml:space="preserve"> e para as questões que não versem sobre direitos patrimoniais disponíveis, nos termos da Lei nº 9.307/1996, as Partes elegem o foro da Justiça Federal - Seção Judiciária </w:t>
      </w:r>
      <w:r w:rsidRPr="003D71AC">
        <w:t>do Rio de Janeiro</w:t>
      </w:r>
      <w:r w:rsidRPr="007C648C">
        <w:t>, Brasil, como único competente, com renúncia expressa a qualquer outro, por mais privilegiado que seja.</w:t>
      </w:r>
    </w:p>
    <w:p w14:paraId="67599913" w14:textId="77777777" w:rsidR="00615BD6" w:rsidRDefault="00615BD6" w:rsidP="00615BD6">
      <w:pPr>
        <w:pStyle w:val="Contrato-Normal"/>
      </w:pPr>
    </w:p>
    <w:p w14:paraId="73525FCA" w14:textId="77777777" w:rsidR="00615BD6" w:rsidRPr="007C648C" w:rsidRDefault="00615BD6" w:rsidP="00615BD6">
      <w:pPr>
        <w:pStyle w:val="Contrato-Subtitulo"/>
      </w:pPr>
      <w:bookmarkStart w:id="1621" w:name="_Toc508386815"/>
      <w:bookmarkStart w:id="1622" w:name="_Toc520472876"/>
      <w:r w:rsidRPr="007C648C">
        <w:t>Suspensão de Atividades</w:t>
      </w:r>
      <w:bookmarkEnd w:id="1621"/>
      <w:bookmarkEnd w:id="1622"/>
    </w:p>
    <w:p w14:paraId="3A31CC2F" w14:textId="77777777" w:rsidR="00615BD6" w:rsidRPr="007C648C" w:rsidRDefault="00615BD6" w:rsidP="00615BD6">
      <w:pPr>
        <w:pStyle w:val="Contrato-Pargrafo-Nvel2"/>
      </w:pPr>
      <w:r w:rsidRPr="007C648C">
        <w:t>A ANP decidirá sobre a suspensão ou não das atividades sobre as quais verse a disputa ou controvérsia.</w:t>
      </w:r>
    </w:p>
    <w:p w14:paraId="2372EE09" w14:textId="77777777" w:rsidR="00615BD6" w:rsidRDefault="00615BD6" w:rsidP="00615BD6">
      <w:pPr>
        <w:pStyle w:val="Contrato-Pargrafo-Nvel3"/>
      </w:pPr>
      <w:r w:rsidRPr="007C648C">
        <w:t>O critério a fundamentar a decisão deverá ser a necessidade de evitar risco pessoal ou material de qualquer natureza, em especial no que diz respeito às Operações.</w:t>
      </w:r>
    </w:p>
    <w:p w14:paraId="0B228346" w14:textId="77777777" w:rsidR="00615BD6" w:rsidRDefault="00615BD6" w:rsidP="00615BD6">
      <w:pPr>
        <w:pStyle w:val="Contrato-Normal"/>
      </w:pPr>
    </w:p>
    <w:p w14:paraId="4612CA27" w14:textId="77777777" w:rsidR="00615BD6" w:rsidRPr="00F93626" w:rsidRDefault="00615BD6" w:rsidP="00615BD6">
      <w:pPr>
        <w:pStyle w:val="Contrato-Clausula-Subtitulo"/>
      </w:pPr>
      <w:bookmarkStart w:id="1623" w:name="_Toc135208117"/>
      <w:bookmarkStart w:id="1624" w:name="_Toc425775532"/>
      <w:bookmarkStart w:id="1625" w:name="_Toc421863537"/>
      <w:bookmarkStart w:id="1626" w:name="_Toc434933346"/>
      <w:bookmarkStart w:id="1627" w:name="_Toc434942713"/>
      <w:bookmarkStart w:id="1628" w:name="_Toc435440140"/>
      <w:bookmarkStart w:id="1629" w:name="_Toc504071175"/>
      <w:r w:rsidRPr="00F93626">
        <w:t>Justificativas</w:t>
      </w:r>
      <w:bookmarkEnd w:id="1623"/>
      <w:bookmarkEnd w:id="1624"/>
      <w:bookmarkEnd w:id="1625"/>
      <w:bookmarkEnd w:id="1626"/>
      <w:bookmarkEnd w:id="1627"/>
      <w:bookmarkEnd w:id="1628"/>
      <w:bookmarkEnd w:id="1629"/>
    </w:p>
    <w:p w14:paraId="59E21D12" w14:textId="77777777" w:rsidR="00615BD6" w:rsidRPr="00345793" w:rsidRDefault="00615BD6" w:rsidP="00615BD6">
      <w:pPr>
        <w:pStyle w:val="Contrato-Clausula-Nvel2-1dezena"/>
        <w:numPr>
          <w:ilvl w:val="1"/>
          <w:numId w:val="28"/>
        </w:numPr>
        <w:ind w:left="567" w:hanging="567"/>
      </w:pPr>
      <w:bookmarkStart w:id="1630" w:name="_Ref7257785"/>
      <w:r w:rsidRPr="00345793">
        <w:t>A ANP compromete</w:t>
      </w:r>
      <w:r>
        <w:t>-se</w:t>
      </w:r>
      <w:r w:rsidRPr="00345793">
        <w:t xml:space="preserve"> a, sempre que exercer seu poder discricionário, expor as justificativas do ato, observando a Legislação Aplicável e atendendo às Melhores Práticas da Indústria do Petróleo.</w:t>
      </w:r>
      <w:bookmarkEnd w:id="1630"/>
    </w:p>
    <w:p w14:paraId="528232C0" w14:textId="77777777" w:rsidR="00615BD6" w:rsidRPr="007C648C" w:rsidRDefault="00615BD6" w:rsidP="00615BD6">
      <w:pPr>
        <w:pStyle w:val="Contrato-Normal"/>
      </w:pPr>
    </w:p>
    <w:p w14:paraId="67E1C936" w14:textId="77777777" w:rsidR="00615BD6" w:rsidRPr="007C648C" w:rsidRDefault="00615BD6" w:rsidP="00615BD6">
      <w:pPr>
        <w:pStyle w:val="Contrato-Subtitulo"/>
      </w:pPr>
      <w:bookmarkStart w:id="1631" w:name="_Toc320382865"/>
      <w:bookmarkStart w:id="1632" w:name="_Toc312419962"/>
      <w:bookmarkStart w:id="1633" w:name="_Toc320868438"/>
      <w:bookmarkStart w:id="1634" w:name="_Toc322704669"/>
      <w:bookmarkStart w:id="1635" w:name="_Toc472098331"/>
      <w:bookmarkStart w:id="1636" w:name="_Toc508386816"/>
      <w:bookmarkStart w:id="1637" w:name="_Toc520472877"/>
      <w:r w:rsidRPr="007C648C">
        <w:t>Aplicação Continuada</w:t>
      </w:r>
      <w:bookmarkEnd w:id="1631"/>
      <w:bookmarkEnd w:id="1632"/>
      <w:bookmarkEnd w:id="1633"/>
      <w:bookmarkEnd w:id="1634"/>
      <w:bookmarkEnd w:id="1635"/>
      <w:bookmarkEnd w:id="1636"/>
      <w:bookmarkEnd w:id="1637"/>
    </w:p>
    <w:p w14:paraId="7DC25FF9" w14:textId="59D050A9" w:rsidR="00CC6C5A" w:rsidRPr="007C648C" w:rsidRDefault="00615BD6" w:rsidP="00615BD6">
      <w:pPr>
        <w:pStyle w:val="Contrato-Pargrafo-Nvel2-2Dezenas"/>
      </w:pPr>
      <w:r w:rsidRPr="007C648C">
        <w:t xml:space="preserve">As disposições desta </w:t>
      </w:r>
      <w:r>
        <w:t>C</w:t>
      </w:r>
      <w:r w:rsidRPr="007C648C">
        <w:t>láusula permanecerão em vigor e subsistirão à extinção d</w:t>
      </w:r>
      <w:r>
        <w:t>o</w:t>
      </w:r>
      <w:r w:rsidRPr="007C648C">
        <w:t xml:space="preserve"> Contrato.</w:t>
      </w:r>
    </w:p>
    <w:p w14:paraId="24E8C86C" w14:textId="77777777" w:rsidR="007B56FE" w:rsidRPr="007C648C" w:rsidRDefault="007B56FE" w:rsidP="007B56FE">
      <w:pPr>
        <w:pStyle w:val="Contrato-Normal"/>
      </w:pPr>
    </w:p>
    <w:p w14:paraId="115D9F8B" w14:textId="77777777" w:rsidR="00CC6C5A" w:rsidRPr="007C648C" w:rsidRDefault="00CC6C5A" w:rsidP="008D318E">
      <w:pPr>
        <w:pStyle w:val="Contrato-Clausula"/>
      </w:pPr>
      <w:bookmarkStart w:id="1638" w:name="_Toc473903635"/>
      <w:bookmarkStart w:id="1639" w:name="_Toc476656951"/>
      <w:bookmarkStart w:id="1640" w:name="_Toc476742840"/>
      <w:bookmarkStart w:id="1641" w:name="_Toc320382866"/>
      <w:bookmarkStart w:id="1642" w:name="_Toc312419963"/>
      <w:bookmarkStart w:id="1643" w:name="_Toc320868439"/>
      <w:bookmarkStart w:id="1644" w:name="_Toc322704670"/>
      <w:bookmarkStart w:id="1645" w:name="_Toc472098332"/>
      <w:bookmarkStart w:id="1646" w:name="_Toc520472878"/>
      <w:bookmarkStart w:id="1647" w:name="_Toc473903634"/>
      <w:bookmarkStart w:id="1648" w:name="_Toc480774689"/>
      <w:bookmarkStart w:id="1649" w:name="_Toc509834954"/>
      <w:bookmarkStart w:id="1650" w:name="_Toc513615387"/>
      <w:bookmarkStart w:id="1651" w:name="_Toc319068896"/>
      <w:r w:rsidRPr="007C648C">
        <w:lastRenderedPageBreak/>
        <w:t>Cláusula Trigésima Sétima - Disposições Finais</w:t>
      </w:r>
      <w:bookmarkEnd w:id="1638"/>
      <w:bookmarkEnd w:id="1639"/>
      <w:bookmarkEnd w:id="1640"/>
      <w:bookmarkEnd w:id="1641"/>
      <w:bookmarkEnd w:id="1642"/>
      <w:bookmarkEnd w:id="1643"/>
      <w:bookmarkEnd w:id="1644"/>
      <w:bookmarkEnd w:id="1645"/>
      <w:bookmarkEnd w:id="1646"/>
    </w:p>
    <w:p w14:paraId="4FBE55D6" w14:textId="77777777" w:rsidR="00B755C2" w:rsidRPr="007C648C" w:rsidRDefault="00B755C2" w:rsidP="00B755C2">
      <w:pPr>
        <w:pStyle w:val="Contrato-Subtitulo"/>
      </w:pPr>
      <w:bookmarkStart w:id="1652" w:name="_Toc520472879"/>
      <w:bookmarkEnd w:id="1647"/>
      <w:bookmarkEnd w:id="1648"/>
      <w:bookmarkEnd w:id="1649"/>
      <w:bookmarkEnd w:id="1650"/>
      <w:bookmarkEnd w:id="1651"/>
      <w:r w:rsidRPr="007C648C">
        <w:t>Execução do Contrato</w:t>
      </w:r>
      <w:bookmarkEnd w:id="1652"/>
    </w:p>
    <w:p w14:paraId="53EFD160" w14:textId="5565E63F" w:rsidR="00B755C2" w:rsidRPr="007C648C" w:rsidRDefault="00B755C2" w:rsidP="00B755C2">
      <w:pPr>
        <w:pStyle w:val="Contrato-Pargrafo-Nvel2"/>
      </w:pPr>
      <w:r w:rsidRPr="007C648C">
        <w:t>O Contratado deverá manter</w:t>
      </w:r>
      <w:r w:rsidRPr="00E0395B">
        <w:t xml:space="preserve"> </w:t>
      </w:r>
      <w:r w:rsidRPr="007C648C">
        <w:t>todas as condições de habilitação e qualificação exigidas na licitação durante toda a execução do Contrato, em compatibilidade com as obrigações por ele assumidas.</w:t>
      </w:r>
    </w:p>
    <w:p w14:paraId="32403986" w14:textId="77777777" w:rsidR="00B755C2" w:rsidRPr="007C648C" w:rsidRDefault="00B755C2" w:rsidP="00B755C2">
      <w:pPr>
        <w:pStyle w:val="Contrato-Normal"/>
      </w:pPr>
    </w:p>
    <w:p w14:paraId="64EBA7DD" w14:textId="77777777" w:rsidR="00B755C2" w:rsidRPr="007C648C" w:rsidRDefault="00B755C2" w:rsidP="00B755C2">
      <w:pPr>
        <w:pStyle w:val="Contrato-Subtitulo"/>
      </w:pPr>
      <w:bookmarkStart w:id="1653" w:name="_Toc320382867"/>
      <w:bookmarkStart w:id="1654" w:name="_Toc312419964"/>
      <w:bookmarkStart w:id="1655" w:name="_Toc320868440"/>
      <w:bookmarkStart w:id="1656" w:name="_Toc322704671"/>
      <w:bookmarkStart w:id="1657" w:name="_Toc472098333"/>
      <w:bookmarkStart w:id="1658" w:name="_Toc520472880"/>
      <w:r w:rsidRPr="007C648C">
        <w:t>Modificações e Aditivos</w:t>
      </w:r>
      <w:bookmarkEnd w:id="1653"/>
      <w:bookmarkEnd w:id="1654"/>
      <w:bookmarkEnd w:id="1655"/>
      <w:bookmarkEnd w:id="1656"/>
      <w:bookmarkEnd w:id="1657"/>
      <w:bookmarkEnd w:id="1658"/>
    </w:p>
    <w:p w14:paraId="3F93AF7D" w14:textId="77777777" w:rsidR="00B755C2" w:rsidRPr="007C648C" w:rsidRDefault="00B755C2" w:rsidP="00B755C2">
      <w:pPr>
        <w:pStyle w:val="Contrato-Pargrafo-Nvel2"/>
      </w:pPr>
      <w:r w:rsidRPr="007C648C">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14:paraId="1FC01EF6" w14:textId="413EECE2" w:rsidR="00B755C2" w:rsidRPr="007C648C" w:rsidRDefault="00B755C2" w:rsidP="00B755C2">
      <w:pPr>
        <w:pStyle w:val="Contrato-Pargrafo-Nvel2"/>
      </w:pPr>
      <w:r w:rsidRPr="007C648C">
        <w:t>Quaisquer modificações ou aditivos a este Contrato deverão observar a Legislação Aplicável e somente terão validade se realizados formalmente</w:t>
      </w:r>
      <w:r>
        <w:t>,</w:t>
      </w:r>
      <w:r w:rsidRPr="007C648C">
        <w:t xml:space="preserve"> por escrito e assinados pelos representantes das Partes.</w:t>
      </w:r>
    </w:p>
    <w:p w14:paraId="287080F6" w14:textId="77777777" w:rsidR="00B755C2" w:rsidRPr="007C648C" w:rsidRDefault="00B755C2" w:rsidP="00B755C2">
      <w:pPr>
        <w:pStyle w:val="Contrato-Normal"/>
      </w:pPr>
    </w:p>
    <w:p w14:paraId="7F101CAE" w14:textId="77777777" w:rsidR="00B755C2" w:rsidRPr="007C648C" w:rsidRDefault="00B755C2" w:rsidP="00B755C2">
      <w:pPr>
        <w:pStyle w:val="Contrato-Subtitulo"/>
      </w:pPr>
      <w:bookmarkStart w:id="1659" w:name="_Toc320382869"/>
      <w:bookmarkStart w:id="1660" w:name="_Toc314667143"/>
      <w:bookmarkStart w:id="1661" w:name="_Toc320868442"/>
      <w:bookmarkStart w:id="1662" w:name="_Toc322704673"/>
      <w:bookmarkStart w:id="1663" w:name="_Toc472098334"/>
      <w:bookmarkStart w:id="1664" w:name="_Toc520472881"/>
      <w:r w:rsidRPr="007C648C">
        <w:t>Publicidade</w:t>
      </w:r>
      <w:bookmarkEnd w:id="1659"/>
      <w:bookmarkEnd w:id="1660"/>
      <w:bookmarkEnd w:id="1661"/>
      <w:bookmarkEnd w:id="1662"/>
      <w:bookmarkEnd w:id="1663"/>
      <w:bookmarkEnd w:id="1664"/>
    </w:p>
    <w:p w14:paraId="28292BB5" w14:textId="26126675" w:rsidR="00CC6C5A" w:rsidRPr="007C648C" w:rsidRDefault="00B755C2" w:rsidP="00B755C2">
      <w:pPr>
        <w:pStyle w:val="Contrato-Pargrafo-Nvel2"/>
      </w:pPr>
      <w:r w:rsidRPr="007C648C">
        <w:t>A Contratante fará publicar o texto integral ou extrato dos termos deste Contrato</w:t>
      </w:r>
      <w:r w:rsidRPr="00E0395B">
        <w:t xml:space="preserve"> </w:t>
      </w:r>
      <w:r w:rsidRPr="007C648C">
        <w:t xml:space="preserve">no Diário Oficial da União, para sua validade </w:t>
      </w:r>
      <w:r w:rsidRPr="007C648C">
        <w:rPr>
          <w:i/>
        </w:rPr>
        <w:t>erga omnes</w:t>
      </w:r>
      <w:r w:rsidRPr="007C648C">
        <w:t>.</w:t>
      </w:r>
    </w:p>
    <w:p w14:paraId="4E7E9931" w14:textId="77777777" w:rsidR="00F15D8A" w:rsidRPr="007C648C" w:rsidRDefault="00F15D8A" w:rsidP="00F15D8A">
      <w:pPr>
        <w:pStyle w:val="Contrato-Normal"/>
      </w:pPr>
    </w:p>
    <w:p w14:paraId="69C7CFDB" w14:textId="77777777" w:rsidR="00CC6C5A" w:rsidRPr="007C648C" w:rsidRDefault="00CC6C5A" w:rsidP="00F15D8A">
      <w:pPr>
        <w:pStyle w:val="Contrato-Normal"/>
      </w:pPr>
      <w:r w:rsidRPr="007C648C">
        <w:t xml:space="preserve">Por estarem de acordo, as Partes assinam este Contrato em </w:t>
      </w:r>
      <w:r w:rsidR="008F3E1A" w:rsidRPr="007C648C">
        <w:rPr>
          <w:highlight w:val="lightGray"/>
        </w:rPr>
        <w:t>[inserir número de vias]</w:t>
      </w:r>
      <w:r w:rsidR="008F3E1A" w:rsidRPr="007C648C">
        <w:t xml:space="preserve"> </w:t>
      </w:r>
      <w:r w:rsidRPr="007C648C">
        <w:t>vias, de igual teor e forma, e para um só efeito, na presença das testemunhas abaixo indicadas.</w:t>
      </w:r>
    </w:p>
    <w:p w14:paraId="317DE358" w14:textId="77777777" w:rsidR="00CC6C5A" w:rsidRPr="007C648C" w:rsidRDefault="00CC6C5A" w:rsidP="00F15D8A">
      <w:pPr>
        <w:pStyle w:val="Contrato-Normal"/>
      </w:pPr>
    </w:p>
    <w:p w14:paraId="45877831" w14:textId="77777777" w:rsidR="00CC6C5A" w:rsidRDefault="00CC6C5A" w:rsidP="00F15D8A">
      <w:pPr>
        <w:pStyle w:val="Contrato-Normal"/>
      </w:pPr>
      <w:r w:rsidRPr="007C648C">
        <w:t>Data, Local, Signatários</w:t>
      </w:r>
    </w:p>
    <w:p w14:paraId="791AC5BE" w14:textId="77777777" w:rsidR="00CB06B9" w:rsidRDefault="00CB06B9" w:rsidP="00CB06B9">
      <w:pPr>
        <w:pStyle w:val="Contrato-Normal"/>
      </w:pPr>
    </w:p>
    <w:p w14:paraId="1320F0FA" w14:textId="77777777" w:rsidR="00CB06B9" w:rsidRDefault="00CB06B9" w:rsidP="00CB06B9">
      <w:pPr>
        <w:pStyle w:val="Contrato-Normal"/>
      </w:pPr>
      <w:r>
        <w:br w:type="page"/>
      </w:r>
    </w:p>
    <w:p w14:paraId="71C97079" w14:textId="77777777" w:rsidR="00CC6C5A" w:rsidRPr="000E5FE5" w:rsidRDefault="00707E41" w:rsidP="000E5FE5">
      <w:pPr>
        <w:pStyle w:val="Contrato-Anexo"/>
      </w:pPr>
      <w:bookmarkStart w:id="1665" w:name="_ANEXO_I_-"/>
      <w:bookmarkStart w:id="1666" w:name="_Toc267663152"/>
      <w:bookmarkStart w:id="1667" w:name="_Toc319309209"/>
      <w:bookmarkStart w:id="1668" w:name="_Toc319309251"/>
      <w:bookmarkStart w:id="1669" w:name="_Ref320383602"/>
      <w:bookmarkStart w:id="1670" w:name="_Ref320874516"/>
      <w:bookmarkStart w:id="1671" w:name="_Ref321051168"/>
      <w:bookmarkStart w:id="1672" w:name="_Ref321054901"/>
      <w:bookmarkStart w:id="1673" w:name="_Ref321143798"/>
      <w:bookmarkStart w:id="1674" w:name="_Ref321262982"/>
      <w:bookmarkStart w:id="1675" w:name="_Ref321262997"/>
      <w:bookmarkStart w:id="1676" w:name="_Toc472098335"/>
      <w:bookmarkStart w:id="1677" w:name="_Toc520472882"/>
      <w:bookmarkEnd w:id="1665"/>
      <w:r>
        <w:lastRenderedPageBreak/>
        <w:t xml:space="preserve">anexo </w:t>
      </w:r>
      <w:r w:rsidR="000E5FE5" w:rsidRPr="000E5FE5">
        <w:t>I - ÁR</w:t>
      </w:r>
      <w:r w:rsidR="00CC6C5A" w:rsidRPr="000E5FE5">
        <w:t>ea do Contrato</w:t>
      </w:r>
      <w:bookmarkEnd w:id="1666"/>
      <w:bookmarkEnd w:id="1667"/>
      <w:bookmarkEnd w:id="1668"/>
      <w:bookmarkEnd w:id="1669"/>
      <w:bookmarkEnd w:id="1670"/>
      <w:bookmarkEnd w:id="1671"/>
      <w:bookmarkEnd w:id="1672"/>
      <w:bookmarkEnd w:id="1673"/>
      <w:bookmarkEnd w:id="1674"/>
      <w:bookmarkEnd w:id="1675"/>
      <w:bookmarkEnd w:id="1676"/>
      <w:bookmarkEnd w:id="1677"/>
    </w:p>
    <w:p w14:paraId="57ECC100" w14:textId="77777777" w:rsidR="000B77E7" w:rsidRPr="00F73532" w:rsidRDefault="000B77E7" w:rsidP="000B77E7">
      <w:pPr>
        <w:pStyle w:val="Contrato-Normal"/>
      </w:pPr>
    </w:p>
    <w:p w14:paraId="30B4FE55" w14:textId="77777777" w:rsidR="00CC6C5A" w:rsidRPr="00F73532" w:rsidRDefault="00CC6C5A" w:rsidP="000B77E7">
      <w:pPr>
        <w:pStyle w:val="Contrato-Normal"/>
      </w:pPr>
      <w:bookmarkStart w:id="1678" w:name="_Toc319309210"/>
      <w:bookmarkStart w:id="1679" w:name="_Toc319309252"/>
      <w:r w:rsidRPr="00F73532">
        <w:t xml:space="preserve">Parâmetros </w:t>
      </w:r>
      <w:r w:rsidR="00A3491E">
        <w:t>c</w:t>
      </w:r>
      <w:r w:rsidRPr="00F73532">
        <w:t xml:space="preserve">artográficos </w:t>
      </w:r>
      <w:r w:rsidR="00A3491E">
        <w:t>u</w:t>
      </w:r>
      <w:r w:rsidRPr="00F73532">
        <w:t xml:space="preserve">tilizados para as </w:t>
      </w:r>
      <w:r w:rsidR="00A3491E">
        <w:t>c</w:t>
      </w:r>
      <w:r w:rsidRPr="00F73532">
        <w:t>oordenadas.</w:t>
      </w:r>
      <w:bookmarkEnd w:id="1678"/>
      <w:bookmarkEnd w:id="1679"/>
    </w:p>
    <w:p w14:paraId="2A8DDAD9" w14:textId="77777777" w:rsidR="000B77E7" w:rsidRDefault="00CC6C5A" w:rsidP="000B77E7">
      <w:pPr>
        <w:pStyle w:val="Contrato-Normal"/>
      </w:pPr>
      <w:r w:rsidRPr="00F73532">
        <w:t>(</w:t>
      </w:r>
      <w:r w:rsidR="00390006" w:rsidRPr="00F73532">
        <w:t>Adicionar</w:t>
      </w:r>
      <w:r w:rsidRPr="00F73532">
        <w:t xml:space="preserve"> informações de Bacia Sedimentar e Bloco Exploratório, seguindo o padrão do Grid da ANP)</w:t>
      </w:r>
    </w:p>
    <w:p w14:paraId="1F1173C0" w14:textId="77777777" w:rsidR="00C62774" w:rsidRDefault="00C62774" w:rsidP="00C62774">
      <w:pPr>
        <w:pStyle w:val="Contrato-Normal"/>
      </w:pPr>
    </w:p>
    <w:p w14:paraId="7B925A13" w14:textId="77777777" w:rsidR="00CB06B9" w:rsidRDefault="00CB06B9" w:rsidP="00C62774">
      <w:pPr>
        <w:pStyle w:val="Contrato-Normal"/>
      </w:pPr>
      <w:r>
        <w:br w:type="page"/>
      </w:r>
    </w:p>
    <w:p w14:paraId="38967620" w14:textId="77777777" w:rsidR="00CC6C5A" w:rsidRPr="00F73532" w:rsidRDefault="000E5FE5" w:rsidP="000E5FE5">
      <w:pPr>
        <w:pStyle w:val="Contrato-Anexo"/>
      </w:pPr>
      <w:bookmarkStart w:id="1680" w:name="_Ref320873010"/>
      <w:bookmarkStart w:id="1681" w:name="_Ref321055509"/>
      <w:bookmarkStart w:id="1682" w:name="_Toc472098336"/>
      <w:bookmarkStart w:id="1683" w:name="_Toc520472883"/>
      <w:r>
        <w:lastRenderedPageBreak/>
        <w:t xml:space="preserve">ANEXO II - </w:t>
      </w:r>
      <w:r w:rsidR="00CC6C5A" w:rsidRPr="000B77E7">
        <w:t>Programa</w:t>
      </w:r>
      <w:r w:rsidR="00CC6C5A" w:rsidRPr="00F73532">
        <w:t xml:space="preserve"> Exploratório Mínimo</w:t>
      </w:r>
      <w:bookmarkEnd w:id="1680"/>
      <w:bookmarkEnd w:id="1681"/>
      <w:bookmarkEnd w:id="1682"/>
      <w:bookmarkEnd w:id="1683"/>
    </w:p>
    <w:p w14:paraId="7F3E80C3" w14:textId="77777777" w:rsidR="00CC6C5A" w:rsidRPr="00F73532" w:rsidRDefault="00CC6C5A" w:rsidP="00707E41">
      <w:pPr>
        <w:pStyle w:val="Contrato-Normal"/>
      </w:pPr>
    </w:p>
    <w:p w14:paraId="1BDEC290" w14:textId="77777777" w:rsidR="00CC6C5A" w:rsidRPr="002A2325" w:rsidRDefault="00CC6C5A" w:rsidP="002A2325">
      <w:pPr>
        <w:pStyle w:val="Contrato-Normal"/>
        <w:spacing w:after="0"/>
        <w:jc w:val="center"/>
        <w:rPr>
          <w:b/>
        </w:rPr>
      </w:pPr>
      <w:r w:rsidRPr="002A2325">
        <w:rPr>
          <w:b/>
        </w:rPr>
        <w:t>Programa Exploratório Mínimo e suas Garantias Financeiras</w:t>
      </w:r>
    </w:p>
    <w:p w14:paraId="4BDABC65" w14:textId="77777777" w:rsidR="00CC6C5A" w:rsidRPr="00F73532" w:rsidRDefault="00CC6C5A" w:rsidP="00CC6C5A">
      <w:pPr>
        <w:pStyle w:val="Corpodetexto"/>
        <w:spacing w:line="240" w:lineRule="auto"/>
        <w:jc w:val="center"/>
        <w:rPr>
          <w:sz w:val="22"/>
        </w:rPr>
      </w:pPr>
    </w:p>
    <w:tbl>
      <w:tblPr>
        <w:tblW w:w="5085" w:type="pct"/>
        <w:tblInd w:w="-75" w:type="dxa"/>
        <w:tblLayout w:type="fixed"/>
        <w:tblCellMar>
          <w:left w:w="70" w:type="dxa"/>
          <w:right w:w="70" w:type="dxa"/>
        </w:tblCellMar>
        <w:tblLook w:val="04A0" w:firstRow="1" w:lastRow="0" w:firstColumn="1" w:lastColumn="0" w:noHBand="0" w:noVBand="1"/>
      </w:tblPr>
      <w:tblGrid>
        <w:gridCol w:w="1345"/>
        <w:gridCol w:w="1042"/>
        <w:gridCol w:w="1500"/>
        <w:gridCol w:w="1500"/>
        <w:gridCol w:w="3252"/>
      </w:tblGrid>
      <w:tr w:rsidR="00D95252" w:rsidRPr="006C6AA4" w14:paraId="59C2E9B8" w14:textId="77777777" w:rsidTr="00A94C46">
        <w:trPr>
          <w:cantSplit/>
          <w:trHeight w:val="1134"/>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A3D5E" w14:textId="77777777" w:rsidR="00D95252" w:rsidRPr="006C6AA4" w:rsidRDefault="00D95252" w:rsidP="006D3322">
            <w:pPr>
              <w:jc w:val="center"/>
              <w:rPr>
                <w:rFonts w:ascii="Arial" w:hAnsi="Arial" w:cs="Arial"/>
                <w:color w:val="000000"/>
                <w:sz w:val="22"/>
                <w:szCs w:val="22"/>
              </w:rPr>
            </w:pPr>
            <w:r>
              <w:rPr>
                <w:rFonts w:ascii="Arial" w:hAnsi="Arial" w:cs="Arial"/>
                <w:color w:val="000000"/>
                <w:sz w:val="22"/>
                <w:szCs w:val="22"/>
              </w:rPr>
              <w:t>Designação do Bloco</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69910E58"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Área (km</w:t>
            </w:r>
            <w:r w:rsidRPr="006C6AA4">
              <w:rPr>
                <w:rFonts w:ascii="Arial" w:hAnsi="Arial" w:cs="Arial"/>
                <w:color w:val="000000"/>
                <w:sz w:val="22"/>
                <w:szCs w:val="22"/>
                <w:vertAlign w:val="superscript"/>
              </w:rPr>
              <w:t>2</w:t>
            </w:r>
            <w:r w:rsidRPr="006C6AA4">
              <w:rPr>
                <w:rFonts w:ascii="Arial" w:hAnsi="Arial" w:cs="Arial"/>
                <w:color w:val="000000"/>
                <w:sz w:val="22"/>
                <w:szCs w:val="22"/>
              </w:rPr>
              <w:t>)</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7CE045F1"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Poço Exploratório</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2E8380B"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 xml:space="preserve">Profundidade </w:t>
            </w:r>
            <w:r w:rsidRPr="00DD08AD">
              <w:rPr>
                <w:rFonts w:ascii="Arial" w:hAnsi="Arial" w:cs="Arial"/>
                <w:color w:val="000000"/>
                <w:sz w:val="22"/>
                <w:szCs w:val="22"/>
              </w:rPr>
              <w:t>M</w:t>
            </w:r>
            <w:r w:rsidRPr="006C6AA4">
              <w:rPr>
                <w:rFonts w:ascii="Arial" w:hAnsi="Arial" w:cs="Arial"/>
                <w:color w:val="000000"/>
                <w:sz w:val="22"/>
                <w:szCs w:val="22"/>
              </w:rPr>
              <w:t xml:space="preserve">ínima do </w:t>
            </w:r>
            <w:r w:rsidRPr="00DD08AD">
              <w:rPr>
                <w:rFonts w:ascii="Arial" w:hAnsi="Arial" w:cs="Arial"/>
                <w:color w:val="000000"/>
                <w:sz w:val="22"/>
                <w:szCs w:val="22"/>
              </w:rPr>
              <w:t>P</w:t>
            </w:r>
            <w:r w:rsidRPr="006C6AA4">
              <w:rPr>
                <w:rFonts w:ascii="Arial" w:hAnsi="Arial" w:cs="Arial"/>
                <w:color w:val="000000"/>
                <w:sz w:val="22"/>
                <w:szCs w:val="22"/>
              </w:rPr>
              <w:t>oço (idade)</w:t>
            </w:r>
          </w:p>
        </w:tc>
        <w:tc>
          <w:tcPr>
            <w:tcW w:w="1882" w:type="pct"/>
            <w:tcBorders>
              <w:top w:val="single" w:sz="4" w:space="0" w:color="auto"/>
              <w:left w:val="nil"/>
              <w:bottom w:val="single" w:sz="4" w:space="0" w:color="auto"/>
              <w:right w:val="single" w:sz="4" w:space="0" w:color="auto"/>
            </w:tcBorders>
            <w:shd w:val="clear" w:color="auto" w:fill="auto"/>
            <w:vAlign w:val="center"/>
            <w:hideMark/>
          </w:tcPr>
          <w:p w14:paraId="61BAE3D2" w14:textId="77777777" w:rsidR="00D95252" w:rsidRPr="006C6AA4" w:rsidRDefault="00D95252" w:rsidP="006D3322">
            <w:pPr>
              <w:jc w:val="center"/>
              <w:rPr>
                <w:rFonts w:ascii="Arial" w:hAnsi="Arial" w:cs="Arial"/>
                <w:color w:val="000000"/>
                <w:sz w:val="22"/>
                <w:szCs w:val="22"/>
              </w:rPr>
            </w:pPr>
            <w:r w:rsidRPr="006C6AA4">
              <w:rPr>
                <w:rFonts w:ascii="Arial" w:hAnsi="Arial" w:cs="Arial"/>
                <w:color w:val="000000"/>
                <w:sz w:val="22"/>
                <w:szCs w:val="22"/>
              </w:rPr>
              <w:t>Valor da Garantia Financeira da Fase de Exploração (R$)</w:t>
            </w:r>
          </w:p>
        </w:tc>
      </w:tr>
      <w:tr w:rsidR="00D95252" w:rsidRPr="006C6AA4" w14:paraId="21AAFFA9" w14:textId="77777777" w:rsidTr="00A94C46">
        <w:trPr>
          <w:cantSplit/>
          <w:trHeight w:val="567"/>
        </w:trPr>
        <w:tc>
          <w:tcPr>
            <w:tcW w:w="779" w:type="pct"/>
            <w:tcBorders>
              <w:top w:val="nil"/>
              <w:left w:val="single" w:sz="4" w:space="0" w:color="auto"/>
              <w:bottom w:val="single" w:sz="4" w:space="0" w:color="auto"/>
              <w:right w:val="single" w:sz="4" w:space="0" w:color="auto"/>
            </w:tcBorders>
            <w:shd w:val="clear" w:color="auto" w:fill="auto"/>
            <w:vAlign w:val="center"/>
            <w:hideMark/>
          </w:tcPr>
          <w:p w14:paraId="258D3068" w14:textId="77777777" w:rsidR="00D95252" w:rsidRPr="006C6AA4" w:rsidRDefault="00D95252" w:rsidP="006D3322">
            <w:pPr>
              <w:jc w:val="center"/>
              <w:rPr>
                <w:rFonts w:ascii="Arial" w:hAnsi="Arial" w:cs="Arial"/>
                <w:color w:val="000000"/>
                <w:sz w:val="22"/>
                <w:szCs w:val="22"/>
              </w:rPr>
            </w:pPr>
          </w:p>
        </w:tc>
        <w:tc>
          <w:tcPr>
            <w:tcW w:w="603" w:type="pct"/>
            <w:tcBorders>
              <w:top w:val="nil"/>
              <w:left w:val="nil"/>
              <w:bottom w:val="single" w:sz="4" w:space="0" w:color="auto"/>
              <w:right w:val="single" w:sz="4" w:space="0" w:color="auto"/>
            </w:tcBorders>
            <w:shd w:val="clear" w:color="auto" w:fill="auto"/>
            <w:vAlign w:val="center"/>
            <w:hideMark/>
          </w:tcPr>
          <w:p w14:paraId="3486C339" w14:textId="77777777" w:rsidR="00D95252" w:rsidRPr="006C6AA4" w:rsidRDefault="00D95252" w:rsidP="006D3322">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14:paraId="30FC3973" w14:textId="77777777" w:rsidR="00D95252" w:rsidRPr="006C6AA4" w:rsidRDefault="00D95252" w:rsidP="006D3322">
            <w:pPr>
              <w:jc w:val="center"/>
              <w:rPr>
                <w:rFonts w:ascii="Arial" w:hAnsi="Arial" w:cs="Arial"/>
                <w:color w:val="000000"/>
                <w:sz w:val="22"/>
                <w:szCs w:val="22"/>
              </w:rPr>
            </w:pPr>
          </w:p>
        </w:tc>
        <w:tc>
          <w:tcPr>
            <w:tcW w:w="868" w:type="pct"/>
            <w:tcBorders>
              <w:top w:val="nil"/>
              <w:left w:val="nil"/>
              <w:bottom w:val="single" w:sz="4" w:space="0" w:color="auto"/>
              <w:right w:val="single" w:sz="4" w:space="0" w:color="auto"/>
            </w:tcBorders>
            <w:shd w:val="clear" w:color="auto" w:fill="auto"/>
            <w:vAlign w:val="center"/>
            <w:hideMark/>
          </w:tcPr>
          <w:p w14:paraId="5734BF27" w14:textId="77777777" w:rsidR="00D95252" w:rsidRPr="006C6AA4" w:rsidRDefault="00D95252" w:rsidP="006D3322">
            <w:pPr>
              <w:jc w:val="center"/>
              <w:rPr>
                <w:rFonts w:ascii="Arial" w:hAnsi="Arial" w:cs="Arial"/>
                <w:color w:val="000000"/>
                <w:sz w:val="22"/>
                <w:szCs w:val="22"/>
              </w:rPr>
            </w:pPr>
          </w:p>
        </w:tc>
        <w:tc>
          <w:tcPr>
            <w:tcW w:w="1882" w:type="pct"/>
            <w:tcBorders>
              <w:top w:val="nil"/>
              <w:left w:val="nil"/>
              <w:bottom w:val="single" w:sz="4" w:space="0" w:color="auto"/>
              <w:right w:val="single" w:sz="4" w:space="0" w:color="auto"/>
            </w:tcBorders>
            <w:shd w:val="clear" w:color="auto" w:fill="auto"/>
            <w:vAlign w:val="center"/>
            <w:hideMark/>
          </w:tcPr>
          <w:p w14:paraId="1D9614DC" w14:textId="2E3DD8D2" w:rsidR="00D95252" w:rsidRPr="006C6AA4" w:rsidRDefault="00D95252" w:rsidP="006F73AB">
            <w:pPr>
              <w:jc w:val="center"/>
              <w:rPr>
                <w:rFonts w:ascii="Arial" w:hAnsi="Arial" w:cs="Arial"/>
                <w:color w:val="000000"/>
                <w:sz w:val="22"/>
                <w:szCs w:val="22"/>
              </w:rPr>
            </w:pPr>
            <w:r w:rsidRPr="00DD08AD">
              <w:rPr>
                <w:rFonts w:ascii="Arial" w:hAnsi="Arial" w:cs="Arial"/>
                <w:sz w:val="22"/>
                <w:szCs w:val="22"/>
                <w:highlight w:val="lightGray"/>
              </w:rPr>
              <w:t>XX</w:t>
            </w:r>
            <w:r w:rsidRPr="00DD08AD">
              <w:rPr>
                <w:rFonts w:ascii="Arial" w:hAnsi="Arial" w:cs="Arial"/>
                <w:sz w:val="22"/>
                <w:szCs w:val="22"/>
              </w:rPr>
              <w:t xml:space="preserve"> </w:t>
            </w:r>
            <w:r w:rsidRPr="006F73AB">
              <w:rPr>
                <w:rFonts w:ascii="Arial" w:hAnsi="Arial"/>
                <w:sz w:val="22"/>
                <w:highlight w:val="lightGray"/>
              </w:rPr>
              <w:t>(</w:t>
            </w:r>
            <w:r w:rsidR="006F73AB" w:rsidRPr="006F73AB">
              <w:rPr>
                <w:rFonts w:ascii="Arial" w:hAnsi="Arial"/>
                <w:sz w:val="22"/>
                <w:highlight w:val="lightGray"/>
              </w:rPr>
              <w:t>inserir valor por extenso</w:t>
            </w:r>
            <w:r w:rsidRPr="006F73AB">
              <w:rPr>
                <w:rFonts w:ascii="Arial" w:hAnsi="Arial"/>
                <w:sz w:val="22"/>
                <w:highlight w:val="lightGray"/>
              </w:rPr>
              <w:t>)</w:t>
            </w:r>
          </w:p>
        </w:tc>
      </w:tr>
    </w:tbl>
    <w:p w14:paraId="381EB1AA" w14:textId="77777777" w:rsidR="00CC6C5A" w:rsidRPr="00F73532" w:rsidRDefault="00CC6C5A" w:rsidP="00CC6C5A">
      <w:pPr>
        <w:pStyle w:val="CTO-TxtTabel"/>
      </w:pPr>
    </w:p>
    <w:p w14:paraId="0C92943D" w14:textId="77777777" w:rsidR="00CC6C5A" w:rsidRPr="002A2325" w:rsidRDefault="00CC6C5A" w:rsidP="002A2325">
      <w:pPr>
        <w:pStyle w:val="Contrato-Normal"/>
        <w:spacing w:after="0"/>
        <w:jc w:val="center"/>
        <w:rPr>
          <w:b/>
        </w:rPr>
      </w:pPr>
      <w:r w:rsidRPr="002A2325">
        <w:rPr>
          <w:b/>
        </w:rPr>
        <w:t>Fase de</w:t>
      </w:r>
      <w:r w:rsidR="00390006" w:rsidRPr="002A2325">
        <w:rPr>
          <w:b/>
        </w:rPr>
        <w:t xml:space="preserve"> </w:t>
      </w:r>
      <w:r w:rsidRPr="002A2325">
        <w:rPr>
          <w:b/>
        </w:rPr>
        <w:t>Exploração</w:t>
      </w:r>
    </w:p>
    <w:p w14:paraId="6E4D9497" w14:textId="77777777" w:rsidR="00CC6C5A" w:rsidRPr="00F73532" w:rsidRDefault="00CC6C5A" w:rsidP="00CC6C5A">
      <w:pPr>
        <w:pStyle w:val="CTO-TxtTabe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5"/>
      </w:tblGrid>
      <w:tr w:rsidR="00CC6C5A" w:rsidRPr="00F73532" w14:paraId="549C2AB9" w14:textId="77777777" w:rsidTr="00B812CC">
        <w:trPr>
          <w:trHeight w:val="510"/>
          <w:jc w:val="center"/>
        </w:trPr>
        <w:tc>
          <w:tcPr>
            <w:tcW w:w="3305" w:type="dxa"/>
            <w:tcBorders>
              <w:top w:val="single" w:sz="4" w:space="0" w:color="auto"/>
              <w:left w:val="single" w:sz="4" w:space="0" w:color="auto"/>
            </w:tcBorders>
            <w:vAlign w:val="center"/>
          </w:tcPr>
          <w:p w14:paraId="314A5A0B" w14:textId="77777777" w:rsidR="00CC6C5A" w:rsidRPr="00F73532" w:rsidRDefault="00CC6C5A" w:rsidP="002A2325">
            <w:pPr>
              <w:pStyle w:val="CTO-TxtTabel"/>
              <w:rPr>
                <w:sz w:val="22"/>
              </w:rPr>
            </w:pPr>
            <w:r w:rsidRPr="00F73532">
              <w:rPr>
                <w:sz w:val="22"/>
              </w:rPr>
              <w:t>Fase de Exploração</w:t>
            </w:r>
          </w:p>
          <w:p w14:paraId="0C6D3523" w14:textId="77777777" w:rsidR="00CC6C5A" w:rsidRPr="00F73532" w:rsidRDefault="00CC6C5A" w:rsidP="002A2325">
            <w:pPr>
              <w:pStyle w:val="CTO-TxtTabel"/>
              <w:rPr>
                <w:sz w:val="22"/>
              </w:rPr>
            </w:pPr>
            <w:r w:rsidRPr="00F73532">
              <w:rPr>
                <w:sz w:val="22"/>
              </w:rPr>
              <w:t>Duração (anos)</w:t>
            </w:r>
          </w:p>
        </w:tc>
      </w:tr>
      <w:tr w:rsidR="00CC6C5A" w:rsidRPr="00F73532" w14:paraId="0FBE2DB4" w14:textId="77777777" w:rsidTr="00B812CC">
        <w:trPr>
          <w:trHeight w:val="510"/>
          <w:jc w:val="center"/>
        </w:trPr>
        <w:tc>
          <w:tcPr>
            <w:tcW w:w="3305" w:type="dxa"/>
            <w:vAlign w:val="center"/>
          </w:tcPr>
          <w:p w14:paraId="061FDF17" w14:textId="15B3CB8E" w:rsidR="00CC6C5A" w:rsidRPr="00F73532" w:rsidRDefault="003C7AED" w:rsidP="006F73AB">
            <w:pPr>
              <w:pStyle w:val="CTO-TxtTabel"/>
              <w:rPr>
                <w:sz w:val="22"/>
              </w:rPr>
            </w:pPr>
            <w:r w:rsidRPr="003C7AED">
              <w:rPr>
                <w:sz w:val="22"/>
                <w:highlight w:val="lightGray"/>
              </w:rPr>
              <w:t>XX</w:t>
            </w:r>
            <w:r w:rsidR="00CC6C5A" w:rsidRPr="00F73532">
              <w:rPr>
                <w:sz w:val="22"/>
              </w:rPr>
              <w:t xml:space="preserve"> (</w:t>
            </w:r>
            <w:r w:rsidR="006F73AB" w:rsidRPr="006F73AB">
              <w:rPr>
                <w:sz w:val="22"/>
                <w:highlight w:val="lightGray"/>
              </w:rPr>
              <w:t>inserir duração por extenso</w:t>
            </w:r>
            <w:r w:rsidR="00CC6C5A" w:rsidRPr="006F73AB">
              <w:rPr>
                <w:sz w:val="22"/>
                <w:highlight w:val="lightGray"/>
              </w:rPr>
              <w:t>)</w:t>
            </w:r>
          </w:p>
        </w:tc>
      </w:tr>
    </w:tbl>
    <w:p w14:paraId="0DEC1CA6" w14:textId="77777777" w:rsidR="00CC6C5A" w:rsidRPr="00F73532" w:rsidRDefault="00CC6C5A" w:rsidP="00CC6C5A">
      <w:pPr>
        <w:pStyle w:val="Corpodetexto"/>
        <w:rPr>
          <w:rFonts w:ascii="Gill Sans" w:hAnsi="Gill Sans"/>
          <w:sz w:val="16"/>
        </w:rPr>
      </w:pPr>
    </w:p>
    <w:p w14:paraId="3613C002" w14:textId="77777777" w:rsidR="00707E41" w:rsidRDefault="00707E41" w:rsidP="00707E41">
      <w:pPr>
        <w:pStyle w:val="Contrato-Normal"/>
      </w:pPr>
    </w:p>
    <w:p w14:paraId="2EB9CCF1" w14:textId="77777777" w:rsidR="00CB06B9" w:rsidRDefault="00CB06B9">
      <w:pPr>
        <w:rPr>
          <w:rFonts w:ascii="Arial" w:hAnsi="Arial"/>
          <w:sz w:val="22"/>
        </w:rPr>
      </w:pPr>
      <w:r>
        <w:br w:type="page"/>
      </w:r>
    </w:p>
    <w:p w14:paraId="28F80694" w14:textId="77777777" w:rsidR="00CC6C5A" w:rsidRPr="002655F7" w:rsidRDefault="00CE4483" w:rsidP="000E5FE5">
      <w:pPr>
        <w:pStyle w:val="Contrato-Anexo"/>
      </w:pPr>
      <w:bookmarkStart w:id="1684" w:name="_Toc267663154"/>
      <w:bookmarkStart w:id="1685" w:name="_Toc319309212"/>
      <w:bookmarkStart w:id="1686" w:name="_Toc319309254"/>
      <w:bookmarkStart w:id="1687" w:name="_Toc320382872"/>
      <w:bookmarkStart w:id="1688" w:name="_Toc314667144"/>
      <w:bookmarkStart w:id="1689" w:name="_Toc315448255"/>
      <w:bookmarkStart w:id="1690" w:name="_Toc472098337"/>
      <w:bookmarkStart w:id="1691" w:name="_Toc520472884"/>
      <w:r>
        <w:lastRenderedPageBreak/>
        <w:t>ANEXO III</w:t>
      </w:r>
      <w:r w:rsidR="00CC6C5A" w:rsidRPr="002655F7">
        <w:t xml:space="preserve"> </w:t>
      </w:r>
      <w:r w:rsidR="002655F7">
        <w:t>-</w:t>
      </w:r>
      <w:r w:rsidR="00CC6C5A" w:rsidRPr="002655F7">
        <w:t xml:space="preserve"> </w:t>
      </w:r>
      <w:bookmarkEnd w:id="1684"/>
      <w:bookmarkEnd w:id="1685"/>
      <w:bookmarkEnd w:id="1686"/>
      <w:bookmarkEnd w:id="1687"/>
      <w:r w:rsidR="00CC6C5A" w:rsidRPr="002655F7">
        <w:t xml:space="preserve">Garantia Financeira referente </w:t>
      </w:r>
      <w:bookmarkEnd w:id="1688"/>
      <w:bookmarkEnd w:id="1689"/>
      <w:r w:rsidR="00CC6C5A" w:rsidRPr="002655F7">
        <w:t>às Atividades Exploratórias</w:t>
      </w:r>
      <w:bookmarkEnd w:id="1690"/>
      <w:bookmarkEnd w:id="1691"/>
    </w:p>
    <w:p w14:paraId="4E212B1D" w14:textId="77777777" w:rsidR="00CC6C5A" w:rsidRPr="00F73532" w:rsidRDefault="00CC6C5A" w:rsidP="003907D8">
      <w:pPr>
        <w:pStyle w:val="Contrato-Normal"/>
      </w:pPr>
    </w:p>
    <w:p w14:paraId="697FDF15" w14:textId="1C8743DB" w:rsidR="00CC6C5A" w:rsidRPr="00F73532" w:rsidRDefault="00CC6C5A" w:rsidP="003907D8">
      <w:pPr>
        <w:pStyle w:val="Contrato-Normal"/>
      </w:pPr>
      <w:r w:rsidRPr="00F73532">
        <w:t>Serão utilizadas garantias financeiras para o Programa Exploratório Mínimo na forma de cartas de crédito</w:t>
      </w:r>
      <w:r w:rsidR="00A44177">
        <w:t xml:space="preserve">, </w:t>
      </w:r>
      <w:r w:rsidRPr="00F73532">
        <w:t>seguro</w:t>
      </w:r>
      <w:r w:rsidR="00A44177">
        <w:t xml:space="preserve"> </w:t>
      </w:r>
      <w:r w:rsidRPr="00F73532">
        <w:t xml:space="preserve">garantia, contrato de penhor de </w:t>
      </w:r>
      <w:r w:rsidR="00A44177">
        <w:t>P</w:t>
      </w:r>
      <w:r w:rsidR="006E203C">
        <w:t xml:space="preserve">etróleo e </w:t>
      </w:r>
      <w:r w:rsidR="00A44177">
        <w:t>G</w:t>
      </w:r>
      <w:r w:rsidR="006E203C">
        <w:t xml:space="preserve">ás </w:t>
      </w:r>
      <w:r w:rsidR="00A44177">
        <w:t>N</w:t>
      </w:r>
      <w:r w:rsidR="006E203C">
        <w:t>atural</w:t>
      </w:r>
      <w:r w:rsidR="00A44177">
        <w:t xml:space="preserve">, </w:t>
      </w:r>
      <w:r w:rsidRPr="00F73532">
        <w:t xml:space="preserve">na forma e </w:t>
      </w:r>
      <w:r w:rsidR="00A44177">
        <w:t xml:space="preserve">nas </w:t>
      </w:r>
      <w:r w:rsidRPr="00F73532">
        <w:t xml:space="preserve">condições estabelecidas no </w:t>
      </w:r>
      <w:r w:rsidR="006E203C">
        <w:t>e</w:t>
      </w:r>
      <w:r w:rsidRPr="00F73532">
        <w:t xml:space="preserve">dital de </w:t>
      </w:r>
      <w:r w:rsidR="006E203C">
        <w:t>l</w:t>
      </w:r>
      <w:r w:rsidRPr="00F73532">
        <w:t>icitaç</w:t>
      </w:r>
      <w:r w:rsidR="006E203C">
        <w:t>ões</w:t>
      </w:r>
      <w:r w:rsidR="00F7699C">
        <w:t>.</w:t>
      </w:r>
    </w:p>
    <w:p w14:paraId="699E29E1" w14:textId="0C42E674" w:rsidR="00C80733" w:rsidRDefault="00817D20" w:rsidP="00CB06B9">
      <w:pPr>
        <w:pStyle w:val="Contrato-Normal"/>
      </w:pPr>
      <w:r w:rsidRPr="00817D20">
        <w:t xml:space="preserve">(Anexar cópia da </w:t>
      </w:r>
      <w:r w:rsidR="00A44177">
        <w:t>g</w:t>
      </w:r>
      <w:r w:rsidRPr="00817D20">
        <w:t xml:space="preserve">arantia </w:t>
      </w:r>
      <w:r w:rsidR="00A44177">
        <w:t>f</w:t>
      </w:r>
      <w:r w:rsidRPr="00817D20">
        <w:t xml:space="preserve">inanceira referente </w:t>
      </w:r>
      <w:r>
        <w:t>ao Programa Exploratório Mínimo</w:t>
      </w:r>
      <w:r w:rsidRPr="00817D20">
        <w:t>)</w:t>
      </w:r>
    </w:p>
    <w:p w14:paraId="73B9833D" w14:textId="77777777" w:rsidR="00C80733" w:rsidRDefault="00C80733" w:rsidP="00CB06B9">
      <w:pPr>
        <w:pStyle w:val="Contrato-Normal"/>
      </w:pPr>
    </w:p>
    <w:p w14:paraId="2EECA795" w14:textId="77777777" w:rsidR="00CB06B9" w:rsidRDefault="00CB06B9" w:rsidP="00CB06B9">
      <w:pPr>
        <w:pStyle w:val="Contrato-Normal"/>
        <w:rPr>
          <w:b/>
          <w:caps/>
        </w:rPr>
      </w:pPr>
      <w:bookmarkStart w:id="1692" w:name="_Toc267663155"/>
      <w:bookmarkStart w:id="1693" w:name="_Toc319309213"/>
      <w:bookmarkStart w:id="1694" w:name="_Toc319309255"/>
      <w:bookmarkStart w:id="1695" w:name="_Toc320382873"/>
      <w:r>
        <w:br w:type="page"/>
      </w:r>
    </w:p>
    <w:p w14:paraId="47E5D2AC" w14:textId="77777777" w:rsidR="00CC6C5A" w:rsidRPr="00F73532" w:rsidRDefault="002F14F8" w:rsidP="002F14F8">
      <w:pPr>
        <w:pStyle w:val="Contrato-Anexo"/>
      </w:pPr>
      <w:bookmarkStart w:id="1696" w:name="_Toc472098338"/>
      <w:bookmarkStart w:id="1697" w:name="_Toc520472885"/>
      <w:r>
        <w:lastRenderedPageBreak/>
        <w:t xml:space="preserve">ANEXO IV - </w:t>
      </w:r>
      <w:r w:rsidR="00CC6C5A" w:rsidRPr="00F73532">
        <w:t>Garantia de Performance</w:t>
      </w:r>
      <w:bookmarkEnd w:id="1692"/>
      <w:bookmarkEnd w:id="1693"/>
      <w:bookmarkEnd w:id="1694"/>
      <w:bookmarkEnd w:id="1695"/>
      <w:bookmarkEnd w:id="1696"/>
      <w:bookmarkEnd w:id="1697"/>
    </w:p>
    <w:p w14:paraId="56CFFEA1" w14:textId="77777777" w:rsidR="00CC6C5A" w:rsidRPr="00F73532" w:rsidRDefault="00CC6C5A" w:rsidP="002F14F8">
      <w:pPr>
        <w:pStyle w:val="Contrato-Normal"/>
      </w:pPr>
    </w:p>
    <w:p w14:paraId="046840C8" w14:textId="77777777" w:rsidR="00C80733" w:rsidRDefault="00817D20" w:rsidP="002F14F8">
      <w:pPr>
        <w:pStyle w:val="Contrato-Normal"/>
      </w:pPr>
      <w:r w:rsidRPr="00817D20">
        <w:t xml:space="preserve">(Anexar cópia do documento entregue </w:t>
      </w:r>
      <w:r w:rsidRPr="00F73532">
        <w:t>como garantia de performance</w:t>
      </w:r>
      <w:r w:rsidR="00C80733">
        <w:t xml:space="preserve"> nos termos do edital de licitações</w:t>
      </w:r>
      <w:r w:rsidRPr="00817D20">
        <w:t>, caso aplicável.)</w:t>
      </w:r>
    </w:p>
    <w:p w14:paraId="2E89E76A" w14:textId="77777777" w:rsidR="002F14F8" w:rsidRDefault="002F14F8" w:rsidP="002F14F8">
      <w:pPr>
        <w:pStyle w:val="Contrato-Normal"/>
      </w:pPr>
    </w:p>
    <w:p w14:paraId="7B7F8E2B" w14:textId="77777777" w:rsidR="00CB06B9" w:rsidRDefault="00CB06B9">
      <w:pPr>
        <w:rPr>
          <w:rFonts w:ascii="Arial" w:hAnsi="Arial"/>
          <w:sz w:val="22"/>
        </w:rPr>
      </w:pPr>
      <w:r>
        <w:br w:type="page"/>
      </w:r>
    </w:p>
    <w:p w14:paraId="677DFE75" w14:textId="77777777" w:rsidR="00CC6C5A" w:rsidRPr="00F73532" w:rsidRDefault="001F135C" w:rsidP="001F135C">
      <w:pPr>
        <w:pStyle w:val="Contrato-Anexo"/>
      </w:pPr>
      <w:bookmarkStart w:id="1698" w:name="_Ref321732273"/>
      <w:bookmarkStart w:id="1699" w:name="_Toc472098339"/>
      <w:bookmarkStart w:id="1700" w:name="_Toc520472886"/>
      <w:r>
        <w:lastRenderedPageBreak/>
        <w:t xml:space="preserve">ANEXO V - </w:t>
      </w:r>
      <w:r w:rsidR="00CC6C5A" w:rsidRPr="00F73532">
        <w:t>Receitas Governamentais</w:t>
      </w:r>
      <w:bookmarkEnd w:id="1698"/>
      <w:bookmarkEnd w:id="1699"/>
      <w:bookmarkEnd w:id="1700"/>
    </w:p>
    <w:p w14:paraId="6797ABA3" w14:textId="77777777" w:rsidR="00224EB3" w:rsidRDefault="00224EB3" w:rsidP="00224EB3">
      <w:pPr>
        <w:pStyle w:val="Contrato-Normal"/>
      </w:pPr>
    </w:p>
    <w:p w14:paraId="40A083F3" w14:textId="77777777" w:rsidR="00CC6C5A" w:rsidRPr="00F73532" w:rsidRDefault="00CC6C5A" w:rsidP="00224EB3">
      <w:pPr>
        <w:pStyle w:val="Contrato-Normal"/>
      </w:pPr>
      <w:r w:rsidRPr="00F73532">
        <w:t>Nos termos</w:t>
      </w:r>
      <w:r w:rsidR="00247D76">
        <w:t xml:space="preserve"> </w:t>
      </w:r>
      <w:r w:rsidRPr="00F73532">
        <w:t xml:space="preserve">da Lei nº 12.351/2010, o </w:t>
      </w:r>
      <w:r w:rsidR="00023F4D" w:rsidRPr="00F73532">
        <w:t>Contratado</w:t>
      </w:r>
      <w:r w:rsidRPr="00F73532">
        <w:t xml:space="preserve"> pagará as seguintes Receitas Governamentais:</w:t>
      </w:r>
    </w:p>
    <w:p w14:paraId="68F2E528" w14:textId="1401A960" w:rsidR="00247D76" w:rsidRPr="00F73532" w:rsidRDefault="00CC6C5A" w:rsidP="00594B12">
      <w:pPr>
        <w:pStyle w:val="Contrato-Alnea"/>
        <w:numPr>
          <w:ilvl w:val="0"/>
          <w:numId w:val="57"/>
        </w:numPr>
        <w:ind w:left="284" w:hanging="284"/>
      </w:pPr>
      <w:r w:rsidRPr="00F73532">
        <w:t xml:space="preserve">Bônus de </w:t>
      </w:r>
      <w:r w:rsidR="00CE7A82" w:rsidRPr="00F73532">
        <w:t>assinatura</w:t>
      </w:r>
      <w:r w:rsidR="00247D76">
        <w:t xml:space="preserve"> no valor de R$ </w:t>
      </w:r>
      <w:r w:rsidR="00B76A41" w:rsidRPr="007C648C">
        <w:rPr>
          <w:highlight w:val="lightGray"/>
        </w:rPr>
        <w:t>XXX (</w:t>
      </w:r>
      <w:r w:rsidR="005B22FA">
        <w:rPr>
          <w:highlight w:val="lightGray"/>
        </w:rPr>
        <w:t>inserir valor por extenso</w:t>
      </w:r>
      <w:r w:rsidR="00B76A41" w:rsidRPr="007C648C">
        <w:rPr>
          <w:highlight w:val="lightGray"/>
        </w:rPr>
        <w:t>)</w:t>
      </w:r>
      <w:r w:rsidR="00D95252">
        <w:t>;</w:t>
      </w:r>
    </w:p>
    <w:p w14:paraId="494E0E3E" w14:textId="77777777" w:rsidR="00CC6C5A" w:rsidRPr="00F73532" w:rsidRDefault="00CC6C5A" w:rsidP="00594B12">
      <w:pPr>
        <w:pStyle w:val="Contrato-Alnea"/>
        <w:numPr>
          <w:ilvl w:val="0"/>
          <w:numId w:val="57"/>
        </w:numPr>
        <w:ind w:left="284" w:hanging="284"/>
      </w:pPr>
      <w:r w:rsidRPr="00F73532">
        <w:t>Royalties no montante correspondente a 15% (quinze por cento) do Volume Total da Produção de Petróleo e Gás Natural realizada na Área do Contrato.</w:t>
      </w:r>
    </w:p>
    <w:p w14:paraId="52852AC7" w14:textId="77777777" w:rsidR="00CC6C5A" w:rsidRPr="00F73532" w:rsidRDefault="00CC6C5A" w:rsidP="00623B5D">
      <w:pPr>
        <w:pStyle w:val="Contrato-Normal"/>
      </w:pPr>
    </w:p>
    <w:p w14:paraId="59C6EE5B" w14:textId="77777777" w:rsidR="00623B5D" w:rsidRDefault="00623B5D">
      <w:pPr>
        <w:rPr>
          <w:rFonts w:ascii="Arial" w:hAnsi="Arial"/>
          <w:b/>
          <w:caps/>
          <w:sz w:val="22"/>
        </w:rPr>
      </w:pPr>
      <w:bookmarkStart w:id="1701" w:name="_Toc267663158"/>
      <w:bookmarkStart w:id="1702" w:name="_Toc319309215"/>
      <w:bookmarkStart w:id="1703" w:name="_Toc319309257"/>
      <w:bookmarkStart w:id="1704" w:name="_Toc320382875"/>
      <w:bookmarkStart w:id="1705" w:name="_Ref320433379"/>
      <w:r>
        <w:br w:type="page"/>
      </w:r>
    </w:p>
    <w:p w14:paraId="3FB2FFA3" w14:textId="77777777" w:rsidR="00CC6C5A" w:rsidRPr="00F73532" w:rsidRDefault="00186023" w:rsidP="00186023">
      <w:pPr>
        <w:pStyle w:val="Contrato-Anexo"/>
      </w:pPr>
      <w:bookmarkStart w:id="1706" w:name="_Ref341190252"/>
      <w:bookmarkStart w:id="1707" w:name="_Toc472098340"/>
      <w:bookmarkStart w:id="1708" w:name="_Toc520472887"/>
      <w:r>
        <w:lastRenderedPageBreak/>
        <w:t xml:space="preserve">ANEXO VI </w:t>
      </w:r>
      <w:r w:rsidR="006B3642" w:rsidRPr="00F73532">
        <w:t xml:space="preserve">- </w:t>
      </w:r>
      <w:r w:rsidR="006B3642" w:rsidRPr="006B3642">
        <w:t xml:space="preserve">Instruções Gerais </w:t>
      </w:r>
      <w:r w:rsidR="00021319">
        <w:t>p</w:t>
      </w:r>
      <w:r w:rsidR="006B3642" w:rsidRPr="006B3642">
        <w:t xml:space="preserve">ara </w:t>
      </w:r>
      <w:r w:rsidR="00021319">
        <w:t>o</w:t>
      </w:r>
      <w:r w:rsidR="006B3642" w:rsidRPr="006B3642">
        <w:t xml:space="preserve"> Plano </w:t>
      </w:r>
      <w:r w:rsidR="00021319">
        <w:t>d</w:t>
      </w:r>
      <w:r w:rsidR="006B3642" w:rsidRPr="006B3642">
        <w:t>e Exploração</w:t>
      </w:r>
      <w:bookmarkEnd w:id="1701"/>
      <w:bookmarkEnd w:id="1702"/>
      <w:bookmarkEnd w:id="1703"/>
      <w:bookmarkEnd w:id="1704"/>
      <w:bookmarkEnd w:id="1705"/>
      <w:bookmarkEnd w:id="1706"/>
      <w:bookmarkEnd w:id="1707"/>
      <w:bookmarkEnd w:id="1708"/>
    </w:p>
    <w:p w14:paraId="5105DD3E" w14:textId="77777777" w:rsidR="002A2325" w:rsidRDefault="002A2325" w:rsidP="002A2325">
      <w:pPr>
        <w:pStyle w:val="Contrato-Normal"/>
      </w:pPr>
    </w:p>
    <w:p w14:paraId="690562DF" w14:textId="77777777" w:rsidR="00CC6C5A" w:rsidRPr="007C648C" w:rsidRDefault="00623B5D" w:rsidP="00623B5D">
      <w:pPr>
        <w:pStyle w:val="Contrato-Subtitulo"/>
      </w:pPr>
      <w:bookmarkStart w:id="1709" w:name="_Toc520472888"/>
      <w:r w:rsidRPr="007C648C">
        <w:t>Considerações Gerais</w:t>
      </w:r>
      <w:bookmarkEnd w:id="1709"/>
    </w:p>
    <w:p w14:paraId="0EAEEC91" w14:textId="77777777" w:rsidR="00CC6C5A" w:rsidRPr="007C648C" w:rsidRDefault="00CC6C5A" w:rsidP="00623B5D">
      <w:pPr>
        <w:pStyle w:val="Contrato-AnexoVI-Nvel2"/>
      </w:pPr>
      <w:r w:rsidRPr="007C648C">
        <w:t xml:space="preserve">As </w:t>
      </w:r>
      <w:r w:rsidR="00B76A41" w:rsidRPr="007C648C">
        <w:t>i</w:t>
      </w:r>
      <w:r w:rsidRPr="007C648C">
        <w:t xml:space="preserve">nstruções </w:t>
      </w:r>
      <w:r w:rsidR="00B76A41" w:rsidRPr="007C648C">
        <w:t>g</w:t>
      </w:r>
      <w:r w:rsidRPr="007C648C">
        <w:t xml:space="preserve">erais para o Plano de Exploração definem o objetivo, o conteúdo e determinam os procedimentos </w:t>
      </w:r>
      <w:r w:rsidR="00BC0998" w:rsidRPr="007C648C">
        <w:t xml:space="preserve">para sua </w:t>
      </w:r>
      <w:r w:rsidRPr="007C648C">
        <w:t>apresentação à Agência Nacional de Petróleo, Gás Natural e Biocombustíveis (ANP).</w:t>
      </w:r>
    </w:p>
    <w:p w14:paraId="67B62B33" w14:textId="77777777" w:rsidR="00CC6C5A" w:rsidRPr="007C648C" w:rsidRDefault="00CC6C5A" w:rsidP="002953A7">
      <w:pPr>
        <w:pStyle w:val="Contrato-AnexoVI-Nvel3"/>
      </w:pPr>
      <w:r w:rsidRPr="007C648C">
        <w:t>O Plano de Exploração deverá abranger, ao menos, o Programa Exploratório Mínimo.</w:t>
      </w:r>
    </w:p>
    <w:p w14:paraId="52A42A07" w14:textId="77777777" w:rsidR="00612774" w:rsidRPr="007C648C" w:rsidRDefault="00CC6C5A" w:rsidP="002953A7">
      <w:pPr>
        <w:pStyle w:val="Contrato-AnexoVI-Nvel3"/>
      </w:pPr>
      <w:r w:rsidRPr="007C648C">
        <w:t>A execução das atividades do Programa Exploratório Mínimo poderá ser iniciada antes da aprovação do Plano de Exploração, desde que a ANP seja previamente notificada.</w:t>
      </w:r>
    </w:p>
    <w:p w14:paraId="7EED3AF6" w14:textId="77777777" w:rsidR="00CC6C5A" w:rsidRPr="007C648C" w:rsidRDefault="00CC6C5A" w:rsidP="002953A7">
      <w:pPr>
        <w:pStyle w:val="Contrato-AnexoVI-Nvel3"/>
      </w:pPr>
      <w:r w:rsidRPr="007C648C">
        <w:t>O primeiro Plano de Exploração deverá ser apresentado pelo</w:t>
      </w:r>
      <w:r w:rsidR="00FA005E" w:rsidRPr="007C648C">
        <w:t>s</w:t>
      </w:r>
      <w:r w:rsidRPr="007C648C">
        <w:t xml:space="preserve"> </w:t>
      </w:r>
      <w:r w:rsidR="00FA005E" w:rsidRPr="007C648C">
        <w:t xml:space="preserve">Consorciados </w:t>
      </w:r>
      <w:r w:rsidRPr="007C648C">
        <w:t>no prazo máximo de 120 (cento e vinte) dias da data estipulada no Contrato para constituição do Comitê Operacional.</w:t>
      </w:r>
    </w:p>
    <w:p w14:paraId="6DFBE933" w14:textId="77777777" w:rsidR="00CC6C5A" w:rsidRPr="007C648C" w:rsidRDefault="00CC6C5A" w:rsidP="002953A7">
      <w:pPr>
        <w:pStyle w:val="Contrato-AnexoVI-Nvel3"/>
      </w:pPr>
      <w:r w:rsidRPr="007C648C">
        <w:t>Caso o</w:t>
      </w:r>
      <w:r w:rsidR="00FA005E" w:rsidRPr="007C648C">
        <w:t>s</w:t>
      </w:r>
      <w:r w:rsidRPr="007C648C">
        <w:t xml:space="preserve"> </w:t>
      </w:r>
      <w:r w:rsidR="00FA005E" w:rsidRPr="007C648C">
        <w:t xml:space="preserve">Consorciados </w:t>
      </w:r>
      <w:r w:rsidRPr="007C648C">
        <w:t>tenha</w:t>
      </w:r>
      <w:r w:rsidR="00FA005E" w:rsidRPr="007C648C">
        <w:t>m</w:t>
      </w:r>
      <w:r w:rsidRPr="007C648C">
        <w:t xml:space="preserve"> interesse em realizar atividades exploratórias adicionais ao Programa Exploratório Mínimo, dever</w:t>
      </w:r>
      <w:r w:rsidR="00FA005E" w:rsidRPr="007C648C">
        <w:t>ão</w:t>
      </w:r>
      <w:r w:rsidRPr="007C648C">
        <w:t xml:space="preserve"> apresentar à ANP, com antecedência mínima de 120 (cento e vinte) dias do início de tais atividades</w:t>
      </w:r>
      <w:r w:rsidR="00BC0998" w:rsidRPr="007C648C">
        <w:t>,</w:t>
      </w:r>
      <w:r w:rsidRPr="007C648C">
        <w:t xml:space="preserve"> o Plano de Exploração revisado.</w:t>
      </w:r>
    </w:p>
    <w:p w14:paraId="742E30DA" w14:textId="77777777" w:rsidR="00CC6C5A" w:rsidRPr="007C648C" w:rsidRDefault="00CC6C5A" w:rsidP="002953A7">
      <w:pPr>
        <w:pStyle w:val="Contrato-AnexoVI-Nvel3"/>
      </w:pPr>
      <w:r w:rsidRPr="007C648C">
        <w:t>As atividades adicionais ao Programa Exploratório Mínimo deverão ser iniciadas após a aprovação do Plano de Exploração.</w:t>
      </w:r>
    </w:p>
    <w:p w14:paraId="2B15079E" w14:textId="77777777" w:rsidR="00CC6C5A" w:rsidRPr="007C648C" w:rsidRDefault="00CC6C5A" w:rsidP="002953A7">
      <w:pPr>
        <w:pStyle w:val="Contrato-AnexoVI-Nvel3"/>
      </w:pPr>
      <w:r w:rsidRPr="007C648C">
        <w:t>A seu exclusivo critério, a ANP poderá autorizar o início das atividades adicionais ao Programa Exploratório Mínimo antes da aprovação do Plano de Exploração.</w:t>
      </w:r>
    </w:p>
    <w:p w14:paraId="60D20BF1" w14:textId="77777777" w:rsidR="00A96FB6" w:rsidRPr="007C648C" w:rsidRDefault="00CC6C5A" w:rsidP="002953A7">
      <w:pPr>
        <w:pStyle w:val="Contrato-AnexoVI-Nvel3"/>
      </w:pPr>
      <w:r w:rsidRPr="007C648C">
        <w:t>A ANP disporá de 60 (sessenta) dias contados do recebimento do Plano de Exploração para aprová-lo ou solicitar ao</w:t>
      </w:r>
      <w:r w:rsidR="00FA005E" w:rsidRPr="007C648C">
        <w:t>s</w:t>
      </w:r>
      <w:r w:rsidRPr="007C648C">
        <w:t xml:space="preserve"> </w:t>
      </w:r>
      <w:r w:rsidR="00FA005E" w:rsidRPr="007C648C">
        <w:t xml:space="preserve">Consorciados </w:t>
      </w:r>
      <w:r w:rsidRPr="007C648C">
        <w:t xml:space="preserve">modificações. </w:t>
      </w:r>
    </w:p>
    <w:p w14:paraId="75210AB1" w14:textId="77777777" w:rsidR="00A96FB6" w:rsidRPr="007C648C" w:rsidRDefault="00CC6C5A" w:rsidP="002953A7">
      <w:pPr>
        <w:pStyle w:val="Contrato-AnexoVI-Nvel4"/>
      </w:pPr>
      <w:r w:rsidRPr="007C648C">
        <w:t>Caso a ANP solicite tais modificações, o</w:t>
      </w:r>
      <w:r w:rsidR="00FA005E" w:rsidRPr="007C648C">
        <w:t>s</w:t>
      </w:r>
      <w:r w:rsidRPr="007C648C">
        <w:t xml:space="preserve"> </w:t>
      </w:r>
      <w:r w:rsidR="00FA005E" w:rsidRPr="007C648C">
        <w:t xml:space="preserve">Consorciados </w:t>
      </w:r>
      <w:r w:rsidRPr="007C648C">
        <w:t>dever</w:t>
      </w:r>
      <w:r w:rsidR="00FA005E" w:rsidRPr="007C648C">
        <w:t>ão</w:t>
      </w:r>
      <w:r w:rsidRPr="007C648C">
        <w:t xml:space="preserve"> apresentá-las no prazo de 60 (sessenta) dias contados da referida solicitação, repetindo-se então o procedimento previsto n</w:t>
      </w:r>
      <w:r w:rsidR="0074192A" w:rsidRPr="007C648C">
        <w:t>o</w:t>
      </w:r>
      <w:r w:rsidRPr="007C648C">
        <w:t xml:space="preserve"> parágrafo</w:t>
      </w:r>
      <w:r w:rsidR="0074192A" w:rsidRPr="007C648C">
        <w:t xml:space="preserve"> 1.1.7</w:t>
      </w:r>
      <w:r w:rsidRPr="007C648C">
        <w:t xml:space="preserve">. </w:t>
      </w:r>
    </w:p>
    <w:p w14:paraId="0FA428F5" w14:textId="77777777" w:rsidR="00CC6C5A" w:rsidRPr="007C648C" w:rsidRDefault="00CC6C5A" w:rsidP="002953A7">
      <w:pPr>
        <w:pStyle w:val="Contrato-AnexoVI-Nvel4"/>
      </w:pPr>
      <w:r w:rsidRPr="007C648C">
        <w:t>A execução das atividades de Exploração já iniciadas será interrompida se justificadamente exigido pela ANP.</w:t>
      </w:r>
    </w:p>
    <w:p w14:paraId="27C3EDD6" w14:textId="77777777" w:rsidR="00760BC9" w:rsidRPr="007C648C" w:rsidRDefault="00760BC9" w:rsidP="00760BC9">
      <w:pPr>
        <w:pStyle w:val="Contrato-Normal"/>
      </w:pPr>
    </w:p>
    <w:p w14:paraId="2287F260" w14:textId="77777777" w:rsidR="00CC6C5A" w:rsidRPr="007C648C" w:rsidRDefault="002953A7" w:rsidP="00623B5D">
      <w:pPr>
        <w:pStyle w:val="Contrato-Subtitulo"/>
      </w:pPr>
      <w:bookmarkStart w:id="1710" w:name="_Toc520472889"/>
      <w:r w:rsidRPr="007C648C">
        <w:t>Objetivo</w:t>
      </w:r>
      <w:bookmarkEnd w:id="1710"/>
    </w:p>
    <w:p w14:paraId="546A193A" w14:textId="77777777" w:rsidR="00CC6C5A" w:rsidRPr="007C648C" w:rsidRDefault="00CC6C5A" w:rsidP="00623B5D">
      <w:pPr>
        <w:pStyle w:val="Contrato-AnexoVI-Nvel2"/>
      </w:pPr>
      <w:r w:rsidRPr="007C648C">
        <w:t>O Plano de Exploração deverá:</w:t>
      </w:r>
    </w:p>
    <w:p w14:paraId="0556A36F" w14:textId="77777777" w:rsidR="00CC6C5A" w:rsidRPr="007C648C" w:rsidRDefault="00CC6C5A" w:rsidP="00594B12">
      <w:pPr>
        <w:pStyle w:val="Contrato-Alnea"/>
        <w:numPr>
          <w:ilvl w:val="0"/>
          <w:numId w:val="58"/>
        </w:numPr>
        <w:ind w:left="709" w:hanging="283"/>
      </w:pPr>
      <w:r w:rsidRPr="007C648C">
        <w:t xml:space="preserve">ser preparado de acordo com as instruções contidas neste Anexo para sua aprovação; </w:t>
      </w:r>
    </w:p>
    <w:p w14:paraId="67C8993C" w14:textId="77777777" w:rsidR="00CC6C5A" w:rsidRPr="007C648C" w:rsidRDefault="00CC6C5A" w:rsidP="00594B12">
      <w:pPr>
        <w:pStyle w:val="Contrato-Alnea"/>
        <w:numPr>
          <w:ilvl w:val="0"/>
          <w:numId w:val="58"/>
        </w:numPr>
        <w:ind w:left="709" w:hanging="283"/>
      </w:pPr>
      <w:r w:rsidRPr="007C648C">
        <w:t>conter informações abrangentes e detalhadas o suficiente para sua aprovação</w:t>
      </w:r>
      <w:r w:rsidR="00A96FB6" w:rsidRPr="007C648C">
        <w:t>;</w:t>
      </w:r>
      <w:r w:rsidRPr="007C648C">
        <w:t xml:space="preserve"> </w:t>
      </w:r>
      <w:r w:rsidR="00612774" w:rsidRPr="007C648C">
        <w:t>e</w:t>
      </w:r>
    </w:p>
    <w:p w14:paraId="15AB90AE" w14:textId="77777777" w:rsidR="00CC6C5A" w:rsidRPr="007C648C" w:rsidRDefault="00CC6C5A" w:rsidP="00594B12">
      <w:pPr>
        <w:pStyle w:val="Contrato-Alnea"/>
        <w:numPr>
          <w:ilvl w:val="0"/>
          <w:numId w:val="58"/>
        </w:numPr>
        <w:ind w:left="709" w:hanging="283"/>
      </w:pPr>
      <w:r w:rsidRPr="007C648C">
        <w:t xml:space="preserve">permitir à ANP conhecer, acompanhar e fiscalizar as atividades exploratórias nele </w:t>
      </w:r>
      <w:r w:rsidR="00612774" w:rsidRPr="007C648C">
        <w:t>contidas.</w:t>
      </w:r>
    </w:p>
    <w:p w14:paraId="71DA1CAE" w14:textId="77777777" w:rsidR="00760BC9" w:rsidRPr="007C648C" w:rsidRDefault="00760BC9" w:rsidP="00760BC9">
      <w:pPr>
        <w:pStyle w:val="Contrato-Normal"/>
      </w:pPr>
    </w:p>
    <w:p w14:paraId="578B2543" w14:textId="77777777" w:rsidR="00CC6C5A" w:rsidRPr="007C648C" w:rsidRDefault="002953A7" w:rsidP="00623B5D">
      <w:pPr>
        <w:pStyle w:val="Contrato-Subtitulo"/>
      </w:pPr>
      <w:bookmarkStart w:id="1711" w:name="_Toc520472890"/>
      <w:r w:rsidRPr="007C648C">
        <w:t>Conteúdo do Plano de Exploração</w:t>
      </w:r>
      <w:bookmarkEnd w:id="1711"/>
    </w:p>
    <w:p w14:paraId="10216478" w14:textId="77777777" w:rsidR="00CC6C5A" w:rsidRPr="007C648C" w:rsidRDefault="00CC6C5A" w:rsidP="00623B5D">
      <w:pPr>
        <w:pStyle w:val="Contrato-AnexoVI-Nvel2"/>
      </w:pPr>
      <w:r w:rsidRPr="007C648C">
        <w:t>O Plano de Exploração deverá conter:</w:t>
      </w:r>
    </w:p>
    <w:p w14:paraId="6C17FCFF" w14:textId="77777777" w:rsidR="00CC6C5A" w:rsidRPr="007C648C" w:rsidRDefault="007819BF" w:rsidP="00594B12">
      <w:pPr>
        <w:pStyle w:val="Contrato-Alnea"/>
        <w:numPr>
          <w:ilvl w:val="0"/>
          <w:numId w:val="59"/>
        </w:numPr>
        <w:ind w:left="709" w:hanging="283"/>
      </w:pPr>
      <w:r w:rsidRPr="007C648C">
        <w:t xml:space="preserve">identificação dos </w:t>
      </w:r>
      <w:r w:rsidR="009760B1" w:rsidRPr="007C648C">
        <w:t>Consorciados</w:t>
      </w:r>
      <w:r w:rsidRPr="007C648C">
        <w:t xml:space="preserve"> e do </w:t>
      </w:r>
      <w:r w:rsidR="00CC6C5A" w:rsidRPr="007C648C">
        <w:t>Operador;</w:t>
      </w:r>
    </w:p>
    <w:p w14:paraId="6F51C5AF" w14:textId="77777777" w:rsidR="00CC6C5A" w:rsidRPr="007C648C" w:rsidRDefault="007819BF" w:rsidP="00594B12">
      <w:pPr>
        <w:pStyle w:val="Contrato-Alnea"/>
        <w:numPr>
          <w:ilvl w:val="0"/>
          <w:numId w:val="59"/>
        </w:numPr>
        <w:ind w:left="709" w:hanging="283"/>
      </w:pPr>
      <w:r w:rsidRPr="007C648C">
        <w:t>i</w:t>
      </w:r>
      <w:r w:rsidR="00CC6C5A" w:rsidRPr="007C648C">
        <w:t>dentificação da Área do Contrato;</w:t>
      </w:r>
    </w:p>
    <w:p w14:paraId="2F19BEF0" w14:textId="77777777" w:rsidR="00CC6C5A" w:rsidRPr="007C648C" w:rsidRDefault="00CC6C5A" w:rsidP="00594B12">
      <w:pPr>
        <w:pStyle w:val="Contrato-Alnea"/>
        <w:numPr>
          <w:ilvl w:val="0"/>
          <w:numId w:val="59"/>
        </w:numPr>
        <w:ind w:left="709" w:hanging="283"/>
      </w:pPr>
      <w:r w:rsidRPr="007C648C">
        <w:t>nome da Bacia sedimentar;</w:t>
      </w:r>
    </w:p>
    <w:p w14:paraId="09BEDA7A" w14:textId="77777777" w:rsidR="00CC6C5A" w:rsidRPr="007C648C" w:rsidRDefault="00CC6C5A" w:rsidP="00594B12">
      <w:pPr>
        <w:pStyle w:val="Contrato-Alnea"/>
        <w:numPr>
          <w:ilvl w:val="0"/>
          <w:numId w:val="59"/>
        </w:numPr>
        <w:ind w:left="709" w:hanging="283"/>
      </w:pPr>
      <w:r w:rsidRPr="007C648C">
        <w:t>número do Contrato;</w:t>
      </w:r>
    </w:p>
    <w:p w14:paraId="79D03343" w14:textId="77777777" w:rsidR="00CC6C5A" w:rsidRPr="007C648C" w:rsidRDefault="00CC6C5A" w:rsidP="00594B12">
      <w:pPr>
        <w:pStyle w:val="Contrato-Alnea"/>
        <w:numPr>
          <w:ilvl w:val="0"/>
          <w:numId w:val="59"/>
        </w:numPr>
        <w:ind w:left="709" w:hanging="283"/>
      </w:pPr>
      <w:r w:rsidRPr="007C648C">
        <w:t>cronograma das atividades exploratórias do Plano de Exploração e orçamentos previstos ano a ano, com base na planilha em anexo; e</w:t>
      </w:r>
    </w:p>
    <w:p w14:paraId="45605024" w14:textId="77777777" w:rsidR="00CC6C5A" w:rsidRPr="007C648C" w:rsidRDefault="00CC6C5A" w:rsidP="00594B12">
      <w:pPr>
        <w:pStyle w:val="Contrato-Alnea"/>
        <w:numPr>
          <w:ilvl w:val="0"/>
          <w:numId w:val="59"/>
        </w:numPr>
        <w:ind w:left="709" w:hanging="283"/>
      </w:pPr>
      <w:r w:rsidRPr="007C648C">
        <w:t xml:space="preserve">sumário executivo, que deverá contemplar o contexto geológico no qual se insere a Área do Contrato (inclusive </w:t>
      </w:r>
      <w:r w:rsidR="002157BA" w:rsidRPr="007C648C">
        <w:t>com mapa</w:t>
      </w:r>
      <w:r w:rsidRPr="007C648C">
        <w:t xml:space="preserve"> de localização) e a descrição das atividades exploratórias previstas, apresentando suas justificativas</w:t>
      </w:r>
      <w:r w:rsidR="007819BF" w:rsidRPr="007C648C">
        <w:t>.</w:t>
      </w:r>
    </w:p>
    <w:p w14:paraId="1AEF3F42" w14:textId="77777777" w:rsidR="00CC6C5A" w:rsidRPr="007C648C" w:rsidRDefault="00CC6C5A" w:rsidP="00623B5D">
      <w:pPr>
        <w:pStyle w:val="Contrato-AnexoVI-Nvel2"/>
      </w:pPr>
      <w:r w:rsidRPr="007C648C">
        <w:t>A aprovação do Plano de Exploração pela ANP não implica a recuperação automática dos custos nele previstos.</w:t>
      </w:r>
    </w:p>
    <w:p w14:paraId="675A9A12" w14:textId="77777777" w:rsidR="00760BC9" w:rsidRPr="007C648C" w:rsidRDefault="00760BC9" w:rsidP="00760BC9">
      <w:pPr>
        <w:pStyle w:val="Contrato-Normal"/>
      </w:pPr>
    </w:p>
    <w:p w14:paraId="19D58F3D" w14:textId="77777777" w:rsidR="00CC6C5A" w:rsidRPr="007C648C" w:rsidRDefault="00F048A8" w:rsidP="00623B5D">
      <w:pPr>
        <w:pStyle w:val="Contrato-Subtitulo"/>
      </w:pPr>
      <w:bookmarkStart w:id="1712" w:name="_Toc520472891"/>
      <w:r w:rsidRPr="007C648C">
        <w:t>Alterações no Plano de Exploração</w:t>
      </w:r>
      <w:bookmarkEnd w:id="1712"/>
    </w:p>
    <w:p w14:paraId="30E4E3D0" w14:textId="77777777" w:rsidR="00CC6C5A" w:rsidRPr="007C648C" w:rsidRDefault="00CC6C5A" w:rsidP="00623B5D">
      <w:pPr>
        <w:pStyle w:val="Contrato-AnexoVI-Nvel2"/>
      </w:pPr>
      <w:r w:rsidRPr="007C648C">
        <w:t xml:space="preserve">Qualquer alteração no Plano de Exploração deverá ser notificada formalmente à ANP e acompanhada das justificativas técnicas que a motivou. </w:t>
      </w:r>
    </w:p>
    <w:p w14:paraId="5804756F" w14:textId="77777777" w:rsidR="00CC6C5A" w:rsidRPr="007C648C" w:rsidRDefault="00CC6C5A" w:rsidP="00623B5D">
      <w:pPr>
        <w:pStyle w:val="Contrato-AnexoVI-Nvel2"/>
      </w:pPr>
      <w:r w:rsidRPr="007C648C">
        <w:t>A ANP terá 60 dias para avaliar e, se for o caso, aprovar as alterações propostas ao Plano de Exploração.</w:t>
      </w:r>
    </w:p>
    <w:p w14:paraId="3E19F91E" w14:textId="77777777" w:rsidR="00CC6C5A" w:rsidRPr="007C648C" w:rsidRDefault="00CC6C5A" w:rsidP="00623B5D">
      <w:pPr>
        <w:pStyle w:val="Contrato-AnexoVI-Nvel2"/>
      </w:pPr>
      <w:r w:rsidRPr="007C648C">
        <w:t>A ANP poderá</w:t>
      </w:r>
      <w:r w:rsidR="001B3680" w:rsidRPr="007C648C">
        <w:t>,</w:t>
      </w:r>
      <w:r w:rsidRPr="007C648C">
        <w:t xml:space="preserve"> a qualquer tempo</w:t>
      </w:r>
      <w:r w:rsidR="001B3680" w:rsidRPr="007C648C">
        <w:t>,</w:t>
      </w:r>
      <w:r w:rsidRPr="007C648C">
        <w:t xml:space="preserve"> solicitar informações complementares que julgar pertinente</w:t>
      </w:r>
      <w:r w:rsidR="007E205B" w:rsidRPr="007C648C">
        <w:t>s</w:t>
      </w:r>
      <w:r w:rsidRPr="007C648C">
        <w:t>, bem como exposição oral do Plano de Exploração e de suas revisões.</w:t>
      </w:r>
    </w:p>
    <w:p w14:paraId="0576CCEB" w14:textId="77777777" w:rsidR="00CC6C5A" w:rsidRPr="007C648C" w:rsidRDefault="00CC6C5A" w:rsidP="00623B5D">
      <w:pPr>
        <w:pStyle w:val="Contrato-AnexoVI-Nvel2"/>
      </w:pPr>
      <w:r w:rsidRPr="007C648C">
        <w:t>Alterações do Plano de Exploração não isentam o</w:t>
      </w:r>
      <w:r w:rsidR="00FA005E" w:rsidRPr="007C648C">
        <w:t>s</w:t>
      </w:r>
      <w:r w:rsidRPr="007C648C">
        <w:t xml:space="preserve"> </w:t>
      </w:r>
      <w:r w:rsidR="00FA005E" w:rsidRPr="007C648C">
        <w:t xml:space="preserve">Consorciados </w:t>
      </w:r>
      <w:r w:rsidRPr="007C648C">
        <w:t xml:space="preserve">de cumprir integralmente o Programa Exploratório Mínimo. </w:t>
      </w:r>
    </w:p>
    <w:p w14:paraId="399FFEC1" w14:textId="77777777" w:rsidR="00CC6C5A" w:rsidRPr="007C648C" w:rsidRDefault="00CC6C5A" w:rsidP="00623B5D">
      <w:pPr>
        <w:pStyle w:val="Contrato-AnexoVI-Nvel2"/>
      </w:pPr>
      <w:r w:rsidRPr="007C648C">
        <w:t>A aprovação do Relatório de Conclusão do Plano de Exploração pela ANP não implica a recuperação automática dos custos nele previstos.</w:t>
      </w:r>
    </w:p>
    <w:p w14:paraId="49FD1279" w14:textId="77777777" w:rsidR="00CC6C5A" w:rsidRPr="007C648C" w:rsidRDefault="00CC6C5A" w:rsidP="00623B5D">
      <w:pPr>
        <w:pStyle w:val="CTO-TxtTabel"/>
        <w:jc w:val="left"/>
      </w:pPr>
    </w:p>
    <w:p w14:paraId="0CBA7611" w14:textId="77777777" w:rsidR="00CC6C5A" w:rsidRPr="007C648C" w:rsidRDefault="00CC6C5A" w:rsidP="00476DE2">
      <w:pPr>
        <w:pStyle w:val="Texto"/>
        <w:sectPr w:rsidR="00CC6C5A" w:rsidRPr="007C648C" w:rsidSect="006D3322">
          <w:headerReference w:type="even" r:id="rId34"/>
          <w:footerReference w:type="default" r:id="rId35"/>
          <w:headerReference w:type="first" r:id="rId36"/>
          <w:footerReference w:type="first" r:id="rId37"/>
          <w:pgSz w:w="11907" w:h="16839" w:code="9"/>
          <w:pgMar w:top="1417" w:right="1701" w:bottom="1417" w:left="1701" w:header="708" w:footer="708" w:gutter="0"/>
          <w:cols w:space="708"/>
          <w:titlePg/>
          <w:docGrid w:linePitch="360"/>
        </w:sectPr>
      </w:pPr>
    </w:p>
    <w:p w14:paraId="68500FF0" w14:textId="77777777" w:rsidR="00F048A8" w:rsidRPr="007C648C" w:rsidRDefault="00F048A8" w:rsidP="00F048A8">
      <w:pPr>
        <w:pStyle w:val="Contrato-Normal"/>
        <w:jc w:val="center"/>
      </w:pPr>
      <w:r w:rsidRPr="007C648C">
        <w:lastRenderedPageBreak/>
        <w:t>Tabela 1: Modelo da Planilha do Plano de Exploração</w:t>
      </w:r>
    </w:p>
    <w:p w14:paraId="62805901" w14:textId="77777777" w:rsidR="00F048A8" w:rsidRPr="007C648C" w:rsidRDefault="00F048A8" w:rsidP="00F048A8">
      <w:pPr>
        <w:pStyle w:val="Contrato-Normal"/>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301"/>
        <w:gridCol w:w="403"/>
        <w:gridCol w:w="2191"/>
        <w:gridCol w:w="1159"/>
        <w:gridCol w:w="1156"/>
        <w:gridCol w:w="1156"/>
        <w:gridCol w:w="1159"/>
        <w:gridCol w:w="999"/>
        <w:gridCol w:w="1156"/>
        <w:gridCol w:w="1162"/>
        <w:gridCol w:w="1156"/>
        <w:gridCol w:w="996"/>
      </w:tblGrid>
      <w:tr w:rsidR="00DF6862" w:rsidRPr="007C648C" w14:paraId="0F40D862" w14:textId="77777777" w:rsidTr="00DF6862">
        <w:trPr>
          <w:trHeight w:val="397"/>
          <w:tblHeader/>
        </w:trPr>
        <w:tc>
          <w:tcPr>
            <w:tcW w:w="1392" w:type="pct"/>
            <w:gridSpan w:val="3"/>
            <w:vMerge w:val="restart"/>
            <w:shd w:val="clear" w:color="000000" w:fill="1F497D"/>
            <w:vAlign w:val="center"/>
            <w:hideMark/>
          </w:tcPr>
          <w:p w14:paraId="70E36E00"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DESCRIÇÃO</w:t>
            </w:r>
          </w:p>
        </w:tc>
        <w:tc>
          <w:tcPr>
            <w:tcW w:w="414" w:type="pct"/>
            <w:vMerge w:val="restart"/>
            <w:shd w:val="clear" w:color="000000" w:fill="1F497D"/>
            <w:vAlign w:val="center"/>
            <w:hideMark/>
          </w:tcPr>
          <w:p w14:paraId="5FFFF2C1"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UNIDADE</w:t>
            </w:r>
          </w:p>
        </w:tc>
        <w:tc>
          <w:tcPr>
            <w:tcW w:w="1597" w:type="pct"/>
            <w:gridSpan w:val="4"/>
            <w:shd w:val="clear" w:color="000000" w:fill="1F497D"/>
            <w:vAlign w:val="center"/>
            <w:hideMark/>
          </w:tcPr>
          <w:p w14:paraId="7910C095"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ATIVIDADES - PLANO DE EXPLORAÇÃO</w:t>
            </w:r>
          </w:p>
        </w:tc>
        <w:tc>
          <w:tcPr>
            <w:tcW w:w="1597" w:type="pct"/>
            <w:gridSpan w:val="4"/>
            <w:shd w:val="clear" w:color="000000" w:fill="1F497D"/>
            <w:vAlign w:val="center"/>
            <w:hideMark/>
          </w:tcPr>
          <w:p w14:paraId="12B9189B"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ORÇAMENTO - PLANO DE EXPLORAÇÃO (MILHARES DE R$)</w:t>
            </w:r>
          </w:p>
        </w:tc>
      </w:tr>
      <w:tr w:rsidR="00DF6862" w:rsidRPr="007C648C" w14:paraId="26D4705C" w14:textId="77777777" w:rsidTr="00DF6862">
        <w:trPr>
          <w:trHeight w:val="397"/>
          <w:tblHeader/>
        </w:trPr>
        <w:tc>
          <w:tcPr>
            <w:tcW w:w="1392" w:type="pct"/>
            <w:gridSpan w:val="3"/>
            <w:vMerge/>
            <w:vAlign w:val="center"/>
            <w:hideMark/>
          </w:tcPr>
          <w:p w14:paraId="45B9E4D1" w14:textId="77777777" w:rsidR="00DF6862" w:rsidRPr="007C648C" w:rsidRDefault="00DF6862" w:rsidP="002F1943">
            <w:pPr>
              <w:pStyle w:val="CTO-TxtTabel"/>
              <w:rPr>
                <w:rFonts w:cs="Arial"/>
                <w:b/>
                <w:color w:val="FFFFFF" w:themeColor="background1"/>
                <w:sz w:val="16"/>
                <w:szCs w:val="16"/>
              </w:rPr>
            </w:pPr>
          </w:p>
        </w:tc>
        <w:tc>
          <w:tcPr>
            <w:tcW w:w="414" w:type="pct"/>
            <w:vMerge/>
            <w:vAlign w:val="center"/>
            <w:hideMark/>
          </w:tcPr>
          <w:p w14:paraId="078C0F21" w14:textId="77777777" w:rsidR="00DF6862" w:rsidRPr="007C648C" w:rsidRDefault="00DF6862" w:rsidP="002F1943">
            <w:pPr>
              <w:pStyle w:val="CTO-TxtTabel"/>
              <w:rPr>
                <w:rFonts w:cs="Arial"/>
                <w:b/>
                <w:color w:val="FFFFFF" w:themeColor="background1"/>
                <w:sz w:val="16"/>
                <w:szCs w:val="16"/>
              </w:rPr>
            </w:pPr>
          </w:p>
        </w:tc>
        <w:tc>
          <w:tcPr>
            <w:tcW w:w="1597" w:type="pct"/>
            <w:gridSpan w:val="4"/>
            <w:shd w:val="clear" w:color="000000" w:fill="1F497D"/>
            <w:vAlign w:val="center"/>
            <w:hideMark/>
          </w:tcPr>
          <w:p w14:paraId="232D195E"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c>
          <w:tcPr>
            <w:tcW w:w="1597" w:type="pct"/>
            <w:gridSpan w:val="4"/>
            <w:shd w:val="clear" w:color="000000" w:fill="1F497D"/>
            <w:vAlign w:val="center"/>
            <w:hideMark/>
          </w:tcPr>
          <w:p w14:paraId="1432DD5A"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ANO</w:t>
            </w:r>
          </w:p>
        </w:tc>
      </w:tr>
      <w:tr w:rsidR="00DF6862" w:rsidRPr="007C648C" w14:paraId="4ED6290B" w14:textId="77777777" w:rsidTr="00DF6862">
        <w:trPr>
          <w:trHeight w:val="397"/>
          <w:tblHeader/>
        </w:trPr>
        <w:tc>
          <w:tcPr>
            <w:tcW w:w="1392" w:type="pct"/>
            <w:gridSpan w:val="3"/>
            <w:vMerge/>
            <w:shd w:val="clear" w:color="000000" w:fill="1F497D"/>
            <w:vAlign w:val="center"/>
            <w:hideMark/>
          </w:tcPr>
          <w:p w14:paraId="3EE74147" w14:textId="77777777" w:rsidR="00DF6862" w:rsidRPr="007C648C" w:rsidRDefault="00DF6862" w:rsidP="002F1943">
            <w:pPr>
              <w:pStyle w:val="CTO-TxtTabel"/>
              <w:rPr>
                <w:rFonts w:cs="Arial"/>
                <w:b/>
                <w:color w:val="FFFFFF" w:themeColor="background1"/>
                <w:sz w:val="16"/>
                <w:szCs w:val="16"/>
              </w:rPr>
            </w:pPr>
          </w:p>
        </w:tc>
        <w:tc>
          <w:tcPr>
            <w:tcW w:w="414" w:type="pct"/>
            <w:vMerge/>
            <w:vAlign w:val="center"/>
            <w:hideMark/>
          </w:tcPr>
          <w:p w14:paraId="48C0220D" w14:textId="77777777" w:rsidR="00DF6862" w:rsidRPr="007C648C" w:rsidRDefault="00DF6862" w:rsidP="002F1943">
            <w:pPr>
              <w:pStyle w:val="CTO-TxtTabel"/>
              <w:rPr>
                <w:rFonts w:cs="Arial"/>
                <w:b/>
                <w:color w:val="FFFFFF" w:themeColor="background1"/>
                <w:sz w:val="16"/>
                <w:szCs w:val="16"/>
              </w:rPr>
            </w:pPr>
          </w:p>
        </w:tc>
        <w:tc>
          <w:tcPr>
            <w:tcW w:w="413" w:type="pct"/>
            <w:shd w:val="clear" w:color="000000" w:fill="1F497D"/>
            <w:vAlign w:val="center"/>
            <w:hideMark/>
          </w:tcPr>
          <w:p w14:paraId="0DE71DB9"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3" w:type="pct"/>
            <w:shd w:val="clear" w:color="000000" w:fill="1F497D"/>
            <w:vAlign w:val="center"/>
            <w:hideMark/>
          </w:tcPr>
          <w:p w14:paraId="766C033E"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4" w:type="pct"/>
            <w:shd w:val="clear" w:color="000000" w:fill="1F497D"/>
            <w:vAlign w:val="center"/>
            <w:hideMark/>
          </w:tcPr>
          <w:p w14:paraId="28C554D7"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7" w:type="pct"/>
            <w:shd w:val="clear" w:color="000000" w:fill="1F497D"/>
            <w:vAlign w:val="center"/>
            <w:hideMark/>
          </w:tcPr>
          <w:p w14:paraId="35548490"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c>
          <w:tcPr>
            <w:tcW w:w="413" w:type="pct"/>
            <w:shd w:val="clear" w:color="000000" w:fill="1F497D"/>
            <w:vAlign w:val="center"/>
            <w:hideMark/>
          </w:tcPr>
          <w:p w14:paraId="066E5498"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PRIMEIRO</w:t>
            </w:r>
          </w:p>
        </w:tc>
        <w:tc>
          <w:tcPr>
            <w:tcW w:w="415" w:type="pct"/>
            <w:shd w:val="clear" w:color="000000" w:fill="1F497D"/>
            <w:vAlign w:val="center"/>
            <w:hideMark/>
          </w:tcPr>
          <w:p w14:paraId="51AFFB3F"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SEGUNDO</w:t>
            </w:r>
          </w:p>
        </w:tc>
        <w:tc>
          <w:tcPr>
            <w:tcW w:w="413" w:type="pct"/>
            <w:shd w:val="clear" w:color="000000" w:fill="1F497D"/>
            <w:vAlign w:val="center"/>
            <w:hideMark/>
          </w:tcPr>
          <w:p w14:paraId="67468A48"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TERCEIRO</w:t>
            </w:r>
          </w:p>
        </w:tc>
        <w:tc>
          <w:tcPr>
            <w:tcW w:w="356" w:type="pct"/>
            <w:shd w:val="clear" w:color="000000" w:fill="1F497D"/>
            <w:vAlign w:val="center"/>
            <w:hideMark/>
          </w:tcPr>
          <w:p w14:paraId="1833E9AA" w14:textId="77777777" w:rsidR="00DF6862" w:rsidRPr="007C648C" w:rsidRDefault="00DF6862" w:rsidP="002F1943">
            <w:pPr>
              <w:pStyle w:val="CTO-TxtTabel"/>
              <w:rPr>
                <w:rFonts w:cs="Arial"/>
                <w:b/>
                <w:color w:val="FFFFFF" w:themeColor="background1"/>
                <w:sz w:val="16"/>
                <w:szCs w:val="16"/>
              </w:rPr>
            </w:pPr>
            <w:r w:rsidRPr="007C648C">
              <w:rPr>
                <w:rFonts w:cs="Arial"/>
                <w:b/>
                <w:color w:val="FFFFFF" w:themeColor="background1"/>
                <w:sz w:val="16"/>
                <w:szCs w:val="16"/>
              </w:rPr>
              <w:t>QUARTO</w:t>
            </w:r>
          </w:p>
        </w:tc>
      </w:tr>
      <w:tr w:rsidR="00DF6862" w:rsidRPr="007C648C" w14:paraId="348A6170" w14:textId="77777777" w:rsidTr="00DF6862">
        <w:trPr>
          <w:trHeight w:val="397"/>
        </w:trPr>
        <w:tc>
          <w:tcPr>
            <w:tcW w:w="1392" w:type="pct"/>
            <w:gridSpan w:val="3"/>
            <w:shd w:val="clear" w:color="auto" w:fill="D9D9D9" w:themeFill="background1" w:themeFillShade="D9"/>
            <w:vAlign w:val="center"/>
          </w:tcPr>
          <w:p w14:paraId="08F1721A"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1 - LEVANTAMENTOS</w:t>
            </w:r>
          </w:p>
        </w:tc>
        <w:tc>
          <w:tcPr>
            <w:tcW w:w="414" w:type="pct"/>
            <w:shd w:val="clear" w:color="auto" w:fill="auto"/>
            <w:vAlign w:val="center"/>
          </w:tcPr>
          <w:p w14:paraId="31B30086"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3B27ED8C"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5D0D7AC"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37EEA3B9"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590BB990"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31DA9C7C"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2AB20C5A"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B90A13B"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46860151" w14:textId="77777777" w:rsidR="00DF6862" w:rsidRPr="007C648C" w:rsidRDefault="00DF6862" w:rsidP="002F1943">
            <w:pPr>
              <w:pStyle w:val="CTO-TxtTabel"/>
              <w:rPr>
                <w:rFonts w:cs="Arial"/>
                <w:sz w:val="16"/>
                <w:szCs w:val="16"/>
              </w:rPr>
            </w:pPr>
          </w:p>
        </w:tc>
      </w:tr>
      <w:tr w:rsidR="00DF6862" w:rsidRPr="007C648C" w14:paraId="6730B3CD" w14:textId="77777777" w:rsidTr="00DF6862">
        <w:trPr>
          <w:trHeight w:val="397"/>
        </w:trPr>
        <w:tc>
          <w:tcPr>
            <w:tcW w:w="1392" w:type="pct"/>
            <w:gridSpan w:val="3"/>
            <w:shd w:val="clear" w:color="auto" w:fill="D9D9D9" w:themeFill="background1" w:themeFillShade="D9"/>
            <w:vAlign w:val="center"/>
          </w:tcPr>
          <w:p w14:paraId="3BC8D94F"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1.1 - GEOFÍSICOS</w:t>
            </w:r>
          </w:p>
        </w:tc>
        <w:tc>
          <w:tcPr>
            <w:tcW w:w="414" w:type="pct"/>
            <w:shd w:val="clear" w:color="auto" w:fill="auto"/>
            <w:vAlign w:val="center"/>
          </w:tcPr>
          <w:p w14:paraId="23457A73"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3B7763F2"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6E421068"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777C4948"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761457BF"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5773FB0"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4AD2FBCF"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1B1308DF"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4448103A" w14:textId="77777777" w:rsidR="00DF6862" w:rsidRPr="007C648C" w:rsidRDefault="00DF6862" w:rsidP="002F1943">
            <w:pPr>
              <w:pStyle w:val="CTO-TxtTabel"/>
              <w:rPr>
                <w:rFonts w:cs="Arial"/>
                <w:sz w:val="16"/>
                <w:szCs w:val="16"/>
              </w:rPr>
            </w:pPr>
          </w:p>
        </w:tc>
      </w:tr>
      <w:tr w:rsidR="00DF6862" w:rsidRPr="007C648C" w14:paraId="429B382A" w14:textId="77777777" w:rsidTr="00DF6862">
        <w:trPr>
          <w:trHeight w:val="397"/>
        </w:trPr>
        <w:tc>
          <w:tcPr>
            <w:tcW w:w="1392" w:type="pct"/>
            <w:gridSpan w:val="3"/>
            <w:shd w:val="clear" w:color="auto" w:fill="auto"/>
            <w:vAlign w:val="center"/>
            <w:hideMark/>
          </w:tcPr>
          <w:p w14:paraId="526EBE66" w14:textId="77777777" w:rsidR="00DF6862" w:rsidRPr="007C648C" w:rsidRDefault="00DF6862" w:rsidP="002F1943">
            <w:pPr>
              <w:pStyle w:val="CTO-TxtTabel"/>
              <w:rPr>
                <w:rFonts w:cs="Arial"/>
                <w:sz w:val="16"/>
                <w:szCs w:val="16"/>
              </w:rPr>
            </w:pPr>
            <w:r w:rsidRPr="007C648C">
              <w:rPr>
                <w:rFonts w:cs="Arial"/>
                <w:sz w:val="16"/>
                <w:szCs w:val="16"/>
              </w:rPr>
              <w:t>1.1.1 - GRAVIMETRIA</w:t>
            </w:r>
          </w:p>
        </w:tc>
        <w:tc>
          <w:tcPr>
            <w:tcW w:w="414" w:type="pct"/>
            <w:shd w:val="clear" w:color="auto" w:fill="auto"/>
            <w:vAlign w:val="center"/>
            <w:hideMark/>
          </w:tcPr>
          <w:p w14:paraId="7D8B43B7"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2B1BC9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79BCE88"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0F4F18AB"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687202C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8E08D83"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59A1CDE7"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F6505BD"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5199EFF0" w14:textId="77777777" w:rsidR="00DF6862" w:rsidRPr="007C648C" w:rsidRDefault="00DF6862" w:rsidP="002F1943">
            <w:pPr>
              <w:pStyle w:val="CTO-TxtTabel"/>
              <w:rPr>
                <w:rFonts w:cs="Arial"/>
                <w:sz w:val="16"/>
                <w:szCs w:val="16"/>
              </w:rPr>
            </w:pPr>
          </w:p>
        </w:tc>
      </w:tr>
      <w:tr w:rsidR="00DF6862" w:rsidRPr="007C648C" w14:paraId="7D3B8935" w14:textId="77777777" w:rsidTr="00DF6862">
        <w:trPr>
          <w:trHeight w:val="397"/>
        </w:trPr>
        <w:tc>
          <w:tcPr>
            <w:tcW w:w="1392" w:type="pct"/>
            <w:gridSpan w:val="3"/>
            <w:shd w:val="clear" w:color="auto" w:fill="auto"/>
            <w:vAlign w:val="center"/>
            <w:hideMark/>
          </w:tcPr>
          <w:p w14:paraId="57C67A66"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74527E68" w14:textId="77777777" w:rsidR="00DF6862" w:rsidRPr="007C648C" w:rsidRDefault="00DF6862"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1BC8567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FA8EDDC"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3EBA15B2"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03DF226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237DA55"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53BFAD9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B737B54"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84F40ED" w14:textId="77777777" w:rsidR="00DF6862" w:rsidRPr="007C648C" w:rsidRDefault="00DF6862" w:rsidP="002F1943">
            <w:pPr>
              <w:pStyle w:val="CTO-TxtTabel"/>
              <w:rPr>
                <w:rFonts w:cs="Arial"/>
                <w:sz w:val="16"/>
                <w:szCs w:val="16"/>
              </w:rPr>
            </w:pPr>
          </w:p>
        </w:tc>
      </w:tr>
      <w:tr w:rsidR="00DF6862" w:rsidRPr="007C648C" w14:paraId="132A3EDA" w14:textId="77777777" w:rsidTr="00DF6862">
        <w:trPr>
          <w:trHeight w:val="397"/>
        </w:trPr>
        <w:tc>
          <w:tcPr>
            <w:tcW w:w="1392" w:type="pct"/>
            <w:gridSpan w:val="3"/>
            <w:shd w:val="clear" w:color="auto" w:fill="auto"/>
            <w:vAlign w:val="center"/>
            <w:hideMark/>
          </w:tcPr>
          <w:p w14:paraId="700BB51B"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0C2FBA95"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E159DA7"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E4DD9FF"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4BB0ECAB"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D743E93"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F91812A"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C151A73"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0A480B8"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71EB15F7" w14:textId="77777777" w:rsidR="00DF6862" w:rsidRPr="007C648C" w:rsidRDefault="00DF6862" w:rsidP="002F1943">
            <w:pPr>
              <w:pStyle w:val="CTO-TxtTabel"/>
              <w:rPr>
                <w:rFonts w:cs="Arial"/>
                <w:sz w:val="16"/>
                <w:szCs w:val="16"/>
              </w:rPr>
            </w:pPr>
          </w:p>
        </w:tc>
      </w:tr>
      <w:tr w:rsidR="00DF6862" w:rsidRPr="007C648C" w14:paraId="7213C649" w14:textId="77777777" w:rsidTr="00DF6862">
        <w:trPr>
          <w:trHeight w:val="397"/>
        </w:trPr>
        <w:tc>
          <w:tcPr>
            <w:tcW w:w="1392" w:type="pct"/>
            <w:gridSpan w:val="3"/>
            <w:shd w:val="clear" w:color="auto" w:fill="auto"/>
            <w:vAlign w:val="center"/>
            <w:hideMark/>
          </w:tcPr>
          <w:p w14:paraId="56B9E665"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34C8892F"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C43976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81447A0"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5D0C8C9B"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457AFB16"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9FF6099"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75298CB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60959F2"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3FCC7BBF" w14:textId="77777777" w:rsidR="00DF6862" w:rsidRPr="007C648C" w:rsidRDefault="00DF6862" w:rsidP="002F1943">
            <w:pPr>
              <w:pStyle w:val="CTO-TxtTabel"/>
              <w:rPr>
                <w:rFonts w:cs="Arial"/>
                <w:sz w:val="16"/>
                <w:szCs w:val="16"/>
              </w:rPr>
            </w:pPr>
          </w:p>
        </w:tc>
      </w:tr>
      <w:tr w:rsidR="00DF6862" w:rsidRPr="007C648C" w14:paraId="622C62B9" w14:textId="77777777" w:rsidTr="00DF6862">
        <w:trPr>
          <w:trHeight w:val="397"/>
        </w:trPr>
        <w:tc>
          <w:tcPr>
            <w:tcW w:w="1392" w:type="pct"/>
            <w:gridSpan w:val="3"/>
            <w:shd w:val="clear" w:color="auto" w:fill="auto"/>
            <w:vAlign w:val="center"/>
            <w:hideMark/>
          </w:tcPr>
          <w:p w14:paraId="7BAAD9B3" w14:textId="77777777" w:rsidR="00DF6862" w:rsidRPr="007C648C" w:rsidRDefault="00DF6862" w:rsidP="002F1943">
            <w:pPr>
              <w:pStyle w:val="CTO-TxtTabel"/>
              <w:rPr>
                <w:rFonts w:cs="Arial"/>
                <w:sz w:val="16"/>
                <w:szCs w:val="16"/>
              </w:rPr>
            </w:pPr>
            <w:r w:rsidRPr="007C648C">
              <w:rPr>
                <w:rFonts w:cs="Arial"/>
                <w:sz w:val="16"/>
                <w:szCs w:val="16"/>
              </w:rPr>
              <w:t>1.1.2 - MAGNETOMETRIA</w:t>
            </w:r>
          </w:p>
        </w:tc>
        <w:tc>
          <w:tcPr>
            <w:tcW w:w="414" w:type="pct"/>
            <w:shd w:val="clear" w:color="auto" w:fill="auto"/>
            <w:vAlign w:val="center"/>
            <w:hideMark/>
          </w:tcPr>
          <w:p w14:paraId="646E998B"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2054A8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008FF80"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143E9EE8"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4162E6C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A3B1DA2"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8EC8714"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506B8B9"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DE95C5D" w14:textId="77777777" w:rsidR="00DF6862" w:rsidRPr="007C648C" w:rsidRDefault="00DF6862" w:rsidP="002F1943">
            <w:pPr>
              <w:pStyle w:val="CTO-TxtTabel"/>
              <w:rPr>
                <w:rFonts w:cs="Arial"/>
                <w:sz w:val="16"/>
                <w:szCs w:val="16"/>
              </w:rPr>
            </w:pPr>
          </w:p>
        </w:tc>
      </w:tr>
      <w:tr w:rsidR="00DF6862" w:rsidRPr="007C648C" w14:paraId="484F916D" w14:textId="77777777" w:rsidTr="00DF6862">
        <w:trPr>
          <w:trHeight w:val="397"/>
        </w:trPr>
        <w:tc>
          <w:tcPr>
            <w:tcW w:w="1392" w:type="pct"/>
            <w:gridSpan w:val="3"/>
            <w:shd w:val="clear" w:color="auto" w:fill="auto"/>
            <w:vAlign w:val="center"/>
            <w:hideMark/>
          </w:tcPr>
          <w:p w14:paraId="5BD44B2A"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7A54830A" w14:textId="77777777" w:rsidR="00DF6862" w:rsidRPr="007C648C" w:rsidRDefault="00DF6862"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17340F5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33D6E6C"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26C1FBB4"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7AE1F364"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9433CB6"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337CF5D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BF0569A"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E374ACE" w14:textId="77777777" w:rsidR="00DF6862" w:rsidRPr="007C648C" w:rsidRDefault="00DF6862" w:rsidP="002F1943">
            <w:pPr>
              <w:pStyle w:val="CTO-TxtTabel"/>
              <w:rPr>
                <w:rFonts w:cs="Arial"/>
                <w:sz w:val="16"/>
                <w:szCs w:val="16"/>
              </w:rPr>
            </w:pPr>
          </w:p>
        </w:tc>
      </w:tr>
      <w:tr w:rsidR="00DF6862" w:rsidRPr="007C648C" w14:paraId="10932EE7" w14:textId="77777777" w:rsidTr="00DF6862">
        <w:trPr>
          <w:trHeight w:val="397"/>
        </w:trPr>
        <w:tc>
          <w:tcPr>
            <w:tcW w:w="1392" w:type="pct"/>
            <w:gridSpan w:val="3"/>
            <w:shd w:val="clear" w:color="auto" w:fill="auto"/>
            <w:vAlign w:val="center"/>
            <w:hideMark/>
          </w:tcPr>
          <w:p w14:paraId="2F8AD279"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7BB9378E"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B954D5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9C55ED1"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23D37210"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01CB864A"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7EB7A61"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FC2CF9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FA33B2A"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0421632C" w14:textId="77777777" w:rsidR="00DF6862" w:rsidRPr="007C648C" w:rsidRDefault="00DF6862" w:rsidP="002F1943">
            <w:pPr>
              <w:pStyle w:val="CTO-TxtTabel"/>
              <w:rPr>
                <w:rFonts w:cs="Arial"/>
                <w:sz w:val="16"/>
                <w:szCs w:val="16"/>
              </w:rPr>
            </w:pPr>
          </w:p>
        </w:tc>
      </w:tr>
      <w:tr w:rsidR="00DF6862" w:rsidRPr="007C648C" w14:paraId="27C73BEE" w14:textId="77777777" w:rsidTr="00DF6862">
        <w:trPr>
          <w:trHeight w:val="397"/>
        </w:trPr>
        <w:tc>
          <w:tcPr>
            <w:tcW w:w="1392" w:type="pct"/>
            <w:gridSpan w:val="3"/>
            <w:shd w:val="clear" w:color="auto" w:fill="auto"/>
            <w:vAlign w:val="center"/>
            <w:hideMark/>
          </w:tcPr>
          <w:p w14:paraId="797B13AE"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01AEEA28"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E59C26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4836992"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0075DE75"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44E3EED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74F959C"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432B7A9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60B6CBD"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F578619" w14:textId="77777777" w:rsidR="00DF6862" w:rsidRPr="007C648C" w:rsidRDefault="00DF6862" w:rsidP="002F1943">
            <w:pPr>
              <w:pStyle w:val="CTO-TxtTabel"/>
              <w:rPr>
                <w:rFonts w:cs="Arial"/>
                <w:sz w:val="16"/>
                <w:szCs w:val="16"/>
              </w:rPr>
            </w:pPr>
          </w:p>
        </w:tc>
      </w:tr>
      <w:tr w:rsidR="00DF6862" w:rsidRPr="007C648C" w14:paraId="71D2BF13" w14:textId="77777777" w:rsidTr="00DF6862">
        <w:trPr>
          <w:trHeight w:val="397"/>
        </w:trPr>
        <w:tc>
          <w:tcPr>
            <w:tcW w:w="465" w:type="pct"/>
            <w:vMerge w:val="restart"/>
            <w:shd w:val="clear" w:color="auto" w:fill="auto"/>
            <w:vAlign w:val="center"/>
            <w:hideMark/>
          </w:tcPr>
          <w:p w14:paraId="2152D9FA" w14:textId="77777777" w:rsidR="00DF6862" w:rsidRPr="007C648C" w:rsidRDefault="00DF6862" w:rsidP="002F1943">
            <w:pPr>
              <w:pStyle w:val="CTO-TxtTabel"/>
              <w:rPr>
                <w:rFonts w:cs="Arial"/>
                <w:sz w:val="16"/>
                <w:szCs w:val="16"/>
              </w:rPr>
            </w:pPr>
            <w:r w:rsidRPr="007C648C">
              <w:rPr>
                <w:rFonts w:cs="Arial"/>
                <w:sz w:val="16"/>
                <w:szCs w:val="16"/>
              </w:rPr>
              <w:t>1.1.3 - AQUISIÇÃO SÍSMICA MARÍTIMA</w:t>
            </w:r>
          </w:p>
        </w:tc>
        <w:tc>
          <w:tcPr>
            <w:tcW w:w="144" w:type="pct"/>
            <w:vMerge w:val="restart"/>
            <w:shd w:val="clear" w:color="auto" w:fill="auto"/>
            <w:vAlign w:val="center"/>
            <w:hideMark/>
          </w:tcPr>
          <w:p w14:paraId="02810E5C" w14:textId="77777777" w:rsidR="00DF6862" w:rsidRPr="007C648C" w:rsidRDefault="00DF6862" w:rsidP="002F1943">
            <w:pPr>
              <w:pStyle w:val="CTO-TxtTabel"/>
              <w:rPr>
                <w:rFonts w:cs="Arial"/>
                <w:sz w:val="16"/>
                <w:szCs w:val="16"/>
              </w:rPr>
            </w:pPr>
            <w:r w:rsidRPr="007C648C">
              <w:rPr>
                <w:rFonts w:cs="Arial"/>
                <w:sz w:val="16"/>
                <w:szCs w:val="16"/>
              </w:rPr>
              <w:t>2D</w:t>
            </w:r>
          </w:p>
        </w:tc>
        <w:tc>
          <w:tcPr>
            <w:tcW w:w="783" w:type="pct"/>
            <w:shd w:val="clear" w:color="auto" w:fill="auto"/>
            <w:vAlign w:val="center"/>
            <w:hideMark/>
          </w:tcPr>
          <w:p w14:paraId="2C109E4A"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4953F93" w14:textId="77777777" w:rsidR="00DF6862" w:rsidRPr="007C648C" w:rsidRDefault="00DF6862"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3CB4A7D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997E135"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52A7A2FE"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0424C41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1845E36"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E1EF0A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402B82B"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7601560" w14:textId="77777777" w:rsidR="00DF6862" w:rsidRPr="007C648C" w:rsidRDefault="00DF6862" w:rsidP="002F1943">
            <w:pPr>
              <w:pStyle w:val="CTO-TxtTabel"/>
              <w:rPr>
                <w:rFonts w:cs="Arial"/>
                <w:sz w:val="16"/>
                <w:szCs w:val="16"/>
              </w:rPr>
            </w:pPr>
          </w:p>
        </w:tc>
      </w:tr>
      <w:tr w:rsidR="00DF6862" w:rsidRPr="007C648C" w14:paraId="01EE0E36" w14:textId="77777777" w:rsidTr="00DF6862">
        <w:trPr>
          <w:trHeight w:val="397"/>
        </w:trPr>
        <w:tc>
          <w:tcPr>
            <w:tcW w:w="465" w:type="pct"/>
            <w:vMerge/>
            <w:vAlign w:val="center"/>
            <w:hideMark/>
          </w:tcPr>
          <w:p w14:paraId="3CF936C9" w14:textId="77777777" w:rsidR="00DF6862" w:rsidRPr="007C648C" w:rsidRDefault="00DF6862" w:rsidP="002F1943">
            <w:pPr>
              <w:pStyle w:val="CTO-TxtTabel"/>
              <w:rPr>
                <w:rFonts w:cs="Arial"/>
                <w:sz w:val="16"/>
                <w:szCs w:val="16"/>
              </w:rPr>
            </w:pPr>
          </w:p>
        </w:tc>
        <w:tc>
          <w:tcPr>
            <w:tcW w:w="144" w:type="pct"/>
            <w:vMerge/>
            <w:vAlign w:val="center"/>
            <w:hideMark/>
          </w:tcPr>
          <w:p w14:paraId="3FB792AA"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00824ED7"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221741BC"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141828A"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939EB24"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3DFEC82D"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7252492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9CE3397"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569E0597"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749549D"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33FCDF3" w14:textId="77777777" w:rsidR="00DF6862" w:rsidRPr="007C648C" w:rsidRDefault="00DF6862" w:rsidP="002F1943">
            <w:pPr>
              <w:pStyle w:val="CTO-TxtTabel"/>
              <w:rPr>
                <w:rFonts w:cs="Arial"/>
                <w:sz w:val="16"/>
                <w:szCs w:val="16"/>
              </w:rPr>
            </w:pPr>
          </w:p>
        </w:tc>
      </w:tr>
      <w:tr w:rsidR="00DF6862" w:rsidRPr="007C648C" w14:paraId="0A82B2D8" w14:textId="77777777" w:rsidTr="00DF6862">
        <w:trPr>
          <w:trHeight w:val="397"/>
        </w:trPr>
        <w:tc>
          <w:tcPr>
            <w:tcW w:w="465" w:type="pct"/>
            <w:vMerge/>
            <w:vAlign w:val="center"/>
            <w:hideMark/>
          </w:tcPr>
          <w:p w14:paraId="24A3D5EE" w14:textId="77777777" w:rsidR="00DF6862" w:rsidRPr="007C648C" w:rsidRDefault="00DF6862" w:rsidP="002F1943">
            <w:pPr>
              <w:pStyle w:val="CTO-TxtTabel"/>
              <w:rPr>
                <w:rFonts w:cs="Arial"/>
                <w:sz w:val="16"/>
                <w:szCs w:val="16"/>
              </w:rPr>
            </w:pPr>
          </w:p>
        </w:tc>
        <w:tc>
          <w:tcPr>
            <w:tcW w:w="144" w:type="pct"/>
            <w:vMerge/>
            <w:vAlign w:val="center"/>
            <w:hideMark/>
          </w:tcPr>
          <w:p w14:paraId="3C52DAAA"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519B7603"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40B2B27"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B835DBF"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9B0356B"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47FDF2DB"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745AA31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430440F"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5AAFDA06"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74C0B92"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B64AF64" w14:textId="77777777" w:rsidR="00DF6862" w:rsidRPr="007C648C" w:rsidRDefault="00DF6862" w:rsidP="002F1943">
            <w:pPr>
              <w:pStyle w:val="CTO-TxtTabel"/>
              <w:rPr>
                <w:rFonts w:cs="Arial"/>
                <w:sz w:val="16"/>
                <w:szCs w:val="16"/>
              </w:rPr>
            </w:pPr>
          </w:p>
        </w:tc>
      </w:tr>
      <w:tr w:rsidR="00DF6862" w:rsidRPr="007C648C" w14:paraId="4736D7FF" w14:textId="77777777" w:rsidTr="00DF6862">
        <w:trPr>
          <w:trHeight w:val="397"/>
        </w:trPr>
        <w:tc>
          <w:tcPr>
            <w:tcW w:w="465" w:type="pct"/>
            <w:vMerge/>
            <w:vAlign w:val="center"/>
            <w:hideMark/>
          </w:tcPr>
          <w:p w14:paraId="5313C89B" w14:textId="77777777" w:rsidR="00DF6862" w:rsidRPr="007C648C" w:rsidRDefault="00DF6862" w:rsidP="002F1943">
            <w:pPr>
              <w:pStyle w:val="CTO-TxtTabel"/>
              <w:rPr>
                <w:rFonts w:cs="Arial"/>
                <w:sz w:val="16"/>
                <w:szCs w:val="16"/>
              </w:rPr>
            </w:pPr>
          </w:p>
        </w:tc>
        <w:tc>
          <w:tcPr>
            <w:tcW w:w="144" w:type="pct"/>
            <w:vMerge w:val="restart"/>
            <w:shd w:val="clear" w:color="auto" w:fill="auto"/>
            <w:vAlign w:val="center"/>
            <w:hideMark/>
          </w:tcPr>
          <w:p w14:paraId="3903CEBB" w14:textId="77777777" w:rsidR="00DF6862" w:rsidRPr="007C648C" w:rsidRDefault="00DF6862"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621EAF67"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4E3BE998" w14:textId="77777777" w:rsidR="00DF6862" w:rsidRPr="007C648C" w:rsidRDefault="00DF6862"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6B7D4AA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0A4D73C"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0EE1DD0F"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09EA4E23"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CC44557"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0A51664"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858B081"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6D7804D9" w14:textId="77777777" w:rsidR="00DF6862" w:rsidRPr="007C648C" w:rsidRDefault="00DF6862" w:rsidP="002F1943">
            <w:pPr>
              <w:pStyle w:val="CTO-TxtTabel"/>
              <w:rPr>
                <w:rFonts w:cs="Arial"/>
                <w:sz w:val="16"/>
                <w:szCs w:val="16"/>
              </w:rPr>
            </w:pPr>
          </w:p>
        </w:tc>
      </w:tr>
      <w:tr w:rsidR="00DF6862" w:rsidRPr="007C648C" w14:paraId="3D06E33E" w14:textId="77777777" w:rsidTr="00DF6862">
        <w:trPr>
          <w:trHeight w:val="397"/>
        </w:trPr>
        <w:tc>
          <w:tcPr>
            <w:tcW w:w="465" w:type="pct"/>
            <w:vMerge/>
            <w:vAlign w:val="center"/>
            <w:hideMark/>
          </w:tcPr>
          <w:p w14:paraId="1E093F09" w14:textId="77777777" w:rsidR="00DF6862" w:rsidRPr="007C648C" w:rsidRDefault="00DF6862" w:rsidP="002F1943">
            <w:pPr>
              <w:pStyle w:val="CTO-TxtTabel"/>
              <w:rPr>
                <w:rFonts w:cs="Arial"/>
                <w:sz w:val="16"/>
                <w:szCs w:val="16"/>
              </w:rPr>
            </w:pPr>
          </w:p>
        </w:tc>
        <w:tc>
          <w:tcPr>
            <w:tcW w:w="144" w:type="pct"/>
            <w:vMerge/>
            <w:vAlign w:val="center"/>
            <w:hideMark/>
          </w:tcPr>
          <w:p w14:paraId="63C3F73C"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6FF0B720"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00AE29E9"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48A76AF"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EF7E367"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46DBC4DD"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781C3DB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E791AE7"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370A066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6A397D3"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D04324D" w14:textId="77777777" w:rsidR="00DF6862" w:rsidRPr="007C648C" w:rsidRDefault="00DF6862" w:rsidP="002F1943">
            <w:pPr>
              <w:pStyle w:val="CTO-TxtTabel"/>
              <w:rPr>
                <w:rFonts w:cs="Arial"/>
                <w:sz w:val="16"/>
                <w:szCs w:val="16"/>
              </w:rPr>
            </w:pPr>
          </w:p>
        </w:tc>
      </w:tr>
      <w:tr w:rsidR="00DF6862" w:rsidRPr="007C648C" w14:paraId="27E15D07" w14:textId="77777777" w:rsidTr="00DF6862">
        <w:trPr>
          <w:trHeight w:val="397"/>
        </w:trPr>
        <w:tc>
          <w:tcPr>
            <w:tcW w:w="465" w:type="pct"/>
            <w:vMerge/>
            <w:vAlign w:val="center"/>
            <w:hideMark/>
          </w:tcPr>
          <w:p w14:paraId="4C48833C" w14:textId="77777777" w:rsidR="00DF6862" w:rsidRPr="007C648C" w:rsidRDefault="00DF6862" w:rsidP="002F1943">
            <w:pPr>
              <w:pStyle w:val="CTO-TxtTabel"/>
              <w:rPr>
                <w:rFonts w:cs="Arial"/>
                <w:sz w:val="16"/>
                <w:szCs w:val="16"/>
              </w:rPr>
            </w:pPr>
          </w:p>
        </w:tc>
        <w:tc>
          <w:tcPr>
            <w:tcW w:w="144" w:type="pct"/>
            <w:vMerge/>
            <w:vAlign w:val="center"/>
            <w:hideMark/>
          </w:tcPr>
          <w:p w14:paraId="14DF7A1A"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5C5C0119"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0A30B20"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9EEABCF"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441EE3A"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205D1298"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2D9F1DDF"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C49C6E2"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455FA1E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0D2A736"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C656E01" w14:textId="77777777" w:rsidR="00DF6862" w:rsidRPr="007C648C" w:rsidRDefault="00DF6862" w:rsidP="002F1943">
            <w:pPr>
              <w:pStyle w:val="CTO-TxtTabel"/>
              <w:rPr>
                <w:rFonts w:cs="Arial"/>
                <w:sz w:val="16"/>
                <w:szCs w:val="16"/>
              </w:rPr>
            </w:pPr>
          </w:p>
        </w:tc>
      </w:tr>
      <w:tr w:rsidR="00DF6862" w:rsidRPr="007C648C" w14:paraId="23D672B5" w14:textId="77777777" w:rsidTr="00DF6862">
        <w:trPr>
          <w:trHeight w:val="397"/>
        </w:trPr>
        <w:tc>
          <w:tcPr>
            <w:tcW w:w="465" w:type="pct"/>
            <w:vMerge w:val="restart"/>
            <w:shd w:val="clear" w:color="auto" w:fill="auto"/>
            <w:vAlign w:val="center"/>
            <w:hideMark/>
          </w:tcPr>
          <w:p w14:paraId="0BBAB05C" w14:textId="77777777" w:rsidR="00DF6862" w:rsidRPr="007C648C" w:rsidRDefault="00DF6862" w:rsidP="002F365F">
            <w:pPr>
              <w:pStyle w:val="CTO-TxtTabel"/>
              <w:rPr>
                <w:rFonts w:cs="Arial"/>
                <w:sz w:val="16"/>
                <w:szCs w:val="16"/>
              </w:rPr>
            </w:pPr>
            <w:r w:rsidRPr="007C648C">
              <w:rPr>
                <w:rFonts w:cs="Arial"/>
                <w:sz w:val="16"/>
                <w:szCs w:val="16"/>
              </w:rPr>
              <w:t xml:space="preserve">1.1.4 - AQUISIÇÃO </w:t>
            </w:r>
            <w:r w:rsidRPr="007C648C">
              <w:rPr>
                <w:rFonts w:cs="Arial"/>
                <w:sz w:val="16"/>
                <w:szCs w:val="16"/>
              </w:rPr>
              <w:lastRenderedPageBreak/>
              <w:t>SÍSMICA TERRESTRE</w:t>
            </w:r>
          </w:p>
        </w:tc>
        <w:tc>
          <w:tcPr>
            <w:tcW w:w="144" w:type="pct"/>
            <w:vMerge w:val="restart"/>
            <w:shd w:val="clear" w:color="auto" w:fill="auto"/>
            <w:vAlign w:val="center"/>
            <w:hideMark/>
          </w:tcPr>
          <w:p w14:paraId="140C7298" w14:textId="77777777" w:rsidR="00DF6862" w:rsidRPr="007C648C" w:rsidRDefault="00DF6862" w:rsidP="002F1943">
            <w:pPr>
              <w:pStyle w:val="CTO-TxtTabel"/>
              <w:rPr>
                <w:rFonts w:cs="Arial"/>
                <w:sz w:val="16"/>
                <w:szCs w:val="16"/>
              </w:rPr>
            </w:pPr>
            <w:r w:rsidRPr="007C648C">
              <w:rPr>
                <w:rFonts w:cs="Arial"/>
                <w:sz w:val="16"/>
                <w:szCs w:val="16"/>
              </w:rPr>
              <w:lastRenderedPageBreak/>
              <w:t>2D</w:t>
            </w:r>
          </w:p>
        </w:tc>
        <w:tc>
          <w:tcPr>
            <w:tcW w:w="783" w:type="pct"/>
            <w:shd w:val="clear" w:color="auto" w:fill="auto"/>
            <w:vAlign w:val="center"/>
            <w:hideMark/>
          </w:tcPr>
          <w:p w14:paraId="3C94FB66"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3A7D4B27" w14:textId="77777777" w:rsidR="00DF6862" w:rsidRPr="007C648C" w:rsidRDefault="00DF6862" w:rsidP="002F1943">
            <w:pPr>
              <w:pStyle w:val="CTO-TxtTabel"/>
              <w:rPr>
                <w:rFonts w:cs="Arial"/>
                <w:sz w:val="16"/>
                <w:szCs w:val="16"/>
              </w:rPr>
            </w:pPr>
            <w:r w:rsidRPr="007C648C">
              <w:rPr>
                <w:rFonts w:cs="Arial"/>
                <w:sz w:val="16"/>
                <w:szCs w:val="16"/>
              </w:rPr>
              <w:t>km</w:t>
            </w:r>
          </w:p>
        </w:tc>
        <w:tc>
          <w:tcPr>
            <w:tcW w:w="413" w:type="pct"/>
            <w:shd w:val="clear" w:color="auto" w:fill="auto"/>
            <w:vAlign w:val="center"/>
            <w:hideMark/>
          </w:tcPr>
          <w:p w14:paraId="73B8DB8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5C9B085"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75858AE5"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1F2E765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47DD678"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7A9999A6"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1A87042"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65E79706" w14:textId="77777777" w:rsidR="00DF6862" w:rsidRPr="007C648C" w:rsidRDefault="00DF6862" w:rsidP="002F1943">
            <w:pPr>
              <w:pStyle w:val="CTO-TxtTabel"/>
              <w:rPr>
                <w:rFonts w:cs="Arial"/>
                <w:sz w:val="16"/>
                <w:szCs w:val="16"/>
              </w:rPr>
            </w:pPr>
          </w:p>
        </w:tc>
      </w:tr>
      <w:tr w:rsidR="00DF6862" w:rsidRPr="007C648C" w14:paraId="282EED77" w14:textId="77777777" w:rsidTr="00DF6862">
        <w:trPr>
          <w:trHeight w:val="397"/>
        </w:trPr>
        <w:tc>
          <w:tcPr>
            <w:tcW w:w="465" w:type="pct"/>
            <w:vMerge/>
            <w:vAlign w:val="center"/>
            <w:hideMark/>
          </w:tcPr>
          <w:p w14:paraId="74FB6218" w14:textId="77777777" w:rsidR="00DF6862" w:rsidRPr="007C648C" w:rsidRDefault="00DF6862" w:rsidP="002F1943">
            <w:pPr>
              <w:pStyle w:val="CTO-TxtTabel"/>
              <w:rPr>
                <w:rFonts w:cs="Arial"/>
                <w:sz w:val="16"/>
                <w:szCs w:val="16"/>
              </w:rPr>
            </w:pPr>
          </w:p>
        </w:tc>
        <w:tc>
          <w:tcPr>
            <w:tcW w:w="144" w:type="pct"/>
            <w:vMerge/>
            <w:vAlign w:val="center"/>
            <w:hideMark/>
          </w:tcPr>
          <w:p w14:paraId="6AEF1DFA"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725DED96"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187097BE"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327A1E6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1EE239A"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77D882EA"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48233F26"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B3A5D44"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59189F9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0B046CB"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5989DC8" w14:textId="77777777" w:rsidR="00DF6862" w:rsidRPr="007C648C" w:rsidRDefault="00DF6862" w:rsidP="002F1943">
            <w:pPr>
              <w:pStyle w:val="CTO-TxtTabel"/>
              <w:rPr>
                <w:rFonts w:cs="Arial"/>
                <w:sz w:val="16"/>
                <w:szCs w:val="16"/>
              </w:rPr>
            </w:pPr>
          </w:p>
        </w:tc>
      </w:tr>
      <w:tr w:rsidR="00DF6862" w:rsidRPr="007C648C" w14:paraId="02774601" w14:textId="77777777" w:rsidTr="00DF6862">
        <w:trPr>
          <w:trHeight w:val="397"/>
        </w:trPr>
        <w:tc>
          <w:tcPr>
            <w:tcW w:w="465" w:type="pct"/>
            <w:vMerge/>
            <w:vAlign w:val="center"/>
            <w:hideMark/>
          </w:tcPr>
          <w:p w14:paraId="2B58C2AD" w14:textId="77777777" w:rsidR="00DF6862" w:rsidRPr="007C648C" w:rsidRDefault="00DF6862" w:rsidP="002F1943">
            <w:pPr>
              <w:pStyle w:val="CTO-TxtTabel"/>
              <w:rPr>
                <w:rFonts w:cs="Arial"/>
                <w:sz w:val="16"/>
                <w:szCs w:val="16"/>
              </w:rPr>
            </w:pPr>
          </w:p>
        </w:tc>
        <w:tc>
          <w:tcPr>
            <w:tcW w:w="144" w:type="pct"/>
            <w:vMerge/>
            <w:vAlign w:val="center"/>
            <w:hideMark/>
          </w:tcPr>
          <w:p w14:paraId="07313587"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05DF24E2"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C96A55A"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A5250D4"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2F39467"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359126E2"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1C8D826C"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BD1264C"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21B7333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C3567EE"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77E0D4D9" w14:textId="77777777" w:rsidR="00DF6862" w:rsidRPr="007C648C" w:rsidRDefault="00DF6862" w:rsidP="002F1943">
            <w:pPr>
              <w:pStyle w:val="CTO-TxtTabel"/>
              <w:rPr>
                <w:rFonts w:cs="Arial"/>
                <w:sz w:val="16"/>
                <w:szCs w:val="16"/>
              </w:rPr>
            </w:pPr>
          </w:p>
        </w:tc>
      </w:tr>
      <w:tr w:rsidR="00DF6862" w:rsidRPr="007C648C" w14:paraId="6C088540" w14:textId="77777777" w:rsidTr="00DF6862">
        <w:trPr>
          <w:trHeight w:val="397"/>
        </w:trPr>
        <w:tc>
          <w:tcPr>
            <w:tcW w:w="465" w:type="pct"/>
            <w:vMerge/>
            <w:vAlign w:val="center"/>
            <w:hideMark/>
          </w:tcPr>
          <w:p w14:paraId="34C55866" w14:textId="77777777" w:rsidR="00DF6862" w:rsidRPr="007C648C" w:rsidRDefault="00DF6862" w:rsidP="002F1943">
            <w:pPr>
              <w:pStyle w:val="CTO-TxtTabel"/>
              <w:rPr>
                <w:rFonts w:cs="Arial"/>
                <w:sz w:val="16"/>
                <w:szCs w:val="16"/>
              </w:rPr>
            </w:pPr>
          </w:p>
        </w:tc>
        <w:tc>
          <w:tcPr>
            <w:tcW w:w="144" w:type="pct"/>
            <w:vMerge w:val="restart"/>
            <w:shd w:val="clear" w:color="auto" w:fill="auto"/>
            <w:vAlign w:val="center"/>
            <w:hideMark/>
          </w:tcPr>
          <w:p w14:paraId="11DD1834" w14:textId="77777777" w:rsidR="00DF6862" w:rsidRPr="007C648C" w:rsidRDefault="00DF6862" w:rsidP="002F1943">
            <w:pPr>
              <w:pStyle w:val="CTO-TxtTabel"/>
              <w:rPr>
                <w:rFonts w:cs="Arial"/>
                <w:sz w:val="16"/>
                <w:szCs w:val="16"/>
              </w:rPr>
            </w:pPr>
            <w:r w:rsidRPr="007C648C">
              <w:rPr>
                <w:rFonts w:cs="Arial"/>
                <w:sz w:val="16"/>
                <w:szCs w:val="16"/>
              </w:rPr>
              <w:t>3D</w:t>
            </w:r>
          </w:p>
        </w:tc>
        <w:tc>
          <w:tcPr>
            <w:tcW w:w="783" w:type="pct"/>
            <w:shd w:val="clear" w:color="auto" w:fill="auto"/>
            <w:vAlign w:val="center"/>
            <w:hideMark/>
          </w:tcPr>
          <w:p w14:paraId="69F63085"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24B04FE9" w14:textId="77777777" w:rsidR="00DF6862" w:rsidRPr="007C648C" w:rsidRDefault="00DF6862" w:rsidP="002F1943">
            <w:pPr>
              <w:pStyle w:val="CTO-TxtTabel"/>
              <w:rPr>
                <w:rFonts w:cs="Arial"/>
                <w:sz w:val="16"/>
                <w:szCs w:val="16"/>
              </w:rPr>
            </w:pPr>
            <w:r w:rsidRPr="007C648C">
              <w:rPr>
                <w:rFonts w:cs="Arial"/>
                <w:sz w:val="16"/>
                <w:szCs w:val="16"/>
              </w:rPr>
              <w:t>km</w:t>
            </w:r>
            <w:r w:rsidRPr="007C648C">
              <w:rPr>
                <w:rFonts w:cs="Arial"/>
                <w:sz w:val="16"/>
                <w:szCs w:val="16"/>
                <w:vertAlign w:val="superscript"/>
              </w:rPr>
              <w:t>2</w:t>
            </w:r>
          </w:p>
        </w:tc>
        <w:tc>
          <w:tcPr>
            <w:tcW w:w="413" w:type="pct"/>
            <w:shd w:val="clear" w:color="auto" w:fill="auto"/>
            <w:vAlign w:val="center"/>
            <w:hideMark/>
          </w:tcPr>
          <w:p w14:paraId="1AF65F36"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8AF4B9E"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77F4E4A8"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08F4EF6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7910B53"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526C3EE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DB4FB68"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431D8B10" w14:textId="77777777" w:rsidR="00DF6862" w:rsidRPr="007C648C" w:rsidRDefault="00DF6862" w:rsidP="002F1943">
            <w:pPr>
              <w:pStyle w:val="CTO-TxtTabel"/>
              <w:rPr>
                <w:rFonts w:cs="Arial"/>
                <w:sz w:val="16"/>
                <w:szCs w:val="16"/>
              </w:rPr>
            </w:pPr>
          </w:p>
        </w:tc>
      </w:tr>
      <w:tr w:rsidR="00DF6862" w:rsidRPr="007C648C" w14:paraId="56812A41" w14:textId="77777777" w:rsidTr="00DF6862">
        <w:trPr>
          <w:trHeight w:val="397"/>
        </w:trPr>
        <w:tc>
          <w:tcPr>
            <w:tcW w:w="465" w:type="pct"/>
            <w:vMerge/>
            <w:vAlign w:val="center"/>
            <w:hideMark/>
          </w:tcPr>
          <w:p w14:paraId="1DECC7C9" w14:textId="77777777" w:rsidR="00DF6862" w:rsidRPr="007C648C" w:rsidRDefault="00DF6862" w:rsidP="002F1943">
            <w:pPr>
              <w:pStyle w:val="CTO-TxtTabel"/>
              <w:rPr>
                <w:rFonts w:cs="Arial"/>
                <w:sz w:val="16"/>
                <w:szCs w:val="16"/>
              </w:rPr>
            </w:pPr>
          </w:p>
        </w:tc>
        <w:tc>
          <w:tcPr>
            <w:tcW w:w="144" w:type="pct"/>
            <w:vMerge/>
            <w:vAlign w:val="center"/>
            <w:hideMark/>
          </w:tcPr>
          <w:p w14:paraId="1FB93447"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1F173B7F"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59523759"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422244B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7B33C8F"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7226FB22"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C7D489A"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D572286"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22D43BB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3035E1A"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733DF2FE" w14:textId="77777777" w:rsidR="00DF6862" w:rsidRPr="007C648C" w:rsidRDefault="00DF6862" w:rsidP="002F1943">
            <w:pPr>
              <w:pStyle w:val="CTO-TxtTabel"/>
              <w:rPr>
                <w:rFonts w:cs="Arial"/>
                <w:sz w:val="16"/>
                <w:szCs w:val="16"/>
              </w:rPr>
            </w:pPr>
          </w:p>
        </w:tc>
      </w:tr>
      <w:tr w:rsidR="00DF6862" w:rsidRPr="007C648C" w14:paraId="221D19EE" w14:textId="77777777" w:rsidTr="00DF6862">
        <w:trPr>
          <w:trHeight w:val="397"/>
        </w:trPr>
        <w:tc>
          <w:tcPr>
            <w:tcW w:w="465" w:type="pct"/>
            <w:vMerge/>
            <w:vAlign w:val="center"/>
            <w:hideMark/>
          </w:tcPr>
          <w:p w14:paraId="343EF301" w14:textId="77777777" w:rsidR="00DF6862" w:rsidRPr="007C648C" w:rsidRDefault="00DF6862" w:rsidP="002F1943">
            <w:pPr>
              <w:pStyle w:val="CTO-TxtTabel"/>
              <w:rPr>
                <w:rFonts w:cs="Arial"/>
                <w:sz w:val="16"/>
                <w:szCs w:val="16"/>
              </w:rPr>
            </w:pPr>
          </w:p>
        </w:tc>
        <w:tc>
          <w:tcPr>
            <w:tcW w:w="144" w:type="pct"/>
            <w:vMerge/>
            <w:vAlign w:val="center"/>
            <w:hideMark/>
          </w:tcPr>
          <w:p w14:paraId="6DFD3CB6" w14:textId="77777777" w:rsidR="00DF6862" w:rsidRPr="007C648C" w:rsidRDefault="00DF6862" w:rsidP="002F1943">
            <w:pPr>
              <w:pStyle w:val="CTO-TxtTabel"/>
              <w:rPr>
                <w:rFonts w:cs="Arial"/>
                <w:color w:val="000000"/>
                <w:sz w:val="16"/>
                <w:szCs w:val="16"/>
              </w:rPr>
            </w:pPr>
          </w:p>
        </w:tc>
        <w:tc>
          <w:tcPr>
            <w:tcW w:w="783" w:type="pct"/>
            <w:shd w:val="clear" w:color="auto" w:fill="auto"/>
            <w:vAlign w:val="center"/>
            <w:hideMark/>
          </w:tcPr>
          <w:p w14:paraId="270EF9AC"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048CF02A"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2DE622F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0D86845"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392519A6"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F55D57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AEA053F"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7ED840B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938806E"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7A3D9D9" w14:textId="77777777" w:rsidR="00DF6862" w:rsidRPr="007C648C" w:rsidRDefault="00DF6862" w:rsidP="002F1943">
            <w:pPr>
              <w:pStyle w:val="CTO-TxtTabel"/>
              <w:rPr>
                <w:rFonts w:cs="Arial"/>
                <w:sz w:val="16"/>
                <w:szCs w:val="16"/>
              </w:rPr>
            </w:pPr>
          </w:p>
        </w:tc>
      </w:tr>
      <w:tr w:rsidR="00DF6862" w:rsidRPr="007C648C" w14:paraId="67CE07D5" w14:textId="77777777" w:rsidTr="00DF6862">
        <w:trPr>
          <w:trHeight w:val="397"/>
        </w:trPr>
        <w:tc>
          <w:tcPr>
            <w:tcW w:w="1392" w:type="pct"/>
            <w:gridSpan w:val="3"/>
            <w:shd w:val="clear" w:color="auto" w:fill="auto"/>
            <w:vAlign w:val="center"/>
            <w:hideMark/>
          </w:tcPr>
          <w:p w14:paraId="51787B8D" w14:textId="77777777" w:rsidR="00DF6862" w:rsidRPr="007C648C" w:rsidRDefault="00DF6862" w:rsidP="002F1943">
            <w:pPr>
              <w:pStyle w:val="CTO-TxtTabel"/>
              <w:rPr>
                <w:rFonts w:cs="Arial"/>
                <w:sz w:val="16"/>
                <w:szCs w:val="16"/>
              </w:rPr>
            </w:pPr>
            <w:r w:rsidRPr="007C648C">
              <w:rPr>
                <w:rFonts w:cs="Arial"/>
                <w:sz w:val="16"/>
                <w:szCs w:val="16"/>
              </w:rPr>
              <w:t>1.1.5 - ELETRO MAGNÉTICO</w:t>
            </w:r>
          </w:p>
        </w:tc>
        <w:tc>
          <w:tcPr>
            <w:tcW w:w="414" w:type="pct"/>
            <w:shd w:val="clear" w:color="auto" w:fill="auto"/>
            <w:vAlign w:val="center"/>
            <w:hideMark/>
          </w:tcPr>
          <w:p w14:paraId="1628C3FD"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34F38CB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E6B019A"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6A297411"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356AB9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F015330"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30E12D0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9896884"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377B7D46" w14:textId="77777777" w:rsidR="00DF6862" w:rsidRPr="007C648C" w:rsidRDefault="00DF6862" w:rsidP="002F1943">
            <w:pPr>
              <w:pStyle w:val="CTO-TxtTabel"/>
              <w:rPr>
                <w:rFonts w:cs="Arial"/>
                <w:sz w:val="16"/>
                <w:szCs w:val="16"/>
              </w:rPr>
            </w:pPr>
          </w:p>
        </w:tc>
      </w:tr>
      <w:tr w:rsidR="00DF6862" w:rsidRPr="007C648C" w14:paraId="1A058E6F" w14:textId="77777777" w:rsidTr="00DF6862">
        <w:trPr>
          <w:trHeight w:val="397"/>
        </w:trPr>
        <w:tc>
          <w:tcPr>
            <w:tcW w:w="1392" w:type="pct"/>
            <w:gridSpan w:val="3"/>
            <w:shd w:val="clear" w:color="auto" w:fill="auto"/>
            <w:vAlign w:val="center"/>
            <w:hideMark/>
          </w:tcPr>
          <w:p w14:paraId="660F5948"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75E1165D" w14:textId="77777777" w:rsidR="00DF6862" w:rsidRPr="007C648C" w:rsidRDefault="00DF6862" w:rsidP="002F1943">
            <w:pPr>
              <w:pStyle w:val="CTO-TxtTabel"/>
              <w:rPr>
                <w:rFonts w:cs="Arial"/>
                <w:sz w:val="16"/>
                <w:szCs w:val="16"/>
              </w:rPr>
            </w:pPr>
            <w:r w:rsidRPr="007C648C">
              <w:rPr>
                <w:rFonts w:cs="Arial"/>
                <w:sz w:val="16"/>
                <w:szCs w:val="16"/>
              </w:rPr>
              <w:t>km/receptor</w:t>
            </w:r>
          </w:p>
        </w:tc>
        <w:tc>
          <w:tcPr>
            <w:tcW w:w="413" w:type="pct"/>
            <w:shd w:val="clear" w:color="auto" w:fill="auto"/>
            <w:vAlign w:val="center"/>
            <w:hideMark/>
          </w:tcPr>
          <w:p w14:paraId="5723ED9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85F7562"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2126DFCF"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6B64CC4F"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4FED0D0"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0E9D747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9889AFE"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8AEE5DB" w14:textId="77777777" w:rsidR="00DF6862" w:rsidRPr="007C648C" w:rsidRDefault="00DF6862" w:rsidP="002F1943">
            <w:pPr>
              <w:pStyle w:val="CTO-TxtTabel"/>
              <w:rPr>
                <w:rFonts w:cs="Arial"/>
                <w:sz w:val="16"/>
                <w:szCs w:val="16"/>
              </w:rPr>
            </w:pPr>
          </w:p>
        </w:tc>
      </w:tr>
      <w:tr w:rsidR="00DF6862" w:rsidRPr="007C648C" w14:paraId="4ADCA896" w14:textId="77777777" w:rsidTr="00DF6862">
        <w:trPr>
          <w:trHeight w:val="397"/>
        </w:trPr>
        <w:tc>
          <w:tcPr>
            <w:tcW w:w="1392" w:type="pct"/>
            <w:gridSpan w:val="3"/>
            <w:shd w:val="clear" w:color="auto" w:fill="auto"/>
            <w:vAlign w:val="center"/>
            <w:hideMark/>
          </w:tcPr>
          <w:p w14:paraId="6235EA86"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49730B58"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D8701B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F58AB29"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27AAFECA"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65FD5C6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3CDDCA4"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4B964C87"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002C5C9"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656A9BB1" w14:textId="77777777" w:rsidR="00DF6862" w:rsidRPr="007C648C" w:rsidRDefault="00DF6862" w:rsidP="002F1943">
            <w:pPr>
              <w:pStyle w:val="CTO-TxtTabel"/>
              <w:rPr>
                <w:rFonts w:cs="Arial"/>
                <w:sz w:val="16"/>
                <w:szCs w:val="16"/>
              </w:rPr>
            </w:pPr>
          </w:p>
        </w:tc>
      </w:tr>
      <w:tr w:rsidR="00DF6862" w:rsidRPr="007C648C" w14:paraId="13EAA4A4" w14:textId="77777777" w:rsidTr="00DF6862">
        <w:trPr>
          <w:trHeight w:val="397"/>
        </w:trPr>
        <w:tc>
          <w:tcPr>
            <w:tcW w:w="1392" w:type="pct"/>
            <w:gridSpan w:val="3"/>
            <w:shd w:val="clear" w:color="auto" w:fill="auto"/>
            <w:vAlign w:val="center"/>
            <w:hideMark/>
          </w:tcPr>
          <w:p w14:paraId="0E3C5D29"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3CCE9921"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CD5596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FD3E37D"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7ECB2426"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236BBD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8D01E10"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031E1D3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55277F4"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37D0AA5A" w14:textId="77777777" w:rsidR="00DF6862" w:rsidRPr="007C648C" w:rsidRDefault="00DF6862" w:rsidP="002F1943">
            <w:pPr>
              <w:pStyle w:val="CTO-TxtTabel"/>
              <w:rPr>
                <w:rFonts w:cs="Arial"/>
                <w:sz w:val="16"/>
                <w:szCs w:val="16"/>
              </w:rPr>
            </w:pPr>
          </w:p>
        </w:tc>
      </w:tr>
      <w:tr w:rsidR="00DF6862" w:rsidRPr="007C648C" w14:paraId="0E7164CE" w14:textId="77777777" w:rsidTr="00DF6862">
        <w:trPr>
          <w:trHeight w:val="397"/>
        </w:trPr>
        <w:tc>
          <w:tcPr>
            <w:tcW w:w="1392" w:type="pct"/>
            <w:gridSpan w:val="3"/>
            <w:shd w:val="clear" w:color="auto" w:fill="D9D9D9" w:themeFill="background1" w:themeFillShade="D9"/>
            <w:vAlign w:val="center"/>
            <w:hideMark/>
          </w:tcPr>
          <w:p w14:paraId="2BBAE89E"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1.2 - GEOQUÍMICOS (ESPECIFICAR)</w:t>
            </w:r>
          </w:p>
        </w:tc>
        <w:tc>
          <w:tcPr>
            <w:tcW w:w="414" w:type="pct"/>
            <w:shd w:val="clear" w:color="auto" w:fill="auto"/>
            <w:vAlign w:val="center"/>
            <w:hideMark/>
          </w:tcPr>
          <w:p w14:paraId="3C7AC25A"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C7EBF13"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5752793"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6A7C0CEA"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3408570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EFFA892"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70F2BAA2"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AEED1A3"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6ED2C90" w14:textId="77777777" w:rsidR="00DF6862" w:rsidRPr="007C648C" w:rsidRDefault="00DF6862" w:rsidP="002F1943">
            <w:pPr>
              <w:pStyle w:val="CTO-TxtTabel"/>
              <w:rPr>
                <w:rFonts w:cs="Arial"/>
                <w:sz w:val="16"/>
                <w:szCs w:val="16"/>
              </w:rPr>
            </w:pPr>
          </w:p>
        </w:tc>
      </w:tr>
      <w:tr w:rsidR="00DF6862" w:rsidRPr="007C648C" w14:paraId="718C71DC" w14:textId="77777777" w:rsidTr="00DF6862">
        <w:trPr>
          <w:trHeight w:val="397"/>
        </w:trPr>
        <w:tc>
          <w:tcPr>
            <w:tcW w:w="1392" w:type="pct"/>
            <w:gridSpan w:val="3"/>
            <w:shd w:val="clear" w:color="auto" w:fill="auto"/>
            <w:vAlign w:val="center"/>
            <w:hideMark/>
          </w:tcPr>
          <w:p w14:paraId="2F34DBAC"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9DC2F1A"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2F07B537"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5BFBE5E"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37F70F9D"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1C1ED05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52BF020"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61A7D6E3"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EEBA571"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3136DE3B" w14:textId="77777777" w:rsidR="00DF6862" w:rsidRPr="007C648C" w:rsidRDefault="00DF6862" w:rsidP="002F1943">
            <w:pPr>
              <w:pStyle w:val="CTO-TxtTabel"/>
              <w:rPr>
                <w:rFonts w:cs="Arial"/>
                <w:sz w:val="16"/>
                <w:szCs w:val="16"/>
              </w:rPr>
            </w:pPr>
          </w:p>
        </w:tc>
      </w:tr>
      <w:tr w:rsidR="00DF6862" w:rsidRPr="007C648C" w14:paraId="0103DD3F" w14:textId="77777777" w:rsidTr="00DF6862">
        <w:trPr>
          <w:trHeight w:val="397"/>
        </w:trPr>
        <w:tc>
          <w:tcPr>
            <w:tcW w:w="1392" w:type="pct"/>
            <w:gridSpan w:val="3"/>
            <w:shd w:val="clear" w:color="auto" w:fill="auto"/>
            <w:vAlign w:val="center"/>
            <w:hideMark/>
          </w:tcPr>
          <w:p w14:paraId="33F8EF65"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7004D3E0"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04411E9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13EE450"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74C9B504"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7932402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7D31E90"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948356F"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236A2DE"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0512D354" w14:textId="77777777" w:rsidR="00DF6862" w:rsidRPr="007C648C" w:rsidRDefault="00DF6862" w:rsidP="002F1943">
            <w:pPr>
              <w:pStyle w:val="CTO-TxtTabel"/>
              <w:rPr>
                <w:rFonts w:cs="Arial"/>
                <w:sz w:val="16"/>
                <w:szCs w:val="16"/>
              </w:rPr>
            </w:pPr>
          </w:p>
        </w:tc>
      </w:tr>
      <w:tr w:rsidR="00DF6862" w:rsidRPr="007C648C" w14:paraId="29D19A5B" w14:textId="77777777" w:rsidTr="00DF6862">
        <w:trPr>
          <w:trHeight w:val="397"/>
        </w:trPr>
        <w:tc>
          <w:tcPr>
            <w:tcW w:w="1392" w:type="pct"/>
            <w:gridSpan w:val="3"/>
            <w:shd w:val="clear" w:color="auto" w:fill="auto"/>
            <w:vAlign w:val="center"/>
            <w:hideMark/>
          </w:tcPr>
          <w:p w14:paraId="0C4B75C2"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45F14BF9"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4FC7326"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3DA594F"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1AA12A1B"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33D911C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98B82BE"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68237422"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32B36A3"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BDBCF7A" w14:textId="77777777" w:rsidR="00DF6862" w:rsidRPr="007C648C" w:rsidRDefault="00DF6862" w:rsidP="002F1943">
            <w:pPr>
              <w:pStyle w:val="CTO-TxtTabel"/>
              <w:rPr>
                <w:rFonts w:cs="Arial"/>
                <w:sz w:val="16"/>
                <w:szCs w:val="16"/>
              </w:rPr>
            </w:pPr>
          </w:p>
        </w:tc>
      </w:tr>
      <w:tr w:rsidR="00DF6862" w:rsidRPr="007C648C" w14:paraId="14F305A3" w14:textId="77777777" w:rsidTr="00DF6862">
        <w:trPr>
          <w:trHeight w:val="397"/>
        </w:trPr>
        <w:tc>
          <w:tcPr>
            <w:tcW w:w="1392" w:type="pct"/>
            <w:gridSpan w:val="3"/>
            <w:shd w:val="clear" w:color="auto" w:fill="D9D9D9" w:themeFill="background1" w:themeFillShade="D9"/>
            <w:vAlign w:val="center"/>
            <w:hideMark/>
          </w:tcPr>
          <w:p w14:paraId="691B6A7A"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1.3 - OUTROS LEVANTAMENTOS (ESPECIFICAR)</w:t>
            </w:r>
          </w:p>
        </w:tc>
        <w:tc>
          <w:tcPr>
            <w:tcW w:w="414" w:type="pct"/>
            <w:shd w:val="clear" w:color="auto" w:fill="auto"/>
            <w:vAlign w:val="center"/>
            <w:hideMark/>
          </w:tcPr>
          <w:p w14:paraId="5BD0A6DB"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E9E05E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F559A21"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5206BFC6"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67F7FC53"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F97DD7C"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7018B603"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F0B745E"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757C2DE9" w14:textId="77777777" w:rsidR="00DF6862" w:rsidRPr="007C648C" w:rsidRDefault="00DF6862" w:rsidP="002F1943">
            <w:pPr>
              <w:pStyle w:val="CTO-TxtTabel"/>
              <w:rPr>
                <w:rFonts w:cs="Arial"/>
                <w:sz w:val="16"/>
                <w:szCs w:val="16"/>
              </w:rPr>
            </w:pPr>
          </w:p>
        </w:tc>
      </w:tr>
      <w:tr w:rsidR="00DF6862" w:rsidRPr="007C648C" w14:paraId="7E93CE9C" w14:textId="77777777" w:rsidTr="00DF6862">
        <w:trPr>
          <w:trHeight w:val="397"/>
        </w:trPr>
        <w:tc>
          <w:tcPr>
            <w:tcW w:w="1392" w:type="pct"/>
            <w:gridSpan w:val="3"/>
            <w:shd w:val="clear" w:color="auto" w:fill="auto"/>
            <w:vAlign w:val="center"/>
            <w:hideMark/>
          </w:tcPr>
          <w:p w14:paraId="4A2BF776" w14:textId="77777777" w:rsidR="00DF6862" w:rsidRPr="007C648C" w:rsidRDefault="00DF6862" w:rsidP="002F1943">
            <w:pPr>
              <w:pStyle w:val="CTO-TxtTabel"/>
              <w:rPr>
                <w:rFonts w:cs="Arial"/>
                <w:sz w:val="16"/>
                <w:szCs w:val="16"/>
              </w:rPr>
            </w:pPr>
            <w:r w:rsidRPr="007C648C">
              <w:rPr>
                <w:rFonts w:cs="Arial"/>
                <w:sz w:val="16"/>
                <w:szCs w:val="16"/>
              </w:rPr>
              <w:t>AQUISIÇÃO</w:t>
            </w:r>
          </w:p>
        </w:tc>
        <w:tc>
          <w:tcPr>
            <w:tcW w:w="414" w:type="pct"/>
            <w:shd w:val="clear" w:color="auto" w:fill="auto"/>
            <w:vAlign w:val="center"/>
            <w:hideMark/>
          </w:tcPr>
          <w:p w14:paraId="13C13B04"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701D76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CB25BAC"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01739EB2"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4B9BB18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EF6A851"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47A3FEAC"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96DDEC1"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07077CE4" w14:textId="77777777" w:rsidR="00DF6862" w:rsidRPr="007C648C" w:rsidRDefault="00DF6862" w:rsidP="002F1943">
            <w:pPr>
              <w:pStyle w:val="CTO-TxtTabel"/>
              <w:rPr>
                <w:rFonts w:cs="Arial"/>
                <w:sz w:val="16"/>
                <w:szCs w:val="16"/>
              </w:rPr>
            </w:pPr>
          </w:p>
        </w:tc>
      </w:tr>
      <w:tr w:rsidR="00DF6862" w:rsidRPr="007C648C" w14:paraId="28B601F1" w14:textId="77777777" w:rsidTr="00DF6862">
        <w:trPr>
          <w:trHeight w:val="397"/>
        </w:trPr>
        <w:tc>
          <w:tcPr>
            <w:tcW w:w="1392" w:type="pct"/>
            <w:gridSpan w:val="3"/>
            <w:shd w:val="clear" w:color="auto" w:fill="auto"/>
            <w:vAlign w:val="center"/>
            <w:hideMark/>
          </w:tcPr>
          <w:p w14:paraId="076A2F16" w14:textId="77777777" w:rsidR="00DF6862" w:rsidRPr="007C648C" w:rsidRDefault="00DF6862" w:rsidP="002F1943">
            <w:pPr>
              <w:pStyle w:val="CTO-TxtTabel"/>
              <w:rPr>
                <w:rFonts w:cs="Arial"/>
                <w:sz w:val="16"/>
                <w:szCs w:val="16"/>
              </w:rPr>
            </w:pPr>
            <w:r w:rsidRPr="007C648C">
              <w:rPr>
                <w:rFonts w:cs="Arial"/>
                <w:sz w:val="16"/>
                <w:szCs w:val="16"/>
              </w:rPr>
              <w:t>PROCESSAMENTO</w:t>
            </w:r>
          </w:p>
        </w:tc>
        <w:tc>
          <w:tcPr>
            <w:tcW w:w="414" w:type="pct"/>
            <w:shd w:val="clear" w:color="auto" w:fill="auto"/>
            <w:vAlign w:val="center"/>
            <w:hideMark/>
          </w:tcPr>
          <w:p w14:paraId="0F9D0E93"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1744DDF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80522C7"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08140D67"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0452EB7C"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C2096F6"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094C4DF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F569953"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4844D447" w14:textId="77777777" w:rsidR="00DF6862" w:rsidRPr="007C648C" w:rsidRDefault="00DF6862" w:rsidP="002F1943">
            <w:pPr>
              <w:pStyle w:val="CTO-TxtTabel"/>
              <w:rPr>
                <w:rFonts w:cs="Arial"/>
                <w:sz w:val="16"/>
                <w:szCs w:val="16"/>
              </w:rPr>
            </w:pPr>
          </w:p>
        </w:tc>
      </w:tr>
      <w:tr w:rsidR="00DF6862" w:rsidRPr="007C648C" w14:paraId="4981BE1C" w14:textId="77777777" w:rsidTr="00DF6862">
        <w:trPr>
          <w:trHeight w:val="397"/>
        </w:trPr>
        <w:tc>
          <w:tcPr>
            <w:tcW w:w="1392" w:type="pct"/>
            <w:gridSpan w:val="3"/>
            <w:shd w:val="clear" w:color="auto" w:fill="auto"/>
            <w:vAlign w:val="center"/>
            <w:hideMark/>
          </w:tcPr>
          <w:p w14:paraId="69753990" w14:textId="77777777" w:rsidR="00DF6862" w:rsidRPr="007C648C" w:rsidRDefault="00DF6862" w:rsidP="002F1943">
            <w:pPr>
              <w:pStyle w:val="CTO-TxtTabel"/>
              <w:rPr>
                <w:rFonts w:cs="Arial"/>
                <w:sz w:val="16"/>
                <w:szCs w:val="16"/>
              </w:rPr>
            </w:pPr>
            <w:r w:rsidRPr="007C648C">
              <w:rPr>
                <w:rFonts w:cs="Arial"/>
                <w:sz w:val="16"/>
                <w:szCs w:val="16"/>
              </w:rPr>
              <w:t>INTERPRETAÇÃO</w:t>
            </w:r>
          </w:p>
        </w:tc>
        <w:tc>
          <w:tcPr>
            <w:tcW w:w="414" w:type="pct"/>
            <w:shd w:val="clear" w:color="auto" w:fill="auto"/>
            <w:vAlign w:val="center"/>
            <w:hideMark/>
          </w:tcPr>
          <w:p w14:paraId="512E404C"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6658E87"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119D8F7"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47A54263"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29F0B4D2"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255A280"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7A47C38A"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E258A6F"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713C7D31" w14:textId="77777777" w:rsidR="00DF6862" w:rsidRPr="007C648C" w:rsidRDefault="00DF6862" w:rsidP="002F1943">
            <w:pPr>
              <w:pStyle w:val="CTO-TxtTabel"/>
              <w:rPr>
                <w:rFonts w:cs="Arial"/>
                <w:sz w:val="16"/>
                <w:szCs w:val="16"/>
              </w:rPr>
            </w:pPr>
          </w:p>
        </w:tc>
      </w:tr>
      <w:tr w:rsidR="00DF6862" w:rsidRPr="007C648C" w14:paraId="5DA62B8E" w14:textId="77777777" w:rsidTr="00DF6862">
        <w:trPr>
          <w:trHeight w:val="397"/>
        </w:trPr>
        <w:tc>
          <w:tcPr>
            <w:tcW w:w="1392" w:type="pct"/>
            <w:gridSpan w:val="3"/>
            <w:shd w:val="clear" w:color="auto" w:fill="D9D9D9" w:themeFill="background1" w:themeFillShade="D9"/>
            <w:vAlign w:val="center"/>
            <w:hideMark/>
          </w:tcPr>
          <w:p w14:paraId="116708F3"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2 - (RE) PROCESSAMENTO (ESPECIFICAR)</w:t>
            </w:r>
          </w:p>
        </w:tc>
        <w:tc>
          <w:tcPr>
            <w:tcW w:w="414" w:type="pct"/>
            <w:shd w:val="clear" w:color="auto" w:fill="auto"/>
            <w:noWrap/>
            <w:vAlign w:val="center"/>
            <w:hideMark/>
          </w:tcPr>
          <w:p w14:paraId="38CEFE69" w14:textId="77777777" w:rsidR="00DF6862" w:rsidRPr="007C648C" w:rsidRDefault="00DF6862" w:rsidP="002F1943">
            <w:pPr>
              <w:pStyle w:val="CTO-TxtTabel"/>
              <w:rPr>
                <w:rFonts w:cs="Arial"/>
                <w:color w:val="000000"/>
                <w:sz w:val="16"/>
                <w:szCs w:val="16"/>
              </w:rPr>
            </w:pPr>
          </w:p>
        </w:tc>
        <w:tc>
          <w:tcPr>
            <w:tcW w:w="413" w:type="pct"/>
            <w:shd w:val="clear" w:color="auto" w:fill="auto"/>
            <w:vAlign w:val="center"/>
            <w:hideMark/>
          </w:tcPr>
          <w:p w14:paraId="7802DB7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0AA0520"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35936C93"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73B915F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E8CD1BE"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B57293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9D5BA03"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74DEF6A" w14:textId="77777777" w:rsidR="00DF6862" w:rsidRPr="007C648C" w:rsidRDefault="00DF6862" w:rsidP="002F1943">
            <w:pPr>
              <w:pStyle w:val="CTO-TxtTabel"/>
              <w:rPr>
                <w:rFonts w:cs="Arial"/>
                <w:sz w:val="16"/>
                <w:szCs w:val="16"/>
              </w:rPr>
            </w:pPr>
          </w:p>
        </w:tc>
      </w:tr>
      <w:tr w:rsidR="00DF6862" w:rsidRPr="007C648C" w14:paraId="56E81C70" w14:textId="77777777" w:rsidTr="00DF6862">
        <w:trPr>
          <w:trHeight w:val="397"/>
        </w:trPr>
        <w:tc>
          <w:tcPr>
            <w:tcW w:w="1392" w:type="pct"/>
            <w:gridSpan w:val="3"/>
            <w:shd w:val="clear" w:color="auto" w:fill="auto"/>
            <w:vAlign w:val="center"/>
            <w:hideMark/>
          </w:tcPr>
          <w:p w14:paraId="4AE1DCBF" w14:textId="77777777" w:rsidR="00DF6862" w:rsidRPr="007C648C" w:rsidRDefault="00DF6862"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55DE7662"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5270762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F709260"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5CAC442A"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7BFF08C"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797C1D46"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297BEE48"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27110B5"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69AAD59" w14:textId="77777777" w:rsidR="00DF6862" w:rsidRPr="007C648C" w:rsidRDefault="00DF6862" w:rsidP="002F1943">
            <w:pPr>
              <w:pStyle w:val="CTO-TxtTabel"/>
              <w:rPr>
                <w:rFonts w:cs="Arial"/>
                <w:sz w:val="16"/>
                <w:szCs w:val="16"/>
              </w:rPr>
            </w:pPr>
          </w:p>
        </w:tc>
      </w:tr>
      <w:tr w:rsidR="00DF6862" w:rsidRPr="007C648C" w14:paraId="6CA1CC66" w14:textId="77777777" w:rsidTr="00DF6862">
        <w:trPr>
          <w:trHeight w:val="397"/>
        </w:trPr>
        <w:tc>
          <w:tcPr>
            <w:tcW w:w="1392" w:type="pct"/>
            <w:gridSpan w:val="3"/>
            <w:shd w:val="clear" w:color="auto" w:fill="D9D9D9" w:themeFill="background1" w:themeFillShade="D9"/>
            <w:vAlign w:val="center"/>
            <w:hideMark/>
          </w:tcPr>
          <w:p w14:paraId="2197CF21"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3 - INTERPRETAÇÃO (ESPECIFICAR)</w:t>
            </w:r>
          </w:p>
        </w:tc>
        <w:tc>
          <w:tcPr>
            <w:tcW w:w="414" w:type="pct"/>
            <w:shd w:val="clear" w:color="auto" w:fill="auto"/>
            <w:noWrap/>
            <w:vAlign w:val="center"/>
            <w:hideMark/>
          </w:tcPr>
          <w:p w14:paraId="57F1E1AE" w14:textId="77777777" w:rsidR="00DF6862" w:rsidRPr="007C648C" w:rsidRDefault="00DF6862" w:rsidP="002F1943">
            <w:pPr>
              <w:pStyle w:val="CTO-TxtTabel"/>
              <w:rPr>
                <w:rFonts w:cs="Arial"/>
                <w:color w:val="000000"/>
                <w:sz w:val="16"/>
                <w:szCs w:val="16"/>
              </w:rPr>
            </w:pPr>
          </w:p>
        </w:tc>
        <w:tc>
          <w:tcPr>
            <w:tcW w:w="413" w:type="pct"/>
            <w:shd w:val="clear" w:color="auto" w:fill="auto"/>
            <w:vAlign w:val="center"/>
            <w:hideMark/>
          </w:tcPr>
          <w:p w14:paraId="756BAEF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F253DDC"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12C2F6DE"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C85633C"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43CE4AB"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2F1D2ED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D9BBDB6"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AC9B866" w14:textId="77777777" w:rsidR="00DF6862" w:rsidRPr="007C648C" w:rsidRDefault="00DF6862" w:rsidP="002F1943">
            <w:pPr>
              <w:pStyle w:val="CTO-TxtTabel"/>
              <w:rPr>
                <w:rFonts w:cs="Arial"/>
                <w:sz w:val="16"/>
                <w:szCs w:val="16"/>
              </w:rPr>
            </w:pPr>
          </w:p>
        </w:tc>
      </w:tr>
      <w:tr w:rsidR="00DF6862" w:rsidRPr="007C648C" w14:paraId="3FD54AF2" w14:textId="77777777" w:rsidTr="00DF6862">
        <w:trPr>
          <w:trHeight w:val="397"/>
        </w:trPr>
        <w:tc>
          <w:tcPr>
            <w:tcW w:w="1392" w:type="pct"/>
            <w:gridSpan w:val="3"/>
            <w:shd w:val="clear" w:color="auto" w:fill="auto"/>
            <w:vAlign w:val="center"/>
            <w:hideMark/>
          </w:tcPr>
          <w:p w14:paraId="162B5394" w14:textId="77777777" w:rsidR="00DF6862" w:rsidRPr="007C648C" w:rsidRDefault="00DF6862" w:rsidP="002F1943">
            <w:pPr>
              <w:pStyle w:val="CTO-TxtTabel"/>
              <w:rPr>
                <w:rFonts w:cs="Arial"/>
                <w:sz w:val="16"/>
                <w:szCs w:val="16"/>
              </w:rPr>
            </w:pPr>
            <w:r w:rsidRPr="007C648C">
              <w:rPr>
                <w:rFonts w:cs="Arial"/>
                <w:sz w:val="16"/>
                <w:szCs w:val="16"/>
              </w:rPr>
              <w:lastRenderedPageBreak/>
              <w:t> </w:t>
            </w:r>
          </w:p>
        </w:tc>
        <w:tc>
          <w:tcPr>
            <w:tcW w:w="414" w:type="pct"/>
            <w:shd w:val="clear" w:color="auto" w:fill="auto"/>
            <w:vAlign w:val="center"/>
            <w:hideMark/>
          </w:tcPr>
          <w:p w14:paraId="1732053F" w14:textId="77777777" w:rsidR="00DF6862" w:rsidRPr="007C648C" w:rsidRDefault="00DF6862" w:rsidP="002F1943">
            <w:pPr>
              <w:pStyle w:val="CTO-TxtTabel"/>
              <w:rPr>
                <w:rFonts w:cs="Arial"/>
                <w:sz w:val="16"/>
                <w:szCs w:val="16"/>
              </w:rPr>
            </w:pPr>
            <w:r w:rsidRPr="007C648C">
              <w:rPr>
                <w:rFonts w:cs="Arial"/>
                <w:sz w:val="16"/>
                <w:szCs w:val="16"/>
              </w:rPr>
              <w:t>hh</w:t>
            </w:r>
          </w:p>
        </w:tc>
        <w:tc>
          <w:tcPr>
            <w:tcW w:w="413" w:type="pct"/>
            <w:shd w:val="clear" w:color="auto" w:fill="auto"/>
            <w:vAlign w:val="center"/>
            <w:hideMark/>
          </w:tcPr>
          <w:p w14:paraId="7500095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D743FEE"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0FC54CC7"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1F1F346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B2B140A"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0EAC8054"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AC3CEF1"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4E69E6A" w14:textId="77777777" w:rsidR="00DF6862" w:rsidRPr="007C648C" w:rsidRDefault="00DF6862" w:rsidP="002F1943">
            <w:pPr>
              <w:pStyle w:val="CTO-TxtTabel"/>
              <w:rPr>
                <w:rFonts w:cs="Arial"/>
                <w:sz w:val="16"/>
                <w:szCs w:val="16"/>
              </w:rPr>
            </w:pPr>
          </w:p>
        </w:tc>
      </w:tr>
      <w:tr w:rsidR="00DF6862" w:rsidRPr="007C648C" w14:paraId="7DDE09AA" w14:textId="77777777" w:rsidTr="00DF6862">
        <w:trPr>
          <w:trHeight w:val="397"/>
        </w:trPr>
        <w:tc>
          <w:tcPr>
            <w:tcW w:w="1392" w:type="pct"/>
            <w:gridSpan w:val="3"/>
            <w:shd w:val="clear" w:color="auto" w:fill="D9D9D9" w:themeFill="background1" w:themeFillShade="D9"/>
            <w:vAlign w:val="center"/>
            <w:hideMark/>
          </w:tcPr>
          <w:p w14:paraId="74A8EF91"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 xml:space="preserve">4 - ESTUDOS </w:t>
            </w:r>
          </w:p>
        </w:tc>
        <w:tc>
          <w:tcPr>
            <w:tcW w:w="414" w:type="pct"/>
            <w:shd w:val="clear" w:color="auto" w:fill="auto"/>
            <w:vAlign w:val="center"/>
            <w:hideMark/>
          </w:tcPr>
          <w:p w14:paraId="0FFB7CB9"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3DEC802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4FE1651"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12AADE58"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4020A34C"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F255F78"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7CC55AA"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14FF10C9"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833A113" w14:textId="77777777" w:rsidR="00DF6862" w:rsidRPr="007C648C" w:rsidRDefault="00DF6862" w:rsidP="002F1943">
            <w:pPr>
              <w:pStyle w:val="CTO-TxtTabel"/>
              <w:rPr>
                <w:rFonts w:cs="Arial"/>
                <w:sz w:val="16"/>
                <w:szCs w:val="16"/>
              </w:rPr>
            </w:pPr>
          </w:p>
        </w:tc>
      </w:tr>
      <w:tr w:rsidR="00DF6862" w:rsidRPr="007C648C" w14:paraId="0A86CE6C" w14:textId="77777777" w:rsidTr="00DF6862">
        <w:trPr>
          <w:trHeight w:val="397"/>
        </w:trPr>
        <w:tc>
          <w:tcPr>
            <w:tcW w:w="1392" w:type="pct"/>
            <w:gridSpan w:val="3"/>
            <w:shd w:val="clear" w:color="auto" w:fill="auto"/>
            <w:vAlign w:val="center"/>
            <w:hideMark/>
          </w:tcPr>
          <w:p w14:paraId="4A25AC3A" w14:textId="77777777" w:rsidR="00DF6862" w:rsidRPr="007C648C" w:rsidRDefault="00DF6862" w:rsidP="002F1943">
            <w:pPr>
              <w:pStyle w:val="CTO-TxtTabel"/>
              <w:rPr>
                <w:rFonts w:cs="Arial"/>
                <w:sz w:val="16"/>
                <w:szCs w:val="16"/>
              </w:rPr>
            </w:pPr>
            <w:r w:rsidRPr="007C648C">
              <w:rPr>
                <w:rFonts w:cs="Arial"/>
                <w:sz w:val="16"/>
                <w:szCs w:val="16"/>
              </w:rPr>
              <w:t>4.1 - GEOFÍSICOS (ESPECIFICAR)</w:t>
            </w:r>
          </w:p>
        </w:tc>
        <w:tc>
          <w:tcPr>
            <w:tcW w:w="414" w:type="pct"/>
            <w:shd w:val="clear" w:color="auto" w:fill="auto"/>
            <w:vAlign w:val="center"/>
            <w:hideMark/>
          </w:tcPr>
          <w:p w14:paraId="224D1573"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023C913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89C3D9A"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4CF42D7D"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4E81FE82"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C0DA2DB"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622D9F6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B48DF01"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059FDFC4" w14:textId="77777777" w:rsidR="00DF6862" w:rsidRPr="007C648C" w:rsidRDefault="00DF6862" w:rsidP="002F1943">
            <w:pPr>
              <w:pStyle w:val="CTO-TxtTabel"/>
              <w:rPr>
                <w:rFonts w:cs="Arial"/>
                <w:sz w:val="16"/>
                <w:szCs w:val="16"/>
              </w:rPr>
            </w:pPr>
          </w:p>
        </w:tc>
      </w:tr>
      <w:tr w:rsidR="00DF6862" w:rsidRPr="007C648C" w14:paraId="7D23B573" w14:textId="77777777" w:rsidTr="00DF6862">
        <w:trPr>
          <w:trHeight w:val="397"/>
        </w:trPr>
        <w:tc>
          <w:tcPr>
            <w:tcW w:w="1392" w:type="pct"/>
            <w:gridSpan w:val="3"/>
            <w:shd w:val="clear" w:color="auto" w:fill="auto"/>
            <w:vAlign w:val="center"/>
            <w:hideMark/>
          </w:tcPr>
          <w:p w14:paraId="70A9BBB4" w14:textId="77777777" w:rsidR="00DF6862" w:rsidRPr="007C648C" w:rsidRDefault="00DF6862" w:rsidP="002F1943">
            <w:pPr>
              <w:pStyle w:val="CTO-TxtTabel"/>
              <w:rPr>
                <w:rFonts w:cs="Arial"/>
                <w:sz w:val="16"/>
                <w:szCs w:val="16"/>
              </w:rPr>
            </w:pPr>
            <w:r w:rsidRPr="007C648C">
              <w:rPr>
                <w:rFonts w:cs="Arial"/>
                <w:sz w:val="16"/>
                <w:szCs w:val="16"/>
              </w:rPr>
              <w:t>4.2 - GEOLÓGICOS (ESPECIFICAR)</w:t>
            </w:r>
          </w:p>
        </w:tc>
        <w:tc>
          <w:tcPr>
            <w:tcW w:w="414" w:type="pct"/>
            <w:shd w:val="clear" w:color="auto" w:fill="auto"/>
            <w:vAlign w:val="center"/>
            <w:hideMark/>
          </w:tcPr>
          <w:p w14:paraId="3A92EA9E"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313F7D8D"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BC04F01"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4BA3CFD3"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6668B23C"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98A86CE"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326272F7"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5E13750"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2C13B9C7" w14:textId="77777777" w:rsidR="00DF6862" w:rsidRPr="007C648C" w:rsidRDefault="00DF6862" w:rsidP="002F1943">
            <w:pPr>
              <w:pStyle w:val="CTO-TxtTabel"/>
              <w:rPr>
                <w:rFonts w:cs="Arial"/>
                <w:sz w:val="16"/>
                <w:szCs w:val="16"/>
              </w:rPr>
            </w:pPr>
          </w:p>
        </w:tc>
      </w:tr>
      <w:tr w:rsidR="00DF6862" w:rsidRPr="007C648C" w14:paraId="62A3B5E8" w14:textId="77777777" w:rsidTr="00DF6862">
        <w:trPr>
          <w:trHeight w:val="397"/>
        </w:trPr>
        <w:tc>
          <w:tcPr>
            <w:tcW w:w="1392" w:type="pct"/>
            <w:gridSpan w:val="3"/>
            <w:shd w:val="clear" w:color="auto" w:fill="auto"/>
            <w:vAlign w:val="center"/>
            <w:hideMark/>
          </w:tcPr>
          <w:p w14:paraId="5DF4EBD2" w14:textId="77777777" w:rsidR="00DF6862" w:rsidRPr="007C648C" w:rsidRDefault="00DF6862" w:rsidP="002F1943">
            <w:pPr>
              <w:pStyle w:val="CTO-TxtTabel"/>
              <w:rPr>
                <w:rFonts w:cs="Arial"/>
                <w:sz w:val="16"/>
                <w:szCs w:val="16"/>
              </w:rPr>
            </w:pPr>
            <w:r w:rsidRPr="007C648C">
              <w:rPr>
                <w:rFonts w:cs="Arial"/>
                <w:sz w:val="16"/>
                <w:szCs w:val="16"/>
              </w:rPr>
              <w:t>4.3 - GEOQUÍMICOS (ESPECIFICAR)</w:t>
            </w:r>
          </w:p>
        </w:tc>
        <w:tc>
          <w:tcPr>
            <w:tcW w:w="414" w:type="pct"/>
            <w:shd w:val="clear" w:color="auto" w:fill="auto"/>
            <w:vAlign w:val="center"/>
            <w:hideMark/>
          </w:tcPr>
          <w:p w14:paraId="1807B8A0"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7B4283B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1C459DA"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24B7CD99"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3A57326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E35B917"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2E0A841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47B47CA"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687E08DE" w14:textId="77777777" w:rsidR="00DF6862" w:rsidRPr="007C648C" w:rsidRDefault="00DF6862" w:rsidP="002F1943">
            <w:pPr>
              <w:pStyle w:val="CTO-TxtTabel"/>
              <w:rPr>
                <w:rFonts w:cs="Arial"/>
                <w:sz w:val="16"/>
                <w:szCs w:val="16"/>
              </w:rPr>
            </w:pPr>
          </w:p>
        </w:tc>
      </w:tr>
      <w:tr w:rsidR="00DF6862" w:rsidRPr="007C648C" w14:paraId="35E18B3C" w14:textId="77777777" w:rsidTr="00DF6862">
        <w:trPr>
          <w:trHeight w:val="397"/>
        </w:trPr>
        <w:tc>
          <w:tcPr>
            <w:tcW w:w="1392" w:type="pct"/>
            <w:gridSpan w:val="3"/>
            <w:shd w:val="clear" w:color="auto" w:fill="D9D9D9" w:themeFill="background1" w:themeFillShade="D9"/>
            <w:vAlign w:val="center"/>
            <w:hideMark/>
          </w:tcPr>
          <w:p w14:paraId="3D8679A5"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5 - OUTROS (ESPECIFICAR)</w:t>
            </w:r>
          </w:p>
        </w:tc>
        <w:tc>
          <w:tcPr>
            <w:tcW w:w="414" w:type="pct"/>
            <w:shd w:val="clear" w:color="auto" w:fill="auto"/>
            <w:vAlign w:val="center"/>
            <w:hideMark/>
          </w:tcPr>
          <w:p w14:paraId="6AF58C26"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90E8C82"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6E31370F"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711A2080"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125DB7A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05A48F9"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12AE35C0"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050D08E"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775DAE33" w14:textId="77777777" w:rsidR="00DF6862" w:rsidRPr="007C648C" w:rsidRDefault="00DF6862" w:rsidP="002F1943">
            <w:pPr>
              <w:pStyle w:val="CTO-TxtTabel"/>
              <w:rPr>
                <w:rFonts w:cs="Arial"/>
                <w:sz w:val="16"/>
                <w:szCs w:val="16"/>
              </w:rPr>
            </w:pPr>
          </w:p>
        </w:tc>
      </w:tr>
      <w:tr w:rsidR="00DF6862" w:rsidRPr="007C648C" w14:paraId="09460508" w14:textId="77777777" w:rsidTr="00DF6862">
        <w:trPr>
          <w:trHeight w:val="397"/>
        </w:trPr>
        <w:tc>
          <w:tcPr>
            <w:tcW w:w="1392" w:type="pct"/>
            <w:gridSpan w:val="3"/>
            <w:shd w:val="clear" w:color="auto" w:fill="auto"/>
            <w:vAlign w:val="center"/>
            <w:hideMark/>
          </w:tcPr>
          <w:p w14:paraId="28A741E2" w14:textId="77777777" w:rsidR="00DF6862" w:rsidRPr="007C648C" w:rsidRDefault="00DF6862" w:rsidP="002F1943">
            <w:pPr>
              <w:pStyle w:val="CTO-TxtTabel"/>
              <w:rPr>
                <w:rFonts w:cs="Arial"/>
                <w:sz w:val="16"/>
                <w:szCs w:val="16"/>
              </w:rPr>
            </w:pPr>
            <w:r w:rsidRPr="007C648C">
              <w:rPr>
                <w:rFonts w:cs="Arial"/>
                <w:sz w:val="16"/>
                <w:szCs w:val="16"/>
              </w:rPr>
              <w:t> </w:t>
            </w:r>
          </w:p>
        </w:tc>
        <w:tc>
          <w:tcPr>
            <w:tcW w:w="414" w:type="pct"/>
            <w:shd w:val="clear" w:color="auto" w:fill="auto"/>
            <w:vAlign w:val="center"/>
            <w:hideMark/>
          </w:tcPr>
          <w:p w14:paraId="339740B6"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4C9A5624"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7E77C9E"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66A4958F"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30A78D2"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53CA0361"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07F07A1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F8822F0"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14B12A94" w14:textId="77777777" w:rsidR="00DF6862" w:rsidRPr="007C648C" w:rsidRDefault="00DF6862" w:rsidP="002F1943">
            <w:pPr>
              <w:pStyle w:val="CTO-TxtTabel"/>
              <w:rPr>
                <w:rFonts w:cs="Arial"/>
                <w:sz w:val="16"/>
                <w:szCs w:val="16"/>
              </w:rPr>
            </w:pPr>
          </w:p>
        </w:tc>
      </w:tr>
      <w:tr w:rsidR="00DF6862" w:rsidRPr="007C648C" w14:paraId="26C6DF82" w14:textId="77777777" w:rsidTr="00DF6862">
        <w:trPr>
          <w:trHeight w:val="397"/>
        </w:trPr>
        <w:tc>
          <w:tcPr>
            <w:tcW w:w="1392" w:type="pct"/>
            <w:gridSpan w:val="3"/>
            <w:shd w:val="clear" w:color="auto" w:fill="D9D9D9" w:themeFill="background1" w:themeFillShade="D9"/>
            <w:vAlign w:val="center"/>
            <w:hideMark/>
          </w:tcPr>
          <w:p w14:paraId="5E3BA998"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6 - MEIO AMBIENTE</w:t>
            </w:r>
          </w:p>
        </w:tc>
        <w:tc>
          <w:tcPr>
            <w:tcW w:w="414" w:type="pct"/>
            <w:shd w:val="clear" w:color="auto" w:fill="auto"/>
            <w:vAlign w:val="center"/>
            <w:hideMark/>
          </w:tcPr>
          <w:p w14:paraId="31E61412" w14:textId="77777777" w:rsidR="00DF6862" w:rsidRPr="007C648C" w:rsidRDefault="00DF6862" w:rsidP="002F1943">
            <w:pPr>
              <w:pStyle w:val="CTO-TxtTabel"/>
              <w:rPr>
                <w:rFonts w:cs="Arial"/>
                <w:sz w:val="16"/>
                <w:szCs w:val="16"/>
              </w:rPr>
            </w:pPr>
            <w:r w:rsidRPr="007C648C">
              <w:rPr>
                <w:rFonts w:cs="Arial"/>
                <w:sz w:val="16"/>
                <w:szCs w:val="16"/>
              </w:rPr>
              <w:t> </w:t>
            </w:r>
          </w:p>
        </w:tc>
        <w:tc>
          <w:tcPr>
            <w:tcW w:w="413" w:type="pct"/>
            <w:shd w:val="clear" w:color="auto" w:fill="auto"/>
            <w:vAlign w:val="center"/>
            <w:hideMark/>
          </w:tcPr>
          <w:p w14:paraId="629CC6EF"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388BB35"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1F82A7D0"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726C9BF1"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4BA77465"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72292CAB"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30A37E21"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0B2A81F2" w14:textId="77777777" w:rsidR="00DF6862" w:rsidRPr="007C648C" w:rsidRDefault="00DF6862" w:rsidP="002F1943">
            <w:pPr>
              <w:pStyle w:val="CTO-TxtTabel"/>
              <w:rPr>
                <w:rFonts w:cs="Arial"/>
                <w:sz w:val="16"/>
                <w:szCs w:val="16"/>
              </w:rPr>
            </w:pPr>
          </w:p>
        </w:tc>
      </w:tr>
      <w:tr w:rsidR="00DF6862" w:rsidRPr="007C648C" w14:paraId="606CE686" w14:textId="77777777" w:rsidTr="00DF6862">
        <w:trPr>
          <w:trHeight w:val="397"/>
        </w:trPr>
        <w:tc>
          <w:tcPr>
            <w:tcW w:w="1392" w:type="pct"/>
            <w:gridSpan w:val="3"/>
            <w:shd w:val="clear" w:color="auto" w:fill="auto"/>
            <w:vAlign w:val="center"/>
            <w:hideMark/>
          </w:tcPr>
          <w:p w14:paraId="367949D5" w14:textId="77777777" w:rsidR="00DF6862" w:rsidRPr="007C648C" w:rsidRDefault="00DF6862" w:rsidP="002F1943">
            <w:pPr>
              <w:pStyle w:val="CTO-TxtTabel"/>
              <w:rPr>
                <w:rFonts w:cs="Arial"/>
                <w:sz w:val="16"/>
                <w:szCs w:val="16"/>
              </w:rPr>
            </w:pPr>
            <w:r w:rsidRPr="007C648C">
              <w:rPr>
                <w:rFonts w:cs="Arial"/>
                <w:sz w:val="16"/>
                <w:szCs w:val="16"/>
              </w:rPr>
              <w:t>6.1 - LICENCIAMENTO AMBIENTAL</w:t>
            </w:r>
          </w:p>
        </w:tc>
        <w:tc>
          <w:tcPr>
            <w:tcW w:w="414" w:type="pct"/>
            <w:shd w:val="clear" w:color="auto" w:fill="auto"/>
            <w:vAlign w:val="center"/>
            <w:hideMark/>
          </w:tcPr>
          <w:p w14:paraId="66122E6B" w14:textId="77777777" w:rsidR="00DF6862" w:rsidRPr="007C648C" w:rsidRDefault="00DF6862" w:rsidP="002F1943">
            <w:pPr>
              <w:pStyle w:val="CTO-TxtTabel"/>
              <w:rPr>
                <w:rFonts w:cs="Arial"/>
                <w:sz w:val="16"/>
                <w:szCs w:val="16"/>
              </w:rPr>
            </w:pPr>
            <w:r w:rsidRPr="007C648C">
              <w:rPr>
                <w:rFonts w:cs="Arial"/>
                <w:sz w:val="16"/>
                <w:szCs w:val="16"/>
              </w:rPr>
              <w:t>Unidades</w:t>
            </w:r>
          </w:p>
        </w:tc>
        <w:tc>
          <w:tcPr>
            <w:tcW w:w="413" w:type="pct"/>
            <w:shd w:val="clear" w:color="auto" w:fill="auto"/>
            <w:vAlign w:val="center"/>
            <w:hideMark/>
          </w:tcPr>
          <w:p w14:paraId="628BA7FE"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2B8B569" w14:textId="77777777" w:rsidR="00DF6862" w:rsidRPr="007C648C" w:rsidRDefault="00DF6862" w:rsidP="002F1943">
            <w:pPr>
              <w:pStyle w:val="CTO-TxtTabel"/>
              <w:rPr>
                <w:rFonts w:cs="Arial"/>
                <w:sz w:val="16"/>
                <w:szCs w:val="16"/>
              </w:rPr>
            </w:pPr>
          </w:p>
        </w:tc>
        <w:tc>
          <w:tcPr>
            <w:tcW w:w="414" w:type="pct"/>
            <w:shd w:val="clear" w:color="auto" w:fill="auto"/>
            <w:vAlign w:val="center"/>
            <w:hideMark/>
          </w:tcPr>
          <w:p w14:paraId="23143378" w14:textId="77777777" w:rsidR="00DF6862" w:rsidRPr="007C648C" w:rsidRDefault="00DF6862" w:rsidP="002F1943">
            <w:pPr>
              <w:pStyle w:val="CTO-TxtTabel"/>
              <w:rPr>
                <w:rFonts w:cs="Arial"/>
                <w:sz w:val="16"/>
                <w:szCs w:val="16"/>
              </w:rPr>
            </w:pPr>
          </w:p>
        </w:tc>
        <w:tc>
          <w:tcPr>
            <w:tcW w:w="357" w:type="pct"/>
            <w:shd w:val="clear" w:color="auto" w:fill="auto"/>
            <w:vAlign w:val="center"/>
            <w:hideMark/>
          </w:tcPr>
          <w:p w14:paraId="59075085"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08A8D490" w14:textId="77777777" w:rsidR="00DF6862" w:rsidRPr="007C648C" w:rsidRDefault="00DF6862" w:rsidP="002F1943">
            <w:pPr>
              <w:pStyle w:val="CTO-TxtTabel"/>
              <w:rPr>
                <w:rFonts w:cs="Arial"/>
                <w:sz w:val="16"/>
                <w:szCs w:val="16"/>
              </w:rPr>
            </w:pPr>
          </w:p>
        </w:tc>
        <w:tc>
          <w:tcPr>
            <w:tcW w:w="415" w:type="pct"/>
            <w:shd w:val="clear" w:color="auto" w:fill="auto"/>
            <w:vAlign w:val="center"/>
            <w:hideMark/>
          </w:tcPr>
          <w:p w14:paraId="4FEF4E69" w14:textId="77777777" w:rsidR="00DF6862" w:rsidRPr="007C648C" w:rsidRDefault="00DF6862" w:rsidP="002F1943">
            <w:pPr>
              <w:pStyle w:val="CTO-TxtTabel"/>
              <w:rPr>
                <w:rFonts w:cs="Arial"/>
                <w:sz w:val="16"/>
                <w:szCs w:val="16"/>
              </w:rPr>
            </w:pPr>
          </w:p>
        </w:tc>
        <w:tc>
          <w:tcPr>
            <w:tcW w:w="413" w:type="pct"/>
            <w:shd w:val="clear" w:color="auto" w:fill="auto"/>
            <w:vAlign w:val="center"/>
            <w:hideMark/>
          </w:tcPr>
          <w:p w14:paraId="2A9FF188" w14:textId="77777777" w:rsidR="00DF6862" w:rsidRPr="007C648C" w:rsidRDefault="00DF6862" w:rsidP="002F1943">
            <w:pPr>
              <w:pStyle w:val="CTO-TxtTabel"/>
              <w:rPr>
                <w:rFonts w:cs="Arial"/>
                <w:sz w:val="16"/>
                <w:szCs w:val="16"/>
              </w:rPr>
            </w:pPr>
          </w:p>
        </w:tc>
        <w:tc>
          <w:tcPr>
            <w:tcW w:w="356" w:type="pct"/>
            <w:shd w:val="clear" w:color="auto" w:fill="auto"/>
            <w:vAlign w:val="center"/>
            <w:hideMark/>
          </w:tcPr>
          <w:p w14:paraId="5501AAA6" w14:textId="77777777" w:rsidR="00DF6862" w:rsidRPr="007C648C" w:rsidRDefault="00DF6862" w:rsidP="002F1943">
            <w:pPr>
              <w:pStyle w:val="CTO-TxtTabel"/>
              <w:rPr>
                <w:rFonts w:cs="Arial"/>
                <w:sz w:val="16"/>
                <w:szCs w:val="16"/>
              </w:rPr>
            </w:pPr>
          </w:p>
        </w:tc>
      </w:tr>
      <w:tr w:rsidR="00DF6862" w:rsidRPr="007C648C" w14:paraId="264A7813" w14:textId="77777777" w:rsidTr="00DF6862">
        <w:trPr>
          <w:trHeight w:val="397"/>
        </w:trPr>
        <w:tc>
          <w:tcPr>
            <w:tcW w:w="1392" w:type="pct"/>
            <w:gridSpan w:val="3"/>
            <w:shd w:val="clear" w:color="auto" w:fill="D9D9D9" w:themeFill="background1" w:themeFillShade="D9"/>
            <w:vAlign w:val="center"/>
          </w:tcPr>
          <w:p w14:paraId="4CD49CBD" w14:textId="77777777" w:rsidR="00DF6862" w:rsidRPr="007C648C" w:rsidRDefault="00DF6862" w:rsidP="002F1943">
            <w:pPr>
              <w:pStyle w:val="CTO-TxtTabel"/>
              <w:rPr>
                <w:rFonts w:cs="Arial"/>
                <w:b/>
                <w:color w:val="000000" w:themeColor="text1"/>
                <w:sz w:val="16"/>
                <w:szCs w:val="16"/>
              </w:rPr>
            </w:pPr>
            <w:r w:rsidRPr="007C648C">
              <w:rPr>
                <w:rFonts w:cs="Arial"/>
                <w:b/>
                <w:color w:val="000000" w:themeColor="text1"/>
                <w:sz w:val="16"/>
                <w:szCs w:val="16"/>
              </w:rPr>
              <w:t>7 - POÇO</w:t>
            </w:r>
          </w:p>
        </w:tc>
        <w:tc>
          <w:tcPr>
            <w:tcW w:w="414" w:type="pct"/>
            <w:shd w:val="clear" w:color="auto" w:fill="auto"/>
            <w:vAlign w:val="center"/>
          </w:tcPr>
          <w:p w14:paraId="138DD462"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43195F49"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3F694963"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45313AF3"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0CAF49E8"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3BB303A7"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5D9FE440"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5A044922"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71768E0B" w14:textId="77777777" w:rsidR="00DF6862" w:rsidRPr="007C648C" w:rsidRDefault="00DF6862" w:rsidP="002F1943">
            <w:pPr>
              <w:pStyle w:val="CTO-TxtTabel"/>
              <w:rPr>
                <w:rFonts w:cs="Arial"/>
                <w:sz w:val="16"/>
                <w:szCs w:val="16"/>
              </w:rPr>
            </w:pPr>
          </w:p>
        </w:tc>
      </w:tr>
      <w:tr w:rsidR="00DF6862" w:rsidRPr="007C648C" w14:paraId="6C71FBF7" w14:textId="77777777" w:rsidTr="00DF6862">
        <w:trPr>
          <w:trHeight w:val="397"/>
        </w:trPr>
        <w:tc>
          <w:tcPr>
            <w:tcW w:w="1392" w:type="pct"/>
            <w:gridSpan w:val="3"/>
            <w:shd w:val="clear" w:color="auto" w:fill="auto"/>
            <w:vAlign w:val="center"/>
          </w:tcPr>
          <w:p w14:paraId="11ED455A" w14:textId="77777777" w:rsidR="00DF6862" w:rsidRPr="007C648C" w:rsidRDefault="00DF6862" w:rsidP="002F1943">
            <w:pPr>
              <w:pStyle w:val="CTO-TxtTabel"/>
              <w:rPr>
                <w:rFonts w:cs="Arial"/>
                <w:sz w:val="16"/>
                <w:szCs w:val="16"/>
              </w:rPr>
            </w:pPr>
            <w:r w:rsidRPr="007C648C">
              <w:rPr>
                <w:rFonts w:cs="Arial"/>
                <w:sz w:val="16"/>
                <w:szCs w:val="16"/>
              </w:rPr>
              <w:t>7.1 - PERFURAÇÃO</w:t>
            </w:r>
          </w:p>
        </w:tc>
        <w:tc>
          <w:tcPr>
            <w:tcW w:w="414" w:type="pct"/>
            <w:shd w:val="clear" w:color="auto" w:fill="auto"/>
            <w:vAlign w:val="center"/>
          </w:tcPr>
          <w:p w14:paraId="568A3601"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F46B9EE"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275792B7"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65A4333F"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674EDDA3"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5799A9AE"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3D0F4E87"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F44747A"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50352138" w14:textId="77777777" w:rsidR="00DF6862" w:rsidRPr="007C648C" w:rsidRDefault="00DF6862" w:rsidP="002F1943">
            <w:pPr>
              <w:pStyle w:val="CTO-TxtTabel"/>
              <w:rPr>
                <w:rFonts w:cs="Arial"/>
                <w:sz w:val="16"/>
                <w:szCs w:val="16"/>
              </w:rPr>
            </w:pPr>
          </w:p>
        </w:tc>
      </w:tr>
      <w:tr w:rsidR="00DF6862" w:rsidRPr="007C648C" w14:paraId="0DCB775B" w14:textId="77777777" w:rsidTr="00DF6862">
        <w:trPr>
          <w:trHeight w:val="397"/>
        </w:trPr>
        <w:tc>
          <w:tcPr>
            <w:tcW w:w="1392" w:type="pct"/>
            <w:gridSpan w:val="3"/>
            <w:shd w:val="clear" w:color="auto" w:fill="auto"/>
            <w:vAlign w:val="center"/>
          </w:tcPr>
          <w:p w14:paraId="6BDC2E6F" w14:textId="77777777" w:rsidR="00DF6862" w:rsidRPr="007C648C" w:rsidRDefault="00DF6862" w:rsidP="002F1943">
            <w:pPr>
              <w:pStyle w:val="CTO-TxtTabel"/>
              <w:rPr>
                <w:rFonts w:cs="Arial"/>
                <w:sz w:val="16"/>
                <w:szCs w:val="16"/>
              </w:rPr>
            </w:pPr>
            <w:r w:rsidRPr="007C648C">
              <w:rPr>
                <w:rFonts w:cs="Arial"/>
                <w:sz w:val="16"/>
                <w:szCs w:val="16"/>
              </w:rPr>
              <w:t>7.2 - AVALIAÇÃO DO POÇO</w:t>
            </w:r>
          </w:p>
        </w:tc>
        <w:tc>
          <w:tcPr>
            <w:tcW w:w="414" w:type="pct"/>
            <w:shd w:val="clear" w:color="auto" w:fill="auto"/>
            <w:vAlign w:val="center"/>
          </w:tcPr>
          <w:p w14:paraId="78EE5454"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6A260C08"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50A86FF0"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68DB2CA4"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3B4C8358"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15792CD"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17A76F0F"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D5C48DA"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28638D3B" w14:textId="77777777" w:rsidR="00DF6862" w:rsidRPr="007C648C" w:rsidRDefault="00DF6862" w:rsidP="002F1943">
            <w:pPr>
              <w:pStyle w:val="CTO-TxtTabel"/>
              <w:rPr>
                <w:rFonts w:cs="Arial"/>
                <w:sz w:val="16"/>
                <w:szCs w:val="16"/>
              </w:rPr>
            </w:pPr>
          </w:p>
        </w:tc>
      </w:tr>
      <w:tr w:rsidR="00DF6862" w:rsidRPr="007C648C" w14:paraId="2D1B3985" w14:textId="77777777" w:rsidTr="00DF6862">
        <w:trPr>
          <w:trHeight w:val="397"/>
        </w:trPr>
        <w:tc>
          <w:tcPr>
            <w:tcW w:w="1392" w:type="pct"/>
            <w:gridSpan w:val="3"/>
            <w:shd w:val="clear" w:color="auto" w:fill="auto"/>
            <w:vAlign w:val="center"/>
          </w:tcPr>
          <w:p w14:paraId="51AEA6B3" w14:textId="77777777" w:rsidR="00DF6862" w:rsidRPr="007C648C" w:rsidRDefault="00DF6862" w:rsidP="002F1943">
            <w:pPr>
              <w:pStyle w:val="CTO-TxtTabel"/>
              <w:rPr>
                <w:rFonts w:cs="Arial"/>
                <w:sz w:val="16"/>
                <w:szCs w:val="16"/>
              </w:rPr>
            </w:pPr>
            <w:r w:rsidRPr="007C648C">
              <w:rPr>
                <w:rFonts w:cs="Arial"/>
                <w:sz w:val="16"/>
                <w:szCs w:val="16"/>
              </w:rPr>
              <w:t>7.3 - ANÁLISES PETROFÍSICAS</w:t>
            </w:r>
          </w:p>
        </w:tc>
        <w:tc>
          <w:tcPr>
            <w:tcW w:w="414" w:type="pct"/>
            <w:shd w:val="clear" w:color="auto" w:fill="auto"/>
            <w:vAlign w:val="center"/>
          </w:tcPr>
          <w:p w14:paraId="343E11E8"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4C41D097"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13EC0C7F"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61A81D3B"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09764A03"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1A0205F2"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5AAAD8DF"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674ED98C"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56FCB756" w14:textId="77777777" w:rsidR="00DF6862" w:rsidRPr="007C648C" w:rsidRDefault="00DF6862" w:rsidP="002F1943">
            <w:pPr>
              <w:pStyle w:val="CTO-TxtTabel"/>
              <w:rPr>
                <w:rFonts w:cs="Arial"/>
                <w:sz w:val="16"/>
                <w:szCs w:val="16"/>
              </w:rPr>
            </w:pPr>
          </w:p>
        </w:tc>
      </w:tr>
      <w:tr w:rsidR="00DF6862" w:rsidRPr="007C648C" w14:paraId="66318391" w14:textId="77777777" w:rsidTr="00DF6862">
        <w:trPr>
          <w:trHeight w:val="397"/>
        </w:trPr>
        <w:tc>
          <w:tcPr>
            <w:tcW w:w="1392" w:type="pct"/>
            <w:gridSpan w:val="3"/>
            <w:shd w:val="clear" w:color="auto" w:fill="auto"/>
            <w:vAlign w:val="center"/>
          </w:tcPr>
          <w:p w14:paraId="087A6901" w14:textId="77777777" w:rsidR="00DF6862" w:rsidRPr="007C648C" w:rsidRDefault="00DF6862" w:rsidP="002F1943">
            <w:pPr>
              <w:pStyle w:val="CTO-TxtTabel"/>
              <w:rPr>
                <w:rFonts w:cs="Arial"/>
                <w:sz w:val="16"/>
                <w:szCs w:val="16"/>
              </w:rPr>
            </w:pPr>
            <w:r w:rsidRPr="007C648C">
              <w:rPr>
                <w:rFonts w:cs="Arial"/>
                <w:sz w:val="16"/>
                <w:szCs w:val="16"/>
              </w:rPr>
              <w:t>7.4 - PERFILAGEM</w:t>
            </w:r>
          </w:p>
        </w:tc>
        <w:tc>
          <w:tcPr>
            <w:tcW w:w="414" w:type="pct"/>
            <w:shd w:val="clear" w:color="auto" w:fill="auto"/>
            <w:vAlign w:val="center"/>
          </w:tcPr>
          <w:p w14:paraId="5B1AFBFE"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354214B1"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4320A6D6"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56AD4618"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5066E534"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1673D79B"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7523155F"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5DF7C2F7"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04FF557A" w14:textId="77777777" w:rsidR="00DF6862" w:rsidRPr="007C648C" w:rsidRDefault="00DF6862" w:rsidP="002F1943">
            <w:pPr>
              <w:pStyle w:val="CTO-TxtTabel"/>
              <w:rPr>
                <w:rFonts w:cs="Arial"/>
                <w:sz w:val="16"/>
                <w:szCs w:val="16"/>
              </w:rPr>
            </w:pPr>
          </w:p>
        </w:tc>
      </w:tr>
      <w:tr w:rsidR="00DF6862" w:rsidRPr="007C648C" w14:paraId="446DD489" w14:textId="77777777" w:rsidTr="00DF6862">
        <w:trPr>
          <w:trHeight w:val="397"/>
        </w:trPr>
        <w:tc>
          <w:tcPr>
            <w:tcW w:w="1392" w:type="pct"/>
            <w:gridSpan w:val="3"/>
            <w:shd w:val="clear" w:color="auto" w:fill="auto"/>
            <w:vAlign w:val="center"/>
          </w:tcPr>
          <w:p w14:paraId="14913BC7" w14:textId="77777777" w:rsidR="00DF6862" w:rsidRPr="007C648C" w:rsidRDefault="00DF6862" w:rsidP="002F1943">
            <w:pPr>
              <w:pStyle w:val="CTO-TxtTabel"/>
              <w:rPr>
                <w:rFonts w:cs="Arial"/>
                <w:sz w:val="16"/>
                <w:szCs w:val="16"/>
              </w:rPr>
            </w:pPr>
            <w:r w:rsidRPr="007C648C">
              <w:rPr>
                <w:rFonts w:cs="Arial"/>
                <w:sz w:val="16"/>
                <w:szCs w:val="16"/>
              </w:rPr>
              <w:t>7.5 - TESTES DE FORMAÇÃO</w:t>
            </w:r>
          </w:p>
        </w:tc>
        <w:tc>
          <w:tcPr>
            <w:tcW w:w="414" w:type="pct"/>
            <w:shd w:val="clear" w:color="auto" w:fill="auto"/>
            <w:vAlign w:val="center"/>
          </w:tcPr>
          <w:p w14:paraId="22AEFC90"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2E1BEDCA"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007E312F" w14:textId="77777777" w:rsidR="00DF6862" w:rsidRPr="007C648C" w:rsidRDefault="00DF6862" w:rsidP="002F1943">
            <w:pPr>
              <w:pStyle w:val="CTO-TxtTabel"/>
              <w:rPr>
                <w:rFonts w:cs="Arial"/>
                <w:sz w:val="16"/>
                <w:szCs w:val="16"/>
              </w:rPr>
            </w:pPr>
          </w:p>
        </w:tc>
        <w:tc>
          <w:tcPr>
            <w:tcW w:w="414" w:type="pct"/>
            <w:shd w:val="clear" w:color="auto" w:fill="auto"/>
            <w:vAlign w:val="center"/>
          </w:tcPr>
          <w:p w14:paraId="0431808A" w14:textId="77777777" w:rsidR="00DF6862" w:rsidRPr="007C648C" w:rsidRDefault="00DF6862" w:rsidP="002F1943">
            <w:pPr>
              <w:pStyle w:val="CTO-TxtTabel"/>
              <w:rPr>
                <w:rFonts w:cs="Arial"/>
                <w:sz w:val="16"/>
                <w:szCs w:val="16"/>
              </w:rPr>
            </w:pPr>
          </w:p>
        </w:tc>
        <w:tc>
          <w:tcPr>
            <w:tcW w:w="357" w:type="pct"/>
            <w:shd w:val="clear" w:color="auto" w:fill="auto"/>
            <w:vAlign w:val="center"/>
          </w:tcPr>
          <w:p w14:paraId="7A1CE4E7"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41867527" w14:textId="77777777" w:rsidR="00DF6862" w:rsidRPr="007C648C" w:rsidRDefault="00DF6862" w:rsidP="002F1943">
            <w:pPr>
              <w:pStyle w:val="CTO-TxtTabel"/>
              <w:rPr>
                <w:rFonts w:cs="Arial"/>
                <w:sz w:val="16"/>
                <w:szCs w:val="16"/>
              </w:rPr>
            </w:pPr>
          </w:p>
        </w:tc>
        <w:tc>
          <w:tcPr>
            <w:tcW w:w="415" w:type="pct"/>
            <w:shd w:val="clear" w:color="auto" w:fill="auto"/>
            <w:vAlign w:val="center"/>
          </w:tcPr>
          <w:p w14:paraId="5E491DBA" w14:textId="77777777" w:rsidR="00DF6862" w:rsidRPr="007C648C" w:rsidRDefault="00DF6862" w:rsidP="002F1943">
            <w:pPr>
              <w:pStyle w:val="CTO-TxtTabel"/>
              <w:rPr>
                <w:rFonts w:cs="Arial"/>
                <w:sz w:val="16"/>
                <w:szCs w:val="16"/>
              </w:rPr>
            </w:pPr>
          </w:p>
        </w:tc>
        <w:tc>
          <w:tcPr>
            <w:tcW w:w="413" w:type="pct"/>
            <w:shd w:val="clear" w:color="auto" w:fill="auto"/>
            <w:vAlign w:val="center"/>
          </w:tcPr>
          <w:p w14:paraId="36064A21" w14:textId="77777777" w:rsidR="00DF6862" w:rsidRPr="007C648C" w:rsidRDefault="00DF6862" w:rsidP="002F1943">
            <w:pPr>
              <w:pStyle w:val="CTO-TxtTabel"/>
              <w:rPr>
                <w:rFonts w:cs="Arial"/>
                <w:sz w:val="16"/>
                <w:szCs w:val="16"/>
              </w:rPr>
            </w:pPr>
          </w:p>
        </w:tc>
        <w:tc>
          <w:tcPr>
            <w:tcW w:w="356" w:type="pct"/>
            <w:shd w:val="clear" w:color="auto" w:fill="auto"/>
            <w:vAlign w:val="center"/>
          </w:tcPr>
          <w:p w14:paraId="2A569A7F" w14:textId="77777777" w:rsidR="00DF6862" w:rsidRPr="007C648C" w:rsidRDefault="00DF6862" w:rsidP="002F1943">
            <w:pPr>
              <w:pStyle w:val="CTO-TxtTabel"/>
              <w:rPr>
                <w:rFonts w:cs="Arial"/>
                <w:sz w:val="16"/>
                <w:szCs w:val="16"/>
              </w:rPr>
            </w:pPr>
          </w:p>
        </w:tc>
      </w:tr>
    </w:tbl>
    <w:p w14:paraId="447F6C6D" w14:textId="77777777" w:rsidR="00F048A8" w:rsidRPr="007C648C" w:rsidRDefault="00F048A8" w:rsidP="00F048A8">
      <w:pPr>
        <w:pStyle w:val="Contrato-Normal"/>
      </w:pPr>
    </w:p>
    <w:p w14:paraId="676F7793" w14:textId="77777777" w:rsidR="00F048A8" w:rsidRPr="007C648C" w:rsidRDefault="00F048A8" w:rsidP="00F048A8">
      <w:pPr>
        <w:pStyle w:val="Contrato-Normal"/>
      </w:pPr>
    </w:p>
    <w:p w14:paraId="3A4B2469" w14:textId="77777777" w:rsidR="00F048A8" w:rsidRPr="007C648C" w:rsidRDefault="00F048A8" w:rsidP="00F048A8">
      <w:pPr>
        <w:pStyle w:val="Contrato-Normal"/>
        <w:sectPr w:rsidR="00F048A8" w:rsidRPr="007C648C" w:rsidSect="00F048A8">
          <w:headerReference w:type="even" r:id="rId38"/>
          <w:headerReference w:type="first" r:id="rId39"/>
          <w:pgSz w:w="16840" w:h="11907" w:orient="landscape" w:code="9"/>
          <w:pgMar w:top="1077" w:right="1418" w:bottom="1418" w:left="1418" w:header="720" w:footer="720" w:gutter="0"/>
          <w:cols w:space="720"/>
          <w:titlePg/>
          <w:docGrid w:linePitch="360"/>
        </w:sectPr>
      </w:pPr>
    </w:p>
    <w:p w14:paraId="6FC09A19" w14:textId="77777777" w:rsidR="00F048A8" w:rsidRPr="007C648C" w:rsidRDefault="00F048A8" w:rsidP="00F048A8">
      <w:pPr>
        <w:pStyle w:val="Contrato-Subtitulo"/>
      </w:pPr>
      <w:bookmarkStart w:id="1713" w:name="_Toc520472892"/>
      <w:bookmarkStart w:id="1714" w:name="_Toc267663159"/>
      <w:bookmarkStart w:id="1715" w:name="_Toc320382876"/>
      <w:bookmarkStart w:id="1716" w:name="_Ref320390939"/>
      <w:bookmarkStart w:id="1717" w:name="_Ref320393952"/>
      <w:bookmarkStart w:id="1718" w:name="_Ref320874344"/>
      <w:bookmarkStart w:id="1719" w:name="_Ref320874352"/>
      <w:bookmarkStart w:id="1720" w:name="_Ref320888379"/>
      <w:bookmarkStart w:id="1721" w:name="_Ref321072113"/>
      <w:bookmarkStart w:id="1722" w:name="_Ref321231375"/>
      <w:bookmarkStart w:id="1723" w:name="_Toc319309216"/>
      <w:bookmarkStart w:id="1724" w:name="_Toc319309258"/>
      <w:r w:rsidRPr="007C648C">
        <w:lastRenderedPageBreak/>
        <w:t>Preenchimento da Planilha do Plano de Exploração</w:t>
      </w:r>
      <w:bookmarkEnd w:id="1713"/>
    </w:p>
    <w:p w14:paraId="4AE495A3" w14:textId="77777777" w:rsidR="00F048A8" w:rsidRPr="007C648C" w:rsidRDefault="00F048A8" w:rsidP="00F048A8">
      <w:pPr>
        <w:pStyle w:val="Contrato-AnexoVI-Nvel2-2Dezenas"/>
      </w:pPr>
      <w:r w:rsidRPr="007C648C">
        <w:t>Deverão constar no cabeçalho do Plano de Exploração as seguintes informações:</w:t>
      </w:r>
    </w:p>
    <w:p w14:paraId="3E4D5F10" w14:textId="77777777" w:rsidR="00F048A8" w:rsidRPr="007C648C" w:rsidRDefault="00F048A8" w:rsidP="00594B12">
      <w:pPr>
        <w:pStyle w:val="Contrato-Alnea"/>
        <w:numPr>
          <w:ilvl w:val="0"/>
          <w:numId w:val="87"/>
        </w:numPr>
        <w:ind w:left="851" w:hanging="283"/>
      </w:pPr>
      <w:r w:rsidRPr="007C648C">
        <w:t>ano em que o programa será realizado;</w:t>
      </w:r>
    </w:p>
    <w:p w14:paraId="3944C247" w14:textId="77777777" w:rsidR="00F048A8" w:rsidRPr="007C648C" w:rsidRDefault="00F048A8" w:rsidP="00594B12">
      <w:pPr>
        <w:pStyle w:val="Contrato-Alnea"/>
        <w:numPr>
          <w:ilvl w:val="0"/>
          <w:numId w:val="87"/>
        </w:numPr>
        <w:ind w:left="851" w:hanging="283"/>
      </w:pPr>
      <w:r w:rsidRPr="007C648C">
        <w:rPr>
          <w:color w:val="000000"/>
        </w:rPr>
        <w:t>Área do Contrato</w:t>
      </w:r>
      <w:r w:rsidRPr="007C648C">
        <w:t xml:space="preserve"> em que o programa será realizado; </w:t>
      </w:r>
    </w:p>
    <w:p w14:paraId="1DDDF2FD" w14:textId="77777777" w:rsidR="00F048A8" w:rsidRPr="007C648C" w:rsidRDefault="00F048A8" w:rsidP="00594B12">
      <w:pPr>
        <w:pStyle w:val="Contrato-Alnea"/>
        <w:numPr>
          <w:ilvl w:val="0"/>
          <w:numId w:val="87"/>
        </w:numPr>
        <w:ind w:left="851" w:hanging="283"/>
      </w:pPr>
      <w:r w:rsidRPr="007C648C">
        <w:rPr>
          <w:color w:val="000000"/>
        </w:rPr>
        <w:t>Bacia Sedimentar</w:t>
      </w:r>
      <w:r w:rsidRPr="007C648C">
        <w:t xml:space="preserve"> e o </w:t>
      </w:r>
      <w:r w:rsidRPr="007C648C">
        <w:rPr>
          <w:color w:val="000000"/>
        </w:rPr>
        <w:t>estado</w:t>
      </w:r>
      <w:r w:rsidRPr="007C648C">
        <w:t xml:space="preserve"> da </w:t>
      </w:r>
      <w:r w:rsidRPr="007C648C">
        <w:rPr>
          <w:color w:val="000000"/>
        </w:rPr>
        <w:t>Federação</w:t>
      </w:r>
      <w:r w:rsidRPr="007C648C">
        <w:t xml:space="preserve"> em que </w:t>
      </w:r>
      <w:r w:rsidRPr="007C648C">
        <w:rPr>
          <w:color w:val="000000"/>
        </w:rPr>
        <w:t>a área</w:t>
      </w:r>
      <w:r w:rsidRPr="007C648C">
        <w:t xml:space="preserve"> está </w:t>
      </w:r>
      <w:r w:rsidRPr="007C648C">
        <w:rPr>
          <w:color w:val="000000"/>
        </w:rPr>
        <w:t>situada</w:t>
      </w:r>
      <w:r w:rsidRPr="007C648C">
        <w:t xml:space="preserve">; </w:t>
      </w:r>
    </w:p>
    <w:p w14:paraId="66BF9B8A" w14:textId="77777777" w:rsidR="00F048A8" w:rsidRPr="007C648C" w:rsidRDefault="00F048A8" w:rsidP="00594B12">
      <w:pPr>
        <w:pStyle w:val="Contrato-Alnea"/>
        <w:numPr>
          <w:ilvl w:val="0"/>
          <w:numId w:val="87"/>
        </w:numPr>
        <w:ind w:left="851" w:hanging="283"/>
      </w:pPr>
      <w:r w:rsidRPr="007C648C">
        <w:t xml:space="preserve">nome do </w:t>
      </w:r>
      <w:r w:rsidRPr="007C648C">
        <w:rPr>
          <w:color w:val="000000"/>
        </w:rPr>
        <w:t>Operador da Área</w:t>
      </w:r>
      <w:r w:rsidRPr="007C648C">
        <w:t xml:space="preserve"> do </w:t>
      </w:r>
      <w:r w:rsidRPr="007C648C">
        <w:rPr>
          <w:color w:val="000000"/>
        </w:rPr>
        <w:t>Contrato</w:t>
      </w:r>
      <w:r w:rsidRPr="007C648C">
        <w:t xml:space="preserve">; </w:t>
      </w:r>
    </w:p>
    <w:p w14:paraId="5FBEEFD9" w14:textId="77777777" w:rsidR="00F048A8" w:rsidRPr="007C648C" w:rsidRDefault="00F048A8" w:rsidP="00594B12">
      <w:pPr>
        <w:pStyle w:val="Contrato-Alnea"/>
        <w:numPr>
          <w:ilvl w:val="0"/>
          <w:numId w:val="87"/>
        </w:numPr>
        <w:ind w:left="851" w:hanging="283"/>
      </w:pPr>
      <w:r w:rsidRPr="007C648C">
        <w:t xml:space="preserve">número do contrato; </w:t>
      </w:r>
    </w:p>
    <w:p w14:paraId="3B043531" w14:textId="77777777" w:rsidR="00F048A8" w:rsidRPr="007C648C" w:rsidRDefault="00F048A8" w:rsidP="00594B12">
      <w:pPr>
        <w:pStyle w:val="Contrato-Alnea"/>
        <w:numPr>
          <w:ilvl w:val="0"/>
          <w:numId w:val="87"/>
        </w:numPr>
        <w:ind w:left="851" w:hanging="283"/>
      </w:pPr>
      <w:r w:rsidRPr="007C648C">
        <w:t>data de emissão (data em que o documento será entregue à ANP).</w:t>
      </w:r>
    </w:p>
    <w:p w14:paraId="2B797F14" w14:textId="77777777" w:rsidR="00F048A8" w:rsidRPr="007C648C" w:rsidRDefault="00F048A8" w:rsidP="00F048A8">
      <w:pPr>
        <w:pStyle w:val="Contrato-AnexoVI-Nvel2-2Dezenas"/>
      </w:pPr>
      <w:r w:rsidRPr="007C648C">
        <w:t>No campo levantamentos geofísicos, item 1.1 da planilha do Plano de Exploração,</w:t>
      </w:r>
      <w:r w:rsidR="00905A9B" w:rsidRPr="007C648C">
        <w:t xml:space="preserve"> </w:t>
      </w:r>
      <w:r w:rsidRPr="007C648C">
        <w:t xml:space="preserve">deverão ser indicados os levantamentos necessários para aquisição terrestre ou marítima de dados pelos métodos gravimétricos, magnetométricos e sísmicos. </w:t>
      </w:r>
    </w:p>
    <w:p w14:paraId="6F0CF9C8" w14:textId="77777777" w:rsidR="00F048A8" w:rsidRPr="007C648C" w:rsidRDefault="00F048A8" w:rsidP="00F048A8">
      <w:pPr>
        <w:pStyle w:val="Contrato-AnexoVI-Nvel3-2Dezenas"/>
      </w:pPr>
      <w:r w:rsidRPr="007C648C">
        <w:t>As unidades de medidas des</w:t>
      </w:r>
      <w:r w:rsidR="008D07FD" w:rsidRPr="007C648C">
        <w:t>s</w:t>
      </w:r>
      <w:r w:rsidRPr="007C648C">
        <w:t xml:space="preserve">es trabalhos são as seguintes: </w:t>
      </w:r>
    </w:p>
    <w:p w14:paraId="5FD74D7D" w14:textId="77777777" w:rsidR="00F048A8" w:rsidRPr="007C648C" w:rsidRDefault="00F048A8" w:rsidP="00594B12">
      <w:pPr>
        <w:pStyle w:val="Contrato-Alnea"/>
        <w:numPr>
          <w:ilvl w:val="0"/>
          <w:numId w:val="88"/>
        </w:numPr>
        <w:ind w:left="1560" w:hanging="283"/>
      </w:pPr>
      <w:r w:rsidRPr="007C648C">
        <w:t xml:space="preserve">gravimétricos: quilômetro (km); </w:t>
      </w:r>
    </w:p>
    <w:p w14:paraId="61C49A89" w14:textId="77777777" w:rsidR="00F048A8" w:rsidRPr="007C648C" w:rsidRDefault="00F048A8" w:rsidP="00594B12">
      <w:pPr>
        <w:pStyle w:val="Contrato-Alnea"/>
        <w:numPr>
          <w:ilvl w:val="0"/>
          <w:numId w:val="88"/>
        </w:numPr>
        <w:ind w:left="1560" w:hanging="283"/>
      </w:pPr>
      <w:r w:rsidRPr="007C648C">
        <w:t xml:space="preserve">magnetométricos: km; </w:t>
      </w:r>
    </w:p>
    <w:p w14:paraId="4E6969B6" w14:textId="77777777" w:rsidR="00F048A8" w:rsidRPr="007C648C" w:rsidRDefault="00F048A8" w:rsidP="00594B12">
      <w:pPr>
        <w:pStyle w:val="Contrato-Alnea"/>
        <w:numPr>
          <w:ilvl w:val="0"/>
          <w:numId w:val="88"/>
        </w:numPr>
        <w:ind w:left="1560" w:hanging="283"/>
      </w:pPr>
      <w:r w:rsidRPr="007C648C">
        <w:t xml:space="preserve">sísmicos 2D: km; </w:t>
      </w:r>
    </w:p>
    <w:p w14:paraId="3D095331" w14:textId="77777777" w:rsidR="00F048A8" w:rsidRPr="007C648C" w:rsidRDefault="00F048A8" w:rsidP="00594B12">
      <w:pPr>
        <w:pStyle w:val="Contrato-Alnea"/>
        <w:numPr>
          <w:ilvl w:val="0"/>
          <w:numId w:val="88"/>
        </w:numPr>
        <w:ind w:left="1560" w:hanging="283"/>
      </w:pPr>
      <w:r w:rsidRPr="007C648C">
        <w:t>sísmicos 3D: quilômetro quadrado (km</w:t>
      </w:r>
      <w:r w:rsidRPr="007C648C">
        <w:rPr>
          <w:vertAlign w:val="superscript"/>
        </w:rPr>
        <w:t>2</w:t>
      </w:r>
      <w:r w:rsidRPr="007C648C">
        <w:t>).</w:t>
      </w:r>
    </w:p>
    <w:p w14:paraId="29C9641B" w14:textId="77777777" w:rsidR="00F048A8" w:rsidRPr="007C648C" w:rsidRDefault="00F048A8" w:rsidP="00F048A8">
      <w:pPr>
        <w:pStyle w:val="Contrato-AnexoVI-Nvel2-2Dezenas"/>
      </w:pPr>
      <w:r w:rsidRPr="007C648C">
        <w:t>No campo levantamentos geoquímicos, item 1.2 da planilha do Plano de Exploração, deverão ser indicados os levantamentos necessários para aquisição de dados geoquímicos em terra ou mar, em superfície ou subsuperfície (</w:t>
      </w:r>
      <w:r w:rsidRPr="007C648C">
        <w:rPr>
          <w:i/>
        </w:rPr>
        <w:t>Oil Slick</w:t>
      </w:r>
      <w:r w:rsidRPr="007C648C">
        <w:t xml:space="preserve">, </w:t>
      </w:r>
      <w:r w:rsidRPr="007C648C">
        <w:rPr>
          <w:i/>
        </w:rPr>
        <w:t>Piston Core</w:t>
      </w:r>
      <w:r w:rsidRPr="007C648C">
        <w:t xml:space="preserve"> etc.). </w:t>
      </w:r>
    </w:p>
    <w:p w14:paraId="2E122977" w14:textId="77777777" w:rsidR="00F048A8" w:rsidRPr="007C648C" w:rsidRDefault="00F048A8" w:rsidP="00F048A8">
      <w:pPr>
        <w:pStyle w:val="Contrato-AnexoVI-Nvel3-2Dezenas"/>
      </w:pPr>
      <w:r w:rsidRPr="007C648C">
        <w:t>A</w:t>
      </w:r>
      <w:r w:rsidR="008D07FD" w:rsidRPr="007C648C">
        <w:t xml:space="preserve"> unidade de medida dess</w:t>
      </w:r>
      <w:r w:rsidRPr="007C648C">
        <w:t>es trabalhos será preenchida de acordo com o tipo de trabalho realizado.</w:t>
      </w:r>
    </w:p>
    <w:p w14:paraId="09CD82EA" w14:textId="77777777" w:rsidR="00F048A8" w:rsidRPr="007C648C" w:rsidRDefault="00F048A8" w:rsidP="00F048A8">
      <w:pPr>
        <w:pStyle w:val="Contrato-AnexoVI-Nvel2-2Dezenas"/>
      </w:pPr>
      <w:r w:rsidRPr="007C648C">
        <w:t>No campo outros levantamentos, item 1.3 da planilha do Plano de Exploração, deverá ser indicado qualquer outro tipo de levantamento não especificado nos outros itens, tais como GPR (</w:t>
      </w:r>
      <w:r w:rsidRPr="007C648C">
        <w:rPr>
          <w:i/>
        </w:rPr>
        <w:t>Ground Penetrated Radar</w:t>
      </w:r>
      <w:r w:rsidRPr="007C648C">
        <w:t>), VSP (</w:t>
      </w:r>
      <w:r w:rsidRPr="007C648C">
        <w:rPr>
          <w:i/>
        </w:rPr>
        <w:t>Vertical Seismic Profile</w:t>
      </w:r>
      <w:r w:rsidRPr="007C648C">
        <w:t xml:space="preserve">) etc. </w:t>
      </w:r>
    </w:p>
    <w:p w14:paraId="2C2405D4" w14:textId="77777777" w:rsidR="00F048A8" w:rsidRPr="007C648C" w:rsidRDefault="00F048A8" w:rsidP="00F048A8">
      <w:pPr>
        <w:pStyle w:val="Contrato-AnexoVI-Nvel3-2Dezenas"/>
      </w:pPr>
      <w:r w:rsidRPr="007C648C">
        <w:t>As unidades de medida des</w:t>
      </w:r>
      <w:r w:rsidR="00F04A19" w:rsidRPr="007C648C">
        <w:t>s</w:t>
      </w:r>
      <w:r w:rsidRPr="007C648C">
        <w:t>es trabalhos são correspondentes a cada tipo de levantamento, a saber:</w:t>
      </w:r>
    </w:p>
    <w:p w14:paraId="7D00600B" w14:textId="77777777" w:rsidR="00F048A8" w:rsidRPr="007C648C" w:rsidRDefault="00F048A8" w:rsidP="00594B12">
      <w:pPr>
        <w:pStyle w:val="Contrato-Alnea"/>
        <w:numPr>
          <w:ilvl w:val="0"/>
          <w:numId w:val="89"/>
        </w:numPr>
        <w:ind w:left="1701"/>
      </w:pPr>
      <w:r w:rsidRPr="007C648C">
        <w:t>Aquisição: quando qualquer um dos levantamentos citados acima for não exclusivo, tal especificação deve constar entre parênteses ao lado do tipo de levantamento.</w:t>
      </w:r>
    </w:p>
    <w:p w14:paraId="12717185" w14:textId="77777777" w:rsidR="00F048A8" w:rsidRPr="007C648C" w:rsidRDefault="00F048A8" w:rsidP="00594B12">
      <w:pPr>
        <w:pStyle w:val="Contrato-Alnea"/>
        <w:numPr>
          <w:ilvl w:val="0"/>
          <w:numId w:val="89"/>
        </w:numPr>
        <w:ind w:left="1701"/>
      </w:pPr>
      <w:r w:rsidRPr="007C648C">
        <w:t>Processamento: indicar o processamento dos dados dos levantamentos geofísicos, geológicos e geoquímicos realizados durante o ano de referência ou em anos anteriores. O tipo de processamento ou reprocessamento realizado deve ser especificado. A unidade de medida de processamento ou reprocessamento será km ou km².</w:t>
      </w:r>
    </w:p>
    <w:p w14:paraId="251CC7F8" w14:textId="77777777" w:rsidR="00F048A8" w:rsidRPr="007C648C" w:rsidRDefault="00F048A8" w:rsidP="00594B12">
      <w:pPr>
        <w:pStyle w:val="Contrato-Alnea"/>
        <w:numPr>
          <w:ilvl w:val="0"/>
          <w:numId w:val="89"/>
        </w:numPr>
        <w:ind w:left="1701"/>
      </w:pPr>
      <w:r w:rsidRPr="007C648C">
        <w:t>Interpretação: refere-se à interpretação dos dados geofísicos, geológicos e geoquímicos, já processados ou reprocessados. A unidade de medida de interpretação será homem-hora (hh).</w:t>
      </w:r>
    </w:p>
    <w:p w14:paraId="5C3047F7" w14:textId="77777777" w:rsidR="00F048A8" w:rsidRPr="007C648C" w:rsidRDefault="00F048A8" w:rsidP="00F048A8">
      <w:pPr>
        <w:pStyle w:val="Contrato-AnexoVI-Nvel2-2Dezenas"/>
      </w:pPr>
      <w:r w:rsidRPr="007C648C">
        <w:lastRenderedPageBreak/>
        <w:t xml:space="preserve">No campo estudos, item 4 da planilha do Plano de Exploração, deverá ser indicado se há previsão de qualquer tipo de estudo geofísico, geológico e geoquímico como, por exemplo: AVO, Modelagem Sísmica, Petrofísica, Análise de Lâminas ou Testemunhos, Análise de Óleo, etc. Se houver, o estudo deverá ser especificado. </w:t>
      </w:r>
    </w:p>
    <w:p w14:paraId="4345A486" w14:textId="77777777" w:rsidR="00F048A8" w:rsidRPr="007C648C" w:rsidRDefault="00F048A8" w:rsidP="00F048A8">
      <w:pPr>
        <w:pStyle w:val="Contrato-AnexoVI-Nvel3-2Dezenas"/>
      </w:pPr>
      <w:r w:rsidRPr="007C648C">
        <w:t>A unidade de medida des</w:t>
      </w:r>
      <w:r w:rsidR="00F04A19" w:rsidRPr="007C648C">
        <w:t>s</w:t>
      </w:r>
      <w:r w:rsidRPr="007C648C">
        <w:t>es estudos será preenchida de acordo com o tipo de estudo realizado.</w:t>
      </w:r>
    </w:p>
    <w:p w14:paraId="61C581B1" w14:textId="77777777" w:rsidR="00F048A8" w:rsidRPr="007C648C" w:rsidRDefault="00F048A8" w:rsidP="00F048A8">
      <w:pPr>
        <w:pStyle w:val="Contrato-AnexoVI-Nvel2-2Dezenas"/>
      </w:pPr>
      <w:r w:rsidRPr="007C648C">
        <w:t>No campo outros, item 5 da planilha do Plano de Exploração, deverá ser indicado qualquer outro tipo de serviço (físico) que não esteja especificado nos itens anteriores.</w:t>
      </w:r>
    </w:p>
    <w:p w14:paraId="710D5B68" w14:textId="77777777" w:rsidR="00F048A8" w:rsidRPr="007C648C" w:rsidRDefault="00F048A8" w:rsidP="00F048A8">
      <w:pPr>
        <w:pStyle w:val="Contrato-AnexoVI-Nvel3-2Dezenas"/>
      </w:pPr>
      <w:r w:rsidRPr="007C648C">
        <w:t>Taxas de administração, gastos com pessoal de apoio, custos indiretos etc. não devem ser incluídos neste item.</w:t>
      </w:r>
    </w:p>
    <w:p w14:paraId="2878AB81" w14:textId="77777777" w:rsidR="00F048A8" w:rsidRPr="007C648C" w:rsidRDefault="00F048A8" w:rsidP="00F048A8">
      <w:pPr>
        <w:pStyle w:val="Contrato-AnexoVI-Nvel2-2Dezenas"/>
      </w:pPr>
      <w:r w:rsidRPr="007C648C">
        <w:t>No campo licenciamento ambiental, item 6.1 da planilha do Plano de Exploração, deverá ser indicado o número de licenciamentos que serão obtidos junto a órgãos ambientais para o desenvolvimento das atividades de Exploração.</w:t>
      </w:r>
    </w:p>
    <w:p w14:paraId="38583E1E" w14:textId="77777777" w:rsidR="00F048A8" w:rsidRPr="007C648C" w:rsidRDefault="00F048A8" w:rsidP="00F048A8">
      <w:pPr>
        <w:pStyle w:val="Contrato-AnexoVI-Nvel2-2Dezenas"/>
      </w:pPr>
      <w:r w:rsidRPr="007C648C">
        <w:t>No campo perfuração, item 7.1 da planilha do Plano de Exploração, deverá ser indicado o número de poços</w:t>
      </w:r>
      <w:r w:rsidRPr="007C648C">
        <w:rPr>
          <w:rStyle w:val="Refdecomentrio"/>
          <w:rFonts w:ascii="Times New Roman" w:hAnsi="Times New Roman"/>
        </w:rPr>
        <w:t xml:space="preserve"> </w:t>
      </w:r>
      <w:r w:rsidRPr="007C648C">
        <w:t>que serão perfurados, especificando, entre parênteses, a profundidade prevista.</w:t>
      </w:r>
    </w:p>
    <w:p w14:paraId="2C53DEF7" w14:textId="77777777" w:rsidR="00F048A8" w:rsidRPr="007C648C" w:rsidRDefault="00F048A8" w:rsidP="00F048A8">
      <w:pPr>
        <w:pStyle w:val="Contrato-AnexoVI-Nvel2-2Dezenas"/>
      </w:pPr>
      <w:r w:rsidRPr="007C648C">
        <w:t>No campo avaliação do poço, item 7.2 da planilha do Plano de Exploração, deverão ser indicados: a quantidade, os tipos e as análises petrofísicas; a quantidade e os tipos de perfilagens; e a quantidade e o tipo de testes de formação.</w:t>
      </w:r>
    </w:p>
    <w:p w14:paraId="289D69F2" w14:textId="77777777" w:rsidR="00F048A8" w:rsidRPr="007C648C" w:rsidRDefault="00F048A8" w:rsidP="00F048A8">
      <w:pPr>
        <w:pStyle w:val="Contrato-AnexoVI-Nvel2-2Dezenas"/>
      </w:pPr>
      <w:r w:rsidRPr="007C648C">
        <w:t xml:space="preserve">As colunas relativas ao orçamento do Plano de Exploração deverão conter os investimentos necessários para execução do Plano de Exploração. </w:t>
      </w:r>
    </w:p>
    <w:p w14:paraId="39F635F1" w14:textId="77777777" w:rsidR="00F048A8" w:rsidRPr="007C648C" w:rsidRDefault="00F048A8" w:rsidP="00F048A8">
      <w:pPr>
        <w:pStyle w:val="Contrato-AnexoVI-Nvel3-2Dezenas"/>
      </w:pPr>
      <w:r w:rsidRPr="007C648C">
        <w:t xml:space="preserve">Os valores da planilha deverão ser especificados em reais (R$). </w:t>
      </w:r>
    </w:p>
    <w:p w14:paraId="35802DE7" w14:textId="77777777" w:rsidR="00F048A8" w:rsidRPr="007C648C" w:rsidRDefault="00F048A8" w:rsidP="00F048A8">
      <w:pPr>
        <w:pStyle w:val="Contrato-AnexoVI-Nvel3-2Dezenas"/>
      </w:pPr>
      <w:r w:rsidRPr="007C648C">
        <w:t>A taxa de câmbio, para efeitos de conversão de dólares norte-americanos para reais, deverá ser a taxa de câmbio oficial de venda (BACEN/Ptax venda), publicada pelo Banco Central do Brasil, do último dia útil do mês imediatamente anterior ao mês de entrega dos dados e informações obtidas.</w:t>
      </w:r>
    </w:p>
    <w:p w14:paraId="393CBEB3" w14:textId="77777777" w:rsidR="00623B5D" w:rsidRPr="007C648C" w:rsidRDefault="00623B5D" w:rsidP="00DF6862">
      <w:pPr>
        <w:pStyle w:val="Contrato-Normal"/>
        <w:rPr>
          <w:b/>
          <w:caps/>
        </w:rPr>
      </w:pPr>
      <w:r w:rsidRPr="007C648C">
        <w:br w:type="page"/>
      </w:r>
    </w:p>
    <w:p w14:paraId="6A6C992A" w14:textId="77777777" w:rsidR="00CC6C5A" w:rsidRPr="007C648C" w:rsidRDefault="0078431B" w:rsidP="00623B5D">
      <w:pPr>
        <w:pStyle w:val="Contrato-Anexo"/>
      </w:pPr>
      <w:bookmarkStart w:id="1725" w:name="_Ref341107971"/>
      <w:bookmarkStart w:id="1726" w:name="_Ref341108009"/>
      <w:bookmarkStart w:id="1727" w:name="_Ref341108027"/>
      <w:bookmarkStart w:id="1728" w:name="_Ref341190552"/>
      <w:bookmarkStart w:id="1729" w:name="_Toc472098341"/>
      <w:bookmarkStart w:id="1730" w:name="_Toc520472893"/>
      <w:r w:rsidRPr="007C648C">
        <w:lastRenderedPageBreak/>
        <w:t xml:space="preserve">ANEXO VII </w:t>
      </w:r>
      <w:r w:rsidR="00CC6C5A" w:rsidRPr="007C648C">
        <w:t>- Procedimentos para Apuração do Custo e do Excedente em Óleo</w:t>
      </w:r>
      <w:bookmarkEnd w:id="1714"/>
      <w:bookmarkEnd w:id="1725"/>
      <w:bookmarkEnd w:id="1726"/>
      <w:bookmarkEnd w:id="1727"/>
      <w:bookmarkEnd w:id="1728"/>
      <w:bookmarkEnd w:id="1729"/>
      <w:bookmarkEnd w:id="1730"/>
    </w:p>
    <w:p w14:paraId="633CCCAD" w14:textId="77777777" w:rsidR="00760BC9" w:rsidRPr="007C648C" w:rsidRDefault="00760BC9" w:rsidP="00760BC9">
      <w:pPr>
        <w:pStyle w:val="Contrato-Normal"/>
      </w:pPr>
    </w:p>
    <w:p w14:paraId="2E8502AF" w14:textId="77777777" w:rsidR="00943027" w:rsidRPr="007C648C" w:rsidRDefault="00943027" w:rsidP="00607BCB">
      <w:pPr>
        <w:pStyle w:val="Contrato-AnexoVII-Seo"/>
      </w:pPr>
      <w:bookmarkStart w:id="1731" w:name="_Toc341191486"/>
      <w:bookmarkStart w:id="1732" w:name="_Toc353521750"/>
      <w:bookmarkStart w:id="1733" w:name="_Toc359173795"/>
      <w:bookmarkStart w:id="1734" w:name="_Toc361060500"/>
      <w:bookmarkStart w:id="1735" w:name="_Toc364678524"/>
      <w:bookmarkEnd w:id="1715"/>
      <w:bookmarkEnd w:id="1716"/>
      <w:bookmarkEnd w:id="1717"/>
      <w:bookmarkEnd w:id="1718"/>
      <w:bookmarkEnd w:id="1719"/>
      <w:bookmarkEnd w:id="1720"/>
      <w:bookmarkEnd w:id="1721"/>
      <w:bookmarkEnd w:id="1722"/>
      <w:bookmarkEnd w:id="1723"/>
      <w:bookmarkEnd w:id="1724"/>
      <w:r w:rsidRPr="007C648C">
        <w:t>Seção i - Das Disposições Preliminares</w:t>
      </w:r>
      <w:bookmarkEnd w:id="1731"/>
      <w:bookmarkEnd w:id="1732"/>
      <w:bookmarkEnd w:id="1733"/>
      <w:bookmarkEnd w:id="1734"/>
      <w:bookmarkEnd w:id="1735"/>
    </w:p>
    <w:p w14:paraId="3FC4B463" w14:textId="77777777" w:rsidR="008B4EF0" w:rsidRPr="007C648C" w:rsidRDefault="002A3090" w:rsidP="00EC01BF">
      <w:pPr>
        <w:pStyle w:val="Contrato-AnexoVII-Nvel2"/>
      </w:pPr>
      <w:r w:rsidRPr="007C648C">
        <w:t>A parcela do</w:t>
      </w:r>
      <w:r w:rsidR="008B0259" w:rsidRPr="007C648C">
        <w:t xml:space="preserve"> Excedente em Óleo da Contratante, que não será afetad</w:t>
      </w:r>
      <w:r w:rsidRPr="007C648C">
        <w:t>a</w:t>
      </w:r>
      <w:r w:rsidR="008B0259" w:rsidRPr="007C648C">
        <w:t xml:space="preserve"> por perdas operacionais, será fixad</w:t>
      </w:r>
      <w:r w:rsidRPr="007C648C">
        <w:t>a</w:t>
      </w:r>
      <w:r w:rsidR="008B0259" w:rsidRPr="007C648C">
        <w:t xml:space="preserve"> no Ponto de Medição</w:t>
      </w:r>
      <w:r w:rsidR="008B4EF0" w:rsidRPr="007C648C">
        <w:t>.</w:t>
      </w:r>
    </w:p>
    <w:p w14:paraId="7849185F" w14:textId="77777777" w:rsidR="00943027" w:rsidRPr="007C648C" w:rsidRDefault="008B0259" w:rsidP="00EC01BF">
      <w:pPr>
        <w:pStyle w:val="Contrato-AnexoVII-Nvel2"/>
      </w:pPr>
      <w:r w:rsidRPr="007C648C">
        <w:t>O Custo em Óleo e o Excedente em Óleo serão calculados em relação a cada Campo oriundo da Área do Contrato</w:t>
      </w:r>
      <w:r w:rsidR="00943027" w:rsidRPr="007C648C">
        <w:t>.</w:t>
      </w:r>
    </w:p>
    <w:p w14:paraId="2738EF9F" w14:textId="77777777" w:rsidR="008A5DC6" w:rsidRPr="007C648C" w:rsidRDefault="008A5DC6" w:rsidP="008A5DC6">
      <w:pPr>
        <w:pStyle w:val="Contrato-Normal"/>
      </w:pPr>
    </w:p>
    <w:p w14:paraId="4E4D6B05" w14:textId="77777777" w:rsidR="00943027" w:rsidRPr="007C648C" w:rsidRDefault="00943027" w:rsidP="00607BCB">
      <w:pPr>
        <w:pStyle w:val="Contrato-AnexoVII-Seo"/>
      </w:pPr>
      <w:bookmarkStart w:id="1736" w:name="_Toc341191487"/>
      <w:bookmarkStart w:id="1737" w:name="_Toc353521751"/>
      <w:bookmarkStart w:id="1738" w:name="_Toc359173796"/>
      <w:bookmarkStart w:id="1739" w:name="_Toc361060501"/>
      <w:bookmarkStart w:id="1740" w:name="_Toc364678525"/>
      <w:r w:rsidRPr="007C648C">
        <w:t>seção ii - Do Cálculo do Valor Bruto d</w:t>
      </w:r>
      <w:r w:rsidR="00150002" w:rsidRPr="007C648C">
        <w:t>A</w:t>
      </w:r>
      <w:r w:rsidRPr="007C648C">
        <w:t xml:space="preserve"> Produção</w:t>
      </w:r>
      <w:bookmarkEnd w:id="1736"/>
      <w:bookmarkEnd w:id="1737"/>
      <w:bookmarkEnd w:id="1738"/>
      <w:bookmarkEnd w:id="1739"/>
      <w:bookmarkEnd w:id="1740"/>
    </w:p>
    <w:p w14:paraId="0B0F8ADE" w14:textId="77777777" w:rsidR="00943027" w:rsidRPr="007C648C" w:rsidRDefault="00943027" w:rsidP="008A5DC6">
      <w:pPr>
        <w:pStyle w:val="Contrato-Subtitulo"/>
      </w:pPr>
      <w:bookmarkStart w:id="1741" w:name="_Toc341191488"/>
      <w:bookmarkStart w:id="1742" w:name="_Toc353521752"/>
      <w:bookmarkStart w:id="1743" w:name="_Toc359173797"/>
      <w:bookmarkStart w:id="1744" w:name="_Toc361060502"/>
      <w:bookmarkStart w:id="1745" w:name="_Toc364678526"/>
      <w:bookmarkStart w:id="1746" w:name="_Toc472098342"/>
      <w:bookmarkStart w:id="1747" w:name="_Toc520472894"/>
      <w:r w:rsidRPr="007C648C">
        <w:t>Do Valor Bruto d</w:t>
      </w:r>
      <w:r w:rsidR="00150002" w:rsidRPr="007C648C">
        <w:t>a</w:t>
      </w:r>
      <w:r w:rsidRPr="007C648C">
        <w:t xml:space="preserve"> Produção</w:t>
      </w:r>
      <w:bookmarkEnd w:id="1741"/>
      <w:bookmarkEnd w:id="1742"/>
      <w:bookmarkEnd w:id="1743"/>
      <w:bookmarkEnd w:id="1744"/>
      <w:bookmarkEnd w:id="1745"/>
      <w:bookmarkEnd w:id="1746"/>
      <w:bookmarkEnd w:id="1747"/>
    </w:p>
    <w:p w14:paraId="6E4F1746" w14:textId="0AB873BF" w:rsidR="002C758B" w:rsidRPr="00EC01BF" w:rsidRDefault="002C758B" w:rsidP="00EC01BF">
      <w:pPr>
        <w:pStyle w:val="Contrato-AnexoVII-Nvel2"/>
      </w:pPr>
      <w:r w:rsidRPr="00EC01BF">
        <w:t>O Valor Bruto da Produção, a partir do qual se definirá o Excedente em Óleo, será calculado para o Campo ou, quando couber, para cada Módulo de Desenvolvimento, de acordo com a seguinte fórmula:</w:t>
      </w:r>
    </w:p>
    <w:p w14:paraId="17A5F828" w14:textId="77777777" w:rsidR="002C758B" w:rsidRPr="007C648C" w:rsidRDefault="002C758B" w:rsidP="002C758B">
      <w:pPr>
        <w:jc w:val="center"/>
      </w:pPr>
      <w:r w:rsidRPr="007C648C">
        <w:rPr>
          <w:position w:val="-14"/>
        </w:rPr>
        <w:object w:dxaOrig="3800" w:dyaOrig="380" w14:anchorId="0A4B7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4pt;height:14.6pt" o:ole="">
            <v:imagedata r:id="rId40" o:title=""/>
          </v:shape>
          <o:OLEObject Type="Embed" ProgID="Equation.3" ShapeID="_x0000_i1025" DrawAspect="Content" ObjectID="_1605970074" r:id="rId41"/>
        </w:object>
      </w:r>
    </w:p>
    <w:p w14:paraId="552DD698" w14:textId="3455F3D8" w:rsidR="002C758B" w:rsidRPr="007C648C" w:rsidRDefault="00191669" w:rsidP="002D3374">
      <w:pPr>
        <w:pStyle w:val="Contrato-Normal"/>
        <w:spacing w:before="120" w:after="120"/>
        <w:ind w:left="426"/>
      </w:pPr>
      <w:r>
        <w:t>Onde,</w:t>
      </w:r>
    </w:p>
    <w:p w14:paraId="5A8E6AAC" w14:textId="77777777" w:rsidR="002C758B" w:rsidRPr="007C648C" w:rsidRDefault="002C758B" w:rsidP="00191669">
      <w:pPr>
        <w:pStyle w:val="Contrato-Normal"/>
        <w:spacing w:before="120" w:after="120"/>
        <w:ind w:left="993"/>
      </w:pPr>
      <w:r w:rsidRPr="00191669">
        <w:t>VBP</w:t>
      </w:r>
      <w:r w:rsidRPr="007C648C">
        <w:rPr>
          <w:b/>
          <w:vertAlign w:val="subscript"/>
        </w:rPr>
        <w:t>m</w:t>
      </w:r>
      <w:r w:rsidRPr="007C648C">
        <w:t>: Valor Bruto da Produção do mês “m”;</w:t>
      </w:r>
    </w:p>
    <w:p w14:paraId="249F2014" w14:textId="60786B27" w:rsidR="002C758B" w:rsidRPr="007C648C" w:rsidRDefault="002C758B" w:rsidP="00191669">
      <w:pPr>
        <w:pStyle w:val="Contrato-Normal"/>
        <w:spacing w:before="120" w:after="120"/>
        <w:ind w:left="993"/>
      </w:pPr>
      <w:r w:rsidRPr="00191669">
        <w:t>VPF</w:t>
      </w:r>
      <w:r w:rsidRPr="007C648C">
        <w:rPr>
          <w:b/>
          <w:vertAlign w:val="subscript"/>
        </w:rPr>
        <w:t>p,m</w:t>
      </w:r>
      <w:r w:rsidRPr="007C648C">
        <w:t xml:space="preserve">: Volume da Produção Fiscalizada de </w:t>
      </w:r>
      <w:r>
        <w:t>P</w:t>
      </w:r>
      <w:r w:rsidRPr="007C648C">
        <w:t>etróleo para o mês “m”, em metros cúbicos;</w:t>
      </w:r>
    </w:p>
    <w:p w14:paraId="079E5FB5" w14:textId="77777777" w:rsidR="002C758B" w:rsidRPr="00191669" w:rsidRDefault="002C758B" w:rsidP="00191669">
      <w:pPr>
        <w:pStyle w:val="Contrato-Normal"/>
        <w:spacing w:before="120" w:after="120"/>
        <w:ind w:left="993"/>
      </w:pPr>
      <w:r w:rsidRPr="00191669">
        <w:t>PR</w:t>
      </w:r>
      <w:r w:rsidRPr="00191669">
        <w:rPr>
          <w:vertAlign w:val="subscript"/>
        </w:rPr>
        <w:t>p,m</w:t>
      </w:r>
      <w:r w:rsidRPr="00191669">
        <w:t>: Preço de Referência do Petróleo no mês “m”;</w:t>
      </w:r>
    </w:p>
    <w:p w14:paraId="61CA5E52" w14:textId="06B3A52B" w:rsidR="002C758B" w:rsidRPr="00191669" w:rsidRDefault="002C758B" w:rsidP="00191669">
      <w:pPr>
        <w:pStyle w:val="Contrato-Normal"/>
        <w:spacing w:before="120" w:after="120"/>
        <w:ind w:left="993"/>
      </w:pPr>
      <w:r w:rsidRPr="00191669">
        <w:t>VPF</w:t>
      </w:r>
      <w:r w:rsidRPr="00191669">
        <w:rPr>
          <w:vertAlign w:val="subscript"/>
        </w:rPr>
        <w:t>g,m</w:t>
      </w:r>
      <w:r w:rsidRPr="00191669">
        <w:t>: Volume da Produção Fiscalizada de Gás Natural para o mês “m”, em metros cúbicos;</w:t>
      </w:r>
    </w:p>
    <w:p w14:paraId="2B915924" w14:textId="77777777" w:rsidR="00943027" w:rsidRPr="007C648C" w:rsidRDefault="002C758B" w:rsidP="00191669">
      <w:pPr>
        <w:pStyle w:val="Contrato-Normal"/>
        <w:spacing w:before="120" w:after="120"/>
        <w:ind w:left="993"/>
      </w:pPr>
      <w:r w:rsidRPr="00191669">
        <w:t>PR</w:t>
      </w:r>
      <w:r w:rsidRPr="00191669">
        <w:rPr>
          <w:vertAlign w:val="subscript"/>
        </w:rPr>
        <w:t>g,m</w:t>
      </w:r>
      <w:r w:rsidRPr="00191669">
        <w:t>:</w:t>
      </w:r>
      <w:r w:rsidRPr="007C648C">
        <w:t xml:space="preserve"> Preço de Referência do Gás Natural no mês “m”.</w:t>
      </w:r>
    </w:p>
    <w:p w14:paraId="02157C65" w14:textId="77777777" w:rsidR="00A7046B" w:rsidRPr="007C648C" w:rsidRDefault="00A7046B" w:rsidP="00A7046B">
      <w:pPr>
        <w:pStyle w:val="Contrato-Normal"/>
      </w:pPr>
    </w:p>
    <w:p w14:paraId="0D51D8A8" w14:textId="77777777" w:rsidR="00943027" w:rsidRPr="007C648C" w:rsidRDefault="00943027" w:rsidP="00596AEC">
      <w:pPr>
        <w:pStyle w:val="Contrato-Subtitulo"/>
      </w:pPr>
      <w:bookmarkStart w:id="1748" w:name="_Toc341191489"/>
      <w:bookmarkStart w:id="1749" w:name="_Toc353521753"/>
      <w:bookmarkStart w:id="1750" w:name="_Toc359173798"/>
      <w:bookmarkStart w:id="1751" w:name="_Toc361060503"/>
      <w:bookmarkStart w:id="1752" w:name="_Toc364678527"/>
      <w:bookmarkStart w:id="1753" w:name="_Toc472098343"/>
      <w:bookmarkStart w:id="1754" w:name="_Toc520472895"/>
      <w:r w:rsidRPr="007C648C">
        <w:t>Dos Preços de Referência do Petróleo</w:t>
      </w:r>
      <w:bookmarkEnd w:id="1748"/>
      <w:bookmarkEnd w:id="1749"/>
      <w:bookmarkEnd w:id="1750"/>
      <w:bookmarkEnd w:id="1751"/>
      <w:bookmarkEnd w:id="1752"/>
      <w:bookmarkEnd w:id="1753"/>
      <w:bookmarkEnd w:id="1754"/>
    </w:p>
    <w:p w14:paraId="17F14DB9" w14:textId="34D4089C" w:rsidR="00EC01BF" w:rsidRPr="007C648C" w:rsidRDefault="00EC01BF" w:rsidP="00EC01BF">
      <w:pPr>
        <w:pStyle w:val="Contrato-AnexoVII-Nvel2"/>
      </w:pPr>
      <w:bookmarkStart w:id="1755" w:name="_Ref320289934"/>
      <w:r w:rsidRPr="007C648C">
        <w:t>O Preço de Referência do Petróleo no mês “m” será calculado na forma preconizada pelo Decreto nº 2.705/1998 ou na legislação que eventualmente o suceder.</w:t>
      </w:r>
      <w:bookmarkEnd w:id="1755"/>
    </w:p>
    <w:p w14:paraId="1F3F6E84" w14:textId="77777777" w:rsidR="00596AEC" w:rsidRDefault="00EC01BF" w:rsidP="00EC01BF">
      <w:pPr>
        <w:pStyle w:val="Contrato-AnexoVII-Nvel2"/>
      </w:pPr>
      <w:bookmarkStart w:id="1756" w:name="_Ref320289964"/>
      <w:r w:rsidRPr="007C648C">
        <w:t>Até o quinto dia útil de cada mês, a partir do mês seguinte àquele em que ocorrer a Data de Início da Produção de Petróleo do Campo, cada Contratado informará à Gestora as quantidades vendidas, os preços de venda no mês anterior e o valor calculado do Preço de Referência do Petróleo, devendo, ainda, apresentar as notas fiscais comprobatórias das vendas.</w:t>
      </w:r>
      <w:bookmarkEnd w:id="1756"/>
    </w:p>
    <w:p w14:paraId="5F7F9102" w14:textId="77777777" w:rsidR="00EC01BF" w:rsidRPr="007C648C" w:rsidRDefault="00EC01BF" w:rsidP="00EC01BF">
      <w:pPr>
        <w:pStyle w:val="Contrato-Normal"/>
      </w:pPr>
    </w:p>
    <w:p w14:paraId="3BEAF41F" w14:textId="77777777" w:rsidR="00943027" w:rsidRPr="007C648C" w:rsidRDefault="00943027" w:rsidP="007E3758">
      <w:pPr>
        <w:pStyle w:val="Contrato-Subtitulo"/>
      </w:pPr>
      <w:bookmarkStart w:id="1757" w:name="_Toc341191490"/>
      <w:bookmarkStart w:id="1758" w:name="_Toc353521754"/>
      <w:bookmarkStart w:id="1759" w:name="_Toc359173799"/>
      <w:bookmarkStart w:id="1760" w:name="_Toc361060504"/>
      <w:bookmarkStart w:id="1761" w:name="_Toc364678528"/>
      <w:bookmarkStart w:id="1762" w:name="_Toc472098344"/>
      <w:bookmarkStart w:id="1763" w:name="_Toc520472896"/>
      <w:r w:rsidRPr="007C648C">
        <w:t>Dos Preços de Referência do Gás Natural</w:t>
      </w:r>
      <w:bookmarkEnd w:id="1757"/>
      <w:bookmarkEnd w:id="1758"/>
      <w:bookmarkEnd w:id="1759"/>
      <w:bookmarkEnd w:id="1760"/>
      <w:bookmarkEnd w:id="1761"/>
      <w:bookmarkEnd w:id="1762"/>
      <w:bookmarkEnd w:id="1763"/>
    </w:p>
    <w:p w14:paraId="3FA42B1E" w14:textId="77777777" w:rsidR="00244ABD" w:rsidRPr="007C648C" w:rsidRDefault="00244ABD" w:rsidP="00EC01BF">
      <w:pPr>
        <w:pStyle w:val="Contrato-AnexoVII-Nvel2"/>
      </w:pPr>
      <w:r w:rsidRPr="007C648C">
        <w:t>O Preço de Referência do Gás Natural no mês “m” será calculado na forma preconizada pelo Decreto nº 2.705/1998 ou na legislação que eventualmente o suceder</w:t>
      </w:r>
      <w:r w:rsidR="00772A0C" w:rsidRPr="007C648C">
        <w:t>.</w:t>
      </w:r>
    </w:p>
    <w:p w14:paraId="18170048" w14:textId="77777777" w:rsidR="00943027" w:rsidRPr="007C648C" w:rsidRDefault="00943027" w:rsidP="00EC01BF">
      <w:pPr>
        <w:pStyle w:val="Contrato-AnexoVII-Nvel2"/>
      </w:pPr>
      <w:r w:rsidRPr="007C648C">
        <w:lastRenderedPageBreak/>
        <w:t xml:space="preserve">Até o quinto dia útil de cada mês, a partir do mês seguinte àquele em que ocorrer a primeira </w:t>
      </w:r>
      <w:r w:rsidR="007E0854" w:rsidRPr="007C648C">
        <w:t>D</w:t>
      </w:r>
      <w:r w:rsidRPr="007C648C">
        <w:t xml:space="preserve">ata de </w:t>
      </w:r>
      <w:r w:rsidR="007E0854" w:rsidRPr="007C648C">
        <w:t>I</w:t>
      </w:r>
      <w:r w:rsidRPr="007C648C">
        <w:t xml:space="preserve">nício da </w:t>
      </w:r>
      <w:r w:rsidR="00470C91" w:rsidRPr="007C648C">
        <w:t>P</w:t>
      </w:r>
      <w:r w:rsidRPr="007C648C">
        <w:t xml:space="preserve">rodução de </w:t>
      </w:r>
      <w:r w:rsidR="00470C91" w:rsidRPr="007C648C">
        <w:t>Gás Na</w:t>
      </w:r>
      <w:r w:rsidRPr="007C648C">
        <w:t xml:space="preserve">tural </w:t>
      </w:r>
      <w:r w:rsidR="007E0854" w:rsidRPr="007C648C">
        <w:t>d</w:t>
      </w:r>
      <w:r w:rsidRPr="007C648C">
        <w:t xml:space="preserve">o Campo, </w:t>
      </w:r>
      <w:r w:rsidR="007E0854" w:rsidRPr="007C648C">
        <w:t>cada</w:t>
      </w:r>
      <w:r w:rsidRPr="007C648C">
        <w:t xml:space="preserve"> </w:t>
      </w:r>
      <w:r w:rsidR="00023F4D" w:rsidRPr="007C648C">
        <w:t>Contratado</w:t>
      </w:r>
      <w:r w:rsidRPr="007C648C">
        <w:t xml:space="preserve"> informará </w:t>
      </w:r>
      <w:r w:rsidR="003E1FC8" w:rsidRPr="007C648C">
        <w:t>à Gestora</w:t>
      </w:r>
      <w:r w:rsidRPr="007C648C">
        <w:t xml:space="preserve"> e à ANP, em relação ao mês anterior, as quantidades vendidas, os preços de venda, os gastos com </w:t>
      </w:r>
      <w:r w:rsidR="007E0854" w:rsidRPr="007C648C">
        <w:t>T</w:t>
      </w:r>
      <w:r w:rsidRPr="007C648C">
        <w:t xml:space="preserve">ransporte do Gás Natural produzido e o valor calculado do </w:t>
      </w:r>
      <w:r w:rsidR="00470C91" w:rsidRPr="007C648C">
        <w:t>Preço de Referênci</w:t>
      </w:r>
      <w:r w:rsidRPr="007C648C">
        <w:t>a do Gás Natural.</w:t>
      </w:r>
    </w:p>
    <w:p w14:paraId="45729097" w14:textId="77777777" w:rsidR="009E6759" w:rsidRDefault="009E6759" w:rsidP="00D45F5C">
      <w:pPr>
        <w:pStyle w:val="Contrato-Normal"/>
      </w:pPr>
    </w:p>
    <w:p w14:paraId="44EE7168" w14:textId="77777777" w:rsidR="00943027" w:rsidRPr="007C648C" w:rsidRDefault="00943027" w:rsidP="00607BCB">
      <w:pPr>
        <w:pStyle w:val="Contrato-AnexoVII-Seo"/>
      </w:pPr>
      <w:bookmarkStart w:id="1764" w:name="_Toc341191491"/>
      <w:bookmarkStart w:id="1765" w:name="_Toc353521755"/>
      <w:bookmarkStart w:id="1766" w:name="_Toc359173800"/>
      <w:bookmarkStart w:id="1767" w:name="_Toc361060505"/>
      <w:bookmarkStart w:id="1768" w:name="_Toc364678529"/>
      <w:r w:rsidRPr="007C648C">
        <w:t>Seção III - Do Cálculo do Custo em Óleo</w:t>
      </w:r>
      <w:bookmarkEnd w:id="1764"/>
      <w:bookmarkEnd w:id="1765"/>
      <w:bookmarkEnd w:id="1766"/>
      <w:bookmarkEnd w:id="1767"/>
      <w:bookmarkEnd w:id="1768"/>
    </w:p>
    <w:p w14:paraId="0A818311" w14:textId="77777777" w:rsidR="00943027" w:rsidRPr="007C648C" w:rsidRDefault="00943027" w:rsidP="007E3758">
      <w:pPr>
        <w:pStyle w:val="Contrato-Subtitulo"/>
      </w:pPr>
      <w:bookmarkStart w:id="1769" w:name="_Toc341191492"/>
      <w:bookmarkStart w:id="1770" w:name="_Toc353521756"/>
      <w:bookmarkStart w:id="1771" w:name="_Toc359173801"/>
      <w:bookmarkStart w:id="1772" w:name="_Toc361060506"/>
      <w:bookmarkStart w:id="1773" w:name="_Toc364678530"/>
      <w:bookmarkStart w:id="1774" w:name="_Toc472098345"/>
      <w:bookmarkStart w:id="1775" w:name="_Toc520472897"/>
      <w:r w:rsidRPr="007C648C">
        <w:t>Disposições Gerais do Custo em Óleo</w:t>
      </w:r>
      <w:bookmarkEnd w:id="1769"/>
      <w:bookmarkEnd w:id="1770"/>
      <w:bookmarkEnd w:id="1771"/>
      <w:bookmarkEnd w:id="1772"/>
      <w:bookmarkEnd w:id="1773"/>
      <w:bookmarkEnd w:id="1774"/>
      <w:bookmarkEnd w:id="1775"/>
    </w:p>
    <w:p w14:paraId="258DE650" w14:textId="5CC31896" w:rsidR="00AE03E1" w:rsidRPr="007C648C" w:rsidRDefault="00DF6862" w:rsidP="00AE03E1">
      <w:pPr>
        <w:pStyle w:val="Contrato-AnexoVII-Nvel2"/>
      </w:pPr>
      <w:bookmarkStart w:id="1776" w:name="_Ref319709345"/>
      <w:r w:rsidRPr="007C648C">
        <w:t>Compõem o Custo em Óleo</w:t>
      </w:r>
      <w:r>
        <w:t>,</w:t>
      </w:r>
      <w:r w:rsidRPr="007C648C">
        <w:t xml:space="preserve"> </w:t>
      </w:r>
      <w:r w:rsidRPr="00223DEF">
        <w:t>independentemente da localização do Ponto de Medição e do Ponto de Partilha</w:t>
      </w:r>
      <w:r>
        <w:t xml:space="preserve">, </w:t>
      </w:r>
      <w:r w:rsidRPr="007C648C">
        <w:t>os gastos realizados pelos Contratados na Área do Contrato, aprovados no Comitê Operacional e reconhecidos pela Gestora, relativos às atividades de:</w:t>
      </w:r>
      <w:bookmarkEnd w:id="1776"/>
    </w:p>
    <w:p w14:paraId="4FC95B4F" w14:textId="77777777" w:rsidR="00AE03E1" w:rsidRPr="007C648C" w:rsidRDefault="00AE03E1" w:rsidP="00594B12">
      <w:pPr>
        <w:pStyle w:val="Contrato-Alnea"/>
        <w:numPr>
          <w:ilvl w:val="0"/>
          <w:numId w:val="63"/>
        </w:numPr>
        <w:ind w:left="709" w:hanging="283"/>
      </w:pPr>
      <w:bookmarkStart w:id="1777" w:name="_Ref320181611"/>
      <w:r w:rsidRPr="007C648C">
        <w:t>Exploração e Avaliação;</w:t>
      </w:r>
      <w:bookmarkEnd w:id="1777"/>
    </w:p>
    <w:p w14:paraId="7AC0D424" w14:textId="77777777" w:rsidR="00AE03E1" w:rsidRPr="007C648C" w:rsidRDefault="00AE03E1" w:rsidP="00594B12">
      <w:pPr>
        <w:pStyle w:val="Contrato-Alnea"/>
        <w:numPr>
          <w:ilvl w:val="0"/>
          <w:numId w:val="63"/>
        </w:numPr>
        <w:ind w:left="709" w:hanging="283"/>
      </w:pPr>
      <w:bookmarkStart w:id="1778" w:name="_Ref320182419"/>
      <w:r w:rsidRPr="007C648C">
        <w:t>Desenvolvimento;</w:t>
      </w:r>
      <w:bookmarkEnd w:id="1778"/>
    </w:p>
    <w:p w14:paraId="52975F3D" w14:textId="77777777" w:rsidR="00AE03E1" w:rsidRPr="007C648C" w:rsidRDefault="00AE03E1" w:rsidP="00594B12">
      <w:pPr>
        <w:pStyle w:val="Contrato-Alnea"/>
        <w:numPr>
          <w:ilvl w:val="0"/>
          <w:numId w:val="63"/>
        </w:numPr>
        <w:ind w:left="709" w:hanging="283"/>
      </w:pPr>
      <w:bookmarkStart w:id="1779" w:name="_Ref320290456"/>
      <w:r w:rsidRPr="007C648C">
        <w:t>Produção;</w:t>
      </w:r>
      <w:bookmarkEnd w:id="1779"/>
      <w:r w:rsidRPr="007C648C">
        <w:t xml:space="preserve"> e</w:t>
      </w:r>
    </w:p>
    <w:p w14:paraId="142D923C" w14:textId="455B2608" w:rsidR="00AE03E1" w:rsidRPr="007C648C" w:rsidRDefault="00AE03E1" w:rsidP="00594B12">
      <w:pPr>
        <w:pStyle w:val="Contrato-Alnea"/>
        <w:numPr>
          <w:ilvl w:val="0"/>
          <w:numId w:val="63"/>
        </w:numPr>
        <w:ind w:left="709" w:hanging="283"/>
      </w:pPr>
      <w:r>
        <w:t>d</w:t>
      </w:r>
      <w:r w:rsidRPr="007C648C">
        <w:t>esativação das instalações</w:t>
      </w:r>
      <w:r>
        <w:t>, incluindo o valor depositado no fundo de provisionamento</w:t>
      </w:r>
      <w:r w:rsidRPr="007C648C">
        <w:t>.</w:t>
      </w:r>
    </w:p>
    <w:p w14:paraId="334FD0EE" w14:textId="54CEE72F" w:rsidR="00AE03E1" w:rsidRPr="007C648C" w:rsidRDefault="00AE03E1" w:rsidP="00AE03E1">
      <w:pPr>
        <w:pStyle w:val="Contrato-AnexoVII-Nvel2"/>
      </w:pPr>
      <w:bookmarkStart w:id="1780" w:name="_Ref320181192"/>
      <w:r w:rsidRPr="007C648C">
        <w:t xml:space="preserve">Desde que relacionados com as atividades elencadas no parágrafo 3.1, serão passíveis de reconhecimento como Custo em Óleo, entre outros, os gastos </w:t>
      </w:r>
      <w:r>
        <w:t xml:space="preserve">realizados </w:t>
      </w:r>
      <w:r w:rsidRPr="007C648C">
        <w:t>com:</w:t>
      </w:r>
      <w:bookmarkEnd w:id="1780"/>
    </w:p>
    <w:p w14:paraId="180EF8BB" w14:textId="2087CD98" w:rsidR="00AE03E1" w:rsidRPr="007C648C" w:rsidRDefault="00AE03E1" w:rsidP="00594B12">
      <w:pPr>
        <w:pStyle w:val="Contrato-Alnea"/>
        <w:numPr>
          <w:ilvl w:val="0"/>
          <w:numId w:val="64"/>
        </w:numPr>
        <w:ind w:left="709" w:hanging="283"/>
      </w:pPr>
      <w:bookmarkStart w:id="1781" w:name="_Ref320292232"/>
      <w:r>
        <w:t>a</w:t>
      </w:r>
      <w:r w:rsidRPr="007C648C">
        <w:t>quisição de insumos consumidos nas Operações;</w:t>
      </w:r>
      <w:bookmarkEnd w:id="1781"/>
    </w:p>
    <w:p w14:paraId="1168CF3D" w14:textId="14E6F9B1" w:rsidR="00AE03E1" w:rsidRPr="007C648C" w:rsidRDefault="00AE03E1" w:rsidP="00594B12">
      <w:pPr>
        <w:pStyle w:val="Contrato-Alnea"/>
        <w:numPr>
          <w:ilvl w:val="0"/>
          <w:numId w:val="64"/>
        </w:numPr>
        <w:ind w:left="709" w:hanging="283"/>
      </w:pPr>
      <w:bookmarkStart w:id="1782" w:name="_Ref320292237"/>
      <w:r>
        <w:t>a</w:t>
      </w:r>
      <w:r w:rsidRPr="007C648C">
        <w:t>luguel, afretamento e arrendamento mercantil de bens e equipamentos utilizados nas Operações;</w:t>
      </w:r>
      <w:bookmarkEnd w:id="1782"/>
    </w:p>
    <w:p w14:paraId="7CE31E90" w14:textId="7C05BAFD" w:rsidR="00AE03E1" w:rsidRPr="007C648C" w:rsidRDefault="00AE03E1" w:rsidP="00594B12">
      <w:pPr>
        <w:pStyle w:val="Contrato-Alnea"/>
        <w:numPr>
          <w:ilvl w:val="0"/>
          <w:numId w:val="64"/>
        </w:numPr>
        <w:ind w:left="709" w:hanging="283"/>
      </w:pPr>
      <w:r>
        <w:t>a</w:t>
      </w:r>
      <w:r w:rsidRPr="007C648C">
        <w:t>quisição, processamento e interpretação de dados de geologia, geofísica e geoquímica;</w:t>
      </w:r>
    </w:p>
    <w:p w14:paraId="30187E7D" w14:textId="68A21E5F" w:rsidR="00AE03E1" w:rsidRPr="007C648C" w:rsidRDefault="00AE03E1" w:rsidP="00594B12">
      <w:pPr>
        <w:pStyle w:val="Contrato-Alnea"/>
        <w:numPr>
          <w:ilvl w:val="0"/>
          <w:numId w:val="64"/>
        </w:numPr>
        <w:ind w:left="709" w:hanging="283"/>
      </w:pPr>
      <w:r>
        <w:t>b</w:t>
      </w:r>
      <w:r w:rsidRPr="007C648C">
        <w:t>ens incorporados aos ativos fixos utilizados nas Operações;</w:t>
      </w:r>
    </w:p>
    <w:p w14:paraId="36B944C6" w14:textId="2E740E6A" w:rsidR="00AE03E1" w:rsidRPr="007C648C" w:rsidRDefault="00AE03E1" w:rsidP="00594B12">
      <w:pPr>
        <w:pStyle w:val="Contrato-Alnea"/>
        <w:numPr>
          <w:ilvl w:val="0"/>
          <w:numId w:val="64"/>
        </w:numPr>
        <w:ind w:left="709" w:hanging="283"/>
      </w:pPr>
      <w:r>
        <w:t>c</w:t>
      </w:r>
      <w:r w:rsidRPr="007C648C">
        <w:t>onservação, manutenção e reparo de bens, equipamentos e instalações;</w:t>
      </w:r>
    </w:p>
    <w:p w14:paraId="7C901EB7" w14:textId="6B0DF6A8" w:rsidR="00AE03E1" w:rsidRPr="007C648C" w:rsidRDefault="00AE03E1" w:rsidP="00594B12">
      <w:pPr>
        <w:pStyle w:val="Contrato-Alnea"/>
        <w:numPr>
          <w:ilvl w:val="0"/>
          <w:numId w:val="64"/>
        </w:numPr>
        <w:ind w:left="709" w:hanging="283"/>
      </w:pPr>
      <w:r>
        <w:t>r</w:t>
      </w:r>
      <w:r w:rsidRPr="007C648C">
        <w:t xml:space="preserve">eposição e reparo de bens </w:t>
      </w:r>
      <w:r w:rsidRPr="00457CE7">
        <w:t>e</w:t>
      </w:r>
      <w:r w:rsidRPr="007C648C">
        <w:t xml:space="preserve"> equipamentos perdidos ou danificados na execução rotineira das Operações;</w:t>
      </w:r>
    </w:p>
    <w:p w14:paraId="3FF75AED" w14:textId="11BC785B" w:rsidR="00AE03E1" w:rsidRPr="007C648C" w:rsidRDefault="00AE03E1" w:rsidP="00594B12">
      <w:pPr>
        <w:pStyle w:val="Contrato-Alnea"/>
        <w:numPr>
          <w:ilvl w:val="0"/>
          <w:numId w:val="64"/>
        </w:numPr>
        <w:ind w:left="709" w:hanging="283"/>
      </w:pPr>
      <w:r>
        <w:t>a</w:t>
      </w:r>
      <w:r w:rsidRPr="007C648C">
        <w:t>quisição e manutenção de seguros aprovados pelo Comitê Operacional;</w:t>
      </w:r>
    </w:p>
    <w:p w14:paraId="0F680719" w14:textId="0661EF23" w:rsidR="00AE03E1" w:rsidRPr="007C648C" w:rsidRDefault="00AE03E1" w:rsidP="00594B12">
      <w:pPr>
        <w:pStyle w:val="Contrato-Alnea"/>
        <w:numPr>
          <w:ilvl w:val="0"/>
          <w:numId w:val="64"/>
        </w:numPr>
        <w:ind w:left="709" w:hanging="283"/>
      </w:pPr>
      <w:r>
        <w:t>o</w:t>
      </w:r>
      <w:r w:rsidRPr="007C648C">
        <w:t xml:space="preserve">perações de embarcações e aeronaves; </w:t>
      </w:r>
    </w:p>
    <w:p w14:paraId="24E50B1F" w14:textId="761FCE67" w:rsidR="00AE03E1" w:rsidRPr="007C648C" w:rsidRDefault="00AE03E1" w:rsidP="00594B12">
      <w:pPr>
        <w:pStyle w:val="Contrato-Alnea"/>
        <w:numPr>
          <w:ilvl w:val="0"/>
          <w:numId w:val="64"/>
        </w:numPr>
        <w:ind w:left="709" w:hanging="283"/>
      </w:pPr>
      <w:r>
        <w:t>i</w:t>
      </w:r>
      <w:r w:rsidRPr="007C648C">
        <w:t>nspeção, armazenamento, movimentação e transporte de materiais e equipamentos;</w:t>
      </w:r>
    </w:p>
    <w:p w14:paraId="01E87138" w14:textId="3D3E4A91" w:rsidR="00AE03E1" w:rsidRPr="007C648C" w:rsidRDefault="00AE03E1" w:rsidP="00594B12">
      <w:pPr>
        <w:pStyle w:val="Contrato-Alnea"/>
        <w:numPr>
          <w:ilvl w:val="0"/>
          <w:numId w:val="64"/>
        </w:numPr>
        <w:ind w:left="709" w:hanging="283"/>
      </w:pPr>
      <w:r>
        <w:t>o</w:t>
      </w:r>
      <w:r w:rsidRPr="007C648C">
        <w:t>btenção de permissões, servidões e desapropriação de imóveis e assemelhados;</w:t>
      </w:r>
    </w:p>
    <w:p w14:paraId="4D4C135C" w14:textId="19BF6DFA" w:rsidR="00AE03E1" w:rsidRPr="007C648C" w:rsidRDefault="00AE03E1" w:rsidP="00594B12">
      <w:pPr>
        <w:pStyle w:val="Contrato-Alnea"/>
        <w:numPr>
          <w:ilvl w:val="0"/>
          <w:numId w:val="64"/>
        </w:numPr>
        <w:ind w:left="709" w:hanging="283"/>
      </w:pPr>
      <w:r>
        <w:t>t</w:t>
      </w:r>
      <w:r w:rsidRPr="007C648C">
        <w:t>reinamentos relacionados às atividades elencadas no parágrafo 3.1;</w:t>
      </w:r>
    </w:p>
    <w:p w14:paraId="7A8F9C18" w14:textId="4CC8E6FA" w:rsidR="00AE03E1" w:rsidRPr="007C648C" w:rsidRDefault="00AE03E1" w:rsidP="00594B12">
      <w:pPr>
        <w:pStyle w:val="Contrato-Alnea"/>
        <w:numPr>
          <w:ilvl w:val="0"/>
          <w:numId w:val="64"/>
        </w:numPr>
        <w:ind w:left="709" w:hanging="283"/>
      </w:pPr>
      <w:r>
        <w:t>p</w:t>
      </w:r>
      <w:r w:rsidRPr="007C648C">
        <w:t xml:space="preserve">essoal diretamente </w:t>
      </w:r>
      <w:r w:rsidRPr="00F955E2">
        <w:t>relacionado às</w:t>
      </w:r>
      <w:r w:rsidRPr="007C648C">
        <w:t xml:space="preserve"> atividades elencadas no parágrafo 3.1, observado que:</w:t>
      </w:r>
    </w:p>
    <w:p w14:paraId="7264363B" w14:textId="2D334466" w:rsidR="00AE03E1" w:rsidRPr="007C648C" w:rsidRDefault="00AE03E1" w:rsidP="00594B12">
      <w:pPr>
        <w:pStyle w:val="Contrato-Alnea"/>
        <w:numPr>
          <w:ilvl w:val="0"/>
          <w:numId w:val="73"/>
        </w:numPr>
        <w:ind w:left="1134" w:hanging="425"/>
      </w:pPr>
      <w:r>
        <w:t>t</w:t>
      </w:r>
      <w:r w:rsidRPr="007C648C">
        <w:t xml:space="preserve">ais gastos serão compostos exclusivamente pelas </w:t>
      </w:r>
      <w:r>
        <w:t xml:space="preserve">seguintes </w:t>
      </w:r>
      <w:r w:rsidRPr="007C648C">
        <w:t>parcelas:</w:t>
      </w:r>
    </w:p>
    <w:p w14:paraId="09817CD5" w14:textId="33274987" w:rsidR="009E6759" w:rsidRDefault="00AE03E1" w:rsidP="00D45F5C">
      <w:pPr>
        <w:pStyle w:val="Contrato-Alnea"/>
        <w:ind w:left="1701" w:hanging="567"/>
      </w:pPr>
      <w:r>
        <w:t>l.1.1)</w:t>
      </w:r>
      <w:r>
        <w:tab/>
        <w:t>s</w:t>
      </w:r>
      <w:r w:rsidRPr="00450FB4">
        <w:t xml:space="preserve">alários, inclusive de férias, horas extras, adicionais, inclusive de férias, comissões, gratificações, inclusive natalina, recolhimentos para o FGTS, </w:t>
      </w:r>
      <w:r w:rsidRPr="00450FB4">
        <w:lastRenderedPageBreak/>
        <w:t>seguros, inclusive médico, de vida e saúde, contribuição previdenciária obrigatória e complementar, tributos sobre a folha de pagamento e auxílios, inclusive de moradia e transporte;</w:t>
      </w:r>
    </w:p>
    <w:p w14:paraId="479EB38C" w14:textId="053CA101" w:rsidR="009E6759" w:rsidRDefault="00AE03E1" w:rsidP="00D45F5C">
      <w:pPr>
        <w:pStyle w:val="Contrato-Alnea"/>
        <w:ind w:left="1701" w:hanging="567"/>
      </w:pPr>
      <w:r>
        <w:t>l.1.2)</w:t>
      </w:r>
      <w:r>
        <w:tab/>
      </w:r>
      <w:r w:rsidRPr="00450FB4">
        <w:t xml:space="preserve">custos de apoio ao pessoal diretamente </w:t>
      </w:r>
      <w:r w:rsidRPr="00F955E2">
        <w:t>relacionado às</w:t>
      </w:r>
      <w:r>
        <w:t xml:space="preserve"> </w:t>
      </w:r>
      <w:r w:rsidRPr="00F955E2">
        <w:t>atividades elencadas no parágrafo 3.1, desde que tais custos sejam facilmente identificáveis.</w:t>
      </w:r>
    </w:p>
    <w:p w14:paraId="2E5AD63B" w14:textId="6F2C9047" w:rsidR="00AE03E1" w:rsidRPr="007C648C" w:rsidRDefault="00AE03E1" w:rsidP="00594B12">
      <w:pPr>
        <w:pStyle w:val="Contrato-Alnea"/>
        <w:numPr>
          <w:ilvl w:val="0"/>
          <w:numId w:val="73"/>
        </w:numPr>
        <w:ind w:left="1134" w:hanging="425"/>
      </w:pPr>
      <w:r w:rsidRPr="00F955E2">
        <w:t>os gastos serão apropriados mediante apontamento de horas trabalhadas do pessoal diretamente relacionado às</w:t>
      </w:r>
      <w:r>
        <w:t xml:space="preserve"> </w:t>
      </w:r>
      <w:r w:rsidRPr="007C648C">
        <w:t xml:space="preserve">atividades elencadas no parágrafo 3.1 com base no custo médio das despesas relacionadas na alínea “l.1” por empregado, </w:t>
      </w:r>
      <w:r>
        <w:t>considerando</w:t>
      </w:r>
      <w:r w:rsidRPr="007C648C">
        <w:t xml:space="preserve"> cada categoria e regime de trabalho;</w:t>
      </w:r>
    </w:p>
    <w:p w14:paraId="6DD95D23" w14:textId="5C014EC7" w:rsidR="009E6759" w:rsidRDefault="00AE03E1" w:rsidP="00D45F5C">
      <w:pPr>
        <w:pStyle w:val="Contrato-Alnea"/>
        <w:ind w:left="1440"/>
      </w:pPr>
      <w:r>
        <w:t>l.2.1) o</w:t>
      </w:r>
      <w:r w:rsidRPr="007C648C">
        <w:t xml:space="preserve"> custo médio das despesas relacionadas na alínea “l.1.</w:t>
      </w:r>
      <w:r>
        <w:t>2</w:t>
      </w:r>
      <w:r w:rsidRPr="007C648C">
        <w:t xml:space="preserve">” por empregado deverá ser comprovado mediante apresentação, pelo Operador, em detalhe e formato aprovados pela Gestora, da memória de cálculo dos custos de apoio por posto de trabalho utilizados </w:t>
      </w:r>
      <w:r w:rsidRPr="00F955E2">
        <w:t xml:space="preserve">na </w:t>
      </w:r>
      <w:r>
        <w:t>composição</w:t>
      </w:r>
      <w:r w:rsidRPr="00F955E2">
        <w:t xml:space="preserve"> da tabela</w:t>
      </w:r>
      <w:r w:rsidRPr="007C648C">
        <w:t xml:space="preserve"> do custo de homem-hora.</w:t>
      </w:r>
    </w:p>
    <w:p w14:paraId="46D70166" w14:textId="393818D6" w:rsidR="00AE03E1" w:rsidRPr="007C648C" w:rsidRDefault="00AE03E1" w:rsidP="00594B12">
      <w:pPr>
        <w:pStyle w:val="Contrato-Alnea"/>
        <w:numPr>
          <w:ilvl w:val="0"/>
          <w:numId w:val="73"/>
        </w:numPr>
        <w:ind w:left="1134" w:hanging="425"/>
      </w:pPr>
      <w:r>
        <w:t>a</w:t>
      </w:r>
      <w:r w:rsidRPr="007C648C">
        <w:t xml:space="preserve"> tabela do custo de homem-hora será revisada anualmente e sua efetividade para fins de reconhecimento das despesas com pessoal como Custo em Óleo será condicionada à expressa aprovação da memória de cálculo pela Gestora;</w:t>
      </w:r>
    </w:p>
    <w:p w14:paraId="415D7F4B" w14:textId="3D88A343" w:rsidR="009E6759" w:rsidRDefault="00AE03E1" w:rsidP="00D45F5C">
      <w:pPr>
        <w:pStyle w:val="Contrato-Alnea"/>
        <w:ind w:left="1440"/>
      </w:pPr>
      <w:r>
        <w:t>l.3.1) a</w:t>
      </w:r>
      <w:r w:rsidRPr="007C648C">
        <w:t xml:space="preserve"> memória de cálculo de tais custos é informação confidencial e de propriedade do Operador e sua utilização, divulgação e/ou acesso deve</w:t>
      </w:r>
      <w:r>
        <w:t>m</w:t>
      </w:r>
      <w:r w:rsidRPr="007C648C">
        <w:t xml:space="preserve"> ser limitado</w:t>
      </w:r>
      <w:r>
        <w:t>s</w:t>
      </w:r>
      <w:r w:rsidRPr="007C648C">
        <w:t xml:space="preserve"> a</w:t>
      </w:r>
      <w:r>
        <w:t>o</w:t>
      </w:r>
      <w:r w:rsidRPr="007C648C">
        <w:t xml:space="preserve"> Operador e </w:t>
      </w:r>
      <w:r>
        <w:t xml:space="preserve">à </w:t>
      </w:r>
      <w:r w:rsidRPr="007C648C">
        <w:t>Gestora.</w:t>
      </w:r>
    </w:p>
    <w:p w14:paraId="3AE946E6" w14:textId="646F68F4" w:rsidR="009E6759" w:rsidRDefault="00AE03E1" w:rsidP="00D45F5C">
      <w:pPr>
        <w:pStyle w:val="Contrato-Alnea"/>
        <w:numPr>
          <w:ilvl w:val="0"/>
          <w:numId w:val="73"/>
        </w:numPr>
        <w:ind w:left="1134" w:hanging="425"/>
      </w:pPr>
      <w:r>
        <w:t>s</w:t>
      </w:r>
      <w:r w:rsidRPr="007C648C">
        <w:t>em prejuízo do disposto na alínea “l.2.</w:t>
      </w:r>
      <w:r>
        <w:t>1</w:t>
      </w:r>
      <w:r w:rsidRPr="007C648C">
        <w:t xml:space="preserve">”, o Operador providenciará, durante o processo de Auditoria do Custo e do Excedente em Óleo, a demonstração de que o valor médio dos gastos com pessoal diretamente </w:t>
      </w:r>
      <w:r w:rsidRPr="00DC6491">
        <w:t>relacionado às</w:t>
      </w:r>
      <w:r w:rsidRPr="007C648C">
        <w:t xml:space="preserve"> atividades elencadas no parágrafo 3.1 corresponde exclusivamente a</w:t>
      </w:r>
      <w:r>
        <w:t>os</w:t>
      </w:r>
      <w:r w:rsidRPr="007C648C">
        <w:t xml:space="preserve"> custos incorridos, não incluindo nenhum elemento de lucro ou duplicação de custos. Tal demonstração poderá, a critério da Gestora, ser realizada via relatório emitido por auditor externo independente acerca da composição </w:t>
      </w:r>
      <w:r>
        <w:t>do custo</w:t>
      </w:r>
      <w:r w:rsidRPr="007C648C">
        <w:t xml:space="preserve"> de homem-hora.</w:t>
      </w:r>
    </w:p>
    <w:p w14:paraId="2251B98D" w14:textId="79044F7F" w:rsidR="00AE03E1" w:rsidRPr="007C648C" w:rsidRDefault="00AE03E1" w:rsidP="00AE03E1">
      <w:pPr>
        <w:pStyle w:val="Contrato-AnexoVII-Nvel3"/>
      </w:pPr>
      <w:bookmarkStart w:id="1783" w:name="_Ref353290928"/>
      <w:r w:rsidRPr="007C648C">
        <w:t xml:space="preserve">Os gastos incorridos pelo Operador que não sejam facilmente identificáveis e não estejam associados diretamente às Operações serão recuperados segundo os seguintes percentuais sobre os gastos totais </w:t>
      </w:r>
      <w:r w:rsidR="005D3604">
        <w:t xml:space="preserve">mensais </w:t>
      </w:r>
      <w:r w:rsidRPr="007C648C">
        <w:t>reconhecidos como Custo em Óleo:</w:t>
      </w:r>
    </w:p>
    <w:bookmarkEnd w:id="1783"/>
    <w:p w14:paraId="34482174" w14:textId="77777777" w:rsidR="00AE03E1" w:rsidRPr="007C648C" w:rsidRDefault="00AE03E1" w:rsidP="00594B12">
      <w:pPr>
        <w:pStyle w:val="Contrato-Alnea"/>
        <w:numPr>
          <w:ilvl w:val="0"/>
          <w:numId w:val="65"/>
        </w:numPr>
        <w:ind w:left="1361" w:hanging="284"/>
      </w:pPr>
      <w:r w:rsidRPr="007C648C">
        <w:t>Fase de Exploração:</w:t>
      </w:r>
    </w:p>
    <w:p w14:paraId="4E3820B4" w14:textId="54A607B4" w:rsidR="00AE03E1" w:rsidRPr="007C648C" w:rsidRDefault="00AE03E1" w:rsidP="00594B12">
      <w:pPr>
        <w:pStyle w:val="Contrato-Alnea"/>
        <w:numPr>
          <w:ilvl w:val="0"/>
          <w:numId w:val="66"/>
        </w:numPr>
        <w:ind w:left="1843" w:hanging="482"/>
      </w:pPr>
      <w:r w:rsidRPr="007C648C">
        <w:t>3% (três por cento)</w:t>
      </w:r>
      <w:r>
        <w:t xml:space="preserve">, para gastos até </w:t>
      </w:r>
      <w:r w:rsidRPr="007C648C">
        <w:t>R$ 5</w:t>
      </w:r>
      <w:r>
        <w:t>.000.000,00</w:t>
      </w:r>
      <w:r w:rsidRPr="007C648C">
        <w:t xml:space="preserve"> </w:t>
      </w:r>
      <w:r>
        <w:t>(cinco mi</w:t>
      </w:r>
      <w:r w:rsidRPr="007C648C">
        <w:t>lhões</w:t>
      </w:r>
      <w:r>
        <w:t xml:space="preserve"> de reais)</w:t>
      </w:r>
      <w:r w:rsidRPr="007C648C">
        <w:t>;</w:t>
      </w:r>
    </w:p>
    <w:p w14:paraId="5A4B70C1" w14:textId="1D5F616B" w:rsidR="00AE03E1" w:rsidRPr="007C648C" w:rsidRDefault="00AE03E1" w:rsidP="00594B12">
      <w:pPr>
        <w:pStyle w:val="Contrato-Alnea"/>
        <w:numPr>
          <w:ilvl w:val="0"/>
          <w:numId w:val="66"/>
        </w:numPr>
        <w:ind w:left="1843" w:hanging="482"/>
      </w:pPr>
      <w:r w:rsidRPr="007C648C">
        <w:t>2% (dois por cento)</w:t>
      </w:r>
      <w:r>
        <w:t>,</w:t>
      </w:r>
      <w:r w:rsidRPr="007C648C">
        <w:t xml:space="preserve"> </w:t>
      </w:r>
      <w:r>
        <w:t>para gastos superiores a</w:t>
      </w:r>
      <w:r w:rsidRPr="007C648C">
        <w:t xml:space="preserve"> R$ 5</w:t>
      </w:r>
      <w:r>
        <w:t>.000.000,00</w:t>
      </w:r>
      <w:r w:rsidRPr="007C648C">
        <w:t xml:space="preserve"> </w:t>
      </w:r>
      <w:r>
        <w:t>(cinco mi</w:t>
      </w:r>
      <w:r w:rsidRPr="007C648C">
        <w:t>lhões</w:t>
      </w:r>
      <w:r>
        <w:t xml:space="preserve"> de reais)</w:t>
      </w:r>
      <w:r w:rsidRPr="007C648C">
        <w:t xml:space="preserve"> </w:t>
      </w:r>
      <w:r>
        <w:t xml:space="preserve">até </w:t>
      </w:r>
      <w:r w:rsidRPr="007C648C">
        <w:t>R$ 15</w:t>
      </w:r>
      <w:r>
        <w:t>.000.000,00 (quinze mi</w:t>
      </w:r>
      <w:r w:rsidRPr="007C648C">
        <w:t>lhões</w:t>
      </w:r>
      <w:r>
        <w:t xml:space="preserve"> de reais)</w:t>
      </w:r>
      <w:r w:rsidRPr="007C648C">
        <w:t>;</w:t>
      </w:r>
    </w:p>
    <w:p w14:paraId="1B319460" w14:textId="15A002A7" w:rsidR="00AE03E1" w:rsidRPr="007C648C" w:rsidRDefault="00AE03E1" w:rsidP="00594B12">
      <w:pPr>
        <w:pStyle w:val="Contrato-Alnea"/>
        <w:numPr>
          <w:ilvl w:val="0"/>
          <w:numId w:val="66"/>
        </w:numPr>
        <w:ind w:left="1843" w:hanging="482"/>
      </w:pPr>
      <w:r w:rsidRPr="007C648C">
        <w:t>1% (um por cento)</w:t>
      </w:r>
      <w:r>
        <w:t>,</w:t>
      </w:r>
      <w:r w:rsidRPr="007C648C">
        <w:t xml:space="preserve"> </w:t>
      </w:r>
      <w:r>
        <w:t>para</w:t>
      </w:r>
      <w:r w:rsidRPr="007C648C">
        <w:t xml:space="preserve"> </w:t>
      </w:r>
      <w:r>
        <w:t xml:space="preserve">gastos </w:t>
      </w:r>
      <w:r w:rsidRPr="007C648C">
        <w:t>superiores a R$ 15</w:t>
      </w:r>
      <w:r>
        <w:t>.000.000,00 (quinze mi</w:t>
      </w:r>
      <w:r w:rsidRPr="007C648C">
        <w:t>lhões</w:t>
      </w:r>
      <w:r>
        <w:t xml:space="preserve"> de reais)</w:t>
      </w:r>
      <w:r w:rsidRPr="007C648C">
        <w:t>.</w:t>
      </w:r>
    </w:p>
    <w:p w14:paraId="5815EECE" w14:textId="77777777" w:rsidR="00AE03E1" w:rsidRPr="007C648C" w:rsidRDefault="00AE03E1" w:rsidP="00594B12">
      <w:pPr>
        <w:pStyle w:val="Contrato-Alnea"/>
        <w:numPr>
          <w:ilvl w:val="0"/>
          <w:numId w:val="65"/>
        </w:numPr>
        <w:ind w:left="1361" w:hanging="284"/>
      </w:pPr>
      <w:r w:rsidRPr="007C648C">
        <w:t>Fase de Produção:</w:t>
      </w:r>
    </w:p>
    <w:p w14:paraId="5C773D0F" w14:textId="77777777" w:rsidR="00943027" w:rsidRPr="007C648C" w:rsidRDefault="00AE03E1" w:rsidP="00594B12">
      <w:pPr>
        <w:pStyle w:val="Contrato-Alnea"/>
        <w:numPr>
          <w:ilvl w:val="0"/>
          <w:numId w:val="67"/>
        </w:numPr>
        <w:ind w:left="1843" w:hanging="482"/>
      </w:pPr>
      <w:r w:rsidRPr="007C648C">
        <w:t>1% (um por cento) dos gastos da Fase de Produção.</w:t>
      </w:r>
    </w:p>
    <w:p w14:paraId="656E5BB0" w14:textId="77777777" w:rsidR="00501B1E" w:rsidRPr="007C648C" w:rsidRDefault="00501B1E" w:rsidP="00501B1E">
      <w:pPr>
        <w:pStyle w:val="Contrato-Normal"/>
      </w:pPr>
    </w:p>
    <w:p w14:paraId="55C056B6" w14:textId="77777777" w:rsidR="00943027" w:rsidRPr="007C648C" w:rsidRDefault="00943027" w:rsidP="00FB0E9A">
      <w:pPr>
        <w:pStyle w:val="Contrato-Subtitulo"/>
      </w:pPr>
      <w:bookmarkStart w:id="1784" w:name="_Toc341191493"/>
      <w:bookmarkStart w:id="1785" w:name="_Toc353521757"/>
      <w:bookmarkStart w:id="1786" w:name="_Toc359173802"/>
      <w:bookmarkStart w:id="1787" w:name="_Toc361060507"/>
      <w:bookmarkStart w:id="1788" w:name="_Toc364678531"/>
      <w:bookmarkStart w:id="1789" w:name="_Toc472098346"/>
      <w:bookmarkStart w:id="1790" w:name="_Toc520472898"/>
      <w:r w:rsidRPr="007C648C">
        <w:t>Atividades de Exploração e Avaliação</w:t>
      </w:r>
      <w:bookmarkEnd w:id="1784"/>
      <w:bookmarkEnd w:id="1785"/>
      <w:bookmarkEnd w:id="1786"/>
      <w:bookmarkEnd w:id="1787"/>
      <w:bookmarkEnd w:id="1788"/>
      <w:bookmarkEnd w:id="1789"/>
      <w:bookmarkEnd w:id="1790"/>
    </w:p>
    <w:p w14:paraId="4ECB73E9" w14:textId="77777777" w:rsidR="00AE03E1" w:rsidRPr="007C648C" w:rsidRDefault="00AE03E1" w:rsidP="00AE03E1">
      <w:pPr>
        <w:pStyle w:val="Contrato-AnexoVII-Nvel2"/>
      </w:pPr>
      <w:bookmarkStart w:id="1791" w:name="_Ref319602081"/>
      <w:r w:rsidRPr="007C648C">
        <w:t>Incluem-se entre as atividades de Exploração e Avaliação a que se refere a alínea “a” do parágrafo 3.1:</w:t>
      </w:r>
      <w:bookmarkEnd w:id="1791"/>
    </w:p>
    <w:p w14:paraId="6E2A8BC8" w14:textId="36927FFC" w:rsidR="00AE03E1" w:rsidRPr="007C648C" w:rsidRDefault="00AE03E1" w:rsidP="00594B12">
      <w:pPr>
        <w:pStyle w:val="Contrato-Alnea"/>
        <w:numPr>
          <w:ilvl w:val="0"/>
          <w:numId w:val="68"/>
        </w:numPr>
        <w:ind w:hanging="294"/>
      </w:pPr>
      <w:r>
        <w:lastRenderedPageBreak/>
        <w:t>a</w:t>
      </w:r>
      <w:r w:rsidRPr="007C648C">
        <w:t>quisição, processamento, reprocessamento e interpretação de dados de geologia, geoquímica e geofísica;</w:t>
      </w:r>
    </w:p>
    <w:p w14:paraId="71416533" w14:textId="2D44ACAE" w:rsidR="00AE03E1" w:rsidRPr="007C648C" w:rsidRDefault="00AE03E1" w:rsidP="00594B12">
      <w:pPr>
        <w:pStyle w:val="Contrato-Alnea"/>
        <w:numPr>
          <w:ilvl w:val="0"/>
          <w:numId w:val="68"/>
        </w:numPr>
        <w:ind w:hanging="294"/>
      </w:pPr>
      <w:r>
        <w:t>p</w:t>
      </w:r>
      <w:r w:rsidRPr="007C648C">
        <w:t>erfuração, completação e abandono de poços exploratórios;</w:t>
      </w:r>
    </w:p>
    <w:p w14:paraId="74D444F1" w14:textId="3EA169A6" w:rsidR="00AE03E1" w:rsidRPr="007C648C" w:rsidRDefault="00AE03E1" w:rsidP="00594B12">
      <w:pPr>
        <w:pStyle w:val="Contrato-Alnea"/>
        <w:numPr>
          <w:ilvl w:val="0"/>
          <w:numId w:val="68"/>
        </w:numPr>
        <w:ind w:hanging="294"/>
      </w:pPr>
      <w:r>
        <w:t>e</w:t>
      </w:r>
      <w:r w:rsidRPr="007C648C">
        <w:t>xecução de testes de formação, Testes de Longa Duração e de Produção para a Avaliação da Descoberta; e</w:t>
      </w:r>
    </w:p>
    <w:p w14:paraId="0E65D5A7" w14:textId="515EE85C" w:rsidR="00943027" w:rsidRPr="007C648C" w:rsidRDefault="00AE03E1" w:rsidP="00594B12">
      <w:pPr>
        <w:pStyle w:val="Contrato-Alnea"/>
        <w:numPr>
          <w:ilvl w:val="0"/>
          <w:numId w:val="68"/>
        </w:numPr>
        <w:ind w:hanging="294"/>
      </w:pPr>
      <w:r>
        <w:t>i</w:t>
      </w:r>
      <w:r w:rsidRPr="007C648C">
        <w:t>mplantação de instalações utilizadas para apoiar as atividades listadas, incluindo serviços e obras de engenharia civil.</w:t>
      </w:r>
    </w:p>
    <w:p w14:paraId="73C22422" w14:textId="77777777" w:rsidR="00A60157" w:rsidRPr="007C648C" w:rsidRDefault="00A60157" w:rsidP="00A60157">
      <w:pPr>
        <w:pStyle w:val="Contrato-Normal"/>
      </w:pPr>
    </w:p>
    <w:p w14:paraId="79F11C97" w14:textId="77777777" w:rsidR="00943027" w:rsidRPr="007C648C" w:rsidRDefault="00943027" w:rsidP="00A60157">
      <w:pPr>
        <w:pStyle w:val="Contrato-Subtitulo"/>
      </w:pPr>
      <w:bookmarkStart w:id="1792" w:name="_Toc341191494"/>
      <w:bookmarkStart w:id="1793" w:name="_Toc353521758"/>
      <w:bookmarkStart w:id="1794" w:name="_Toc359173803"/>
      <w:bookmarkStart w:id="1795" w:name="_Toc361060508"/>
      <w:bookmarkStart w:id="1796" w:name="_Toc364678532"/>
      <w:bookmarkStart w:id="1797" w:name="_Toc472098347"/>
      <w:bookmarkStart w:id="1798" w:name="_Toc520472899"/>
      <w:r w:rsidRPr="007C648C">
        <w:t>Atividades de Desenvolvimento</w:t>
      </w:r>
      <w:bookmarkEnd w:id="1792"/>
      <w:bookmarkEnd w:id="1793"/>
      <w:bookmarkEnd w:id="1794"/>
      <w:bookmarkEnd w:id="1795"/>
      <w:bookmarkEnd w:id="1796"/>
      <w:bookmarkEnd w:id="1797"/>
      <w:bookmarkEnd w:id="1798"/>
    </w:p>
    <w:p w14:paraId="31E2D0F5" w14:textId="77777777" w:rsidR="00AE03E1" w:rsidRPr="007C648C" w:rsidRDefault="00AE03E1" w:rsidP="00AE03E1">
      <w:pPr>
        <w:pStyle w:val="Contrato-AnexoVII-Nvel2"/>
      </w:pPr>
      <w:bookmarkStart w:id="1799" w:name="_Toc341191495"/>
      <w:bookmarkStart w:id="1800" w:name="_Toc353521759"/>
      <w:bookmarkStart w:id="1801" w:name="_Toc359173804"/>
      <w:bookmarkStart w:id="1802" w:name="_Toc361060509"/>
      <w:bookmarkStart w:id="1803" w:name="_Toc364678533"/>
      <w:r w:rsidRPr="007C648C">
        <w:t>Incluem-se entre as atividades de Desenvolvimento a que se refere a alínea “b” do parágrafo 3.1:</w:t>
      </w:r>
    </w:p>
    <w:p w14:paraId="65770378" w14:textId="4104F035" w:rsidR="00AE03E1" w:rsidRPr="007C648C" w:rsidRDefault="00AE03E1" w:rsidP="00594B12">
      <w:pPr>
        <w:pStyle w:val="Contrato-Alnea"/>
        <w:numPr>
          <w:ilvl w:val="0"/>
          <w:numId w:val="69"/>
        </w:numPr>
        <w:ind w:hanging="294"/>
      </w:pPr>
      <w:r>
        <w:t>e</w:t>
      </w:r>
      <w:r w:rsidRPr="007C648C">
        <w:t>studos e projetos de implantação das instalações de Produção;</w:t>
      </w:r>
    </w:p>
    <w:p w14:paraId="21CD02D7" w14:textId="757FF279" w:rsidR="00AE03E1" w:rsidRPr="007C648C" w:rsidRDefault="00AE03E1" w:rsidP="00594B12">
      <w:pPr>
        <w:pStyle w:val="Contrato-Alnea"/>
        <w:numPr>
          <w:ilvl w:val="0"/>
          <w:numId w:val="69"/>
        </w:numPr>
        <w:ind w:hanging="294"/>
      </w:pPr>
      <w:r>
        <w:t>p</w:t>
      </w:r>
      <w:r w:rsidRPr="007C648C">
        <w:t>erfuração e completação de poços de Produção e injeção; e</w:t>
      </w:r>
    </w:p>
    <w:p w14:paraId="50F2A954" w14:textId="48860843" w:rsidR="00AE03E1" w:rsidRPr="007C648C" w:rsidRDefault="00AE03E1" w:rsidP="00594B12">
      <w:pPr>
        <w:pStyle w:val="Contrato-Alnea"/>
        <w:numPr>
          <w:ilvl w:val="0"/>
          <w:numId w:val="69"/>
        </w:numPr>
        <w:ind w:hanging="294"/>
      </w:pPr>
      <w:r>
        <w:t>i</w:t>
      </w:r>
      <w:r w:rsidRPr="007C648C">
        <w:t>nstalação de equipamentos e embarcações de extração, coleta, Tratamento, armazenamento e transferência de Petróleo e Gás Natural.</w:t>
      </w:r>
    </w:p>
    <w:p w14:paraId="0856D057" w14:textId="375ABB9F" w:rsidR="00A60157" w:rsidRDefault="00AE03E1" w:rsidP="00AE03E1">
      <w:pPr>
        <w:pStyle w:val="Contrato-AnexoVII-Nvel3"/>
      </w:pPr>
      <w:r w:rsidRPr="007C648C">
        <w:t xml:space="preserve">As instalações a que se refere a alínea “c” incluem, mas não se limitam a plataformas marítimas, tubulações, unidades de </w:t>
      </w:r>
      <w:r>
        <w:t>T</w:t>
      </w:r>
      <w:r w:rsidRPr="007C648C">
        <w:t xml:space="preserve">ratamento de Petróleo e Gás Natural, equipamentos e instalações para medição da Produção fiscalizada, equipamentos para cabeça de poço, tubos de produção, linhas de fluxo, tanques e demais instalações exclusivamente destinadas à extração, bem como oleodutos </w:t>
      </w:r>
      <w:r>
        <w:t xml:space="preserve">e gasodutos </w:t>
      </w:r>
      <w:r w:rsidRPr="007C648C">
        <w:t>de Escoamento da Produção e suas respectivas estações de compressão e bombeio.</w:t>
      </w:r>
    </w:p>
    <w:p w14:paraId="05833E66" w14:textId="77777777" w:rsidR="00AE03E1" w:rsidRPr="007C648C" w:rsidRDefault="00AE03E1" w:rsidP="00AE03E1">
      <w:pPr>
        <w:pStyle w:val="Contrato-Normal"/>
      </w:pPr>
    </w:p>
    <w:p w14:paraId="16FD89A7" w14:textId="77777777" w:rsidR="00943027" w:rsidRPr="007C648C" w:rsidRDefault="00943027" w:rsidP="00A60157">
      <w:pPr>
        <w:pStyle w:val="Contrato-Subtitulo"/>
      </w:pPr>
      <w:bookmarkStart w:id="1804" w:name="_Toc472098348"/>
      <w:bookmarkStart w:id="1805" w:name="_Toc520472900"/>
      <w:r w:rsidRPr="007C648C">
        <w:t>Atividades de Produção</w:t>
      </w:r>
      <w:bookmarkEnd w:id="1799"/>
      <w:bookmarkEnd w:id="1800"/>
      <w:bookmarkEnd w:id="1801"/>
      <w:bookmarkEnd w:id="1802"/>
      <w:bookmarkEnd w:id="1803"/>
      <w:bookmarkEnd w:id="1804"/>
      <w:bookmarkEnd w:id="1805"/>
    </w:p>
    <w:p w14:paraId="179680CC" w14:textId="77777777" w:rsidR="00943027" w:rsidRPr="007C648C" w:rsidRDefault="00943027" w:rsidP="00EC01BF">
      <w:pPr>
        <w:pStyle w:val="Contrato-AnexoVII-Nvel2"/>
      </w:pPr>
      <w:r w:rsidRPr="007C648C">
        <w:t xml:space="preserve">Incluem-se </w:t>
      </w:r>
      <w:r w:rsidR="005A6BF3" w:rsidRPr="007C648C">
        <w:t xml:space="preserve">entre </w:t>
      </w:r>
      <w:r w:rsidRPr="007C648C">
        <w:t>as atividades de Produção</w:t>
      </w:r>
      <w:r w:rsidR="005A6BF3" w:rsidRPr="007C648C">
        <w:t xml:space="preserve"> a que se refere a alínea “c” do parágrafo 3.1</w:t>
      </w:r>
      <w:r w:rsidR="00C12A55" w:rsidRPr="007C648C">
        <w:t>:</w:t>
      </w:r>
    </w:p>
    <w:p w14:paraId="03D7BD46" w14:textId="77777777" w:rsidR="00943027" w:rsidRPr="007C648C" w:rsidRDefault="00943027" w:rsidP="00594B12">
      <w:pPr>
        <w:pStyle w:val="Contrato-Alnea"/>
        <w:numPr>
          <w:ilvl w:val="0"/>
          <w:numId w:val="74"/>
        </w:numPr>
        <w:ind w:hanging="294"/>
      </w:pPr>
      <w:r w:rsidRPr="007C648C">
        <w:t xml:space="preserve">Operações rotineiras de </w:t>
      </w:r>
      <w:r w:rsidR="0076723B" w:rsidRPr="007C648C">
        <w:t>P</w:t>
      </w:r>
      <w:r w:rsidRPr="007C648C">
        <w:t xml:space="preserve">rodução, compreendendo a Produção de Petróleo e Gás Natural, </w:t>
      </w:r>
      <w:r w:rsidR="0076723B" w:rsidRPr="007C648C">
        <w:t xml:space="preserve">tanto </w:t>
      </w:r>
      <w:r w:rsidRPr="007C648C">
        <w:t xml:space="preserve">por elevação natural quanto artificial, </w:t>
      </w:r>
      <w:r w:rsidR="0076723B" w:rsidRPr="007C648C">
        <w:t>T</w:t>
      </w:r>
      <w:r w:rsidRPr="007C648C">
        <w:t xml:space="preserve">ratamento, compressão, controle, medição, testes, coleta, </w:t>
      </w:r>
      <w:r w:rsidR="00136321">
        <w:t xml:space="preserve">Escoamento, </w:t>
      </w:r>
      <w:r w:rsidRPr="007C648C">
        <w:t xml:space="preserve">armazenamento e transferência de </w:t>
      </w:r>
      <w:r w:rsidR="0076723B" w:rsidRPr="007C648C">
        <w:t>P</w:t>
      </w:r>
      <w:r w:rsidRPr="007C648C">
        <w:t>etróleo</w:t>
      </w:r>
      <w:r w:rsidR="0076723B" w:rsidRPr="007C648C">
        <w:t xml:space="preserve"> e</w:t>
      </w:r>
      <w:r w:rsidRPr="007C648C">
        <w:t xml:space="preserve"> </w:t>
      </w:r>
      <w:r w:rsidR="0076723B" w:rsidRPr="007C648C">
        <w:t>G</w:t>
      </w:r>
      <w:r w:rsidRPr="007C648C">
        <w:t xml:space="preserve">ás </w:t>
      </w:r>
      <w:r w:rsidR="0076723B" w:rsidRPr="007C648C">
        <w:t>N</w:t>
      </w:r>
      <w:r w:rsidRPr="007C648C">
        <w:t>atural</w:t>
      </w:r>
      <w:r w:rsidR="0076723B" w:rsidRPr="007C648C">
        <w:t>;</w:t>
      </w:r>
      <w:r w:rsidRPr="007C648C">
        <w:t xml:space="preserve"> </w:t>
      </w:r>
      <w:r w:rsidR="00C12A55" w:rsidRPr="007C648C">
        <w:t>e</w:t>
      </w:r>
    </w:p>
    <w:p w14:paraId="0684CB86" w14:textId="77777777" w:rsidR="00943027" w:rsidRPr="007C648C" w:rsidRDefault="00943027" w:rsidP="00594B12">
      <w:pPr>
        <w:pStyle w:val="Contrato-Alnea"/>
        <w:numPr>
          <w:ilvl w:val="0"/>
          <w:numId w:val="74"/>
        </w:numPr>
        <w:ind w:hanging="294"/>
      </w:pPr>
      <w:r w:rsidRPr="007C648C">
        <w:t xml:space="preserve">Intervenções nos poços de </w:t>
      </w:r>
      <w:r w:rsidR="0076723B" w:rsidRPr="007C648C">
        <w:t>P</w:t>
      </w:r>
      <w:r w:rsidRPr="007C648C">
        <w:t>rodução e injeção e manutenção e reparo</w:t>
      </w:r>
      <w:r w:rsidR="0076723B" w:rsidRPr="007C648C">
        <w:t xml:space="preserve"> rotineiros</w:t>
      </w:r>
      <w:r w:rsidRPr="007C648C">
        <w:t xml:space="preserve"> de equipamentos e instalações de </w:t>
      </w:r>
      <w:r w:rsidR="0076723B" w:rsidRPr="007C648C">
        <w:t>P</w:t>
      </w:r>
      <w:r w:rsidRPr="007C648C">
        <w:t>rodução</w:t>
      </w:r>
      <w:r w:rsidR="009B4C22" w:rsidRPr="007C648C">
        <w:t>.</w:t>
      </w:r>
    </w:p>
    <w:p w14:paraId="2F8083C9" w14:textId="77777777" w:rsidR="00A60157" w:rsidRPr="007C648C" w:rsidRDefault="00A60157" w:rsidP="00A60157">
      <w:pPr>
        <w:pStyle w:val="Contrato-Normal"/>
      </w:pPr>
    </w:p>
    <w:p w14:paraId="704C8105" w14:textId="77777777" w:rsidR="00943027" w:rsidRPr="007C648C" w:rsidRDefault="00943027" w:rsidP="00A60157">
      <w:pPr>
        <w:pStyle w:val="Contrato-Subtitulo"/>
      </w:pPr>
      <w:bookmarkStart w:id="1806" w:name="_Toc341191496"/>
      <w:bookmarkStart w:id="1807" w:name="_Toc353521760"/>
      <w:bookmarkStart w:id="1808" w:name="_Toc359173805"/>
      <w:bookmarkStart w:id="1809" w:name="_Toc361060510"/>
      <w:bookmarkStart w:id="1810" w:name="_Toc364678534"/>
      <w:bookmarkStart w:id="1811" w:name="_Toc472098349"/>
      <w:bookmarkStart w:id="1812" w:name="_Toc520472901"/>
      <w:r w:rsidRPr="007C648C">
        <w:t>Atividades de Desativação das Instalações</w:t>
      </w:r>
      <w:bookmarkEnd w:id="1806"/>
      <w:bookmarkEnd w:id="1807"/>
      <w:bookmarkEnd w:id="1808"/>
      <w:bookmarkEnd w:id="1809"/>
      <w:bookmarkEnd w:id="1810"/>
      <w:bookmarkEnd w:id="1811"/>
      <w:bookmarkEnd w:id="1812"/>
    </w:p>
    <w:p w14:paraId="41FE9633" w14:textId="2EDC9FC0" w:rsidR="00943027" w:rsidRPr="007C648C" w:rsidRDefault="00AE03E1" w:rsidP="00EC01BF">
      <w:pPr>
        <w:pStyle w:val="Contrato-AnexoVII-Nvel2"/>
      </w:pPr>
      <w:r w:rsidRPr="007C648C">
        <w:t>Incluem-se entre as atividades de desativação das instalações a que se refere a alínea “d” do parágrafo 3.1</w:t>
      </w:r>
      <w:r>
        <w:t>,</w:t>
      </w:r>
      <w:r w:rsidRPr="007C648C">
        <w:t xml:space="preserve"> o abandono e a restauração ambiental, incluindo, mas não se limitando a tamponamento, cimentação e demais operações necessárias ao fechamento seguro dos poços, assim como a desconexão e remoção das linhas e a retirada das unidades estacionárias e flutuantes de Produção.</w:t>
      </w:r>
    </w:p>
    <w:p w14:paraId="5ED50641" w14:textId="77777777" w:rsidR="00A60157" w:rsidRPr="007C648C" w:rsidRDefault="00A60157" w:rsidP="00A60157">
      <w:pPr>
        <w:pStyle w:val="Contrato-Normal"/>
      </w:pPr>
    </w:p>
    <w:p w14:paraId="2D5DE2C0" w14:textId="77777777" w:rsidR="00943027" w:rsidRPr="007C648C" w:rsidRDefault="00943027" w:rsidP="00A60157">
      <w:pPr>
        <w:pStyle w:val="Contrato-Subtitulo"/>
      </w:pPr>
      <w:bookmarkStart w:id="1813" w:name="_Toc472098350"/>
      <w:bookmarkStart w:id="1814" w:name="_Toc341191498"/>
      <w:bookmarkStart w:id="1815" w:name="_Toc353521761"/>
      <w:bookmarkStart w:id="1816" w:name="_Toc359173806"/>
      <w:bookmarkStart w:id="1817" w:name="_Toc361060511"/>
      <w:bookmarkStart w:id="1818" w:name="_Toc364678535"/>
      <w:bookmarkStart w:id="1819" w:name="_Toc520472902"/>
      <w:r w:rsidRPr="007C648C">
        <w:lastRenderedPageBreak/>
        <w:t>Aluguéis, Afretamentos e Arrendamentos</w:t>
      </w:r>
      <w:bookmarkEnd w:id="1813"/>
      <w:bookmarkEnd w:id="1814"/>
      <w:bookmarkEnd w:id="1815"/>
      <w:bookmarkEnd w:id="1816"/>
      <w:bookmarkEnd w:id="1817"/>
      <w:bookmarkEnd w:id="1818"/>
      <w:bookmarkEnd w:id="1819"/>
    </w:p>
    <w:p w14:paraId="3252F434" w14:textId="2094AD6D" w:rsidR="009E6759" w:rsidRDefault="00AE03E1" w:rsidP="00D45F5C">
      <w:pPr>
        <w:pStyle w:val="Contrato-AnexoVII-Nvel2"/>
      </w:pPr>
      <w:bookmarkStart w:id="1820" w:name="_Ref319794286"/>
      <w:r w:rsidRPr="007C648C">
        <w:t>São recuperáveis como Custo em Óleo os gastos com aluguéis, afretamentos e arrendamentos</w:t>
      </w:r>
      <w:bookmarkStart w:id="1821" w:name="_Ref341176163"/>
      <w:bookmarkEnd w:id="1820"/>
      <w:r>
        <w:t xml:space="preserve">, exclusivamente </w:t>
      </w:r>
      <w:r w:rsidRPr="007C648C">
        <w:t>durante o período em que o bem ou o direito for efetivamente utilizado nas Operações.</w:t>
      </w:r>
      <w:bookmarkEnd w:id="1821"/>
    </w:p>
    <w:p w14:paraId="336F3626" w14:textId="77777777" w:rsidR="00A60157" w:rsidRPr="007C648C" w:rsidRDefault="00A60157" w:rsidP="00A60157">
      <w:pPr>
        <w:pStyle w:val="Contrato-Normal"/>
      </w:pPr>
    </w:p>
    <w:p w14:paraId="4C7D1FAE" w14:textId="77777777" w:rsidR="00943027" w:rsidRPr="007C648C" w:rsidRDefault="00943027" w:rsidP="00A60157">
      <w:pPr>
        <w:pStyle w:val="Contrato-Subtitulo"/>
      </w:pPr>
      <w:bookmarkStart w:id="1822" w:name="_Toc341191502"/>
      <w:bookmarkStart w:id="1823" w:name="_Toc353521765"/>
      <w:bookmarkStart w:id="1824" w:name="_Toc359173810"/>
      <w:bookmarkStart w:id="1825" w:name="_Toc361060512"/>
      <w:bookmarkStart w:id="1826" w:name="_Toc364678536"/>
      <w:bookmarkStart w:id="1827" w:name="_Toc472098351"/>
      <w:bookmarkStart w:id="1828" w:name="_Toc520472903"/>
      <w:r w:rsidRPr="007C648C">
        <w:t>Pagamentos a Empresas Afiliadas</w:t>
      </w:r>
      <w:bookmarkEnd w:id="1822"/>
      <w:bookmarkEnd w:id="1823"/>
      <w:bookmarkEnd w:id="1824"/>
      <w:bookmarkEnd w:id="1825"/>
      <w:bookmarkEnd w:id="1826"/>
      <w:bookmarkEnd w:id="1827"/>
      <w:bookmarkEnd w:id="1828"/>
    </w:p>
    <w:p w14:paraId="773521CF" w14:textId="25253324" w:rsidR="009E6759" w:rsidRDefault="00B13759" w:rsidP="00B13759">
      <w:pPr>
        <w:pStyle w:val="Contrato-AnexoVII-Nvel2"/>
      </w:pPr>
      <w:bookmarkStart w:id="1829" w:name="_Ref341177549"/>
      <w:r w:rsidRPr="00B13759">
        <w:t>Os gastos praticados pelo Contratado nas transações com pessoas jurídicas afiliadas, que tenham cumprido os procedimentos de aprovação e comprovação previstos nas cláusulas 3.24 a 3.33 do Anexo XI - Regras do Consórcio, serão reconhecidos como Custo em Óleo</w:t>
      </w:r>
      <w:r w:rsidR="00AE03E1" w:rsidRPr="007C648C">
        <w:t xml:space="preserve">. </w:t>
      </w:r>
    </w:p>
    <w:p w14:paraId="7BD4CD53" w14:textId="77777777" w:rsidR="00A60157" w:rsidRPr="007C648C" w:rsidRDefault="00A60157" w:rsidP="00A60157">
      <w:pPr>
        <w:pStyle w:val="Contrato-Normal"/>
      </w:pPr>
    </w:p>
    <w:p w14:paraId="2DD5EC5A" w14:textId="77777777" w:rsidR="00943027" w:rsidRPr="007C648C" w:rsidRDefault="000961FE" w:rsidP="00C96918">
      <w:pPr>
        <w:pStyle w:val="Contrato-Subtitulo"/>
      </w:pPr>
      <w:bookmarkStart w:id="1830" w:name="_Toc341191503"/>
      <w:bookmarkStart w:id="1831" w:name="_Toc353521766"/>
      <w:bookmarkStart w:id="1832" w:name="_Toc359173811"/>
      <w:bookmarkStart w:id="1833" w:name="_Toc361060513"/>
      <w:bookmarkStart w:id="1834" w:name="_Toc364678537"/>
      <w:bookmarkStart w:id="1835" w:name="_Toc472098352"/>
      <w:bookmarkStart w:id="1836" w:name="_Toc520472904"/>
      <w:bookmarkEnd w:id="1829"/>
      <w:r w:rsidRPr="007C648C">
        <w:t xml:space="preserve">Gastos </w:t>
      </w:r>
      <w:r w:rsidR="00943027" w:rsidRPr="007C648C">
        <w:t>que não integram o Custo em Óleo</w:t>
      </w:r>
      <w:bookmarkEnd w:id="1830"/>
      <w:bookmarkEnd w:id="1831"/>
      <w:bookmarkEnd w:id="1832"/>
      <w:bookmarkEnd w:id="1833"/>
      <w:bookmarkEnd w:id="1834"/>
      <w:bookmarkEnd w:id="1835"/>
      <w:bookmarkEnd w:id="1836"/>
    </w:p>
    <w:p w14:paraId="02D914A3" w14:textId="3C32287A" w:rsidR="00B557CE" w:rsidRPr="007C648C" w:rsidRDefault="00B557CE" w:rsidP="00B557CE">
      <w:pPr>
        <w:pStyle w:val="Contrato-AnexoVII-Nvel2"/>
      </w:pPr>
      <w:bookmarkStart w:id="1837" w:name="_Ref320290660"/>
      <w:r w:rsidRPr="007C648C">
        <w:t xml:space="preserve">Não serão reconhecidos como Custo em Óleo os gastos </w:t>
      </w:r>
      <w:r>
        <w:t>realizados</w:t>
      </w:r>
      <w:r w:rsidRPr="007C648C">
        <w:t xml:space="preserve"> com:</w:t>
      </w:r>
      <w:bookmarkEnd w:id="1837"/>
    </w:p>
    <w:p w14:paraId="5CF95FD2" w14:textId="77777777" w:rsidR="009E6759" w:rsidRDefault="00B557CE" w:rsidP="00D45F5C">
      <w:pPr>
        <w:pStyle w:val="Contrato-Alnea"/>
        <w:numPr>
          <w:ilvl w:val="0"/>
          <w:numId w:val="70"/>
        </w:numPr>
        <w:ind w:left="709" w:hanging="283"/>
      </w:pPr>
      <w:r w:rsidRPr="007C648C">
        <w:t>Royalties;</w:t>
      </w:r>
    </w:p>
    <w:p w14:paraId="65DDD461" w14:textId="77777777" w:rsidR="009E6759" w:rsidRDefault="00B557CE" w:rsidP="00D45F5C">
      <w:pPr>
        <w:pStyle w:val="Contrato-Alnea"/>
        <w:numPr>
          <w:ilvl w:val="0"/>
          <w:numId w:val="70"/>
        </w:numPr>
        <w:ind w:left="709" w:hanging="283"/>
      </w:pPr>
      <w:r w:rsidRPr="007C648C">
        <w:t>Bônus de Assinatura;</w:t>
      </w:r>
    </w:p>
    <w:p w14:paraId="0A297CF6" w14:textId="37D07323" w:rsidR="009E6759" w:rsidRDefault="00B557CE" w:rsidP="00D45F5C">
      <w:pPr>
        <w:pStyle w:val="Contrato-Alnea"/>
        <w:numPr>
          <w:ilvl w:val="0"/>
          <w:numId w:val="70"/>
        </w:numPr>
        <w:ind w:left="709" w:hanging="283"/>
      </w:pPr>
      <w:r>
        <w:t>r</w:t>
      </w:r>
      <w:r w:rsidRPr="007C648C">
        <w:t>oyalties comerciais pagos a Afiliadas;</w:t>
      </w:r>
    </w:p>
    <w:p w14:paraId="74AB962C" w14:textId="52DDCB79" w:rsidR="009E6759" w:rsidRDefault="00B557CE" w:rsidP="00D45F5C">
      <w:pPr>
        <w:pStyle w:val="Contrato-Alnea"/>
        <w:numPr>
          <w:ilvl w:val="0"/>
          <w:numId w:val="70"/>
        </w:numPr>
        <w:ind w:left="709" w:hanging="283"/>
      </w:pPr>
      <w:r>
        <w:t>i</w:t>
      </w:r>
      <w:r w:rsidRPr="007C648C">
        <w:t xml:space="preserve">nformações adicionais obtidas nos termos do parágrafo 2.4.3 do Anexo XI; </w:t>
      </w:r>
    </w:p>
    <w:p w14:paraId="75AD07A6" w14:textId="53500EAB" w:rsidR="009E6759" w:rsidRDefault="00B557CE" w:rsidP="00D45F5C">
      <w:pPr>
        <w:pStyle w:val="Contrato-Alnea"/>
        <w:numPr>
          <w:ilvl w:val="0"/>
          <w:numId w:val="70"/>
        </w:numPr>
        <w:ind w:left="709" w:hanging="283"/>
      </w:pPr>
      <w:r>
        <w:t>e</w:t>
      </w:r>
      <w:r w:rsidRPr="007C648C">
        <w:t>ncargos financeiros e amortizações de empréstimos e financiamentos;</w:t>
      </w:r>
    </w:p>
    <w:p w14:paraId="0A0B5A47" w14:textId="24C87CBD" w:rsidR="009E6759" w:rsidRDefault="00B557CE" w:rsidP="00D45F5C">
      <w:pPr>
        <w:pStyle w:val="Contrato-Alnea"/>
        <w:numPr>
          <w:ilvl w:val="0"/>
          <w:numId w:val="70"/>
        </w:numPr>
        <w:ind w:left="709" w:hanging="283"/>
      </w:pPr>
      <w:r>
        <w:t>p</w:t>
      </w:r>
      <w:r w:rsidRPr="007C648C">
        <w:t>esquisa, desenvolvimento e inovação contratados nos termos da Cláusula Sétima d</w:t>
      </w:r>
      <w:r>
        <w:t>este</w:t>
      </w:r>
      <w:r w:rsidRPr="007C648C">
        <w:t xml:space="preserve"> Contrato;</w:t>
      </w:r>
    </w:p>
    <w:p w14:paraId="709309B7" w14:textId="7C2E13B7" w:rsidR="009E6759" w:rsidRDefault="00B557CE" w:rsidP="00D45F5C">
      <w:pPr>
        <w:pStyle w:val="Contrato-Alnea"/>
        <w:numPr>
          <w:ilvl w:val="0"/>
          <w:numId w:val="70"/>
        </w:numPr>
        <w:ind w:left="709" w:hanging="283"/>
      </w:pPr>
      <w:r>
        <w:t>a</w:t>
      </w:r>
      <w:r w:rsidRPr="007C648C">
        <w:t>tivos imobilizados que não estejam diretamente relacionados com as atividades previstas no parágrafo 3.1;</w:t>
      </w:r>
    </w:p>
    <w:p w14:paraId="53E8ACF6" w14:textId="29519AEA" w:rsidR="009E6759" w:rsidRDefault="00B557CE" w:rsidP="00D45F5C">
      <w:pPr>
        <w:pStyle w:val="Contrato-Alnea"/>
        <w:numPr>
          <w:ilvl w:val="0"/>
          <w:numId w:val="70"/>
        </w:numPr>
        <w:ind w:left="709" w:hanging="283"/>
      </w:pPr>
      <w:r>
        <w:t>c</w:t>
      </w:r>
      <w:r w:rsidRPr="007C648C">
        <w:t>ustas judiciais e extrajudiciais, conciliações, arbitragens, perícias, honorários advocatícios, sucumbência e indenizações decorrentes de decisão judicial ou arbitral, mesmo que meramente homologatória de acordo judicial, bem como de acordo extrajudicial quando decorrentes de litígios envolvendo, em polos distintos, a Contratante, a ANP ou a Gestora;</w:t>
      </w:r>
    </w:p>
    <w:p w14:paraId="20404065" w14:textId="2966986F" w:rsidR="009E6759" w:rsidRDefault="00B557CE" w:rsidP="00D45F5C">
      <w:pPr>
        <w:pStyle w:val="Contrato-Alnea"/>
        <w:numPr>
          <w:ilvl w:val="0"/>
          <w:numId w:val="70"/>
        </w:numPr>
        <w:ind w:left="709" w:hanging="283"/>
      </w:pPr>
      <w:r>
        <w:t>m</w:t>
      </w:r>
      <w:r w:rsidRPr="007C648C">
        <w:t>ultas, sanções e penalidades de qualquer natureza;</w:t>
      </w:r>
    </w:p>
    <w:p w14:paraId="5BF3332A" w14:textId="7BB76F48" w:rsidR="009E6759" w:rsidRDefault="00B557CE" w:rsidP="00D45F5C">
      <w:pPr>
        <w:pStyle w:val="Contrato-Alnea"/>
        <w:numPr>
          <w:ilvl w:val="0"/>
          <w:numId w:val="70"/>
        </w:numPr>
        <w:ind w:left="709" w:hanging="283"/>
      </w:pPr>
      <w:bookmarkStart w:id="1838" w:name="_Ref320290127"/>
      <w:r>
        <w:t>r</w:t>
      </w:r>
      <w:r w:rsidRPr="007C648C">
        <w:t>eposição de bens, equipamentos e insumos que forem perdidos, danificados ou inutilizados em virtude de caso fortuito, força maior ou causas similares, bem como de dolo, imperícia, negligência ou imprudência por parte do Operador, seus prepostos, contratados, Afiliados ou associados e os serviços relacionados;</w:t>
      </w:r>
      <w:bookmarkEnd w:id="1838"/>
    </w:p>
    <w:p w14:paraId="1BFEAF3F" w14:textId="473519FD" w:rsidR="009E6759" w:rsidRDefault="00B557CE" w:rsidP="00D45F5C">
      <w:pPr>
        <w:pStyle w:val="Contrato-Alnea"/>
        <w:numPr>
          <w:ilvl w:val="0"/>
          <w:numId w:val="70"/>
        </w:numPr>
        <w:ind w:left="709" w:hanging="283"/>
      </w:pPr>
      <w:r>
        <w:t>t</w:t>
      </w:r>
      <w:r w:rsidRPr="007C648C">
        <w:t>empo em espera decorrente da alínea “j”;</w:t>
      </w:r>
    </w:p>
    <w:p w14:paraId="1495C753" w14:textId="467EA8C5" w:rsidR="009E6759" w:rsidRDefault="00B557CE" w:rsidP="00D45F5C">
      <w:pPr>
        <w:pStyle w:val="Contrato-Alnea"/>
        <w:numPr>
          <w:ilvl w:val="0"/>
          <w:numId w:val="70"/>
        </w:numPr>
        <w:ind w:left="709" w:hanging="283"/>
      </w:pPr>
      <w:r>
        <w:t>t</w:t>
      </w:r>
      <w:r w:rsidRPr="007C648C">
        <w:t>ributos sobre a renda, bem como os tributos que oneram as aquisições e geram créditos aproveitáveis pelo Contratado;</w:t>
      </w:r>
    </w:p>
    <w:p w14:paraId="510C80E9" w14:textId="77540F9B" w:rsidR="009E6759" w:rsidRDefault="00B557CE" w:rsidP="00D45F5C">
      <w:pPr>
        <w:pStyle w:val="Contrato-Alnea"/>
        <w:numPr>
          <w:ilvl w:val="0"/>
          <w:numId w:val="70"/>
        </w:numPr>
        <w:ind w:left="709" w:hanging="283"/>
      </w:pPr>
      <w:r>
        <w:t>c</w:t>
      </w:r>
      <w:r w:rsidRPr="007C648C">
        <w:t>omercialização ou Transporte de Petróleo e Gás Natural, excluídos os relacionados ao escoamento da Produção;</w:t>
      </w:r>
    </w:p>
    <w:p w14:paraId="67BA489A" w14:textId="46D0652B" w:rsidR="009E6759" w:rsidRDefault="00B557CE" w:rsidP="00D45F5C">
      <w:pPr>
        <w:pStyle w:val="Contrato-Alnea"/>
        <w:numPr>
          <w:ilvl w:val="0"/>
          <w:numId w:val="70"/>
        </w:numPr>
        <w:ind w:left="709" w:hanging="283"/>
      </w:pPr>
      <w:r>
        <w:t>i</w:t>
      </w:r>
      <w:r w:rsidRPr="007C648C">
        <w:t xml:space="preserve">tens cobertos pelo percentual definido no parágrafo </w:t>
      </w:r>
      <w:r w:rsidR="006221B8">
        <w:fldChar w:fldCharType="begin"/>
      </w:r>
      <w:r w:rsidR="006221B8">
        <w:instrText xml:space="preserve"> REF _Ref353290928 \n \h  \* MERGEFORMAT </w:instrText>
      </w:r>
      <w:r w:rsidR="006221B8">
        <w:fldChar w:fldCharType="separate"/>
      </w:r>
      <w:r w:rsidR="00A5564C">
        <w:t>3.2.1</w:t>
      </w:r>
      <w:r w:rsidR="006221B8">
        <w:fldChar w:fldCharType="end"/>
      </w:r>
      <w:r w:rsidRPr="007C648C">
        <w:t xml:space="preserve"> deste Anexo</w:t>
      </w:r>
      <w:r>
        <w:t>;</w:t>
      </w:r>
    </w:p>
    <w:p w14:paraId="7080339A" w14:textId="1519DEE5" w:rsidR="009E6759" w:rsidRDefault="00B557CE" w:rsidP="00D45F5C">
      <w:pPr>
        <w:pStyle w:val="Contrato-Alnea"/>
        <w:numPr>
          <w:ilvl w:val="0"/>
          <w:numId w:val="70"/>
        </w:numPr>
        <w:ind w:left="709" w:hanging="283"/>
      </w:pPr>
      <w:bookmarkStart w:id="1839" w:name="_Ref320291836"/>
      <w:r>
        <w:lastRenderedPageBreak/>
        <w:t>c</w:t>
      </w:r>
      <w:r w:rsidRPr="007C648C">
        <w:t>réditos tributários aproveitáveis pelos Contratados decorrentes da não cumulatividade que objetivam a recuperação da carga tributária incidente na etapa anterior, ressalvados os créditos que devam ser anulados ou estornados</w:t>
      </w:r>
      <w:r>
        <w:t>;</w:t>
      </w:r>
      <w:bookmarkEnd w:id="1839"/>
    </w:p>
    <w:p w14:paraId="01489E39" w14:textId="45F366A8" w:rsidR="009E6759" w:rsidRDefault="00B557CE" w:rsidP="00D45F5C">
      <w:pPr>
        <w:pStyle w:val="Contrato-Alnea"/>
        <w:numPr>
          <w:ilvl w:val="0"/>
          <w:numId w:val="70"/>
        </w:numPr>
        <w:ind w:left="709" w:hanging="283"/>
      </w:pPr>
      <w:r>
        <w:t>g</w:t>
      </w:r>
      <w:r w:rsidRPr="007C648C">
        <w:t>arantias de performance, garantias financeiras para cumprimento do Programa Exploratório Mínimo e para as contrapartidas à prorrogação da Fase de Exploração e garantias de desativação e abandono, com exceção do fundo de provisionamento</w:t>
      </w:r>
      <w:r>
        <w:t>;</w:t>
      </w:r>
      <w:r w:rsidR="00B86B48">
        <w:t xml:space="preserve"> </w:t>
      </w:r>
      <w:r>
        <w:t>e</w:t>
      </w:r>
    </w:p>
    <w:p w14:paraId="59EAAD2C" w14:textId="58287FB4" w:rsidR="009E6759" w:rsidRDefault="00B557CE" w:rsidP="00D45F5C">
      <w:pPr>
        <w:pStyle w:val="Contrato-Alnea"/>
        <w:numPr>
          <w:ilvl w:val="0"/>
          <w:numId w:val="70"/>
        </w:numPr>
        <w:ind w:left="709" w:hanging="283"/>
      </w:pPr>
      <w:r w:rsidRPr="007C648C">
        <w:t xml:space="preserve"> prêmio pago pelos Contratados que não aderirem, em primeiro momento, a Operações com Risco Exclusivo.</w:t>
      </w:r>
    </w:p>
    <w:p w14:paraId="1B02613B" w14:textId="77777777" w:rsidR="00760BC9" w:rsidRPr="007C648C" w:rsidRDefault="00760BC9" w:rsidP="00760BC9">
      <w:pPr>
        <w:pStyle w:val="Contrato-Normal"/>
      </w:pPr>
    </w:p>
    <w:p w14:paraId="4558D71F" w14:textId="77777777" w:rsidR="00943027" w:rsidRPr="007C648C" w:rsidRDefault="00943027" w:rsidP="00607BCB">
      <w:pPr>
        <w:pStyle w:val="Contrato-AnexoVII-Seo"/>
      </w:pPr>
      <w:bookmarkStart w:id="1840" w:name="_Toc341191506"/>
      <w:bookmarkStart w:id="1841" w:name="_Toc353521769"/>
      <w:bookmarkStart w:id="1842" w:name="_Toc359173814"/>
      <w:bookmarkStart w:id="1843" w:name="_Toc361060516"/>
      <w:bookmarkStart w:id="1844" w:name="_Toc364678540"/>
      <w:r w:rsidRPr="007C648C">
        <w:t>Seção I</w:t>
      </w:r>
      <w:r w:rsidR="00986113" w:rsidRPr="007C648C">
        <w:t>V</w:t>
      </w:r>
      <w:r w:rsidRPr="007C648C">
        <w:t xml:space="preserve"> - Da Sistematização do Custo em Óleo</w:t>
      </w:r>
      <w:bookmarkEnd w:id="1840"/>
      <w:bookmarkEnd w:id="1841"/>
      <w:bookmarkEnd w:id="1842"/>
      <w:bookmarkEnd w:id="1843"/>
      <w:bookmarkEnd w:id="1844"/>
    </w:p>
    <w:p w14:paraId="7C418D0F" w14:textId="24B80D16" w:rsidR="00B557CE" w:rsidRPr="007C648C" w:rsidRDefault="00B557CE" w:rsidP="00B557CE">
      <w:pPr>
        <w:pStyle w:val="Contrato-AnexoVII-Nvel2"/>
      </w:pPr>
      <w:r w:rsidRPr="007C648C">
        <w:t>O controle do Custo em Óleo será realizado por meio de sistema de informações, gerido e concebido pela Gestora e carregado pelo Operador, denominado Sistema de Gestão de Gastos de Partilha de Produção - SGPP.</w:t>
      </w:r>
    </w:p>
    <w:p w14:paraId="79CD7F9E" w14:textId="43DABFA9" w:rsidR="00B557CE" w:rsidRPr="007C648C" w:rsidRDefault="00B557CE" w:rsidP="00B557CE">
      <w:pPr>
        <w:pStyle w:val="Contrato-AnexoVII-Nvel2"/>
      </w:pPr>
      <w:r w:rsidRPr="007C648C">
        <w:t xml:space="preserve">O SGPP também </w:t>
      </w:r>
      <w:r>
        <w:t xml:space="preserve">será </w:t>
      </w:r>
      <w:r w:rsidRPr="007C648C">
        <w:t xml:space="preserve">o instrumento para gestão do cumprimento do Conteúdo Local. </w:t>
      </w:r>
    </w:p>
    <w:p w14:paraId="5BA5C450" w14:textId="77777777" w:rsidR="00B557CE" w:rsidRPr="007C648C" w:rsidRDefault="00B557CE" w:rsidP="00B557CE">
      <w:pPr>
        <w:pStyle w:val="Contrato-AnexoVII-Nvel2"/>
      </w:pPr>
      <w:bookmarkStart w:id="1845" w:name="_Ref353290825"/>
      <w:r w:rsidRPr="007C648C">
        <w:t>O Operador deverá carregar o SGPP no formato, detalhe e periodicidade determinados pela Gestora, com todos os gastos incorridos no período imediatamente anterior.</w:t>
      </w:r>
      <w:bookmarkEnd w:id="1845"/>
    </w:p>
    <w:p w14:paraId="01690AE8" w14:textId="4E39F331" w:rsidR="00B557CE" w:rsidRPr="007C648C" w:rsidRDefault="00B557CE" w:rsidP="00B557CE">
      <w:pPr>
        <w:pStyle w:val="Contrato-AnexoVII-Nvel3"/>
      </w:pPr>
      <w:r w:rsidRPr="007C648C">
        <w:t xml:space="preserve">A periodicidade </w:t>
      </w:r>
      <w:r>
        <w:t>de carregamento do SGPP</w:t>
      </w:r>
      <w:r w:rsidR="00B86B48">
        <w:t xml:space="preserve"> </w:t>
      </w:r>
      <w:r w:rsidRPr="007C648C">
        <w:t>deverá ser no máximo mensal.</w:t>
      </w:r>
    </w:p>
    <w:p w14:paraId="35D41197" w14:textId="77777777" w:rsidR="009E6759" w:rsidRDefault="00B557CE" w:rsidP="00D45F5C">
      <w:pPr>
        <w:pStyle w:val="Contrato-AnexoVII-Nvel3"/>
      </w:pPr>
      <w:r w:rsidRPr="007C648C">
        <w:t>Até o 25º (vigésimo quinto) dia do mês subsequente à ocorrência dos lançamentos, o Operador deverá carregar o SGPP com os referidos lançamentos.</w:t>
      </w:r>
    </w:p>
    <w:p w14:paraId="23B3A740" w14:textId="77777777" w:rsidR="009E6759" w:rsidRDefault="00B557CE" w:rsidP="00D45F5C">
      <w:pPr>
        <w:pStyle w:val="Contrato-AnexoVII-Nvel3"/>
      </w:pPr>
      <w:r w:rsidRPr="007C648C">
        <w:t>Os dados monetários serão carregados no SGPP em moeda nacional corrente.</w:t>
      </w:r>
    </w:p>
    <w:p w14:paraId="3E23F594" w14:textId="77777777" w:rsidR="009E6759" w:rsidRDefault="00B557CE" w:rsidP="00D45F5C">
      <w:pPr>
        <w:pStyle w:val="Contrato-AnexoVII-Nvel3"/>
      </w:pPr>
      <w:r w:rsidRPr="007C648C">
        <w:t>No caso de compra de bens e serviços e outros pagamentos em moeda estrangeira, o carregamento no SGPP será em moeda nacional corrente, convertida a partir das taxas de câmbio oficiais para compra fixadas pelo Banco Central do Brasil na data da realização do gasto.</w:t>
      </w:r>
    </w:p>
    <w:p w14:paraId="0490F281" w14:textId="20337AAA" w:rsidR="00B557CE" w:rsidRPr="007C648C" w:rsidRDefault="00B557CE" w:rsidP="00B557CE">
      <w:pPr>
        <w:pStyle w:val="Contrato-AnexoVII-Nvel2"/>
      </w:pPr>
      <w:r w:rsidRPr="007C648C">
        <w:t xml:space="preserve">A Gestora disporá de 15 (quinze) dias contados do recebimento da base de dados consolidada com os gastos </w:t>
      </w:r>
      <w:r>
        <w:t>realizados</w:t>
      </w:r>
      <w:r w:rsidRPr="007C648C">
        <w:t xml:space="preserve"> para solicitar informações adicionais ao Operador.</w:t>
      </w:r>
    </w:p>
    <w:p w14:paraId="47B3FA22" w14:textId="77777777" w:rsidR="00B557CE" w:rsidRPr="007C648C" w:rsidRDefault="00B557CE" w:rsidP="00B557CE">
      <w:pPr>
        <w:pStyle w:val="Contrato-AnexoVII-Nvel3"/>
      </w:pPr>
      <w:r w:rsidRPr="007C648C">
        <w:t>Recebidas as informações solicitadas, a Gestora terá 15 (quinze) dias para justificar eventual não reconhecimento de gastos como Custo em Óleo.</w:t>
      </w:r>
    </w:p>
    <w:p w14:paraId="5E8FB7D3" w14:textId="77777777" w:rsidR="00B557CE" w:rsidRPr="007C648C" w:rsidRDefault="00B557CE" w:rsidP="00B557CE">
      <w:pPr>
        <w:pStyle w:val="Contrato-AnexoVII-Nvel3"/>
      </w:pPr>
      <w:r w:rsidRPr="007C648C">
        <w:t>Os lançamentos não questionados no prazo de 15 (quinze) dias serão reconhecidos como Custo em Óleo.</w:t>
      </w:r>
    </w:p>
    <w:p w14:paraId="4A8C12D0" w14:textId="77777777" w:rsidR="00B557CE" w:rsidRPr="007C648C" w:rsidRDefault="00B557CE" w:rsidP="00B557CE">
      <w:pPr>
        <w:pStyle w:val="Contrato-AnexoVII-Nvel3"/>
      </w:pPr>
      <w:r w:rsidRPr="007C648C">
        <w:t>Os Contratados poderão requerer a revisão da decisão da Gestora, na forma estipulada no Regimento Interno do Comitê Operacional.</w:t>
      </w:r>
    </w:p>
    <w:p w14:paraId="7ABA8462" w14:textId="77777777" w:rsidR="00B557CE" w:rsidRPr="007C648C" w:rsidRDefault="00B557CE" w:rsidP="00B557CE">
      <w:pPr>
        <w:pStyle w:val="Contrato-AnexoVII-Nvel2"/>
      </w:pPr>
      <w:r w:rsidRPr="007C648C">
        <w:t>A qualquer tempo a Gestora poderá solicitar informações adicionais de gastos já reconhecidos como Custo em Óleo.</w:t>
      </w:r>
    </w:p>
    <w:p w14:paraId="6075A719" w14:textId="77777777" w:rsidR="00B557CE" w:rsidRPr="007C648C" w:rsidRDefault="00B557CE" w:rsidP="00B557CE">
      <w:pPr>
        <w:pStyle w:val="Contrato-AnexoVII-Nvel3"/>
      </w:pPr>
      <w:r w:rsidRPr="007C648C">
        <w:t>O Operador disporá de 30 (trinta) dias contados da data do recebimento da solicitação para prestar os esclarecimentos devidos.</w:t>
      </w:r>
    </w:p>
    <w:p w14:paraId="1C9861E5" w14:textId="77777777" w:rsidR="00B557CE" w:rsidRPr="007C648C" w:rsidRDefault="00B557CE" w:rsidP="00B557CE">
      <w:pPr>
        <w:pStyle w:val="Contrato-AnexoVII-Nvel3"/>
      </w:pPr>
      <w:r w:rsidRPr="007C648C">
        <w:t>A não prestação dos esclarecimentos solicitados no prazo implicará o estorno dos gastos anteriormente reconhecidos como Custo em Óleo.</w:t>
      </w:r>
    </w:p>
    <w:p w14:paraId="1CF052AE" w14:textId="77777777" w:rsidR="00B557CE" w:rsidRPr="007C648C" w:rsidRDefault="00B557CE" w:rsidP="00B557CE">
      <w:pPr>
        <w:pStyle w:val="Contrato-AnexoVII-Nvel3"/>
      </w:pPr>
      <w:r w:rsidRPr="007C648C">
        <w:lastRenderedPageBreak/>
        <w:t>A não concordância da Gestora com os esclarecimentos prestados implicará o estorno dos gastos anteriormente reconhecidos como Custo em Óleo.</w:t>
      </w:r>
    </w:p>
    <w:p w14:paraId="4AA09170" w14:textId="77777777" w:rsidR="00B557CE" w:rsidRPr="007C648C" w:rsidRDefault="00B557CE" w:rsidP="00B557CE">
      <w:pPr>
        <w:pStyle w:val="Contrato-AnexoVII-Nvel2"/>
      </w:pPr>
      <w:r w:rsidRPr="007C648C">
        <w:t>Os atos da Gestora em reconhecer ou não os gastos se tornarão definitivos após o decurso do prazo prescricional de 5 (cinco) anos ou a sua verificação por Auditoria do Custo e do Excedente em Óleo.</w:t>
      </w:r>
    </w:p>
    <w:p w14:paraId="0CF84052" w14:textId="71F599C1" w:rsidR="00C00263" w:rsidRDefault="00B557CE" w:rsidP="00435D47">
      <w:pPr>
        <w:pStyle w:val="Contrato-AnexoVII-Nvel2"/>
      </w:pPr>
      <w:r w:rsidRPr="007C648C">
        <w:t xml:space="preserve">O Operador deverá manter </w:t>
      </w:r>
      <w:r>
        <w:t>à</w:t>
      </w:r>
      <w:r w:rsidRPr="007C648C">
        <w:t xml:space="preserve"> disposição da Gestora e da ANP, pelo prazo de 10 (dez) anos após o término da vigência do Contrato, todos os registros comprobatórios dos valores carregados ao sistema.</w:t>
      </w:r>
    </w:p>
    <w:p w14:paraId="2AC839F8" w14:textId="77777777" w:rsidR="00B557CE" w:rsidRPr="007C648C" w:rsidRDefault="00B557CE" w:rsidP="00B557CE">
      <w:pPr>
        <w:pStyle w:val="Contrato-Normal"/>
      </w:pPr>
    </w:p>
    <w:p w14:paraId="5E64B110" w14:textId="77777777" w:rsidR="00943027" w:rsidRPr="007C648C" w:rsidRDefault="00943027" w:rsidP="00A67DDB">
      <w:pPr>
        <w:pStyle w:val="Contrato-Subtitulo"/>
      </w:pPr>
      <w:bookmarkStart w:id="1846" w:name="_Toc341191507"/>
      <w:bookmarkStart w:id="1847" w:name="_Toc353521770"/>
      <w:bookmarkStart w:id="1848" w:name="_Toc359173815"/>
      <w:bookmarkStart w:id="1849" w:name="_Toc361060517"/>
      <w:bookmarkStart w:id="1850" w:name="_Toc364678541"/>
      <w:bookmarkStart w:id="1851" w:name="_Toc472098353"/>
      <w:bookmarkStart w:id="1852" w:name="_Toc520472905"/>
      <w:r w:rsidRPr="007C648C">
        <w:t>Da Apuração do Excedente em Óleo da União</w:t>
      </w:r>
      <w:bookmarkEnd w:id="1846"/>
      <w:bookmarkEnd w:id="1847"/>
      <w:bookmarkEnd w:id="1848"/>
      <w:bookmarkEnd w:id="1849"/>
      <w:bookmarkEnd w:id="1850"/>
      <w:bookmarkEnd w:id="1851"/>
      <w:bookmarkEnd w:id="1852"/>
    </w:p>
    <w:p w14:paraId="57E9A813" w14:textId="77777777" w:rsidR="009E6759" w:rsidRDefault="00030D3A" w:rsidP="00D45F5C">
      <w:pPr>
        <w:pStyle w:val="Contrato-AnexoVII-Nvel2"/>
      </w:pPr>
      <w:r w:rsidRPr="007C648C">
        <w:t>O Operador deverá carregar no SGPP, até o 5º (quinto) dia útil de cada mês, os seguintes dados de Produção referentes ao mês imediatamente anterior, entre outros:</w:t>
      </w:r>
    </w:p>
    <w:p w14:paraId="39E1C502" w14:textId="761884AF" w:rsidR="00C00263" w:rsidRDefault="00030D3A" w:rsidP="00435D47">
      <w:pPr>
        <w:pStyle w:val="Contrato-Alnea"/>
        <w:numPr>
          <w:ilvl w:val="0"/>
          <w:numId w:val="71"/>
        </w:numPr>
        <w:ind w:left="709" w:hanging="283"/>
      </w:pPr>
      <w:r>
        <w:t>v</w:t>
      </w:r>
      <w:r w:rsidRPr="007C648C">
        <w:t>olume de Produção;</w:t>
      </w:r>
    </w:p>
    <w:p w14:paraId="254FAAFB" w14:textId="77777777" w:rsidR="00C00263" w:rsidRDefault="00030D3A" w:rsidP="00435D47">
      <w:pPr>
        <w:pStyle w:val="Contrato-Alnea"/>
        <w:numPr>
          <w:ilvl w:val="0"/>
          <w:numId w:val="71"/>
        </w:numPr>
        <w:ind w:left="709" w:hanging="283"/>
      </w:pPr>
      <w:r w:rsidRPr="007C648C">
        <w:t>Preços de Referência do Petróleo e do Gás Natural;</w:t>
      </w:r>
    </w:p>
    <w:p w14:paraId="7C5F1D12" w14:textId="195A7FA1" w:rsidR="00C00263" w:rsidRDefault="00030D3A" w:rsidP="00435D47">
      <w:pPr>
        <w:pStyle w:val="Contrato-Alnea"/>
        <w:numPr>
          <w:ilvl w:val="0"/>
          <w:numId w:val="71"/>
        </w:numPr>
        <w:ind w:left="709" w:hanging="283"/>
      </w:pPr>
      <w:r>
        <w:t>v</w:t>
      </w:r>
      <w:r w:rsidRPr="007C648C">
        <w:t>alores de Royalties devidos;</w:t>
      </w:r>
    </w:p>
    <w:p w14:paraId="67EB3D17" w14:textId="77777777" w:rsidR="00C00263" w:rsidRDefault="00030D3A" w:rsidP="00435D47">
      <w:pPr>
        <w:pStyle w:val="Contrato-Alnea"/>
        <w:numPr>
          <w:ilvl w:val="0"/>
          <w:numId w:val="71"/>
        </w:numPr>
        <w:ind w:left="709" w:hanging="283"/>
      </w:pPr>
      <w:r w:rsidRPr="007C648C">
        <w:t>Produção de cada poço produtor, destacando os poços que apresentaram restrição na produção; e</w:t>
      </w:r>
    </w:p>
    <w:p w14:paraId="46937771" w14:textId="6989BE52" w:rsidR="00C00263" w:rsidRDefault="00030D3A" w:rsidP="00435D47">
      <w:pPr>
        <w:pStyle w:val="Contrato-Alnea"/>
        <w:numPr>
          <w:ilvl w:val="0"/>
          <w:numId w:val="71"/>
        </w:numPr>
        <w:ind w:left="709" w:hanging="283"/>
      </w:pPr>
      <w:r>
        <w:t>p</w:t>
      </w:r>
      <w:r w:rsidRPr="007C648C">
        <w:t>rodutividade média diária dos poços da Área do Contrato, bem como a especificação dos poços produtores, excluindo os poços com produção restringida por questões técnicas e operacionais e que estejam computando perda, a critério da PPSA.</w:t>
      </w:r>
    </w:p>
    <w:p w14:paraId="225A0CF5" w14:textId="3582707F" w:rsidR="009E6759" w:rsidRDefault="00030D3A" w:rsidP="00D45F5C">
      <w:pPr>
        <w:pStyle w:val="Contrato-AnexoVII-Nvel2"/>
      </w:pPr>
      <w:r>
        <w:t>A</w:t>
      </w:r>
      <w:r w:rsidRPr="007C648C">
        <w:t xml:space="preserve"> Gestora, por meio do SGPP, encaminhará aos Contratados o relatório de apuração do Excedente em Óleo da Contratante do mês “m”</w:t>
      </w:r>
      <w:r>
        <w:t xml:space="preserve"> a</w:t>
      </w:r>
      <w:r w:rsidRPr="007C648C">
        <w:t>té o último dia útil d</w:t>
      </w:r>
      <w:r>
        <w:t>o mês subsequente.</w:t>
      </w:r>
    </w:p>
    <w:p w14:paraId="73AFE3D9" w14:textId="6822956C" w:rsidR="00030D3A" w:rsidRPr="007C648C" w:rsidRDefault="00030D3A" w:rsidP="00030D3A">
      <w:pPr>
        <w:pStyle w:val="Contrato-AnexoVII-Nvel2-1Dezena"/>
      </w:pPr>
      <w:r>
        <w:t>O relatório de apuração do Excedente em Óleo do mês “m”</w:t>
      </w:r>
      <w:r w:rsidRPr="007C648C">
        <w:t xml:space="preserve"> conte</w:t>
      </w:r>
      <w:r>
        <w:t>rá</w:t>
      </w:r>
      <w:r w:rsidRPr="007C648C">
        <w:t xml:space="preserve"> as seguintes informações:</w:t>
      </w:r>
    </w:p>
    <w:p w14:paraId="3DC4FBA9" w14:textId="3CA38F59" w:rsidR="00030D3A" w:rsidRPr="007C648C" w:rsidRDefault="00030D3A" w:rsidP="00594B12">
      <w:pPr>
        <w:pStyle w:val="Contrato-Alnea"/>
        <w:numPr>
          <w:ilvl w:val="0"/>
          <w:numId w:val="72"/>
        </w:numPr>
        <w:ind w:left="851" w:hanging="284"/>
      </w:pPr>
      <w:r>
        <w:t>s</w:t>
      </w:r>
      <w:r w:rsidRPr="007C648C">
        <w:t xml:space="preserve">aldo acumulado da conta Custo em Óleo </w:t>
      </w:r>
      <w:r w:rsidR="00463DD8">
        <w:t>n</w:t>
      </w:r>
      <w:r w:rsidRPr="007C648C">
        <w:t>o mês “m”: CO</w:t>
      </w:r>
      <w:r w:rsidRPr="007C648C">
        <w:rPr>
          <w:vertAlign w:val="subscript"/>
        </w:rPr>
        <w:t>m</w:t>
      </w:r>
      <w:r w:rsidRPr="007C648C">
        <w:t>;</w:t>
      </w:r>
    </w:p>
    <w:p w14:paraId="48F757BD" w14:textId="69BF1814" w:rsidR="00030D3A" w:rsidRPr="007C648C" w:rsidRDefault="00030D3A" w:rsidP="00594B12">
      <w:pPr>
        <w:pStyle w:val="Contrato-Alnea"/>
        <w:numPr>
          <w:ilvl w:val="0"/>
          <w:numId w:val="72"/>
        </w:numPr>
        <w:ind w:left="851" w:hanging="284"/>
      </w:pPr>
      <w:r>
        <w:t>t</w:t>
      </w:r>
      <w:r w:rsidRPr="007C648C">
        <w:t>otal de Royalties devidos pelos Contratados no mês “m”: Roy</w:t>
      </w:r>
      <w:r w:rsidRPr="007C648C">
        <w:rPr>
          <w:vertAlign w:val="subscript"/>
        </w:rPr>
        <w:t>m</w:t>
      </w:r>
      <w:r w:rsidRPr="007C648C">
        <w:t>;</w:t>
      </w:r>
    </w:p>
    <w:p w14:paraId="53EDC33A" w14:textId="77777777" w:rsidR="00030D3A" w:rsidRPr="007C648C" w:rsidRDefault="00030D3A" w:rsidP="00594B12">
      <w:pPr>
        <w:pStyle w:val="Contrato-Alnea"/>
        <w:numPr>
          <w:ilvl w:val="0"/>
          <w:numId w:val="72"/>
        </w:numPr>
        <w:ind w:left="851" w:hanging="284"/>
      </w:pPr>
      <w:r w:rsidRPr="007C648C">
        <w:t>Valor Bruto da Produção no mês “m”: VBP</w:t>
      </w:r>
      <w:r w:rsidRPr="007C648C">
        <w:rPr>
          <w:vertAlign w:val="subscript"/>
        </w:rPr>
        <w:t>m</w:t>
      </w:r>
      <w:r w:rsidRPr="007C648C">
        <w:t>;</w:t>
      </w:r>
    </w:p>
    <w:p w14:paraId="6367728B" w14:textId="230A3703" w:rsidR="00030D3A" w:rsidRPr="007C648C" w:rsidRDefault="00030D3A" w:rsidP="00594B12">
      <w:pPr>
        <w:pStyle w:val="Contrato-Alnea"/>
        <w:numPr>
          <w:ilvl w:val="0"/>
          <w:numId w:val="72"/>
        </w:numPr>
        <w:ind w:left="851" w:hanging="284"/>
      </w:pPr>
      <w:r w:rsidRPr="007C648C">
        <w:t>Excedente em Óleo</w:t>
      </w:r>
      <w:r w:rsidR="00463DD8">
        <w:t xml:space="preserve"> no mês “m”</w:t>
      </w:r>
      <w:r w:rsidRPr="007C648C">
        <w:t>: EO</w:t>
      </w:r>
      <w:r w:rsidRPr="007C648C">
        <w:rPr>
          <w:vertAlign w:val="subscript"/>
        </w:rPr>
        <w:t>m</w:t>
      </w:r>
      <w:r w:rsidRPr="007C648C">
        <w:t xml:space="preserve"> = VBP</w:t>
      </w:r>
      <w:r w:rsidRPr="007C648C">
        <w:rPr>
          <w:vertAlign w:val="subscript"/>
        </w:rPr>
        <w:t>m</w:t>
      </w:r>
      <w:r w:rsidRPr="007C648C">
        <w:t xml:space="preserve"> – Roy</w:t>
      </w:r>
      <w:r w:rsidRPr="007C648C">
        <w:rPr>
          <w:vertAlign w:val="subscript"/>
        </w:rPr>
        <w:t>m</w:t>
      </w:r>
      <w:r w:rsidRPr="007C648C">
        <w:t xml:space="preserve"> – MENOR [CO</w:t>
      </w:r>
      <w:r w:rsidRPr="007C648C">
        <w:rPr>
          <w:vertAlign w:val="subscript"/>
        </w:rPr>
        <w:t>m</w:t>
      </w:r>
      <w:r w:rsidRPr="007C648C">
        <w:t>;NN%*VBP</w:t>
      </w:r>
      <w:r w:rsidRPr="007C648C">
        <w:rPr>
          <w:vertAlign w:val="subscript"/>
        </w:rPr>
        <w:t>m</w:t>
      </w:r>
      <w:r w:rsidRPr="007C648C">
        <w:t>]</w:t>
      </w:r>
      <w:r w:rsidR="00463DD8">
        <w:t>;</w:t>
      </w:r>
    </w:p>
    <w:p w14:paraId="12A21C9C" w14:textId="3F68AB65" w:rsidR="00030D3A" w:rsidRPr="007C648C" w:rsidRDefault="00030D3A" w:rsidP="00594B12">
      <w:pPr>
        <w:pStyle w:val="Contrato-Alnea"/>
        <w:numPr>
          <w:ilvl w:val="0"/>
          <w:numId w:val="72"/>
        </w:numPr>
        <w:ind w:left="851" w:hanging="284"/>
      </w:pPr>
      <w:r>
        <w:t>a</w:t>
      </w:r>
      <w:r w:rsidRPr="007C648C">
        <w:t>líquota da partilha do Excedente em Óleo</w:t>
      </w:r>
      <w:r w:rsidR="00463DD8">
        <w:t xml:space="preserve"> no mês “m”</w:t>
      </w:r>
      <w:r w:rsidRPr="007C648C">
        <w:t>: Ali</w:t>
      </w:r>
      <w:r w:rsidRPr="007C648C">
        <w:rPr>
          <w:vertAlign w:val="subscript"/>
        </w:rPr>
        <w:t>m</w:t>
      </w:r>
      <w:r w:rsidRPr="007C648C">
        <w:t xml:space="preserve"> (calculada com base na tabela constante do </w:t>
      </w:r>
      <w:r>
        <w:t>Anexo XII</w:t>
      </w:r>
      <w:r w:rsidRPr="007C648C">
        <w:t xml:space="preserve"> do Contrato);</w:t>
      </w:r>
    </w:p>
    <w:p w14:paraId="7030458A" w14:textId="42266ACD" w:rsidR="00030D3A" w:rsidRPr="007C648C" w:rsidRDefault="00030D3A" w:rsidP="00594B12">
      <w:pPr>
        <w:pStyle w:val="Contrato-Alnea"/>
        <w:numPr>
          <w:ilvl w:val="0"/>
          <w:numId w:val="72"/>
        </w:numPr>
        <w:ind w:left="851" w:hanging="284"/>
      </w:pPr>
      <w:r>
        <w:t>l</w:t>
      </w:r>
      <w:r w:rsidRPr="007C648C">
        <w:t>imite mensal para recuperação do Custo em Óleo: NN</w:t>
      </w:r>
      <w:r>
        <w:t>%</w:t>
      </w:r>
      <w:r w:rsidRPr="007C648C">
        <w:t>;</w:t>
      </w:r>
    </w:p>
    <w:p w14:paraId="06E8BA2B" w14:textId="56DC06F9" w:rsidR="00030D3A" w:rsidRPr="007C648C" w:rsidRDefault="00030D3A" w:rsidP="00594B12">
      <w:pPr>
        <w:pStyle w:val="Contrato-Alnea"/>
        <w:numPr>
          <w:ilvl w:val="0"/>
          <w:numId w:val="72"/>
        </w:numPr>
        <w:ind w:left="851" w:hanging="284"/>
      </w:pPr>
      <w:r w:rsidRPr="007C648C">
        <w:t>Excedente em Óleo da Contratante</w:t>
      </w:r>
      <w:r w:rsidR="00463DD8">
        <w:t xml:space="preserve"> no mês “m”</w:t>
      </w:r>
      <w:r w:rsidRPr="007C648C">
        <w:t>: EOU</w:t>
      </w:r>
      <w:r w:rsidRPr="007C648C">
        <w:rPr>
          <w:vertAlign w:val="subscript"/>
        </w:rPr>
        <w:t xml:space="preserve">m </w:t>
      </w:r>
      <w:r w:rsidRPr="007C648C">
        <w:t>= Ali</w:t>
      </w:r>
      <w:r w:rsidRPr="007C648C">
        <w:rPr>
          <w:vertAlign w:val="subscript"/>
        </w:rPr>
        <w:t>m</w:t>
      </w:r>
      <w:r w:rsidRPr="007C648C">
        <w:t xml:space="preserve"> * EO</w:t>
      </w:r>
      <w:r w:rsidRPr="007C648C">
        <w:rPr>
          <w:vertAlign w:val="subscript"/>
        </w:rPr>
        <w:t>m;</w:t>
      </w:r>
      <w:r w:rsidRPr="007C648C">
        <w:t>;</w:t>
      </w:r>
    </w:p>
    <w:p w14:paraId="293AC0FD" w14:textId="520469C1" w:rsidR="00030D3A" w:rsidRPr="007C648C" w:rsidRDefault="00030D3A" w:rsidP="00594B12">
      <w:pPr>
        <w:pStyle w:val="Contrato-Alnea"/>
        <w:numPr>
          <w:ilvl w:val="0"/>
          <w:numId w:val="72"/>
        </w:numPr>
        <w:ind w:left="851" w:hanging="284"/>
      </w:pPr>
      <w:r>
        <w:t>p</w:t>
      </w:r>
      <w:r w:rsidRPr="007C648C">
        <w:t>revisão do percentual do óleo a ser produzido no mês “m+3” a ser entregue à empresa contratada para comercializar o óleo da União, equivalente a: Partilha</w:t>
      </w:r>
      <w:r w:rsidRPr="007C648C">
        <w:rPr>
          <w:vertAlign w:val="subscript"/>
        </w:rPr>
        <w:t>m+3</w:t>
      </w:r>
      <w:r w:rsidRPr="007C648C">
        <w:t xml:space="preserve"> = EOU</w:t>
      </w:r>
      <w:r w:rsidRPr="007C648C">
        <w:rPr>
          <w:vertAlign w:val="subscript"/>
        </w:rPr>
        <w:t>m</w:t>
      </w:r>
      <w:r w:rsidRPr="007C648C">
        <w:t xml:space="preserve"> / VPB</w:t>
      </w:r>
      <w:r w:rsidRPr="007C648C">
        <w:rPr>
          <w:vertAlign w:val="subscript"/>
        </w:rPr>
        <w:t xml:space="preserve">m </w:t>
      </w:r>
      <w:r w:rsidRPr="007C648C">
        <w:t>(salvo nos casos em que o Operador comunique à Gestora eventual previsão de aumento ou redução da Produção resultado de operação planejada).</w:t>
      </w:r>
      <w:r w:rsidRPr="007C648C">
        <w:rPr>
          <w:vertAlign w:val="subscript"/>
        </w:rPr>
        <w:t xml:space="preserve"> </w:t>
      </w:r>
    </w:p>
    <w:p w14:paraId="4E0A7AAF" w14:textId="0ECF42BA" w:rsidR="00986113" w:rsidRDefault="00030D3A" w:rsidP="00030D3A">
      <w:pPr>
        <w:pStyle w:val="Contrato-AnexoVII-Nvel2-1Dezena"/>
      </w:pPr>
      <w:r w:rsidRPr="007C648C">
        <w:t>A cada mês, o Petróleo e o Gás Natural produzido</w:t>
      </w:r>
      <w:r>
        <w:t>s</w:t>
      </w:r>
      <w:r w:rsidRPr="007C648C">
        <w:t xml:space="preserve"> na Área do Contrato ser</w:t>
      </w:r>
      <w:r>
        <w:t>ão</w:t>
      </w:r>
      <w:r w:rsidRPr="007C648C">
        <w:t xml:space="preserve"> partilhado</w:t>
      </w:r>
      <w:r>
        <w:t>s</w:t>
      </w:r>
      <w:r w:rsidRPr="007C648C">
        <w:t xml:space="preserve"> na proporção definida no relatório de apuração do Excedente em Óleo da Contratante do </w:t>
      </w:r>
      <w:r w:rsidRPr="007C648C">
        <w:lastRenderedPageBreak/>
        <w:t>mês imediatamente anterior, devendo tal regra ser contemplada no Acordo de Disponibilização da Produção de Petróleo ou Gás Natural a ser celebrado entre os Consorciados.</w:t>
      </w:r>
    </w:p>
    <w:p w14:paraId="03115E13" w14:textId="77777777" w:rsidR="00463DD8" w:rsidRPr="007C648C" w:rsidRDefault="00463DD8" w:rsidP="00463DD8">
      <w:pPr>
        <w:pStyle w:val="Contrato-Normal"/>
      </w:pPr>
    </w:p>
    <w:p w14:paraId="4C52B1DA" w14:textId="77777777" w:rsidR="00C00263" w:rsidRDefault="002864C3" w:rsidP="00435D47">
      <w:pPr>
        <w:pStyle w:val="Contrato-AnexoVII-Seo"/>
        <w:ind w:left="360" w:hanging="360"/>
      </w:pPr>
      <w:r w:rsidRPr="007C648C">
        <w:t>Seção v - Cadastro de Ativos</w:t>
      </w:r>
      <w:r>
        <w:t xml:space="preserve"> E CONTRATOS</w:t>
      </w:r>
    </w:p>
    <w:p w14:paraId="1B7DE5D2" w14:textId="403F931E" w:rsidR="002864C3" w:rsidRDefault="002864C3" w:rsidP="002864C3">
      <w:pPr>
        <w:pStyle w:val="Contrato-AnexoVII-Nvel2"/>
      </w:pPr>
      <w:r w:rsidRPr="007C648C">
        <w:t>O Contratado deverá manter junto à Gestora</w:t>
      </w:r>
      <w:r>
        <w:t>:</w:t>
      </w:r>
    </w:p>
    <w:p w14:paraId="47E669CD" w14:textId="61FBAC8E" w:rsidR="009E6759" w:rsidRDefault="002864C3" w:rsidP="00D45F5C">
      <w:pPr>
        <w:pStyle w:val="Contrato-Alnea"/>
        <w:numPr>
          <w:ilvl w:val="0"/>
          <w:numId w:val="100"/>
        </w:numPr>
        <w:ind w:left="709" w:hanging="283"/>
      </w:pPr>
      <w:r w:rsidRPr="007C648C">
        <w:t xml:space="preserve">cadastro de todos os ativos empregados nas atividades listadas no parágrafo </w:t>
      </w:r>
      <w:r w:rsidR="006221B8">
        <w:fldChar w:fldCharType="begin"/>
      </w:r>
      <w:r w:rsidR="006221B8">
        <w:instrText xml:space="preserve"> REF _Ref319709345 \n \h  \* MERGEFORMAT </w:instrText>
      </w:r>
      <w:r w:rsidR="006221B8">
        <w:fldChar w:fldCharType="separate"/>
      </w:r>
      <w:r w:rsidR="00A5564C">
        <w:t>3.1</w:t>
      </w:r>
      <w:r w:rsidR="006221B8">
        <w:fldChar w:fldCharType="end"/>
      </w:r>
      <w:r>
        <w:t>; e</w:t>
      </w:r>
    </w:p>
    <w:p w14:paraId="5E8E28CA" w14:textId="065A6E63" w:rsidR="009E6759" w:rsidRDefault="002864C3" w:rsidP="00D45F5C">
      <w:pPr>
        <w:pStyle w:val="Contrato-Alnea"/>
        <w:numPr>
          <w:ilvl w:val="0"/>
          <w:numId w:val="100"/>
        </w:numPr>
        <w:ind w:left="709" w:hanging="283"/>
      </w:pPr>
      <w:r w:rsidRPr="007C648C">
        <w:t>cadastro de todos os contratos firmados para consecução das atividades listadas no parágrafo 3.1</w:t>
      </w:r>
      <w:r>
        <w:t>.</w:t>
      </w:r>
    </w:p>
    <w:p w14:paraId="0EBFAA13" w14:textId="56498489" w:rsidR="00986113" w:rsidRPr="007C648C" w:rsidRDefault="002864C3" w:rsidP="002864C3">
      <w:pPr>
        <w:pStyle w:val="Contrato-AnexoVII-Nvel3"/>
      </w:pPr>
      <w:r w:rsidRPr="007C648C">
        <w:t>O conteúdo d</w:t>
      </w:r>
      <w:r>
        <w:t>os referidos</w:t>
      </w:r>
      <w:r w:rsidRPr="007C648C">
        <w:t xml:space="preserve"> cadastro</w:t>
      </w:r>
      <w:r>
        <w:t>s</w:t>
      </w:r>
      <w:r w:rsidRPr="007C648C">
        <w:t xml:space="preserve"> será definido pela Gestora e constará do manual do SGPP.</w:t>
      </w:r>
    </w:p>
    <w:p w14:paraId="69EC4276" w14:textId="77777777" w:rsidR="00986113" w:rsidRPr="007C648C" w:rsidRDefault="00986113" w:rsidP="00986113">
      <w:pPr>
        <w:pStyle w:val="Contrato-Normal"/>
      </w:pPr>
    </w:p>
    <w:p w14:paraId="27BEA57A" w14:textId="5D6E5AED" w:rsidR="00434834" w:rsidRPr="007C648C" w:rsidRDefault="00434834" w:rsidP="00607BCB">
      <w:pPr>
        <w:pStyle w:val="Contrato-AnexoVII-Seo"/>
      </w:pPr>
      <w:r w:rsidRPr="007C648C">
        <w:t>Seção VI - Da Auditoria do Custo e do Excedente em Óleo</w:t>
      </w:r>
    </w:p>
    <w:p w14:paraId="57DEEF6B" w14:textId="77777777" w:rsidR="002864C3" w:rsidRPr="007C648C" w:rsidRDefault="002864C3" w:rsidP="002864C3">
      <w:pPr>
        <w:pStyle w:val="Contrato-AnexoVII-Nvel2"/>
      </w:pPr>
      <w:r w:rsidRPr="007C648C">
        <w:t>O Operador deverá manter à disposição da Gestora, pelo prazo de 10 (dez) anos após o carregamento no SGPP, todos os documentos comprobatórios dos gastos incorridos.</w:t>
      </w:r>
    </w:p>
    <w:p w14:paraId="1E93BB42" w14:textId="77777777" w:rsidR="002864C3" w:rsidRPr="007C648C" w:rsidRDefault="002864C3" w:rsidP="002864C3">
      <w:pPr>
        <w:pStyle w:val="Contrato-AnexoVII-Nvel2"/>
      </w:pPr>
      <w:r w:rsidRPr="007C648C">
        <w:t>A Auditoria do Custo e do Excedente em Óleo será realizada pela Gestora a qualquer tempo, diretamente ou por meio de consultoria especializada, fazendo-se necessária a notificação prévia ao Operador com uma antecedência mínima de 30 (trinta) dias.</w:t>
      </w:r>
    </w:p>
    <w:p w14:paraId="24838F39" w14:textId="77777777" w:rsidR="002864C3" w:rsidRPr="007C648C" w:rsidRDefault="002864C3" w:rsidP="002864C3">
      <w:pPr>
        <w:pStyle w:val="Contrato-AnexoVII-Nvel3"/>
      </w:pPr>
      <w:r w:rsidRPr="007C648C">
        <w:t xml:space="preserve">A periodicidade máxima para a realização da Auditoria do Custo e do Excedente em Óleo é de </w:t>
      </w:r>
      <w:r>
        <w:t>5</w:t>
      </w:r>
      <w:r w:rsidRPr="007C648C">
        <w:t xml:space="preserve"> (</w:t>
      </w:r>
      <w:r>
        <w:t>cinco</w:t>
      </w:r>
      <w:r w:rsidRPr="007C648C">
        <w:t>) anos.</w:t>
      </w:r>
    </w:p>
    <w:p w14:paraId="661A32AE" w14:textId="77777777" w:rsidR="002864C3" w:rsidRPr="007C648C" w:rsidRDefault="002864C3" w:rsidP="002864C3">
      <w:pPr>
        <w:pStyle w:val="Contrato-AnexoVII-Nvel3"/>
      </w:pPr>
      <w:r w:rsidRPr="007C648C">
        <w:t>A periodicidade mínima para a realização da Auditoria do Custo e do Excedente em Óleo é de 6 (seis) meses.</w:t>
      </w:r>
    </w:p>
    <w:p w14:paraId="1617272A" w14:textId="6DA32A29" w:rsidR="002864C3" w:rsidRPr="007C648C" w:rsidRDefault="002864C3" w:rsidP="002864C3">
      <w:pPr>
        <w:pStyle w:val="Contrato-AnexoVII-Nvel2"/>
      </w:pPr>
      <w:r>
        <w:t>E</w:t>
      </w:r>
      <w:r w:rsidRPr="007C648C">
        <w:t>m relação aos gastos previamente reconhecidos como Custo em Óleo</w:t>
      </w:r>
      <w:r>
        <w:t>,</w:t>
      </w:r>
      <w:r w:rsidRPr="007C648C">
        <w:t xml:space="preserve"> </w:t>
      </w:r>
      <w:r>
        <w:t>a</w:t>
      </w:r>
      <w:r w:rsidRPr="007C648C">
        <w:t xml:space="preserve"> Auditoria do Custo e do Excedente em Óleo resultará</w:t>
      </w:r>
      <w:r>
        <w:t xml:space="preserve"> em</w:t>
      </w:r>
      <w:r w:rsidRPr="007C648C">
        <w:t>:</w:t>
      </w:r>
    </w:p>
    <w:p w14:paraId="11462398" w14:textId="27954E99" w:rsidR="002864C3" w:rsidRPr="007C648C" w:rsidRDefault="002864C3" w:rsidP="00594B12">
      <w:pPr>
        <w:pStyle w:val="Contrato-Alnea"/>
        <w:numPr>
          <w:ilvl w:val="0"/>
          <w:numId w:val="75"/>
        </w:numPr>
        <w:ind w:hanging="294"/>
      </w:pPr>
      <w:r w:rsidRPr="007C648C">
        <w:t>estorno dos gastos indevidamente reconhecidos; ou</w:t>
      </w:r>
    </w:p>
    <w:p w14:paraId="4AD02D93" w14:textId="25F5060C" w:rsidR="002864C3" w:rsidRPr="007C648C" w:rsidRDefault="002864C3" w:rsidP="00594B12">
      <w:pPr>
        <w:pStyle w:val="Contrato-Alnea"/>
        <w:numPr>
          <w:ilvl w:val="0"/>
          <w:numId w:val="75"/>
        </w:numPr>
        <w:ind w:hanging="294"/>
      </w:pPr>
      <w:r w:rsidRPr="007C648C">
        <w:t>aceitação definitiva dos gastos reconhecidos.</w:t>
      </w:r>
    </w:p>
    <w:p w14:paraId="2F713273" w14:textId="31A9F72E" w:rsidR="002864C3" w:rsidRPr="007C648C" w:rsidRDefault="002864C3" w:rsidP="002864C3">
      <w:pPr>
        <w:pStyle w:val="Contrato-AnexoVII-Nvel2"/>
      </w:pPr>
      <w:r>
        <w:t>E</w:t>
      </w:r>
      <w:r w:rsidRPr="007C648C">
        <w:t>m relação ao Volume da Produção Fiscalizada</w:t>
      </w:r>
      <w:r>
        <w:t>,</w:t>
      </w:r>
      <w:r w:rsidRPr="007C648C">
        <w:t xml:space="preserve"> </w:t>
      </w:r>
      <w:r>
        <w:t>a</w:t>
      </w:r>
      <w:r w:rsidRPr="007C648C">
        <w:t xml:space="preserve"> Auditoria do Custo e do Excedente em Óleo resultará</w:t>
      </w:r>
      <w:r>
        <w:t xml:space="preserve"> em</w:t>
      </w:r>
      <w:r w:rsidRPr="007C648C">
        <w:t>:</w:t>
      </w:r>
    </w:p>
    <w:p w14:paraId="24A93BA6" w14:textId="607C779A" w:rsidR="002864C3" w:rsidRPr="007C648C" w:rsidRDefault="002864C3" w:rsidP="00594B12">
      <w:pPr>
        <w:pStyle w:val="Contrato-Alnea"/>
        <w:numPr>
          <w:ilvl w:val="0"/>
          <w:numId w:val="76"/>
        </w:numPr>
        <w:ind w:hanging="294"/>
      </w:pPr>
      <w:r w:rsidRPr="007C648C">
        <w:t>correção do Volume de Produção Fiscalizada indevidamente computado; ou</w:t>
      </w:r>
    </w:p>
    <w:p w14:paraId="0B6208EE" w14:textId="22052B42" w:rsidR="00434834" w:rsidRPr="007C648C" w:rsidRDefault="002864C3" w:rsidP="00594B12">
      <w:pPr>
        <w:pStyle w:val="Contrato-Alnea"/>
        <w:numPr>
          <w:ilvl w:val="0"/>
          <w:numId w:val="76"/>
        </w:numPr>
        <w:ind w:hanging="294"/>
      </w:pPr>
      <w:r w:rsidRPr="007C648C">
        <w:t>aceitação definitiva do Volume de Produção Fiscalizada computado.</w:t>
      </w:r>
    </w:p>
    <w:p w14:paraId="4AFD39B9" w14:textId="77777777" w:rsidR="00CB06B9" w:rsidRDefault="00CB06B9" w:rsidP="00056872">
      <w:pPr>
        <w:pStyle w:val="Contrato-Normal"/>
      </w:pPr>
      <w:r>
        <w:br w:type="page"/>
      </w:r>
    </w:p>
    <w:p w14:paraId="6F9C4EF0" w14:textId="77777777" w:rsidR="00CC6C5A" w:rsidRPr="00F73532" w:rsidRDefault="002F34F0" w:rsidP="002F34F0">
      <w:pPr>
        <w:pStyle w:val="Contrato-Anexo"/>
      </w:pPr>
      <w:bookmarkStart w:id="1853" w:name="_Toc267663164"/>
      <w:bookmarkStart w:id="1854" w:name="_Toc319309217"/>
      <w:bookmarkStart w:id="1855" w:name="_Toc319309259"/>
      <w:bookmarkStart w:id="1856" w:name="_Toc320382877"/>
      <w:bookmarkStart w:id="1857" w:name="_Ref321051331"/>
      <w:bookmarkStart w:id="1858" w:name="_Ref321051337"/>
      <w:bookmarkStart w:id="1859" w:name="_Ref359861150"/>
      <w:bookmarkStart w:id="1860" w:name="_Ref360195635"/>
      <w:bookmarkStart w:id="1861" w:name="_Ref360195641"/>
      <w:bookmarkStart w:id="1862" w:name="_Toc472098354"/>
      <w:bookmarkStart w:id="1863" w:name="_Toc520472906"/>
      <w:r>
        <w:lastRenderedPageBreak/>
        <w:t xml:space="preserve">ANEXO vIII </w:t>
      </w:r>
      <w:r w:rsidR="00CC6C5A" w:rsidRPr="00F73532">
        <w:t>- Logradouro</w:t>
      </w:r>
      <w:bookmarkEnd w:id="1853"/>
      <w:bookmarkEnd w:id="1854"/>
      <w:bookmarkEnd w:id="1855"/>
      <w:bookmarkEnd w:id="1856"/>
      <w:bookmarkEnd w:id="1857"/>
      <w:bookmarkEnd w:id="1858"/>
      <w:bookmarkEnd w:id="1859"/>
      <w:bookmarkEnd w:id="1860"/>
      <w:bookmarkEnd w:id="1861"/>
      <w:bookmarkEnd w:id="1862"/>
      <w:bookmarkEnd w:id="1863"/>
    </w:p>
    <w:p w14:paraId="5A8D3A22" w14:textId="77777777" w:rsidR="00CC6C5A" w:rsidRPr="00F73532" w:rsidRDefault="00CC6C5A" w:rsidP="00393DF6">
      <w:pPr>
        <w:pStyle w:val="Contrato-Normal"/>
      </w:pPr>
    </w:p>
    <w:p w14:paraId="76FC0862" w14:textId="77777777" w:rsidR="00CC6C5A" w:rsidRPr="00D97291" w:rsidRDefault="00CC6C5A" w:rsidP="00393DF6">
      <w:pPr>
        <w:pStyle w:val="Contrato-Normal"/>
        <w:rPr>
          <w:b/>
        </w:rPr>
      </w:pPr>
      <w:r w:rsidRPr="00D97291">
        <w:rPr>
          <w:b/>
        </w:rPr>
        <w:t>Ministério de Minas e Energia - MME</w:t>
      </w:r>
    </w:p>
    <w:p w14:paraId="3DDA963B" w14:textId="77777777" w:rsidR="00D97291" w:rsidRDefault="00CC6C5A" w:rsidP="00393DF6">
      <w:pPr>
        <w:pStyle w:val="Contrato-Normal"/>
        <w:rPr>
          <w:szCs w:val="22"/>
        </w:rPr>
      </w:pPr>
      <w:r w:rsidRPr="00F73532">
        <w:rPr>
          <w:szCs w:val="22"/>
        </w:rPr>
        <w:t>Esplanada dos Ministérios</w:t>
      </w:r>
      <w:r w:rsidR="00D97291">
        <w:rPr>
          <w:szCs w:val="22"/>
        </w:rPr>
        <w:t>,</w:t>
      </w:r>
      <w:r w:rsidRPr="00F73532">
        <w:rPr>
          <w:szCs w:val="22"/>
        </w:rPr>
        <w:t xml:space="preserve"> Bloco U</w:t>
      </w:r>
      <w:r w:rsidR="00D97291">
        <w:rPr>
          <w:szCs w:val="22"/>
        </w:rPr>
        <w:t>,</w:t>
      </w:r>
      <w:r w:rsidRPr="00F73532">
        <w:rPr>
          <w:szCs w:val="22"/>
        </w:rPr>
        <w:t xml:space="preserve"> Zona Cívica</w:t>
      </w:r>
    </w:p>
    <w:p w14:paraId="05C22E61" w14:textId="77777777" w:rsidR="00CC6C5A" w:rsidRPr="00F73532" w:rsidRDefault="00D97291" w:rsidP="00393DF6">
      <w:pPr>
        <w:pStyle w:val="Contrato-Normal"/>
        <w:rPr>
          <w:szCs w:val="22"/>
        </w:rPr>
      </w:pPr>
      <w:r w:rsidRPr="00F73532">
        <w:rPr>
          <w:szCs w:val="22"/>
        </w:rPr>
        <w:t>Brasília</w:t>
      </w:r>
      <w:r>
        <w:rPr>
          <w:szCs w:val="22"/>
        </w:rPr>
        <w:t xml:space="preserve"> - </w:t>
      </w:r>
      <w:r w:rsidRPr="00F73532">
        <w:rPr>
          <w:szCs w:val="22"/>
        </w:rPr>
        <w:t>DF</w:t>
      </w:r>
      <w:r>
        <w:rPr>
          <w:szCs w:val="22"/>
        </w:rPr>
        <w:t xml:space="preserve">, </w:t>
      </w:r>
      <w:r w:rsidR="00CC6C5A" w:rsidRPr="00F73532">
        <w:rPr>
          <w:szCs w:val="22"/>
        </w:rPr>
        <w:t>70065-900</w:t>
      </w:r>
    </w:p>
    <w:p w14:paraId="0579E3A8" w14:textId="77777777" w:rsidR="00CC6C5A" w:rsidRPr="00F73532" w:rsidRDefault="00CC6C5A" w:rsidP="00393DF6">
      <w:pPr>
        <w:pStyle w:val="Contrato-Normal"/>
      </w:pPr>
    </w:p>
    <w:p w14:paraId="301F6226" w14:textId="77777777" w:rsidR="00D97291" w:rsidRPr="00D97291" w:rsidRDefault="00D97291" w:rsidP="00393DF6">
      <w:pPr>
        <w:pStyle w:val="Contrato-Normal"/>
        <w:rPr>
          <w:b/>
        </w:rPr>
      </w:pPr>
      <w:r w:rsidRPr="00D97291">
        <w:rPr>
          <w:b/>
        </w:rPr>
        <w:t>Empresa Brasileira de Administração de Petróleo e Gás Natural S.A. – Pré-sal Petróleo S.A. – PPSA</w:t>
      </w:r>
    </w:p>
    <w:p w14:paraId="3F051589" w14:textId="77777777" w:rsidR="00D97291" w:rsidRPr="007C648C" w:rsidRDefault="00D97291" w:rsidP="00393DF6">
      <w:pPr>
        <w:pStyle w:val="Contrato-Normal"/>
      </w:pPr>
      <w:r w:rsidRPr="00D97291">
        <w:t xml:space="preserve">SAUS </w:t>
      </w:r>
      <w:r w:rsidRPr="007C648C">
        <w:t>Quadra 04, Edifício Victoria Office Tower, sala 725 (sede)</w:t>
      </w:r>
    </w:p>
    <w:p w14:paraId="4117F86B" w14:textId="3B59546D" w:rsidR="00D97291" w:rsidRPr="007C648C" w:rsidRDefault="00D97291" w:rsidP="00393DF6">
      <w:pPr>
        <w:pStyle w:val="Contrato-Normal"/>
      </w:pPr>
      <w:r w:rsidRPr="007C648C">
        <w:t xml:space="preserve">Brasília </w:t>
      </w:r>
      <w:r w:rsidR="00C04910">
        <w:t>-</w:t>
      </w:r>
      <w:r w:rsidRPr="007C648C">
        <w:t xml:space="preserve"> DF, </w:t>
      </w:r>
      <w:r w:rsidR="00C04910">
        <w:t>70070-938</w:t>
      </w:r>
    </w:p>
    <w:p w14:paraId="4FA1FDEE" w14:textId="77777777" w:rsidR="00D97291" w:rsidRPr="007C648C" w:rsidRDefault="00D97291" w:rsidP="00393DF6">
      <w:pPr>
        <w:pStyle w:val="Contrato-Normal"/>
      </w:pPr>
      <w:r w:rsidRPr="007C648C">
        <w:t>Avenida Rio Branco, nº 1, 4º andar, Centro (Escritório Central)</w:t>
      </w:r>
    </w:p>
    <w:p w14:paraId="1497843B" w14:textId="6D089E14" w:rsidR="00CC6C5A" w:rsidRDefault="00D97291" w:rsidP="00393DF6">
      <w:pPr>
        <w:pStyle w:val="Contrato-Normal"/>
      </w:pPr>
      <w:r w:rsidRPr="007C648C">
        <w:t xml:space="preserve">Rio de Janeiro </w:t>
      </w:r>
      <w:r w:rsidR="00C04910">
        <w:t>-</w:t>
      </w:r>
      <w:r w:rsidRPr="007C648C">
        <w:t xml:space="preserve"> RJ, </w:t>
      </w:r>
      <w:r w:rsidR="00C04910">
        <w:t>20090-003</w:t>
      </w:r>
    </w:p>
    <w:p w14:paraId="13B88D13" w14:textId="77777777" w:rsidR="00D97291" w:rsidRPr="00F73532" w:rsidRDefault="00D97291" w:rsidP="00393DF6">
      <w:pPr>
        <w:pStyle w:val="Contrato-Normal"/>
      </w:pPr>
    </w:p>
    <w:p w14:paraId="2A08C9E0" w14:textId="77777777" w:rsidR="00CC6C5A" w:rsidRPr="00D97291" w:rsidRDefault="00CC6C5A" w:rsidP="00393DF6">
      <w:pPr>
        <w:pStyle w:val="Contrato-Normal"/>
        <w:rPr>
          <w:b/>
        </w:rPr>
      </w:pPr>
      <w:r w:rsidRPr="00D97291">
        <w:rPr>
          <w:b/>
        </w:rPr>
        <w:t>Agência Nacional do Petróleo, Gás Natural e Biocombustíveis - ANP</w:t>
      </w:r>
    </w:p>
    <w:p w14:paraId="2E356427" w14:textId="77777777" w:rsidR="00393DF6" w:rsidRDefault="00CC6C5A" w:rsidP="00393DF6">
      <w:pPr>
        <w:pStyle w:val="Contrato-Normal"/>
      </w:pPr>
      <w:r w:rsidRPr="00F73532">
        <w:t>Avenida Rio Branco</w:t>
      </w:r>
      <w:r w:rsidR="00482DEA">
        <w:t>,</w:t>
      </w:r>
      <w:r w:rsidRPr="00F73532">
        <w:t xml:space="preserve"> nº 65</w:t>
      </w:r>
      <w:r w:rsidR="00393DF6">
        <w:t xml:space="preserve">, </w:t>
      </w:r>
      <w:r w:rsidR="004F2C5D">
        <w:t xml:space="preserve">12º ao 22º andar, </w:t>
      </w:r>
      <w:r w:rsidRPr="00F73532">
        <w:t>Centro</w:t>
      </w:r>
    </w:p>
    <w:p w14:paraId="514FF479" w14:textId="77777777" w:rsidR="00CC6C5A" w:rsidRDefault="00393DF6" w:rsidP="00393DF6">
      <w:pPr>
        <w:pStyle w:val="Contrato-Normal"/>
      </w:pPr>
      <w:r w:rsidRPr="00F73532">
        <w:t>Rio de Janeiro</w:t>
      </w:r>
      <w:r>
        <w:t xml:space="preserve"> - </w:t>
      </w:r>
      <w:r w:rsidRPr="00F73532">
        <w:t>RJ</w:t>
      </w:r>
      <w:r>
        <w:t xml:space="preserve">, </w:t>
      </w:r>
      <w:r w:rsidR="00CC6C5A" w:rsidRPr="00F73532">
        <w:t xml:space="preserve">20090-004 </w:t>
      </w:r>
    </w:p>
    <w:p w14:paraId="0362AAAA" w14:textId="77777777" w:rsidR="00CD2C12" w:rsidRDefault="00CD2C12" w:rsidP="00393DF6">
      <w:pPr>
        <w:pStyle w:val="Contrato-Normal"/>
      </w:pPr>
    </w:p>
    <w:p w14:paraId="7B39F407" w14:textId="77777777" w:rsidR="00482DEA" w:rsidRPr="00F73532" w:rsidRDefault="00482DEA" w:rsidP="00482DEA">
      <w:pPr>
        <w:pStyle w:val="Contrato-Normal"/>
      </w:pPr>
      <w:r w:rsidRPr="00920D8D">
        <w:rPr>
          <w:b/>
        </w:rPr>
        <w:t>Petróleo Brasileiro S.A. - Petrobras</w:t>
      </w:r>
    </w:p>
    <w:p w14:paraId="79539A30" w14:textId="77777777" w:rsidR="00482DEA" w:rsidRDefault="00482DEA" w:rsidP="00393DF6">
      <w:pPr>
        <w:pStyle w:val="Contrato-Normal"/>
      </w:pPr>
      <w:r w:rsidRPr="00482DEA">
        <w:t>Av. República do Chile</w:t>
      </w:r>
      <w:r>
        <w:t>, nº 65, Centro</w:t>
      </w:r>
    </w:p>
    <w:p w14:paraId="174F2823" w14:textId="77777777" w:rsidR="00CC6C5A" w:rsidRDefault="00482DEA" w:rsidP="00393DF6">
      <w:pPr>
        <w:pStyle w:val="Contrato-Normal"/>
      </w:pPr>
      <w:r w:rsidRPr="00482DEA">
        <w:t>Rio de Janeiro, RJ, CEP 20031-912</w:t>
      </w:r>
    </w:p>
    <w:p w14:paraId="52C39491" w14:textId="77777777" w:rsidR="00482DEA" w:rsidRPr="00F73532" w:rsidRDefault="00482DEA" w:rsidP="00393DF6">
      <w:pPr>
        <w:pStyle w:val="Contrato-Normal"/>
      </w:pPr>
    </w:p>
    <w:p w14:paraId="34274DF3" w14:textId="77777777" w:rsidR="00CC6C5A" w:rsidRPr="00D01061" w:rsidRDefault="00D01061" w:rsidP="00393DF6">
      <w:pPr>
        <w:pStyle w:val="Contrato-Normal"/>
        <w:rPr>
          <w:b/>
        </w:rPr>
      </w:pPr>
      <w:r w:rsidRPr="00D01061">
        <w:rPr>
          <w:b/>
          <w:highlight w:val="lightGray"/>
        </w:rPr>
        <w:t xml:space="preserve">[inserir </w:t>
      </w:r>
      <w:r w:rsidR="008F2E2C" w:rsidRPr="00D01061">
        <w:rPr>
          <w:b/>
          <w:highlight w:val="lightGray"/>
        </w:rPr>
        <w:t>razão social</w:t>
      </w:r>
      <w:r w:rsidR="00CC6C5A" w:rsidRPr="00D01061">
        <w:rPr>
          <w:b/>
          <w:highlight w:val="lightGray"/>
        </w:rPr>
        <w:t xml:space="preserve"> do </w:t>
      </w:r>
      <w:r w:rsidR="00023F4D" w:rsidRPr="00D01061">
        <w:rPr>
          <w:b/>
          <w:highlight w:val="lightGray"/>
        </w:rPr>
        <w:t>Contratado</w:t>
      </w:r>
      <w:r w:rsidRPr="00D01061">
        <w:rPr>
          <w:b/>
          <w:highlight w:val="lightGray"/>
        </w:rPr>
        <w:t>]</w:t>
      </w:r>
    </w:p>
    <w:p w14:paraId="62E643DC" w14:textId="77777777" w:rsidR="00CC6C5A" w:rsidRPr="00F73532" w:rsidRDefault="00D01061" w:rsidP="00393DF6">
      <w:pPr>
        <w:pStyle w:val="Contrato-Normal"/>
      </w:pPr>
      <w:r w:rsidRPr="00D01061">
        <w:rPr>
          <w:highlight w:val="lightGray"/>
        </w:rPr>
        <w:t xml:space="preserve">[inserir </w:t>
      </w:r>
      <w:r w:rsidR="008F2E2C" w:rsidRPr="00D01061">
        <w:rPr>
          <w:highlight w:val="lightGray"/>
        </w:rPr>
        <w:t>endereço</w:t>
      </w:r>
      <w:r w:rsidRPr="00D01061">
        <w:rPr>
          <w:highlight w:val="lightGray"/>
        </w:rPr>
        <w:t xml:space="preserve"> completo do Contratado]</w:t>
      </w:r>
    </w:p>
    <w:p w14:paraId="36C62DEF" w14:textId="77777777" w:rsidR="00CC6C5A" w:rsidRPr="00F73532" w:rsidRDefault="00CC6C5A" w:rsidP="00393DF6">
      <w:pPr>
        <w:pStyle w:val="Contrato-Normal"/>
      </w:pPr>
    </w:p>
    <w:p w14:paraId="6BDCE996" w14:textId="77777777" w:rsidR="008F2E2C" w:rsidRDefault="008F2E2C">
      <w:pPr>
        <w:rPr>
          <w:rFonts w:ascii="Arial" w:hAnsi="Arial"/>
          <w:b/>
          <w:caps/>
          <w:sz w:val="22"/>
        </w:rPr>
      </w:pPr>
      <w:r>
        <w:br w:type="page"/>
      </w:r>
    </w:p>
    <w:p w14:paraId="14FA0F70" w14:textId="77777777" w:rsidR="00CC6C5A" w:rsidRDefault="00E406E9" w:rsidP="00E406E9">
      <w:pPr>
        <w:pStyle w:val="Contrato-Anexo"/>
      </w:pPr>
      <w:bookmarkStart w:id="1864" w:name="_Toc267663165"/>
      <w:bookmarkStart w:id="1865" w:name="_Toc319309218"/>
      <w:bookmarkStart w:id="1866" w:name="_Toc319309260"/>
      <w:bookmarkStart w:id="1867" w:name="_Toc320382878"/>
      <w:bookmarkStart w:id="1868" w:name="_Toc472098355"/>
      <w:bookmarkStart w:id="1869" w:name="_Toc520472907"/>
      <w:r w:rsidRPr="000538A0">
        <w:lastRenderedPageBreak/>
        <w:t>ANEXO IX</w:t>
      </w:r>
      <w:r w:rsidR="00CC6C5A" w:rsidRPr="000538A0">
        <w:t xml:space="preserve"> </w:t>
      </w:r>
      <w:bookmarkStart w:id="1870" w:name="_Ref341108575"/>
      <w:bookmarkStart w:id="1871" w:name="_Ref341108609"/>
      <w:r w:rsidR="00CC6C5A" w:rsidRPr="000538A0">
        <w:t>- Compromisso de Conteúdo Local</w:t>
      </w:r>
      <w:bookmarkEnd w:id="1864"/>
      <w:bookmarkEnd w:id="1865"/>
      <w:bookmarkEnd w:id="1866"/>
      <w:bookmarkEnd w:id="1867"/>
      <w:bookmarkEnd w:id="1868"/>
      <w:bookmarkEnd w:id="1869"/>
      <w:bookmarkEnd w:id="1870"/>
      <w:bookmarkEnd w:id="1871"/>
    </w:p>
    <w:p w14:paraId="4173210D" w14:textId="77777777" w:rsidR="006D6807" w:rsidRPr="00F73532" w:rsidRDefault="006D6807" w:rsidP="00E406E9">
      <w:pPr>
        <w:pStyle w:val="Contrato-Anexo"/>
      </w:pPr>
    </w:p>
    <w:p w14:paraId="0959888B" w14:textId="77777777" w:rsidR="006D6807" w:rsidRDefault="006D6807" w:rsidP="006D6807">
      <w:pPr>
        <w:pStyle w:val="Contrato-Normal"/>
        <w:rPr>
          <w:rFonts w:cs="Arial"/>
        </w:rPr>
      </w:pPr>
      <w:r>
        <w:rPr>
          <w:rFonts w:cs="Arial"/>
        </w:rPr>
        <w:t xml:space="preserve">Percentuais de Conteúdo Local para o Bloco </w:t>
      </w:r>
      <w:r>
        <w:rPr>
          <w:szCs w:val="24"/>
        </w:rPr>
        <w:t>Sudoeste de Tartaruga Verde</w:t>
      </w:r>
      <w:r>
        <w:rPr>
          <w:rFonts w:cs="Arial"/>
        </w:rPr>
        <w:t>.</w:t>
      </w:r>
    </w:p>
    <w:p w14:paraId="4AD7E7A8" w14:textId="77777777" w:rsidR="006D6807" w:rsidRPr="00F97271" w:rsidRDefault="006D6807" w:rsidP="006D6807">
      <w:pPr>
        <w:pStyle w:val="Contrato-Normal"/>
        <w:rPr>
          <w:rFonts w:cs="Arial"/>
          <w:color w:val="000000" w:themeColor="text1"/>
          <w:szCs w:val="22"/>
        </w:rPr>
      </w:pPr>
      <w:r w:rsidRPr="009338EE">
        <w:rPr>
          <w:rFonts w:cs="Arial"/>
          <w:noProof/>
          <w:color w:val="000000"/>
        </w:rPr>
        <w:drawing>
          <wp:inline distT="0" distB="0" distL="0" distR="0" wp14:anchorId="226463FD" wp14:editId="005CA0FA">
            <wp:extent cx="5976620" cy="516779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76620" cy="5167795"/>
                    </a:xfrm>
                    <a:prstGeom prst="rect">
                      <a:avLst/>
                    </a:prstGeom>
                    <a:noFill/>
                    <a:ln>
                      <a:noFill/>
                    </a:ln>
                  </pic:spPr>
                </pic:pic>
              </a:graphicData>
            </a:graphic>
          </wp:inline>
        </w:drawing>
      </w:r>
    </w:p>
    <w:p w14:paraId="57DEE37C" w14:textId="77777777" w:rsidR="006D6807" w:rsidRDefault="006D6807" w:rsidP="006D6807">
      <w:pPr>
        <w:pStyle w:val="Contrato-Normal"/>
        <w:rPr>
          <w:rFonts w:cs="Arial"/>
          <w:color w:val="000000"/>
        </w:rPr>
      </w:pPr>
      <w:r w:rsidRPr="00DB1A77">
        <w:rPr>
          <w:rFonts w:cs="Arial"/>
          <w:noProof/>
          <w:color w:val="000000"/>
        </w:rPr>
        <w:lastRenderedPageBreak/>
        <w:drawing>
          <wp:inline distT="0" distB="0" distL="0" distR="0" wp14:anchorId="7C9855E8" wp14:editId="7B24A33C">
            <wp:extent cx="5976620" cy="849748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76620" cy="8497485"/>
                    </a:xfrm>
                    <a:prstGeom prst="rect">
                      <a:avLst/>
                    </a:prstGeom>
                    <a:noFill/>
                    <a:ln>
                      <a:noFill/>
                    </a:ln>
                  </pic:spPr>
                </pic:pic>
              </a:graphicData>
            </a:graphic>
          </wp:inline>
        </w:drawing>
      </w:r>
    </w:p>
    <w:p w14:paraId="1CC9E284" w14:textId="77777777" w:rsidR="006D6807" w:rsidRDefault="006D6807" w:rsidP="006D6807">
      <w:pPr>
        <w:pStyle w:val="Contrato-Normal"/>
        <w:rPr>
          <w:rFonts w:cs="Arial"/>
          <w:color w:val="000000"/>
        </w:rPr>
      </w:pPr>
      <w:r w:rsidRPr="00DB1A77">
        <w:rPr>
          <w:rFonts w:cs="Arial"/>
          <w:noProof/>
          <w:color w:val="000000"/>
        </w:rPr>
        <w:lastRenderedPageBreak/>
        <w:drawing>
          <wp:inline distT="0" distB="0" distL="0" distR="0" wp14:anchorId="47972A0F" wp14:editId="0D3565A2">
            <wp:extent cx="5976620" cy="5379733"/>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76620" cy="5379733"/>
                    </a:xfrm>
                    <a:prstGeom prst="rect">
                      <a:avLst/>
                    </a:prstGeom>
                    <a:noFill/>
                    <a:ln>
                      <a:noFill/>
                    </a:ln>
                  </pic:spPr>
                </pic:pic>
              </a:graphicData>
            </a:graphic>
          </wp:inline>
        </w:drawing>
      </w:r>
    </w:p>
    <w:p w14:paraId="0803ACF6" w14:textId="77777777" w:rsidR="006D6807" w:rsidRDefault="006D6807" w:rsidP="006D6807">
      <w:pPr>
        <w:pStyle w:val="Contrato-Normal"/>
        <w:rPr>
          <w:rFonts w:cs="Arial"/>
          <w:color w:val="000000"/>
        </w:rPr>
      </w:pPr>
    </w:p>
    <w:p w14:paraId="7D405829" w14:textId="77777777" w:rsidR="00AF3E80" w:rsidRDefault="00AF3E80">
      <w:pPr>
        <w:rPr>
          <w:rFonts w:ascii="Arial" w:hAnsi="Arial"/>
          <w:b/>
          <w:caps/>
          <w:sz w:val="22"/>
        </w:rPr>
      </w:pPr>
      <w:bookmarkStart w:id="1872" w:name="_Ref341106623"/>
      <w:bookmarkStart w:id="1873" w:name="_Ref341106633"/>
      <w:bookmarkStart w:id="1874" w:name="_Ref341106649"/>
      <w:bookmarkStart w:id="1875" w:name="_Toc472098356"/>
      <w:r>
        <w:br w:type="page"/>
      </w:r>
    </w:p>
    <w:p w14:paraId="1A2FD0D2" w14:textId="056E8DBE" w:rsidR="00CC6C5A" w:rsidRPr="00F73532" w:rsidRDefault="00500854" w:rsidP="00CB06B9">
      <w:pPr>
        <w:pStyle w:val="Contrato-Anexo"/>
      </w:pPr>
      <w:bookmarkStart w:id="1876" w:name="_Toc520472908"/>
      <w:r>
        <w:lastRenderedPageBreak/>
        <w:t>ANEXO X -</w:t>
      </w:r>
      <w:r w:rsidR="00CC6C5A" w:rsidRPr="00F73532">
        <w:t xml:space="preserve"> Contrato d</w:t>
      </w:r>
      <w:r w:rsidR="00710CF7">
        <w:t>e</w:t>
      </w:r>
      <w:r w:rsidR="00CC6C5A" w:rsidRPr="00F73532">
        <w:t xml:space="preserve"> consórcio</w:t>
      </w:r>
      <w:bookmarkEnd w:id="1872"/>
      <w:bookmarkEnd w:id="1873"/>
      <w:bookmarkEnd w:id="1874"/>
      <w:bookmarkEnd w:id="1875"/>
      <w:bookmarkEnd w:id="1876"/>
    </w:p>
    <w:p w14:paraId="376ABD7D" w14:textId="77777777" w:rsidR="00CC6C5A" w:rsidRPr="00F73532" w:rsidRDefault="00CC6C5A" w:rsidP="00CC6C5A">
      <w:pPr>
        <w:jc w:val="both"/>
      </w:pPr>
    </w:p>
    <w:p w14:paraId="14F43CE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2"/>
          <w:szCs w:val="24"/>
        </w:rPr>
      </w:pPr>
    </w:p>
    <w:p w14:paraId="78D1313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44"/>
        </w:rPr>
      </w:pPr>
      <w:r w:rsidRPr="00F73532">
        <w:rPr>
          <w:b/>
          <w:bCs/>
          <w:color w:val="000000"/>
          <w:sz w:val="44"/>
        </w:rPr>
        <w:t>CONTRATO DE CONSÓRCIO</w:t>
      </w:r>
    </w:p>
    <w:p w14:paraId="0C5B3B1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2F6CF4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717A9C2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7C64BD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44"/>
          <w:szCs w:val="48"/>
        </w:rPr>
      </w:pPr>
      <w:r w:rsidRPr="00F73532">
        <w:rPr>
          <w:b/>
          <w:color w:val="000000"/>
          <w:sz w:val="44"/>
          <w:szCs w:val="48"/>
        </w:rPr>
        <w:t>[nome]</w:t>
      </w:r>
    </w:p>
    <w:p w14:paraId="5D57E9FE"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0B8974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4906F1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40369B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1FBD54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REFERENTE AO CONTRATO DE PARTILHA DE PRODUÇÃO</w:t>
      </w:r>
    </w:p>
    <w:p w14:paraId="0531839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p>
    <w:p w14:paraId="57923BA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Nº _________________</w:t>
      </w:r>
    </w:p>
    <w:p w14:paraId="200762EA"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66A7E6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E8015A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2CA7DA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[áreas cobertas pelo consórcio]</w:t>
      </w:r>
    </w:p>
    <w:p w14:paraId="4D436A66"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E55B92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29ABD3F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color w:val="000000"/>
          <w:sz w:val="24"/>
          <w:szCs w:val="28"/>
        </w:rPr>
        <w:t>BACIA ______________</w:t>
      </w:r>
    </w:p>
    <w:p w14:paraId="3FEEC42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45E7F2D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6E5B3648"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color w:val="000000"/>
          <w:sz w:val="24"/>
          <w:szCs w:val="28"/>
        </w:rPr>
      </w:pPr>
      <w:r w:rsidRPr="00F73532">
        <w:rPr>
          <w:b/>
          <w:color w:val="000000"/>
          <w:sz w:val="24"/>
          <w:szCs w:val="28"/>
        </w:rPr>
        <w:t>entre</w:t>
      </w:r>
    </w:p>
    <w:p w14:paraId="3C3E59C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F05DC5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Empresa Brasileira de Administração de Petróleo e Gás Natural S.A. - Pré-Sal Petróleo S.A. – PPSA,</w:t>
      </w:r>
    </w:p>
    <w:p w14:paraId="5EE1C06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5A00DDC" w14:textId="77777777" w:rsidR="00CC6C5A" w:rsidRPr="006D7F0C"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384078DB" w14:textId="77777777" w:rsidR="00CC6C5A" w:rsidRPr="00F73532" w:rsidRDefault="00917B2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917B2A">
        <w:rPr>
          <w:color w:val="000000"/>
          <w:sz w:val="24"/>
          <w:szCs w:val="28"/>
        </w:rPr>
        <w:t>Petróleo Brasileiro S.A. – PETROBRAS</w:t>
      </w:r>
    </w:p>
    <w:p w14:paraId="1C692B6C" w14:textId="77777777" w:rsidR="00917B2A" w:rsidRDefault="00917B2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09B39B1D"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r w:rsidRPr="00F73532">
        <w:rPr>
          <w:color w:val="000000"/>
          <w:sz w:val="24"/>
          <w:szCs w:val="28"/>
        </w:rPr>
        <w:t>e</w:t>
      </w:r>
    </w:p>
    <w:p w14:paraId="4A5268F2"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5690FBB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color w:val="000000"/>
          <w:sz w:val="24"/>
          <w:szCs w:val="28"/>
        </w:rPr>
      </w:pPr>
    </w:p>
    <w:p w14:paraId="131528E5"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_____________________________</w:t>
      </w:r>
    </w:p>
    <w:p w14:paraId="2DCEA060"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6AEB4BC7"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5FC70761"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7172F844"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62AB3559"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5D2A7FDB"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Brasília - DF</w:t>
      </w:r>
    </w:p>
    <w:p w14:paraId="4277DD4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p>
    <w:p w14:paraId="0B71F6FF" w14:textId="77777777" w:rsidR="00CC6C5A" w:rsidRPr="00F73532" w:rsidRDefault="00CC6C5A" w:rsidP="00CC6C5A">
      <w:pPr>
        <w:pBdr>
          <w:top w:val="single" w:sz="4" w:space="0" w:color="auto"/>
          <w:left w:val="single" w:sz="4" w:space="4" w:color="auto"/>
          <w:bottom w:val="single" w:sz="4" w:space="31" w:color="auto"/>
          <w:right w:val="single" w:sz="4" w:space="4" w:color="auto"/>
        </w:pBdr>
        <w:jc w:val="center"/>
        <w:rPr>
          <w:b/>
          <w:bCs/>
          <w:color w:val="000000"/>
          <w:sz w:val="24"/>
          <w:szCs w:val="28"/>
        </w:rPr>
      </w:pPr>
      <w:r w:rsidRPr="00F73532">
        <w:rPr>
          <w:b/>
          <w:bCs/>
          <w:color w:val="000000"/>
          <w:sz w:val="24"/>
          <w:szCs w:val="28"/>
        </w:rPr>
        <w:t>____________ de 20__</w:t>
      </w:r>
    </w:p>
    <w:p w14:paraId="2E1D3934" w14:textId="77777777" w:rsidR="007C648C" w:rsidRDefault="007C648C" w:rsidP="00FA7851">
      <w:pPr>
        <w:jc w:val="center"/>
        <w:outlineLvl w:val="0"/>
        <w:rPr>
          <w:b/>
          <w:sz w:val="28"/>
        </w:rPr>
      </w:pPr>
      <w:bookmarkStart w:id="1877" w:name="_Toc364678545"/>
    </w:p>
    <w:p w14:paraId="32284BF2" w14:textId="77777777" w:rsidR="007C648C" w:rsidRDefault="007C648C" w:rsidP="00FA7851">
      <w:pPr>
        <w:jc w:val="center"/>
        <w:outlineLvl w:val="0"/>
        <w:rPr>
          <w:b/>
          <w:sz w:val="28"/>
        </w:rPr>
      </w:pPr>
    </w:p>
    <w:p w14:paraId="4EF64467" w14:textId="77777777" w:rsidR="0092310C" w:rsidRPr="00F73532" w:rsidRDefault="0092310C" w:rsidP="00FA7851">
      <w:pPr>
        <w:jc w:val="center"/>
        <w:outlineLvl w:val="0"/>
        <w:rPr>
          <w:b/>
          <w:sz w:val="28"/>
        </w:rPr>
      </w:pPr>
      <w:r w:rsidRPr="00F73532">
        <w:rPr>
          <w:b/>
          <w:sz w:val="28"/>
        </w:rPr>
        <w:lastRenderedPageBreak/>
        <w:t>CONTRATO DE CONSÓRCIO</w:t>
      </w:r>
      <w:bookmarkEnd w:id="1877"/>
    </w:p>
    <w:p w14:paraId="58AAF3D1" w14:textId="77777777" w:rsidR="0092310C" w:rsidRPr="00F73532" w:rsidRDefault="0092310C" w:rsidP="0092310C">
      <w:pPr>
        <w:jc w:val="center"/>
        <w:rPr>
          <w:b/>
          <w:sz w:val="24"/>
        </w:rPr>
      </w:pPr>
    </w:p>
    <w:p w14:paraId="31586EF2" w14:textId="77777777" w:rsidR="0092310C" w:rsidRPr="00F73532" w:rsidRDefault="0092310C" w:rsidP="0092310C">
      <w:pPr>
        <w:jc w:val="center"/>
        <w:rPr>
          <w:b/>
          <w:sz w:val="24"/>
        </w:rPr>
      </w:pPr>
    </w:p>
    <w:p w14:paraId="28A50179" w14:textId="77777777" w:rsidR="0092310C" w:rsidRPr="00F73532" w:rsidRDefault="0092310C" w:rsidP="0092310C">
      <w:pPr>
        <w:jc w:val="both"/>
        <w:rPr>
          <w:b/>
          <w:color w:val="000000"/>
          <w:sz w:val="24"/>
          <w:szCs w:val="24"/>
        </w:rPr>
      </w:pPr>
      <w:r w:rsidRPr="00F73532">
        <w:rPr>
          <w:b/>
          <w:color w:val="000000"/>
          <w:sz w:val="24"/>
          <w:szCs w:val="24"/>
        </w:rPr>
        <w:t>PARTES</w:t>
      </w:r>
    </w:p>
    <w:p w14:paraId="5D364457" w14:textId="77777777" w:rsidR="0092310C" w:rsidRPr="00F73532" w:rsidRDefault="0092310C" w:rsidP="0092310C">
      <w:pPr>
        <w:jc w:val="both"/>
        <w:rPr>
          <w:b/>
          <w:color w:val="000000"/>
          <w:sz w:val="24"/>
          <w:szCs w:val="24"/>
        </w:rPr>
      </w:pPr>
    </w:p>
    <w:p w14:paraId="05E89F17" w14:textId="77777777" w:rsidR="0092310C" w:rsidRPr="00F73532" w:rsidRDefault="0092310C" w:rsidP="0092310C">
      <w:pPr>
        <w:jc w:val="both"/>
        <w:rPr>
          <w:color w:val="000000"/>
          <w:sz w:val="24"/>
          <w:szCs w:val="24"/>
        </w:rPr>
      </w:pPr>
      <w:r w:rsidRPr="00F73532">
        <w:rPr>
          <w:color w:val="000000"/>
          <w:sz w:val="24"/>
          <w:szCs w:val="24"/>
        </w:rPr>
        <w:t xml:space="preserve">São Partes neste Contrato de Consórcio, doravante designadas Partes ou </w:t>
      </w:r>
      <w:r w:rsidR="009760B1" w:rsidRPr="00F73532">
        <w:rPr>
          <w:color w:val="000000"/>
          <w:sz w:val="24"/>
          <w:szCs w:val="24"/>
        </w:rPr>
        <w:t>Consorciados</w:t>
      </w:r>
      <w:r w:rsidRPr="00F73532">
        <w:rPr>
          <w:color w:val="000000"/>
          <w:sz w:val="24"/>
          <w:szCs w:val="24"/>
        </w:rPr>
        <w:t xml:space="preserve">, quando em conjunto, ou Parte ou </w:t>
      </w:r>
      <w:r w:rsidR="009760B1" w:rsidRPr="00F73532">
        <w:rPr>
          <w:color w:val="000000"/>
          <w:sz w:val="24"/>
          <w:szCs w:val="24"/>
        </w:rPr>
        <w:t>Consorciado</w:t>
      </w:r>
      <w:r w:rsidRPr="00F73532">
        <w:rPr>
          <w:color w:val="000000"/>
          <w:sz w:val="24"/>
          <w:szCs w:val="24"/>
        </w:rPr>
        <w:t>, quando referidas individualmente,</w:t>
      </w:r>
    </w:p>
    <w:p w14:paraId="482BF4E5" w14:textId="77777777" w:rsidR="0092310C" w:rsidRPr="00F73532" w:rsidRDefault="0092310C" w:rsidP="0092310C">
      <w:pPr>
        <w:jc w:val="both"/>
        <w:rPr>
          <w:color w:val="000000"/>
          <w:sz w:val="24"/>
          <w:szCs w:val="24"/>
        </w:rPr>
      </w:pPr>
    </w:p>
    <w:p w14:paraId="037CA069" w14:textId="57DA62BB" w:rsidR="0092310C" w:rsidRPr="00F73532" w:rsidRDefault="0092310C" w:rsidP="0092310C">
      <w:pPr>
        <w:autoSpaceDE w:val="0"/>
        <w:autoSpaceDN w:val="0"/>
        <w:adjustRightInd w:val="0"/>
        <w:rPr>
          <w:sz w:val="24"/>
          <w:szCs w:val="24"/>
        </w:rPr>
      </w:pPr>
      <w:r w:rsidRPr="00F73532">
        <w:rPr>
          <w:b/>
          <w:sz w:val="24"/>
          <w:szCs w:val="24"/>
        </w:rPr>
        <w:t>A EMPRESA BRASILEIRA DE ADMINISTRAÇÃO DE PETRÓLEO E GÁS NATURAL S.A. –PRÉ-SAL PETRÓLEO S.A. - PPSA</w:t>
      </w:r>
      <w:r w:rsidRPr="00F73532">
        <w:rPr>
          <w:sz w:val="24"/>
          <w:szCs w:val="24"/>
        </w:rPr>
        <w:t>, sociedade empresária constituída sob as leis do Brasil, com sede</w:t>
      </w:r>
      <w:r w:rsidR="00273535">
        <w:rPr>
          <w:sz w:val="24"/>
          <w:szCs w:val="24"/>
        </w:rPr>
        <w:t xml:space="preserve"> </w:t>
      </w:r>
      <w:r w:rsidR="00273535" w:rsidRPr="00273535">
        <w:rPr>
          <w:sz w:val="24"/>
          <w:szCs w:val="24"/>
        </w:rPr>
        <w:t>no SAUS Quadra 04, Edifício Victoria Office Tower, sala 725, Brasília, DF</w:t>
      </w:r>
      <w:r w:rsidR="00273535">
        <w:rPr>
          <w:sz w:val="24"/>
          <w:szCs w:val="24"/>
        </w:rPr>
        <w:t xml:space="preserve"> e </w:t>
      </w:r>
      <w:r w:rsidR="00273535" w:rsidRPr="00273535">
        <w:rPr>
          <w:sz w:val="24"/>
          <w:szCs w:val="24"/>
        </w:rPr>
        <w:t xml:space="preserve"> Escritório Central na Avenida Rio Branco, nº 1, 4º andar, Centro, Rio de Janeiro, RJ</w:t>
      </w:r>
      <w:r w:rsidRPr="00F73532">
        <w:rPr>
          <w:sz w:val="24"/>
          <w:szCs w:val="24"/>
        </w:rPr>
        <w:t xml:space="preserve">, inscrita no Cadastro Nacional de Pessoa Jurídica (CNPJ/MF) sob o nº </w:t>
      </w:r>
      <w:r w:rsidR="00273535" w:rsidRPr="00273535">
        <w:rPr>
          <w:sz w:val="24"/>
          <w:szCs w:val="24"/>
        </w:rPr>
        <w:t>18.738.727/0001-36</w:t>
      </w:r>
      <w:r w:rsidR="00273535">
        <w:rPr>
          <w:sz w:val="24"/>
          <w:szCs w:val="24"/>
        </w:rPr>
        <w:t>,</w:t>
      </w:r>
      <w:r w:rsidRPr="00F73532">
        <w:rPr>
          <w:sz w:val="24"/>
          <w:szCs w:val="24"/>
        </w:rPr>
        <w:t xml:space="preserve"> na qualidade de Gestora do Contrato de Partilha de </w:t>
      </w:r>
      <w:r w:rsidRPr="00590BDA">
        <w:rPr>
          <w:sz w:val="24"/>
          <w:szCs w:val="24"/>
        </w:rPr>
        <w:t xml:space="preserve">Produção nos termos do artigo 2° da Lei </w:t>
      </w:r>
      <w:r w:rsidR="005E7EDC">
        <w:rPr>
          <w:sz w:val="24"/>
          <w:szCs w:val="24"/>
        </w:rPr>
        <w:t>n</w:t>
      </w:r>
      <w:r w:rsidRPr="00590BDA">
        <w:rPr>
          <w:sz w:val="24"/>
          <w:szCs w:val="24"/>
        </w:rPr>
        <w:t>º 12.304/2010, doravante designada Gestora,</w:t>
      </w:r>
      <w:r w:rsidR="00407478" w:rsidRPr="00590BDA">
        <w:rPr>
          <w:sz w:val="24"/>
          <w:szCs w:val="24"/>
        </w:rPr>
        <w:t xml:space="preserve"> neste ato representada por _____</w:t>
      </w:r>
      <w:r w:rsidR="00917B2A">
        <w:rPr>
          <w:sz w:val="24"/>
          <w:szCs w:val="24"/>
        </w:rPr>
        <w:t>;</w:t>
      </w:r>
    </w:p>
    <w:p w14:paraId="5F228A00" w14:textId="77777777" w:rsidR="0092310C" w:rsidRPr="00F73532" w:rsidRDefault="0092310C" w:rsidP="0092310C">
      <w:pPr>
        <w:autoSpaceDE w:val="0"/>
        <w:autoSpaceDN w:val="0"/>
        <w:adjustRightInd w:val="0"/>
        <w:rPr>
          <w:sz w:val="24"/>
          <w:szCs w:val="24"/>
        </w:rPr>
      </w:pPr>
    </w:p>
    <w:p w14:paraId="4B150222" w14:textId="77777777" w:rsidR="0092310C" w:rsidRDefault="00917B2A" w:rsidP="0092310C">
      <w:pPr>
        <w:autoSpaceDE w:val="0"/>
        <w:autoSpaceDN w:val="0"/>
        <w:adjustRightInd w:val="0"/>
        <w:jc w:val="both"/>
        <w:rPr>
          <w:color w:val="000000"/>
          <w:sz w:val="24"/>
          <w:szCs w:val="24"/>
        </w:rPr>
      </w:pPr>
      <w:r w:rsidRPr="00920D8D">
        <w:rPr>
          <w:sz w:val="24"/>
          <w:szCs w:val="24"/>
        </w:rPr>
        <w:t xml:space="preserve">A </w:t>
      </w:r>
      <w:r w:rsidRPr="00920D8D">
        <w:rPr>
          <w:b/>
          <w:bCs/>
          <w:sz w:val="24"/>
          <w:szCs w:val="24"/>
        </w:rPr>
        <w:t>PETRÓLEO BRASILEIRO S.A. - Petrobras</w:t>
      </w:r>
      <w:r w:rsidRPr="00920D8D">
        <w:rPr>
          <w:sz w:val="24"/>
          <w:szCs w:val="24"/>
        </w:rPr>
        <w:t xml:space="preserve">, sociedade empresária constituída sob as leis do Brasil, com sede na Av. República do Chile, 65, Centro, Rio de Janeiro, RJ, CEP 20031-912, inscrita no Cadastro Nacional de Pessoa Jurídica (CNPJ/MF) sob o nº 33.000.167/0001-01, </w:t>
      </w:r>
      <w:r w:rsidRPr="00920D8D">
        <w:rPr>
          <w:color w:val="000000"/>
          <w:sz w:val="24"/>
          <w:szCs w:val="24"/>
        </w:rPr>
        <w:t>neste ato representada por _______, com endereço comercial na Av. República do Chile 330, 33º andar, na cidade do Rio de Janeiro, Estado do Rio de Janeiro; e</w:t>
      </w:r>
    </w:p>
    <w:p w14:paraId="7FFFADE9" w14:textId="77777777" w:rsidR="006D7F0C" w:rsidRPr="00407478" w:rsidRDefault="006D7F0C" w:rsidP="0092310C">
      <w:pPr>
        <w:autoSpaceDE w:val="0"/>
        <w:autoSpaceDN w:val="0"/>
        <w:adjustRightInd w:val="0"/>
        <w:jc w:val="both"/>
        <w:rPr>
          <w:color w:val="000000"/>
          <w:sz w:val="24"/>
          <w:szCs w:val="24"/>
        </w:rPr>
      </w:pPr>
    </w:p>
    <w:p w14:paraId="0EBFC280" w14:textId="1C08A46C" w:rsidR="0092310C" w:rsidRPr="00F73532" w:rsidRDefault="00407478" w:rsidP="0092310C">
      <w:pPr>
        <w:autoSpaceDE w:val="0"/>
        <w:autoSpaceDN w:val="0"/>
        <w:adjustRightInd w:val="0"/>
        <w:jc w:val="both"/>
        <w:rPr>
          <w:sz w:val="24"/>
          <w:szCs w:val="24"/>
        </w:rPr>
      </w:pPr>
      <w:r w:rsidRPr="00407478">
        <w:rPr>
          <w:sz w:val="24"/>
          <w:szCs w:val="24"/>
        </w:rPr>
        <w:t>_____</w:t>
      </w:r>
      <w:r w:rsidR="0092310C" w:rsidRPr="00F73532">
        <w:rPr>
          <w:sz w:val="24"/>
          <w:szCs w:val="24"/>
        </w:rPr>
        <w:t xml:space="preserve">, sociedade empresária constituída sob as leis do Brasil, com sede </w:t>
      </w:r>
      <w:r>
        <w:rPr>
          <w:sz w:val="24"/>
          <w:szCs w:val="24"/>
        </w:rPr>
        <w:t>na _____,</w:t>
      </w:r>
      <w:r w:rsidR="0092310C" w:rsidRPr="00F73532">
        <w:rPr>
          <w:sz w:val="24"/>
          <w:szCs w:val="24"/>
        </w:rPr>
        <w:t xml:space="preserve"> inscrita no Cadastro Nacional de Pessoa Jurídica (CNPJ/MF) sob o nº</w:t>
      </w:r>
      <w:r>
        <w:rPr>
          <w:sz w:val="24"/>
          <w:szCs w:val="24"/>
        </w:rPr>
        <w:t xml:space="preserve">_____, </w:t>
      </w:r>
      <w:r w:rsidR="0092310C" w:rsidRPr="00F73532">
        <w:rPr>
          <w:sz w:val="24"/>
          <w:szCs w:val="24"/>
        </w:rPr>
        <w:t>doravante designada Contratad</w:t>
      </w:r>
      <w:r w:rsidR="00372D25">
        <w:rPr>
          <w:sz w:val="24"/>
          <w:szCs w:val="24"/>
        </w:rPr>
        <w:t>o</w:t>
      </w:r>
      <w:r w:rsidR="0092310C" w:rsidRPr="00F73532">
        <w:rPr>
          <w:sz w:val="24"/>
          <w:szCs w:val="24"/>
        </w:rPr>
        <w:t>, neste ato representada por</w:t>
      </w:r>
      <w:r>
        <w:rPr>
          <w:sz w:val="24"/>
          <w:szCs w:val="24"/>
        </w:rPr>
        <w:t xml:space="preserve"> _____.</w:t>
      </w:r>
    </w:p>
    <w:p w14:paraId="6D956FE7" w14:textId="77777777" w:rsidR="0092310C" w:rsidRPr="00F73532" w:rsidRDefault="0092310C" w:rsidP="0092310C">
      <w:pPr>
        <w:jc w:val="both"/>
        <w:rPr>
          <w:color w:val="000000"/>
          <w:sz w:val="24"/>
          <w:szCs w:val="24"/>
        </w:rPr>
      </w:pPr>
    </w:p>
    <w:p w14:paraId="18F2F518" w14:textId="77777777" w:rsidR="0092310C" w:rsidRPr="00F73532" w:rsidRDefault="0092310C" w:rsidP="0092310C">
      <w:pPr>
        <w:jc w:val="both"/>
        <w:rPr>
          <w:color w:val="000000"/>
          <w:sz w:val="24"/>
          <w:szCs w:val="24"/>
        </w:rPr>
      </w:pPr>
    </w:p>
    <w:p w14:paraId="3BB15D14" w14:textId="77777777" w:rsidR="0092310C" w:rsidRPr="00F73532" w:rsidRDefault="0092310C" w:rsidP="0092310C">
      <w:pPr>
        <w:jc w:val="both"/>
        <w:rPr>
          <w:color w:val="000000"/>
          <w:sz w:val="24"/>
          <w:szCs w:val="24"/>
        </w:rPr>
      </w:pPr>
      <w:bookmarkStart w:id="1878" w:name="_Toc9743401"/>
      <w:bookmarkStart w:id="1879" w:name="_Toc9755044"/>
      <w:bookmarkStart w:id="1880" w:name="_Toc9755347"/>
      <w:bookmarkStart w:id="1881" w:name="_Toc10254558"/>
      <w:bookmarkStart w:id="1882" w:name="_Toc10254630"/>
    </w:p>
    <w:p w14:paraId="1E4CAD6C" w14:textId="77777777" w:rsidR="0092310C" w:rsidRPr="00F73532" w:rsidRDefault="0092310C" w:rsidP="0092310C">
      <w:pPr>
        <w:jc w:val="both"/>
        <w:rPr>
          <w:color w:val="000000"/>
          <w:sz w:val="24"/>
          <w:szCs w:val="24"/>
        </w:rPr>
      </w:pPr>
    </w:p>
    <w:p w14:paraId="7EA5C3F3" w14:textId="77777777" w:rsidR="0092310C" w:rsidRPr="00F73532" w:rsidRDefault="0092310C" w:rsidP="00E91074">
      <w:pPr>
        <w:pStyle w:val="CTO-TxtClau-N1"/>
        <w:numPr>
          <w:ilvl w:val="0"/>
          <w:numId w:val="25"/>
        </w:numPr>
        <w:outlineLvl w:val="0"/>
      </w:pPr>
      <w:bookmarkStart w:id="1883" w:name="_Toc361060522"/>
      <w:bookmarkStart w:id="1884" w:name="_Toc364678546"/>
      <w:r w:rsidRPr="00F73532">
        <w:t>CLÁUSULA PRIMEIRA - DENOMINAÇÃO DO CONSÓRCIO</w:t>
      </w:r>
      <w:bookmarkEnd w:id="1878"/>
      <w:bookmarkEnd w:id="1879"/>
      <w:bookmarkEnd w:id="1880"/>
      <w:bookmarkEnd w:id="1881"/>
      <w:bookmarkEnd w:id="1882"/>
      <w:bookmarkEnd w:id="1883"/>
      <w:bookmarkEnd w:id="1884"/>
    </w:p>
    <w:p w14:paraId="385B3890" w14:textId="77777777" w:rsidR="0092310C" w:rsidRPr="00F73532" w:rsidRDefault="00E71340" w:rsidP="00E91074">
      <w:pPr>
        <w:pStyle w:val="CTO-TxtClau"/>
        <w:numPr>
          <w:ilvl w:val="1"/>
          <w:numId w:val="25"/>
        </w:numPr>
      </w:pPr>
      <w:r w:rsidRPr="00F73532">
        <w:t>O</w:t>
      </w:r>
      <w:r w:rsidR="0092310C" w:rsidRPr="00F73532">
        <w:t xml:space="preserve"> Consórcio será denominado “Consórcio __________”.</w:t>
      </w:r>
    </w:p>
    <w:p w14:paraId="1E95CCBF" w14:textId="77777777" w:rsidR="0092310C" w:rsidRPr="00F73532" w:rsidRDefault="0092310C" w:rsidP="00E91074">
      <w:pPr>
        <w:pStyle w:val="CTO-TxtClau-N1"/>
        <w:numPr>
          <w:ilvl w:val="0"/>
          <w:numId w:val="25"/>
        </w:numPr>
        <w:outlineLvl w:val="0"/>
      </w:pPr>
      <w:bookmarkStart w:id="1885" w:name="_Toc361060523"/>
      <w:bookmarkStart w:id="1886" w:name="_Toc364678547"/>
      <w:r w:rsidRPr="00F73532">
        <w:t>CLÁUSULA SEGUNDA - OBJETO DO CONSÓRCIO</w:t>
      </w:r>
      <w:bookmarkEnd w:id="1885"/>
      <w:bookmarkEnd w:id="1886"/>
    </w:p>
    <w:p w14:paraId="73DC8C75" w14:textId="77777777" w:rsidR="0092310C" w:rsidRPr="00F73532" w:rsidRDefault="0092310C" w:rsidP="00E91074">
      <w:pPr>
        <w:pStyle w:val="CTO-TxtClau"/>
        <w:numPr>
          <w:ilvl w:val="1"/>
          <w:numId w:val="25"/>
        </w:numPr>
      </w:pPr>
      <w:r w:rsidRPr="00F73532">
        <w:t>Tem o presente Contrato de Consórcio por objeto a associação das Partes para cumprimento do Contrato de Partilha de Produção para Exploração e Produção de Petróleo e Gás Natural nº __________________</w:t>
      </w:r>
      <w:r w:rsidR="00407478">
        <w:t xml:space="preserve">, </w:t>
      </w:r>
      <w:r w:rsidRPr="00F73532">
        <w:t>doravante designado Contrato de Partilha de Produção.</w:t>
      </w:r>
    </w:p>
    <w:p w14:paraId="6F0552DF" w14:textId="77777777" w:rsidR="0092310C" w:rsidRPr="00F73532" w:rsidRDefault="00DF337A" w:rsidP="00E91074">
      <w:pPr>
        <w:pStyle w:val="CTO-TxtClau"/>
        <w:numPr>
          <w:ilvl w:val="1"/>
          <w:numId w:val="25"/>
        </w:numPr>
      </w:pPr>
      <w:r w:rsidRPr="00F73532">
        <w:t>O</w:t>
      </w:r>
      <w:r w:rsidR="0092310C" w:rsidRPr="00F73532">
        <w:t xml:space="preserve">s </w:t>
      </w:r>
      <w:r w:rsidR="009760B1" w:rsidRPr="00F73532">
        <w:t>Consorciados</w:t>
      </w:r>
      <w:r w:rsidR="0092310C" w:rsidRPr="00F73532">
        <w:t xml:space="preserve"> têm estabelecido e estabelecerão, em documentos específicos, sem prejuízo de documentos e compromissos assumidos no Contrato de Partilha de Produção, regras e condições particulares para regular internamente as relações individuais, considerando sua qualidade de </w:t>
      </w:r>
      <w:r w:rsidR="009760B1" w:rsidRPr="00F73532">
        <w:t>Consorciados</w:t>
      </w:r>
      <w:r w:rsidR="0092310C" w:rsidRPr="00F73532">
        <w:t>, bem como a condução das Operações do Consórcio.</w:t>
      </w:r>
    </w:p>
    <w:p w14:paraId="3A492448" w14:textId="77777777" w:rsidR="0092310C" w:rsidRPr="00F73532" w:rsidRDefault="0092310C" w:rsidP="00E91074">
      <w:pPr>
        <w:pStyle w:val="CTO-TxtClau-N1"/>
        <w:numPr>
          <w:ilvl w:val="0"/>
          <w:numId w:val="25"/>
        </w:numPr>
        <w:outlineLvl w:val="0"/>
      </w:pPr>
      <w:bookmarkStart w:id="1887" w:name="_Toc9743403"/>
      <w:bookmarkStart w:id="1888" w:name="_Toc9755046"/>
      <w:bookmarkStart w:id="1889" w:name="_Toc9755349"/>
      <w:bookmarkStart w:id="1890" w:name="_Toc10254560"/>
      <w:bookmarkStart w:id="1891" w:name="_Toc10254632"/>
      <w:bookmarkStart w:id="1892" w:name="_Toc361060524"/>
      <w:bookmarkStart w:id="1893" w:name="_Toc364678548"/>
      <w:r w:rsidRPr="00F73532">
        <w:t xml:space="preserve">CLÁUSULA </w:t>
      </w:r>
      <w:r w:rsidR="008331E2" w:rsidRPr="00F73532">
        <w:t>TERCEIRA</w:t>
      </w:r>
      <w:r w:rsidRPr="00F73532">
        <w:t xml:space="preserve"> - CONSTITUIÇÃO DO CONSÓRCIO</w:t>
      </w:r>
      <w:bookmarkEnd w:id="1887"/>
      <w:bookmarkEnd w:id="1888"/>
      <w:bookmarkEnd w:id="1889"/>
      <w:bookmarkEnd w:id="1890"/>
      <w:bookmarkEnd w:id="1891"/>
      <w:bookmarkEnd w:id="1892"/>
      <w:bookmarkEnd w:id="1893"/>
    </w:p>
    <w:p w14:paraId="2301ADF5" w14:textId="77777777" w:rsidR="0092310C" w:rsidRPr="00F73532" w:rsidRDefault="00514E78" w:rsidP="00E91074">
      <w:pPr>
        <w:pStyle w:val="CTO-TxtClau"/>
        <w:numPr>
          <w:ilvl w:val="1"/>
          <w:numId w:val="25"/>
        </w:numPr>
      </w:pPr>
      <w:r w:rsidRPr="00F73532">
        <w:t>O</w:t>
      </w:r>
      <w:r w:rsidR="0092310C" w:rsidRPr="00F73532">
        <w:t xml:space="preserve"> Consórcio terá sede na cidade de</w:t>
      </w:r>
      <w:r w:rsidR="00407478">
        <w:t xml:space="preserve"> </w:t>
      </w:r>
      <w:r w:rsidR="0092310C" w:rsidRPr="00F73532">
        <w:t>_________</w:t>
      </w:r>
      <w:r w:rsidR="00407478">
        <w:t xml:space="preserve"> </w:t>
      </w:r>
      <w:r w:rsidR="00407478" w:rsidRPr="00F73532">
        <w:t>(Brasília-DF ou Rio de Janeiro-RJ)</w:t>
      </w:r>
      <w:r w:rsidR="0092310C" w:rsidRPr="00F73532">
        <w:t>, Brasil.</w:t>
      </w:r>
    </w:p>
    <w:p w14:paraId="127B54A4" w14:textId="77777777" w:rsidR="0092310C" w:rsidRPr="00F73532" w:rsidRDefault="0092310C" w:rsidP="00E91074">
      <w:pPr>
        <w:pStyle w:val="CTO-TxtClau"/>
        <w:numPr>
          <w:ilvl w:val="1"/>
          <w:numId w:val="25"/>
        </w:numPr>
      </w:pPr>
      <w:r w:rsidRPr="00F73532">
        <w:lastRenderedPageBreak/>
        <w:t xml:space="preserve">O Consórcio, bem como a execução do objeto do Contrato de Consórcio e o uso dos Ativos Comuns, não constitui uma sociedade empresária entre as Partes. </w:t>
      </w:r>
    </w:p>
    <w:p w14:paraId="206AD9BE" w14:textId="77777777" w:rsidR="0092310C" w:rsidRPr="00F73532" w:rsidRDefault="0092310C" w:rsidP="00E91074">
      <w:pPr>
        <w:pStyle w:val="CTO-TxtClau-N1"/>
        <w:numPr>
          <w:ilvl w:val="0"/>
          <w:numId w:val="25"/>
        </w:numPr>
        <w:outlineLvl w:val="0"/>
      </w:pPr>
      <w:bookmarkStart w:id="1894" w:name="_Toc361060525"/>
      <w:bookmarkStart w:id="1895" w:name="_Toc364678549"/>
      <w:r w:rsidRPr="00F73532">
        <w:t>CLÁUSULA QU</w:t>
      </w:r>
      <w:r w:rsidR="00E726B3" w:rsidRPr="00F73532">
        <w:t>ARTA</w:t>
      </w:r>
      <w:r w:rsidRPr="00F73532">
        <w:t xml:space="preserve"> - ADMINISTRAÇÃO OPERACIONAL - OPERADOR E COMITÊ DE OPERAÇÕES</w:t>
      </w:r>
      <w:bookmarkEnd w:id="1894"/>
      <w:bookmarkEnd w:id="1895"/>
    </w:p>
    <w:p w14:paraId="3E301069" w14:textId="6B3B6701" w:rsidR="00341C52" w:rsidRDefault="00D670D9" w:rsidP="00341C52">
      <w:pPr>
        <w:pStyle w:val="CTO-TxtClau"/>
        <w:numPr>
          <w:ilvl w:val="1"/>
          <w:numId w:val="25"/>
        </w:numPr>
      </w:pPr>
      <w:r>
        <w:t>Nos termos do art.</w:t>
      </w:r>
      <w:r w:rsidR="00341C52" w:rsidRPr="00341C52">
        <w:t xml:space="preserve"> 4º da Lei nº 12.351/2010 e da Resolução CNPE nº </w:t>
      </w:r>
      <w:r w:rsidR="00F10674">
        <w:t>25</w:t>
      </w:r>
      <w:r w:rsidR="00341C52" w:rsidRPr="00341C52">
        <w:t>/2017, a Petrobras é Operador e líder do Consórcio.</w:t>
      </w:r>
    </w:p>
    <w:p w14:paraId="54F2636F" w14:textId="77777777" w:rsidR="0092310C" w:rsidRPr="007C648C" w:rsidRDefault="0092310C" w:rsidP="00E91074">
      <w:pPr>
        <w:pStyle w:val="CTO-TxtClau"/>
        <w:numPr>
          <w:ilvl w:val="1"/>
          <w:numId w:val="25"/>
        </w:numPr>
      </w:pPr>
      <w:r w:rsidRPr="00F73532">
        <w:t>O Operador</w:t>
      </w:r>
      <w:r w:rsidR="00407478">
        <w:t xml:space="preserve"> </w:t>
      </w:r>
      <w:r w:rsidRPr="00F73532">
        <w:t>se incumbe da condução e execução</w:t>
      </w:r>
      <w:r w:rsidR="00C12A55">
        <w:t xml:space="preserve"> </w:t>
      </w:r>
      <w:r w:rsidRPr="00F73532">
        <w:t xml:space="preserve">das Operações, praticando atos, celebrando negócios jurídicos e representando o Consórcio perante </w:t>
      </w:r>
      <w:r w:rsidR="00407478">
        <w:t>a</w:t>
      </w:r>
      <w:r w:rsidRPr="00F73532">
        <w:t xml:space="preserve"> ANP, os Governos Federal, Estadual e Municipal, bem como perante </w:t>
      </w:r>
      <w:r w:rsidRPr="007C648C">
        <w:t>terceiros, a partir da data de entrada em vigor deste Contrato de Consórcio.</w:t>
      </w:r>
    </w:p>
    <w:p w14:paraId="6CB17BEB" w14:textId="77777777" w:rsidR="00DF6862" w:rsidRDefault="0092310C" w:rsidP="00E91074">
      <w:pPr>
        <w:pStyle w:val="CTO-TxtClau"/>
        <w:numPr>
          <w:ilvl w:val="1"/>
          <w:numId w:val="25"/>
        </w:numPr>
      </w:pPr>
      <w:r w:rsidRPr="007C648C">
        <w:t>Caberá ao Comitê Operacional as deliberações que digam respeito à administração do Consórcio, cuja formação, competência, poderes, áreas de atuação, composição, periodicidade das reuniões, procedimentos de votação e matérias especificamente sujeitas à sua deliberação serão definidos em documentos específicos a serem firmados entre as Partes no que não se contrapuserem aos termos do Contrato de Partilha de Produção.</w:t>
      </w:r>
    </w:p>
    <w:p w14:paraId="71DD8A9D" w14:textId="4544A664" w:rsidR="0092310C" w:rsidRPr="007C648C" w:rsidRDefault="00DF6862" w:rsidP="00E91074">
      <w:pPr>
        <w:pStyle w:val="CTO-TxtClau"/>
        <w:numPr>
          <w:ilvl w:val="1"/>
          <w:numId w:val="25"/>
        </w:numPr>
      </w:pPr>
      <w:r w:rsidRPr="00A66265">
        <w:t>O Anexo XI do Contrato de Partilha de Produção é parte integrante do presente Contrato de Consórcio.</w:t>
      </w:r>
      <w:r w:rsidR="0092310C" w:rsidRPr="007C648C">
        <w:t xml:space="preserve"> </w:t>
      </w:r>
    </w:p>
    <w:p w14:paraId="5B1B9B73" w14:textId="77777777" w:rsidR="0092310C" w:rsidRPr="007C648C" w:rsidRDefault="0092310C" w:rsidP="00E91074">
      <w:pPr>
        <w:pStyle w:val="CTO-TxtClau"/>
        <w:numPr>
          <w:ilvl w:val="1"/>
          <w:numId w:val="25"/>
        </w:numPr>
      </w:pPr>
      <w:r w:rsidRPr="007C648C">
        <w:t>As decisões do Consórcio serão aprovadas por voto conforme estabelecido no Anexo XI do Contrato de Partilha de Produção</w:t>
      </w:r>
      <w:r w:rsidR="00514E78" w:rsidRPr="007C648C">
        <w:t xml:space="preserve"> </w:t>
      </w:r>
      <w:r w:rsidRPr="007C648C">
        <w:t>e de acordo com critérios, formas e procedimentos que serão estabelecidos em documentos específicos, no que não se contrapuserem aos termos do Contrato de Partilha de Produção e seus Anexos.</w:t>
      </w:r>
    </w:p>
    <w:p w14:paraId="4D2772B4" w14:textId="77777777" w:rsidR="0092310C" w:rsidRPr="00F73532" w:rsidRDefault="0092310C" w:rsidP="00E91074">
      <w:pPr>
        <w:pStyle w:val="CTO-TxtClau-N1"/>
        <w:numPr>
          <w:ilvl w:val="0"/>
          <w:numId w:val="25"/>
        </w:numPr>
        <w:outlineLvl w:val="0"/>
        <w:rPr>
          <w:b/>
          <w:color w:val="000000"/>
          <w:sz w:val="24"/>
        </w:rPr>
      </w:pPr>
      <w:bookmarkStart w:id="1896" w:name="_Toc9743404"/>
      <w:bookmarkStart w:id="1897" w:name="_Toc9755047"/>
      <w:bookmarkStart w:id="1898" w:name="_Toc9755350"/>
      <w:bookmarkStart w:id="1899" w:name="_Toc10254561"/>
      <w:bookmarkStart w:id="1900" w:name="_Toc10254633"/>
      <w:bookmarkStart w:id="1901" w:name="_Toc361060526"/>
      <w:bookmarkStart w:id="1902" w:name="_Toc364678550"/>
      <w:r w:rsidRPr="00F73532">
        <w:t xml:space="preserve">CLÁUSULA </w:t>
      </w:r>
      <w:r w:rsidR="00E726B3" w:rsidRPr="00F73532">
        <w:t xml:space="preserve">QUINTA </w:t>
      </w:r>
      <w:r w:rsidRPr="00F73532">
        <w:t xml:space="preserve">– PARTICIPAÇÕES E CONTRIBUIÇÕES </w:t>
      </w:r>
      <w:r w:rsidR="00372D25" w:rsidRPr="00F73532">
        <w:t>D</w:t>
      </w:r>
      <w:r w:rsidR="00372D25">
        <w:t>O</w:t>
      </w:r>
      <w:r w:rsidR="00372D25" w:rsidRPr="00F73532">
        <w:t xml:space="preserve">S </w:t>
      </w:r>
      <w:bookmarkEnd w:id="1896"/>
      <w:bookmarkEnd w:id="1897"/>
      <w:bookmarkEnd w:id="1898"/>
      <w:bookmarkEnd w:id="1899"/>
      <w:bookmarkEnd w:id="1900"/>
      <w:bookmarkEnd w:id="1901"/>
      <w:r w:rsidR="00372D25" w:rsidRPr="00F73532">
        <w:t>CONSORCIAD</w:t>
      </w:r>
      <w:r w:rsidR="00372D25">
        <w:t>O</w:t>
      </w:r>
      <w:r w:rsidR="00372D25" w:rsidRPr="00F73532">
        <w:t>S</w:t>
      </w:r>
      <w:bookmarkEnd w:id="1902"/>
    </w:p>
    <w:p w14:paraId="7D683AC1" w14:textId="77777777" w:rsidR="0092310C" w:rsidRPr="00F73532" w:rsidRDefault="0092310C" w:rsidP="00E91074">
      <w:pPr>
        <w:pStyle w:val="CTO-TxtClau"/>
        <w:numPr>
          <w:ilvl w:val="1"/>
          <w:numId w:val="25"/>
        </w:numPr>
      </w:pPr>
      <w:bookmarkStart w:id="1903" w:name="_Ref360715661"/>
      <w:r w:rsidRPr="00F73532">
        <w:t xml:space="preserve">Os </w:t>
      </w:r>
      <w:r w:rsidR="009760B1" w:rsidRPr="00F73532">
        <w:t>Consorciados</w:t>
      </w:r>
      <w:r w:rsidRPr="00F73532">
        <w:t xml:space="preserve"> terão participação indivisa nos direitos</w:t>
      </w:r>
      <w:r w:rsidR="00C12A55">
        <w:t xml:space="preserve"> </w:t>
      </w:r>
      <w:r w:rsidRPr="00F73532">
        <w:t xml:space="preserve">e obrigações decorrentes do </w:t>
      </w:r>
      <w:r w:rsidR="00023F4D" w:rsidRPr="00F73532">
        <w:t>Contratado</w:t>
      </w:r>
      <w:r w:rsidRPr="00F73532">
        <w:t xml:space="preserve"> no Contrato de Partilha de Produção, segundo as proporções a seguir estabelecidas</w:t>
      </w:r>
      <w:r w:rsidR="0022619D">
        <w:t>,</w:t>
      </w:r>
      <w:r w:rsidRPr="00F73532">
        <w:t xml:space="preserve"> doravante designadas Participações Proporcionais ou Participação Proporcional:</w:t>
      </w:r>
      <w:bookmarkEnd w:id="1903"/>
    </w:p>
    <w:tbl>
      <w:tblPr>
        <w:tblW w:w="0" w:type="auto"/>
        <w:tblInd w:w="1983" w:type="dxa"/>
        <w:tblLayout w:type="fixed"/>
        <w:tblCellMar>
          <w:left w:w="70" w:type="dxa"/>
          <w:right w:w="70" w:type="dxa"/>
        </w:tblCellMar>
        <w:tblLook w:val="0200" w:firstRow="0" w:lastRow="0" w:firstColumn="0" w:lastColumn="0" w:noHBand="1" w:noVBand="0"/>
      </w:tblPr>
      <w:tblGrid>
        <w:gridCol w:w="2977"/>
        <w:gridCol w:w="2693"/>
      </w:tblGrid>
      <w:tr w:rsidR="0092310C" w:rsidRPr="00F73532" w14:paraId="07DA0EF0" w14:textId="77777777" w:rsidTr="00D45F5C">
        <w:trPr>
          <w:trHeight w:val="447"/>
        </w:trPr>
        <w:tc>
          <w:tcPr>
            <w:tcW w:w="2977" w:type="dxa"/>
            <w:shd w:val="clear" w:color="auto" w:fill="auto"/>
            <w:vAlign w:val="center"/>
          </w:tcPr>
          <w:p w14:paraId="22A2F660"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shd w:val="clear" w:color="auto" w:fill="auto"/>
            <w:vAlign w:val="center"/>
          </w:tcPr>
          <w:p w14:paraId="60D288E1" w14:textId="77777777" w:rsidR="0092310C" w:rsidRPr="00F73532" w:rsidRDefault="0092310C" w:rsidP="0022619D">
            <w:pPr>
              <w:jc w:val="center"/>
              <w:rPr>
                <w:b/>
                <w:color w:val="000000"/>
                <w:sz w:val="24"/>
              </w:rPr>
            </w:pPr>
            <w:r w:rsidRPr="00F73532">
              <w:rPr>
                <w:b/>
                <w:color w:val="000000"/>
                <w:sz w:val="24"/>
              </w:rPr>
              <w:t>0%</w:t>
            </w:r>
          </w:p>
        </w:tc>
      </w:tr>
      <w:tr w:rsidR="00CE29E9" w:rsidRPr="00F73532" w14:paraId="195C0548" w14:textId="77777777" w:rsidTr="00CE29E9">
        <w:trPr>
          <w:trHeight w:val="447"/>
        </w:trPr>
        <w:tc>
          <w:tcPr>
            <w:tcW w:w="2977" w:type="dxa"/>
            <w:shd w:val="clear" w:color="auto" w:fill="auto"/>
            <w:vAlign w:val="center"/>
          </w:tcPr>
          <w:p w14:paraId="537BAF94" w14:textId="77777777" w:rsidR="00CE29E9" w:rsidRPr="00F73532" w:rsidRDefault="00CE29E9" w:rsidP="0022619D">
            <w:pPr>
              <w:ind w:left="64"/>
              <w:jc w:val="center"/>
              <w:rPr>
                <w:b/>
                <w:bCs/>
                <w:color w:val="000000"/>
                <w:sz w:val="24"/>
              </w:rPr>
            </w:pPr>
            <w:r w:rsidRPr="008265C0">
              <w:rPr>
                <w:b/>
                <w:bCs/>
                <w:color w:val="000000"/>
                <w:sz w:val="24"/>
              </w:rPr>
              <w:t>PETROBRAS</w:t>
            </w:r>
          </w:p>
        </w:tc>
        <w:tc>
          <w:tcPr>
            <w:tcW w:w="2693" w:type="dxa"/>
            <w:shd w:val="clear" w:color="auto" w:fill="auto"/>
            <w:vAlign w:val="center"/>
          </w:tcPr>
          <w:p w14:paraId="4B0BA8EA" w14:textId="77777777" w:rsidR="00CE29E9" w:rsidRPr="00F73532" w:rsidRDefault="00CE29E9" w:rsidP="0022619D">
            <w:pPr>
              <w:jc w:val="center"/>
              <w:rPr>
                <w:b/>
                <w:color w:val="000000"/>
                <w:sz w:val="24"/>
              </w:rPr>
            </w:pPr>
            <w:r w:rsidRPr="008265C0">
              <w:rPr>
                <w:b/>
                <w:color w:val="000000"/>
                <w:sz w:val="24"/>
              </w:rPr>
              <w:t xml:space="preserve">__% </w:t>
            </w:r>
            <w:r w:rsidRPr="008265C0">
              <w:rPr>
                <w:color w:val="000000"/>
                <w:sz w:val="22"/>
              </w:rPr>
              <w:t>(mínimo de 30%)</w:t>
            </w:r>
          </w:p>
        </w:tc>
      </w:tr>
      <w:tr w:rsidR="00EE26D9" w:rsidRPr="00F73532" w14:paraId="2AE293CC" w14:textId="77777777" w:rsidTr="00D45F5C">
        <w:trPr>
          <w:trHeight w:val="447"/>
        </w:trPr>
        <w:tc>
          <w:tcPr>
            <w:tcW w:w="2977" w:type="dxa"/>
            <w:shd w:val="clear" w:color="auto" w:fill="auto"/>
            <w:vAlign w:val="center"/>
          </w:tcPr>
          <w:p w14:paraId="7A4360B0" w14:textId="77777777" w:rsidR="00EE26D9" w:rsidRPr="00596C72" w:rsidRDefault="00EE26D9" w:rsidP="0022619D">
            <w:pPr>
              <w:ind w:left="64"/>
              <w:jc w:val="center"/>
              <w:rPr>
                <w:b/>
                <w:bCs/>
                <w:color w:val="000000"/>
                <w:sz w:val="24"/>
                <w:highlight w:val="cyan"/>
              </w:rPr>
            </w:pPr>
            <w:r w:rsidRPr="00F73532">
              <w:rPr>
                <w:b/>
                <w:bCs/>
                <w:color w:val="000000"/>
                <w:sz w:val="24"/>
              </w:rPr>
              <w:t>________</w:t>
            </w:r>
          </w:p>
        </w:tc>
        <w:tc>
          <w:tcPr>
            <w:tcW w:w="2693" w:type="dxa"/>
            <w:shd w:val="clear" w:color="auto" w:fill="auto"/>
            <w:vAlign w:val="center"/>
          </w:tcPr>
          <w:p w14:paraId="05E12F5C" w14:textId="77777777" w:rsidR="00EE26D9" w:rsidRPr="00596C72" w:rsidRDefault="00EE26D9" w:rsidP="0022619D">
            <w:pPr>
              <w:jc w:val="center"/>
              <w:rPr>
                <w:b/>
                <w:color w:val="000000"/>
                <w:sz w:val="24"/>
                <w:highlight w:val="cyan"/>
              </w:rPr>
            </w:pPr>
            <w:r w:rsidRPr="00F73532">
              <w:rPr>
                <w:b/>
                <w:color w:val="000000"/>
                <w:sz w:val="24"/>
              </w:rPr>
              <w:t>__%</w:t>
            </w:r>
          </w:p>
        </w:tc>
      </w:tr>
    </w:tbl>
    <w:p w14:paraId="514CB580" w14:textId="77777777" w:rsidR="0092310C" w:rsidRPr="00F73532" w:rsidRDefault="0092310C" w:rsidP="0092310C">
      <w:pPr>
        <w:jc w:val="both"/>
        <w:rPr>
          <w:color w:val="000000"/>
          <w:sz w:val="24"/>
        </w:rPr>
      </w:pPr>
    </w:p>
    <w:p w14:paraId="06DBD8C7" w14:textId="77777777" w:rsidR="0092310C" w:rsidRPr="00F73532" w:rsidRDefault="0092310C" w:rsidP="00E91074">
      <w:pPr>
        <w:pStyle w:val="CTO-TxtClau"/>
        <w:numPr>
          <w:ilvl w:val="2"/>
          <w:numId w:val="25"/>
        </w:numPr>
      </w:pPr>
      <w:r w:rsidRPr="00F73532">
        <w:t xml:space="preserve">É facultado aos </w:t>
      </w:r>
      <w:r w:rsidR="00372D25">
        <w:t>Contratados</w:t>
      </w:r>
      <w:r w:rsidR="00372D25" w:rsidRPr="00F73532">
        <w:t xml:space="preserve"> </w:t>
      </w:r>
      <w:r w:rsidRPr="00F73532">
        <w:t xml:space="preserve">pactuar percentuais distintos dos acima mencionados no caso de Operações com Riscos Exclusivos. </w:t>
      </w:r>
    </w:p>
    <w:p w14:paraId="3B1805A3" w14:textId="77777777" w:rsidR="0092310C" w:rsidRPr="00F73532" w:rsidRDefault="0092310C" w:rsidP="00E91074">
      <w:pPr>
        <w:pStyle w:val="CTO-TxtClau"/>
        <w:numPr>
          <w:ilvl w:val="2"/>
          <w:numId w:val="25"/>
        </w:numPr>
      </w:pPr>
      <w:r w:rsidRPr="00F73532">
        <w:t xml:space="preserve">Os </w:t>
      </w:r>
      <w:r w:rsidR="009760B1" w:rsidRPr="00F73532">
        <w:t>Consorciados</w:t>
      </w:r>
      <w:r w:rsidRPr="00F73532">
        <w:t xml:space="preserve"> manterão seus próprios registros contábeis e demonstrações financeiras, com expressa referência às suas Participações Proporcionais.</w:t>
      </w:r>
    </w:p>
    <w:p w14:paraId="239D12A9" w14:textId="77777777" w:rsidR="0092310C" w:rsidRPr="00F73532" w:rsidRDefault="0092310C" w:rsidP="00E91074">
      <w:pPr>
        <w:pStyle w:val="CTO-TxtClau"/>
        <w:numPr>
          <w:ilvl w:val="1"/>
          <w:numId w:val="25"/>
        </w:numPr>
      </w:pPr>
      <w:r w:rsidRPr="00F73532">
        <w:t>Os Ativos Comuns serão exclusivamente utilizados e/ou consumidos nas Operações do Consórcio</w:t>
      </w:r>
    </w:p>
    <w:p w14:paraId="5BE1AC11" w14:textId="77777777" w:rsidR="0092310C" w:rsidRPr="00F73532" w:rsidRDefault="0092310C" w:rsidP="00E91074">
      <w:pPr>
        <w:pStyle w:val="CTO-TxtClau"/>
        <w:numPr>
          <w:ilvl w:val="1"/>
          <w:numId w:val="25"/>
        </w:numPr>
      </w:pPr>
      <w:r w:rsidRPr="00F73532">
        <w:t>A Gestora terá 0% (zero por cento) de participação indivisa nos direitos e obrigações do Consórcio</w:t>
      </w:r>
      <w:r w:rsidR="00E63301" w:rsidRPr="00F73532">
        <w:t xml:space="preserve"> </w:t>
      </w:r>
      <w:r w:rsidRPr="00F73532">
        <w:t xml:space="preserve">e 50% (cinquenta por cento) dos votos nas deliberações do Comitê </w:t>
      </w:r>
      <w:r w:rsidRPr="00F73532">
        <w:lastRenderedPageBreak/>
        <w:t>Operacional, além de voto de qualidade e poder de veto, conforme estipulado no Contrato de Partilha de Produção e seus Anexos.</w:t>
      </w:r>
    </w:p>
    <w:p w14:paraId="7B92FDBC" w14:textId="1D30090C" w:rsidR="0092310C" w:rsidRPr="00F73532" w:rsidRDefault="00051EA8" w:rsidP="00E91074">
      <w:pPr>
        <w:pStyle w:val="CTO-TxtClau"/>
        <w:numPr>
          <w:ilvl w:val="2"/>
          <w:numId w:val="25"/>
        </w:numPr>
      </w:pPr>
      <w:r w:rsidRPr="00F73532">
        <w:t>O</w:t>
      </w:r>
      <w:r w:rsidR="0092310C" w:rsidRPr="00F73532">
        <w:t xml:space="preserve"> voto dos representantes dos demais </w:t>
      </w:r>
      <w:r w:rsidR="009760B1" w:rsidRPr="00F73532">
        <w:t>Consorciados</w:t>
      </w:r>
      <w:r w:rsidR="0092310C" w:rsidRPr="00F73532">
        <w:t xml:space="preserve"> terá peso de 50% </w:t>
      </w:r>
      <w:r w:rsidR="001512C0">
        <w:t xml:space="preserve">(cinquenta por cento) </w:t>
      </w:r>
      <w:r w:rsidR="0092310C" w:rsidRPr="00F73532">
        <w:t xml:space="preserve">da decisão, de modo que cada </w:t>
      </w:r>
      <w:r w:rsidR="009760B1" w:rsidRPr="00F73532">
        <w:t>Consorciado</w:t>
      </w:r>
      <w:r w:rsidR="0092310C" w:rsidRPr="00F73532">
        <w:t xml:space="preserve"> terá uma participação de voto correspondente à metade da sua participação proporcional, como segue:</w:t>
      </w:r>
    </w:p>
    <w:p w14:paraId="511D1546" w14:textId="77777777" w:rsidR="0092310C" w:rsidRPr="00F73532" w:rsidRDefault="0092310C" w:rsidP="0092310C">
      <w:pPr>
        <w:ind w:left="709" w:hanging="709"/>
        <w:jc w:val="both"/>
        <w:rPr>
          <w:color w:val="000000"/>
          <w:sz w:val="24"/>
        </w:rPr>
      </w:pPr>
    </w:p>
    <w:tbl>
      <w:tblPr>
        <w:tblW w:w="0" w:type="auto"/>
        <w:tblInd w:w="1913" w:type="dxa"/>
        <w:tblLayout w:type="fixed"/>
        <w:tblCellMar>
          <w:left w:w="70" w:type="dxa"/>
          <w:right w:w="70" w:type="dxa"/>
        </w:tblCellMar>
        <w:tblLook w:val="0000" w:firstRow="0" w:lastRow="0" w:firstColumn="0" w:lastColumn="0" w:noHBand="0" w:noVBand="0"/>
      </w:tblPr>
      <w:tblGrid>
        <w:gridCol w:w="2977"/>
        <w:gridCol w:w="2693"/>
      </w:tblGrid>
      <w:tr w:rsidR="0092310C" w:rsidRPr="00F73532" w14:paraId="5325B67E" w14:textId="77777777" w:rsidTr="00D45F5C">
        <w:trPr>
          <w:trHeight w:val="447"/>
        </w:trPr>
        <w:tc>
          <w:tcPr>
            <w:tcW w:w="2977" w:type="dxa"/>
            <w:vAlign w:val="center"/>
          </w:tcPr>
          <w:p w14:paraId="63C6018F" w14:textId="77777777" w:rsidR="0092310C" w:rsidRPr="00F73532" w:rsidRDefault="0092310C" w:rsidP="0022619D">
            <w:pPr>
              <w:ind w:left="64"/>
              <w:jc w:val="center"/>
              <w:rPr>
                <w:b/>
                <w:bCs/>
                <w:color w:val="000000"/>
                <w:sz w:val="24"/>
              </w:rPr>
            </w:pPr>
            <w:r w:rsidRPr="00F73532">
              <w:rPr>
                <w:b/>
                <w:bCs/>
                <w:color w:val="000000"/>
                <w:sz w:val="24"/>
              </w:rPr>
              <w:t>PPSA</w:t>
            </w:r>
          </w:p>
        </w:tc>
        <w:tc>
          <w:tcPr>
            <w:tcW w:w="2693" w:type="dxa"/>
            <w:vAlign w:val="center"/>
          </w:tcPr>
          <w:p w14:paraId="3E36B0B4" w14:textId="77777777" w:rsidR="0092310C" w:rsidRPr="00F73532" w:rsidRDefault="0092310C" w:rsidP="0022619D">
            <w:pPr>
              <w:jc w:val="center"/>
              <w:rPr>
                <w:b/>
                <w:color w:val="000000"/>
                <w:sz w:val="24"/>
              </w:rPr>
            </w:pPr>
            <w:r w:rsidRPr="00F73532">
              <w:rPr>
                <w:b/>
                <w:color w:val="000000"/>
                <w:sz w:val="24"/>
              </w:rPr>
              <w:t>50%</w:t>
            </w:r>
          </w:p>
        </w:tc>
      </w:tr>
      <w:tr w:rsidR="00CE29E9" w:rsidRPr="00F73532" w14:paraId="7363E148" w14:textId="77777777" w:rsidTr="00CE29E9">
        <w:trPr>
          <w:trHeight w:val="447"/>
        </w:trPr>
        <w:tc>
          <w:tcPr>
            <w:tcW w:w="2977" w:type="dxa"/>
            <w:vAlign w:val="center"/>
          </w:tcPr>
          <w:p w14:paraId="68D6D617" w14:textId="77777777" w:rsidR="00CE29E9" w:rsidRPr="00F73532" w:rsidRDefault="00CE29E9" w:rsidP="00CE29E9">
            <w:pPr>
              <w:ind w:left="64"/>
              <w:jc w:val="center"/>
              <w:rPr>
                <w:b/>
                <w:bCs/>
                <w:color w:val="000000"/>
                <w:sz w:val="24"/>
              </w:rPr>
            </w:pPr>
            <w:r w:rsidRPr="008265C0">
              <w:rPr>
                <w:b/>
                <w:bCs/>
                <w:color w:val="000000"/>
                <w:sz w:val="24"/>
              </w:rPr>
              <w:t>PETROBRAS</w:t>
            </w:r>
          </w:p>
        </w:tc>
        <w:tc>
          <w:tcPr>
            <w:tcW w:w="2693" w:type="dxa"/>
            <w:vAlign w:val="center"/>
          </w:tcPr>
          <w:p w14:paraId="14E013CA" w14:textId="77777777" w:rsidR="00CE29E9" w:rsidRPr="00F73532" w:rsidRDefault="00CE29E9" w:rsidP="00CE29E9">
            <w:pPr>
              <w:jc w:val="center"/>
              <w:rPr>
                <w:b/>
                <w:color w:val="000000"/>
                <w:sz w:val="24"/>
              </w:rPr>
            </w:pPr>
            <w:r w:rsidRPr="008265C0">
              <w:rPr>
                <w:b/>
                <w:color w:val="000000"/>
                <w:sz w:val="24"/>
              </w:rPr>
              <w:t xml:space="preserve">__% </w:t>
            </w:r>
            <w:r w:rsidRPr="008265C0">
              <w:rPr>
                <w:color w:val="000000"/>
                <w:sz w:val="22"/>
              </w:rPr>
              <w:t>(mínimo de 30%)</w:t>
            </w:r>
          </w:p>
        </w:tc>
      </w:tr>
      <w:tr w:rsidR="00EE26D9" w:rsidRPr="00F73532" w14:paraId="2F054E9F" w14:textId="77777777" w:rsidTr="00D45F5C">
        <w:trPr>
          <w:trHeight w:val="447"/>
        </w:trPr>
        <w:tc>
          <w:tcPr>
            <w:tcW w:w="2977" w:type="dxa"/>
            <w:vAlign w:val="center"/>
          </w:tcPr>
          <w:p w14:paraId="59C66A23" w14:textId="77777777" w:rsidR="00EE26D9" w:rsidRPr="00F14C5A" w:rsidRDefault="00EE26D9" w:rsidP="0022619D">
            <w:pPr>
              <w:ind w:left="64"/>
              <w:jc w:val="center"/>
              <w:rPr>
                <w:b/>
                <w:bCs/>
                <w:color w:val="000000"/>
                <w:sz w:val="24"/>
                <w:highlight w:val="cyan"/>
              </w:rPr>
            </w:pPr>
            <w:r w:rsidRPr="00F73532">
              <w:rPr>
                <w:b/>
                <w:bCs/>
                <w:color w:val="000000"/>
                <w:sz w:val="24"/>
              </w:rPr>
              <w:t>________</w:t>
            </w:r>
          </w:p>
        </w:tc>
        <w:tc>
          <w:tcPr>
            <w:tcW w:w="2693" w:type="dxa"/>
            <w:vAlign w:val="center"/>
          </w:tcPr>
          <w:p w14:paraId="2BE2989B" w14:textId="77777777" w:rsidR="00EE26D9" w:rsidRPr="00F14C5A" w:rsidRDefault="00EE26D9" w:rsidP="0022619D">
            <w:pPr>
              <w:jc w:val="center"/>
              <w:rPr>
                <w:b/>
                <w:color w:val="000000"/>
                <w:sz w:val="24"/>
                <w:highlight w:val="cyan"/>
              </w:rPr>
            </w:pPr>
            <w:r w:rsidRPr="00F73532">
              <w:rPr>
                <w:b/>
                <w:color w:val="000000"/>
                <w:sz w:val="24"/>
              </w:rPr>
              <w:t>__%</w:t>
            </w:r>
          </w:p>
        </w:tc>
      </w:tr>
    </w:tbl>
    <w:p w14:paraId="79A5FB35" w14:textId="77777777" w:rsidR="0092310C" w:rsidRPr="00F73532" w:rsidRDefault="0092310C" w:rsidP="0092310C">
      <w:pPr>
        <w:ind w:left="709" w:hanging="709"/>
        <w:jc w:val="both"/>
        <w:rPr>
          <w:color w:val="000000"/>
          <w:sz w:val="24"/>
        </w:rPr>
      </w:pPr>
    </w:p>
    <w:p w14:paraId="6FA30B19" w14:textId="77777777" w:rsidR="0092310C" w:rsidRPr="00F73532" w:rsidRDefault="0092310C" w:rsidP="0092310C">
      <w:pPr>
        <w:ind w:left="709" w:hanging="709"/>
        <w:jc w:val="both"/>
        <w:rPr>
          <w:color w:val="000000"/>
          <w:sz w:val="24"/>
        </w:rPr>
      </w:pPr>
    </w:p>
    <w:p w14:paraId="5CEDBF2F" w14:textId="77777777" w:rsidR="0092310C" w:rsidRPr="00F73532" w:rsidRDefault="0092310C" w:rsidP="00E91074">
      <w:pPr>
        <w:pStyle w:val="CTO-TxtClau-N1"/>
        <w:numPr>
          <w:ilvl w:val="0"/>
          <w:numId w:val="25"/>
        </w:numPr>
        <w:outlineLvl w:val="0"/>
      </w:pPr>
      <w:bookmarkStart w:id="1904" w:name="_Toc361060527"/>
      <w:bookmarkStart w:id="1905" w:name="_Toc364678551"/>
      <w:r w:rsidRPr="00F73532">
        <w:t xml:space="preserve">CLÁUSULA </w:t>
      </w:r>
      <w:r w:rsidR="00E726B3" w:rsidRPr="00F73532">
        <w:t xml:space="preserve">SEXTA </w:t>
      </w:r>
      <w:r w:rsidRPr="00F73532">
        <w:t>– AUDITORIA E REGISTROS CONTÁBEIS</w:t>
      </w:r>
      <w:bookmarkEnd w:id="1904"/>
      <w:bookmarkEnd w:id="1905"/>
    </w:p>
    <w:p w14:paraId="27CC46B7" w14:textId="77777777" w:rsidR="0092310C" w:rsidRPr="00F73532" w:rsidRDefault="0092310C" w:rsidP="00E91074">
      <w:pPr>
        <w:pStyle w:val="CTO-TxtClau"/>
        <w:numPr>
          <w:ilvl w:val="1"/>
          <w:numId w:val="25"/>
        </w:numPr>
      </w:pPr>
      <w:r w:rsidRPr="00F73532">
        <w:t xml:space="preserve">O Operador manterá, de forma autônoma e identificada, registros contábeis referentes às atividades do Consórcio, os quais seguirão os princípios contábeis comumente aceitos pelas práticas da indústria internacional do petróleo, conforme documentos específicos firmados entre as Partes. Os princípios contábeis não deverão conflitar com a legislação brasileira. Salvo disposição legal ou contratual em contrário, as demonstrações financeiras do Consórcio serão elaboradas a cada ano civil. </w:t>
      </w:r>
    </w:p>
    <w:p w14:paraId="62C1AFBF"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manterá os seus próprios registros contábeis para fins contábeis e fiscais no que se refere à sua Participação Proporcional. Os </w:t>
      </w:r>
      <w:r w:rsidR="009760B1" w:rsidRPr="00F73532">
        <w:t>Consorciados</w:t>
      </w:r>
      <w:r w:rsidRPr="00F73532">
        <w:t xml:space="preserve"> deverão escriturar em seus respectivos livros contábeis os resultados auferidos com a atividade consorcial, inclusive as quotas de amortização/depreciação relativas aos custos de capital incorridos, em conformidade com suas respectivas Participações Proporcionais.</w:t>
      </w:r>
    </w:p>
    <w:p w14:paraId="3B80275A"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terá direito, à sua própria custa, de examinar, auditar e verificar a documentação que suporta os lançamentos e os livros do Operador relacionados à Operação e ao funcionamento do Consórcio, de acordo com as normas legais aplicáveis e documentos específicos firmados pelas Partes.</w:t>
      </w:r>
    </w:p>
    <w:p w14:paraId="3E726FED" w14:textId="77777777" w:rsidR="0092310C" w:rsidRPr="00F73532" w:rsidRDefault="0092310C" w:rsidP="00E91074">
      <w:pPr>
        <w:pStyle w:val="CTO-TxtClau-N1"/>
        <w:numPr>
          <w:ilvl w:val="0"/>
          <w:numId w:val="25"/>
        </w:numPr>
        <w:outlineLvl w:val="0"/>
      </w:pPr>
      <w:bookmarkStart w:id="1906" w:name="_Toc361060528"/>
      <w:bookmarkStart w:id="1907" w:name="_Toc364678552"/>
      <w:r w:rsidRPr="00F73532">
        <w:t xml:space="preserve">CLÁUSULA </w:t>
      </w:r>
      <w:r w:rsidR="00E726B3" w:rsidRPr="00F73532">
        <w:t xml:space="preserve">SETIMA </w:t>
      </w:r>
      <w:r w:rsidRPr="00F73532">
        <w:t>- PROPRIEDADE DO PETRÓLEO E GÁS NATURAL</w:t>
      </w:r>
      <w:bookmarkEnd w:id="1906"/>
      <w:bookmarkEnd w:id="1907"/>
    </w:p>
    <w:p w14:paraId="473CB4D5" w14:textId="77777777" w:rsidR="0092310C" w:rsidRPr="00F73532" w:rsidRDefault="0092310C" w:rsidP="00E91074">
      <w:pPr>
        <w:pStyle w:val="CTO-TxtClau"/>
        <w:numPr>
          <w:ilvl w:val="1"/>
          <w:numId w:val="25"/>
        </w:numPr>
      </w:pPr>
      <w:r w:rsidRPr="00F73532">
        <w:t xml:space="preserve">Os volumes de Petróleo e Gás Natural obtidos no Ponto de Medição serão distribuídos à </w:t>
      </w:r>
      <w:r w:rsidR="00C76E2C">
        <w:t>Contratante</w:t>
      </w:r>
      <w:r w:rsidR="00C76E2C" w:rsidRPr="00F73532">
        <w:t xml:space="preserve"> </w:t>
      </w:r>
      <w:r w:rsidRPr="00F73532">
        <w:t xml:space="preserve">e aos </w:t>
      </w:r>
      <w:r w:rsidR="00023F4D" w:rsidRPr="00F73532">
        <w:t>Contratado</w:t>
      </w:r>
      <w:r w:rsidR="001D056A" w:rsidRPr="00F73532">
        <w:t>s</w:t>
      </w:r>
      <w:r w:rsidR="00872C0A">
        <w:t>,</w:t>
      </w:r>
      <w:r w:rsidRPr="00F73532">
        <w:t xml:space="preserve"> conforme percentuais de Excedente em Óleo estabelecidos no Contrato de Partilha de Produção. A porção de Excedente em Óleo da Produção de Petróleo e Gás Natural, somada aos volumes relativos à restituição do Custo em Óleo e ao volume correspondente aos </w:t>
      </w:r>
      <w:r w:rsidR="00372D25">
        <w:t>R</w:t>
      </w:r>
      <w:r w:rsidR="00372D25" w:rsidRPr="00F73532">
        <w:t xml:space="preserve">oyalties </w:t>
      </w:r>
      <w:r w:rsidRPr="00F73532">
        <w:t xml:space="preserve">devidos de cada </w:t>
      </w:r>
      <w:r w:rsidR="00372D25">
        <w:t>Contratado</w:t>
      </w:r>
      <w:r w:rsidRPr="00F73532">
        <w:t xml:space="preserve">, será distribuída de acordo com as Participações dos </w:t>
      </w:r>
      <w:r w:rsidR="00372D25">
        <w:t>Contratados</w:t>
      </w:r>
      <w:r w:rsidRPr="00F73532">
        <w:t>, conforme indicado neste Contrato de Consórcio.</w:t>
      </w:r>
    </w:p>
    <w:p w14:paraId="7EF23222" w14:textId="77777777" w:rsidR="0092310C" w:rsidRPr="00F73532" w:rsidRDefault="0092310C" w:rsidP="00E91074">
      <w:pPr>
        <w:pStyle w:val="CTO-TxtClau"/>
        <w:numPr>
          <w:ilvl w:val="1"/>
          <w:numId w:val="25"/>
        </w:numPr>
      </w:pPr>
      <w:r w:rsidRPr="00F73532">
        <w:t xml:space="preserve">Cada </w:t>
      </w:r>
      <w:r w:rsidR="009760B1" w:rsidRPr="00F73532">
        <w:t>Consorciado</w:t>
      </w:r>
      <w:r w:rsidRPr="00F73532">
        <w:t xml:space="preserve"> será</w:t>
      </w:r>
      <w:r w:rsidR="00051EA8" w:rsidRPr="00F73532">
        <w:t xml:space="preserve"> </w:t>
      </w:r>
      <w:r w:rsidRPr="00F73532">
        <w:t xml:space="preserve">responsável pela comercialização da sua participação no Petróleo e Gás Natural produzidos. Cada </w:t>
      </w:r>
      <w:r w:rsidR="009760B1" w:rsidRPr="00F73532">
        <w:t>Consorciado</w:t>
      </w:r>
      <w:r w:rsidRPr="00F73532">
        <w:t xml:space="preserve"> tem a liberdade de vender seu quinhão na Produção pelo preço, termos e condições que entender devidos, observadas as disposições do Contrato de Partilha de Produção e da Legislação Aplicável.</w:t>
      </w:r>
    </w:p>
    <w:p w14:paraId="2C7A2BA1" w14:textId="77777777" w:rsidR="0092310C" w:rsidRPr="00F73532" w:rsidRDefault="0092310C" w:rsidP="00E91074">
      <w:pPr>
        <w:pStyle w:val="CTO-TxtClau-N1"/>
        <w:numPr>
          <w:ilvl w:val="0"/>
          <w:numId w:val="25"/>
        </w:numPr>
        <w:outlineLvl w:val="0"/>
      </w:pPr>
      <w:bookmarkStart w:id="1908" w:name="_Toc361060529"/>
      <w:bookmarkStart w:id="1909" w:name="_Toc364678553"/>
      <w:r w:rsidRPr="00F73532">
        <w:t xml:space="preserve">CLÁUSULA </w:t>
      </w:r>
      <w:r w:rsidR="00E726B3" w:rsidRPr="00F73532">
        <w:t xml:space="preserve">OITAVA </w:t>
      </w:r>
      <w:r w:rsidRPr="00F73532">
        <w:t>- PRAZO DE VIGÊNCIA</w:t>
      </w:r>
      <w:bookmarkEnd w:id="1908"/>
      <w:bookmarkEnd w:id="1909"/>
    </w:p>
    <w:p w14:paraId="65E87AE8" w14:textId="77777777" w:rsidR="00C76E2C" w:rsidRDefault="00A95332" w:rsidP="00E91074">
      <w:pPr>
        <w:pStyle w:val="CTO-TxtClau"/>
        <w:numPr>
          <w:ilvl w:val="1"/>
          <w:numId w:val="25"/>
        </w:numPr>
      </w:pPr>
      <w:r w:rsidRPr="00F73532">
        <w:lastRenderedPageBreak/>
        <w:t xml:space="preserve">O presente Contrato de Consórcio entrará em vigor na data de sua assinatura, assim permanecendo por 40 anos ou até que se encerrem todas as obrigações decorrentes do Contrato de Partilha de Produção. </w:t>
      </w:r>
    </w:p>
    <w:p w14:paraId="22BFF1B2" w14:textId="77777777" w:rsidR="00C76E2C" w:rsidRDefault="00A95332" w:rsidP="00E91074">
      <w:pPr>
        <w:pStyle w:val="CTO-TxtClau"/>
        <w:numPr>
          <w:ilvl w:val="1"/>
          <w:numId w:val="25"/>
        </w:numPr>
      </w:pPr>
      <w:r w:rsidRPr="00F73532">
        <w:t xml:space="preserve">É facultado aos </w:t>
      </w:r>
      <w:r w:rsidR="009760B1" w:rsidRPr="00F73532">
        <w:t>Consorciados</w:t>
      </w:r>
      <w:r w:rsidRPr="00F73532">
        <w:t xml:space="preserve"> resili-lo desde que tenham chegado previamente a um acordo e cumprido suas obrigações no Contrato de Partilha de Produção. </w:t>
      </w:r>
    </w:p>
    <w:p w14:paraId="38A80438" w14:textId="77777777" w:rsidR="00C76E2C" w:rsidRDefault="00A95332" w:rsidP="00E91074">
      <w:pPr>
        <w:pStyle w:val="CTO-TxtClau"/>
        <w:numPr>
          <w:ilvl w:val="1"/>
          <w:numId w:val="25"/>
        </w:numPr>
      </w:pPr>
      <w:r w:rsidRPr="00F73532">
        <w:t>Quando de seu término, os Ativos Comuns serão liquidados pelo Operador de maneira ordenada, devendo as receitas obtidas na venda dos Ativos Comuns que não sejam revertidos à</w:t>
      </w:r>
      <w:r w:rsidR="00DB4E14">
        <w:t xml:space="preserve"> Contratante</w:t>
      </w:r>
      <w:r w:rsidRPr="00F73532">
        <w:t xml:space="preserve">, nos termos do Contrato de Partilha de Produção, ser divididas entre os </w:t>
      </w:r>
      <w:r w:rsidR="009760B1" w:rsidRPr="00F73532">
        <w:t>Consorciados</w:t>
      </w:r>
      <w:r w:rsidRPr="00F73532">
        <w:t xml:space="preserve"> de acordo com suas participações. </w:t>
      </w:r>
    </w:p>
    <w:p w14:paraId="20B6A7EB" w14:textId="77777777" w:rsidR="00A95332" w:rsidRPr="00F73532" w:rsidRDefault="00C76E2C" w:rsidP="00E91074">
      <w:pPr>
        <w:pStyle w:val="CTO-TxtClau"/>
        <w:numPr>
          <w:ilvl w:val="1"/>
          <w:numId w:val="25"/>
        </w:numPr>
      </w:pPr>
      <w:r>
        <w:t>O</w:t>
      </w:r>
      <w:r w:rsidR="00A95332" w:rsidRPr="00F73532">
        <w:t>corrida a extinção</w:t>
      </w:r>
      <w:r w:rsidR="00784EE9" w:rsidRPr="00784EE9">
        <w:t xml:space="preserve"> </w:t>
      </w:r>
      <w:r w:rsidR="00784EE9" w:rsidRPr="00F73532">
        <w:t>deste Contrato de Consórcio</w:t>
      </w:r>
      <w:r w:rsidR="00A95332" w:rsidRPr="00F73532">
        <w:t>, as Partes farão arquivar na Junta Comercial competente a declaração d</w:t>
      </w:r>
      <w:r w:rsidR="00784EE9">
        <w:t>o</w:t>
      </w:r>
      <w:r w:rsidR="00A95332" w:rsidRPr="00F73532">
        <w:t xml:space="preserve"> </w:t>
      </w:r>
      <w:r w:rsidR="00784EE9">
        <w:t xml:space="preserve">seu </w:t>
      </w:r>
      <w:r w:rsidR="00A95332" w:rsidRPr="00F73532">
        <w:t>término.</w:t>
      </w:r>
    </w:p>
    <w:p w14:paraId="1A54B877" w14:textId="77777777" w:rsidR="0092310C" w:rsidRPr="007C648C" w:rsidRDefault="0092310C" w:rsidP="00E91074">
      <w:pPr>
        <w:pStyle w:val="CTO-TxtClau-N1"/>
        <w:numPr>
          <w:ilvl w:val="0"/>
          <w:numId w:val="25"/>
        </w:numPr>
        <w:outlineLvl w:val="0"/>
      </w:pPr>
      <w:bookmarkStart w:id="1910" w:name="_Toc361060530"/>
      <w:bookmarkStart w:id="1911" w:name="_Toc364678554"/>
      <w:r w:rsidRPr="00F73532">
        <w:t xml:space="preserve">CLÁUSULA </w:t>
      </w:r>
      <w:r w:rsidR="00E726B3" w:rsidRPr="007C648C">
        <w:t xml:space="preserve">NONA </w:t>
      </w:r>
      <w:r w:rsidRPr="007C648C">
        <w:t>- FORÇA MAIOR</w:t>
      </w:r>
      <w:bookmarkEnd w:id="1910"/>
      <w:bookmarkEnd w:id="1911"/>
    </w:p>
    <w:p w14:paraId="3F357BC1" w14:textId="77777777" w:rsidR="0092310C" w:rsidRPr="007C648C" w:rsidRDefault="0092310C" w:rsidP="00E91074">
      <w:pPr>
        <w:pStyle w:val="CTO-TxtClau"/>
        <w:numPr>
          <w:ilvl w:val="1"/>
          <w:numId w:val="25"/>
        </w:numPr>
      </w:pPr>
      <w:r w:rsidRPr="007C648C">
        <w:t>Se quaisquer atos ou execução previstos neste Contrato de Consórcio forem retardados, reduzidos ou impedidos por motivo de caso fortuito ou de força maior, a inexecução pel</w:t>
      </w:r>
      <w:r w:rsidR="00372D25" w:rsidRPr="007C648C">
        <w:t>o</w:t>
      </w:r>
      <w:r w:rsidRPr="007C648C">
        <w:t xml:space="preserve"> Consorciad</w:t>
      </w:r>
      <w:r w:rsidR="00372D25" w:rsidRPr="007C648C">
        <w:t>o</w:t>
      </w:r>
      <w:r w:rsidRPr="007C648C">
        <w:t xml:space="preserve"> afetad</w:t>
      </w:r>
      <w:r w:rsidR="00372D25" w:rsidRPr="007C648C">
        <w:t>o</w:t>
      </w:r>
      <w:r w:rsidRPr="007C648C">
        <w:t xml:space="preserve"> só será relevada se o motivo de caso fortuito ou força maior for reconhecido e declarado de acordo com o Contrato de Partilha de Produção.</w:t>
      </w:r>
    </w:p>
    <w:p w14:paraId="01D982BE" w14:textId="77777777" w:rsidR="0092310C" w:rsidRPr="007C648C" w:rsidRDefault="0092310C" w:rsidP="004172F9">
      <w:pPr>
        <w:pStyle w:val="CTO-TxtClau"/>
        <w:numPr>
          <w:ilvl w:val="0"/>
          <w:numId w:val="0"/>
        </w:numPr>
        <w:ind w:left="792"/>
      </w:pPr>
    </w:p>
    <w:p w14:paraId="10796E85" w14:textId="77777777" w:rsidR="0092310C" w:rsidRPr="007C648C" w:rsidRDefault="0092310C" w:rsidP="00E91074">
      <w:pPr>
        <w:pStyle w:val="CTO-TxtClau-N1"/>
        <w:numPr>
          <w:ilvl w:val="0"/>
          <w:numId w:val="25"/>
        </w:numPr>
        <w:outlineLvl w:val="0"/>
      </w:pPr>
      <w:bookmarkStart w:id="1912" w:name="_Toc361060532"/>
      <w:bookmarkStart w:id="1913" w:name="_Toc364678556"/>
      <w:r w:rsidRPr="007C648C">
        <w:t>CLÁUSULA DÉCIMA-</w:t>
      </w:r>
      <w:r w:rsidR="00E726B3" w:rsidRPr="007C648C">
        <w:t xml:space="preserve">PRIMEIRA </w:t>
      </w:r>
      <w:r w:rsidRPr="007C648C">
        <w:t>–ARBITRAGEM E LEI APLICÁVEL</w:t>
      </w:r>
      <w:bookmarkEnd w:id="1912"/>
      <w:bookmarkEnd w:id="1913"/>
      <w:r w:rsidRPr="007C648C">
        <w:t xml:space="preserve"> </w:t>
      </w:r>
    </w:p>
    <w:p w14:paraId="1D91A057" w14:textId="77777777" w:rsidR="0092310C" w:rsidRPr="007C648C" w:rsidRDefault="0092310C" w:rsidP="00E91074">
      <w:pPr>
        <w:pStyle w:val="CTO-TxtClau"/>
        <w:numPr>
          <w:ilvl w:val="1"/>
          <w:numId w:val="25"/>
        </w:numPr>
      </w:pPr>
      <w:r w:rsidRPr="007C648C">
        <w:t>Qualquer disputa, controvérsia ou demanda resultante ou relativa a este Contrato de Consórcio</w:t>
      </w:r>
      <w:r w:rsidR="004D217C" w:rsidRPr="007C648C">
        <w:t>,</w:t>
      </w:r>
      <w:r w:rsidRPr="007C648C">
        <w:t xml:space="preserve"> inclusive qualquer questão referente à sua existência, validade ou extinção, será tratada segundo a</w:t>
      </w:r>
      <w:r w:rsidR="004D217C" w:rsidRPr="007C648C">
        <w:t xml:space="preserve"> Cláusula Trigésima Sexta</w:t>
      </w:r>
      <w:r w:rsidRPr="007C648C">
        <w:t xml:space="preserve"> do Contrato de Partilha de Produção.</w:t>
      </w:r>
    </w:p>
    <w:p w14:paraId="76C0E0AD" w14:textId="77777777" w:rsidR="0092310C" w:rsidRPr="007C648C" w:rsidRDefault="0092310C" w:rsidP="00E91074">
      <w:pPr>
        <w:pStyle w:val="CTO-TxtClau"/>
        <w:numPr>
          <w:ilvl w:val="1"/>
          <w:numId w:val="25"/>
        </w:numPr>
      </w:pPr>
      <w:r w:rsidRPr="007C648C">
        <w:t>A lei aplicável a este Contrato de Consórcio é a lei brasileira.</w:t>
      </w:r>
    </w:p>
    <w:p w14:paraId="60783A17" w14:textId="77777777" w:rsidR="004172F9" w:rsidRPr="007C648C" w:rsidRDefault="004172F9" w:rsidP="004172F9">
      <w:pPr>
        <w:pStyle w:val="CTO-TxtClau-N1"/>
        <w:ind w:left="502" w:firstLine="0"/>
        <w:outlineLvl w:val="0"/>
      </w:pPr>
      <w:bookmarkStart w:id="1914" w:name="_Toc361060533"/>
      <w:bookmarkStart w:id="1915" w:name="_Toc364678557"/>
    </w:p>
    <w:p w14:paraId="7F597E43" w14:textId="77777777" w:rsidR="0092310C" w:rsidRPr="007C648C" w:rsidRDefault="0092310C" w:rsidP="00E91074">
      <w:pPr>
        <w:pStyle w:val="CTO-TxtClau-N1"/>
        <w:numPr>
          <w:ilvl w:val="0"/>
          <w:numId w:val="25"/>
        </w:numPr>
        <w:outlineLvl w:val="0"/>
      </w:pPr>
      <w:r w:rsidRPr="007C648C">
        <w:t>CLÁUSULA DÉCIMA-</w:t>
      </w:r>
      <w:r w:rsidR="00E726B3" w:rsidRPr="007C648C">
        <w:t xml:space="preserve">SEGUNDA </w:t>
      </w:r>
      <w:r w:rsidRPr="007C648C">
        <w:t xml:space="preserve">- OBRIGAÇÕES E RESPONSABILIDADES DOS </w:t>
      </w:r>
      <w:r w:rsidR="009760B1" w:rsidRPr="007C648C">
        <w:t>CONSORCIADOS</w:t>
      </w:r>
      <w:bookmarkEnd w:id="1914"/>
      <w:bookmarkEnd w:id="1915"/>
    </w:p>
    <w:p w14:paraId="274DBE7C" w14:textId="77777777"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se obrigam a prover o Operador em benefício do Consórcio, na proporção de suas participações, com os recursos necessários para atender aos objetivos deste Contrato de Consórcio.</w:t>
      </w:r>
    </w:p>
    <w:p w14:paraId="6C91757C" w14:textId="77777777" w:rsidR="004D217C" w:rsidRPr="007C648C" w:rsidRDefault="004D217C" w:rsidP="00E91074">
      <w:pPr>
        <w:pStyle w:val="CTO-TxtClau"/>
        <w:numPr>
          <w:ilvl w:val="1"/>
          <w:numId w:val="25"/>
        </w:numPr>
      </w:pPr>
      <w:r w:rsidRPr="007C648C">
        <w:t xml:space="preserve">O </w:t>
      </w:r>
      <w:r w:rsidR="0092310C" w:rsidRPr="007C648C">
        <w:t>Operador conduzirá as Operações do Consórcio com fidelidade aos objetivos do Contrato de Partilha de Produção e</w:t>
      </w:r>
      <w:r w:rsidR="00850C4B" w:rsidRPr="007C648C">
        <w:t xml:space="preserve"> do Contrato</w:t>
      </w:r>
      <w:r w:rsidR="0092310C" w:rsidRPr="007C648C">
        <w:t xml:space="preserve"> de Consórcio ora celebrado, sem auferir ganhos nem incorrer em perdas quando e pelo fato de atuar com a qualidade de Operador.  </w:t>
      </w:r>
    </w:p>
    <w:p w14:paraId="2354F91B" w14:textId="77777777" w:rsidR="0092310C" w:rsidRPr="007C648C" w:rsidRDefault="0092310C" w:rsidP="00E91074">
      <w:pPr>
        <w:pStyle w:val="CTO-TxtClau"/>
        <w:numPr>
          <w:ilvl w:val="1"/>
          <w:numId w:val="25"/>
        </w:numPr>
      </w:pPr>
      <w:r w:rsidRPr="007C648C">
        <w:t xml:space="preserve">As atividades executadas pelo Operador, nesta qualidade, em benefício do Consórcio, em nenhum momento e para quaisquer fins de direito caracterizarão prestação de serviços, gestão de negócios de terceiros ou vínculo empregatício de empregados ou prepostos de quaisquer </w:t>
      </w:r>
      <w:r w:rsidR="009760B1" w:rsidRPr="007C648C">
        <w:t>Consorciados</w:t>
      </w:r>
      <w:r w:rsidRPr="007C648C">
        <w:t>, uns em relação aos outros.</w:t>
      </w:r>
    </w:p>
    <w:p w14:paraId="0DE53962" w14:textId="77777777" w:rsidR="0092310C" w:rsidRPr="007C648C" w:rsidRDefault="0092310C" w:rsidP="00E91074">
      <w:pPr>
        <w:pStyle w:val="CTO-TxtClau"/>
        <w:numPr>
          <w:ilvl w:val="1"/>
          <w:numId w:val="25"/>
        </w:numPr>
      </w:pPr>
      <w:r w:rsidRPr="007C648C">
        <w:t xml:space="preserve">Os </w:t>
      </w:r>
      <w:r w:rsidR="00372D25" w:rsidRPr="007C648C">
        <w:t xml:space="preserve">Contratados </w:t>
      </w:r>
      <w:r w:rsidRPr="007C648C">
        <w:t xml:space="preserve">são solidariamente responsáveis pelas obrigações decorrentes deste Contrato de Consórcio perante a ANP, a </w:t>
      </w:r>
      <w:r w:rsidR="004D217C" w:rsidRPr="007C648C">
        <w:t xml:space="preserve">Contratante </w:t>
      </w:r>
      <w:r w:rsidRPr="007C648C">
        <w:t>e a terceiros.</w:t>
      </w:r>
    </w:p>
    <w:p w14:paraId="2DD71D66" w14:textId="77777777" w:rsidR="0092310C" w:rsidRPr="007C648C" w:rsidRDefault="0092310C" w:rsidP="00E91074">
      <w:pPr>
        <w:pStyle w:val="CTO-TxtClau-N1"/>
        <w:numPr>
          <w:ilvl w:val="0"/>
          <w:numId w:val="25"/>
        </w:numPr>
        <w:outlineLvl w:val="0"/>
        <w:rPr>
          <w:b/>
          <w:color w:val="000000"/>
          <w:sz w:val="24"/>
        </w:rPr>
      </w:pPr>
      <w:bookmarkStart w:id="1916" w:name="_Toc361060534"/>
      <w:bookmarkStart w:id="1917" w:name="_Toc364678558"/>
      <w:r w:rsidRPr="007C648C">
        <w:lastRenderedPageBreak/>
        <w:t>CLÁUSULA DÉCIMA-</w:t>
      </w:r>
      <w:r w:rsidR="00E726B3" w:rsidRPr="007C648C">
        <w:t xml:space="preserve">TERCEIRA </w:t>
      </w:r>
      <w:r w:rsidRPr="007C648C">
        <w:t>- DISPOSIÇÕES COMPLEMENTARES</w:t>
      </w:r>
      <w:bookmarkEnd w:id="1916"/>
      <w:bookmarkEnd w:id="1917"/>
    </w:p>
    <w:p w14:paraId="308F9FC2" w14:textId="77777777" w:rsidR="0092310C" w:rsidRPr="007C648C" w:rsidRDefault="0092310C" w:rsidP="00E91074">
      <w:pPr>
        <w:pStyle w:val="CTO-TxtClau"/>
        <w:numPr>
          <w:ilvl w:val="1"/>
          <w:numId w:val="25"/>
        </w:numPr>
      </w:pPr>
      <w:r w:rsidRPr="007C648C">
        <w:t xml:space="preserve">O Operador será o responsável pelo lançamento, cálculo e pagamento dos tributos derivados das Operações do Consórcio, devendo os demais </w:t>
      </w:r>
      <w:r w:rsidR="00372D25" w:rsidRPr="007C648C">
        <w:t xml:space="preserve">Contratados </w:t>
      </w:r>
      <w:r w:rsidRPr="007C648C">
        <w:t xml:space="preserve">contribuir com os recursos financeiros para tais desembolsos segundo procedimentos a serem estabelecidos em documentos específicos celebrados pelas Partes, conforme percentuais de participação estabelecidos </w:t>
      </w:r>
      <w:r w:rsidR="00C57B71" w:rsidRPr="007C648C">
        <w:t>no parágrafo</w:t>
      </w:r>
      <w:r w:rsidR="007968C0" w:rsidRPr="007C648C">
        <w:t xml:space="preserve"> </w:t>
      </w:r>
      <w:r w:rsidR="00C57B71" w:rsidRPr="007C648C">
        <w:t>5.1</w:t>
      </w:r>
      <w:r w:rsidRPr="007C648C">
        <w:t>.</w:t>
      </w:r>
    </w:p>
    <w:p w14:paraId="10F096D1" w14:textId="77777777" w:rsidR="0092310C" w:rsidRPr="007C648C" w:rsidRDefault="0092310C" w:rsidP="00E91074">
      <w:pPr>
        <w:pStyle w:val="CTO-TxtClau"/>
        <w:numPr>
          <w:ilvl w:val="2"/>
          <w:numId w:val="25"/>
        </w:numPr>
      </w:pPr>
      <w:r w:rsidRPr="007C648C">
        <w:t xml:space="preserve">O Operador será responsável por fornecer demonstrativo dos tributos passíveis de aproveitamento, acompanhado dos respectivos documentos fiscais, de forma a possibilitar aos </w:t>
      </w:r>
      <w:r w:rsidR="00372D25" w:rsidRPr="007C648C">
        <w:t xml:space="preserve">demais Contratados </w:t>
      </w:r>
      <w:r w:rsidRPr="007C648C">
        <w:t>o aproveitamento dos créditos tributários de acordo com o previsto na</w:t>
      </w:r>
      <w:r w:rsidR="00C57B71" w:rsidRPr="007C648C">
        <w:t xml:space="preserve"> Cláusula Oitava</w:t>
      </w:r>
      <w:r w:rsidRPr="007C648C">
        <w:t xml:space="preserve"> do Contrato de Partilha de Produção.</w:t>
      </w:r>
    </w:p>
    <w:p w14:paraId="78D69262" w14:textId="77777777" w:rsidR="0092310C" w:rsidRPr="007C648C" w:rsidRDefault="0092310C" w:rsidP="00E91074">
      <w:pPr>
        <w:pStyle w:val="CTO-TxtClau-N1"/>
        <w:numPr>
          <w:ilvl w:val="0"/>
          <w:numId w:val="25"/>
        </w:numPr>
        <w:outlineLvl w:val="0"/>
      </w:pPr>
      <w:bookmarkStart w:id="1918" w:name="_Toc361060535"/>
      <w:bookmarkStart w:id="1919" w:name="_Toc364678559"/>
      <w:r w:rsidRPr="007C648C">
        <w:t>CLÁUSULA DÉCIMA-</w:t>
      </w:r>
      <w:r w:rsidR="00E726B3" w:rsidRPr="007C648C">
        <w:t xml:space="preserve">QUARTA </w:t>
      </w:r>
      <w:r w:rsidRPr="007C648C">
        <w:t>- NOTIFICAÇÕES</w:t>
      </w:r>
      <w:bookmarkEnd w:id="1918"/>
      <w:bookmarkEnd w:id="1919"/>
    </w:p>
    <w:p w14:paraId="5ABABE39" w14:textId="77777777" w:rsidR="0092310C" w:rsidRPr="007C648C" w:rsidRDefault="0092310C" w:rsidP="0092310C">
      <w:pPr>
        <w:jc w:val="both"/>
        <w:rPr>
          <w:color w:val="000000"/>
          <w:sz w:val="24"/>
        </w:rPr>
      </w:pPr>
    </w:p>
    <w:p w14:paraId="49207E07" w14:textId="77777777" w:rsidR="00C57B71" w:rsidRPr="007C648C" w:rsidRDefault="0092310C" w:rsidP="00E91074">
      <w:pPr>
        <w:pStyle w:val="CTO-TxtClau"/>
        <w:numPr>
          <w:ilvl w:val="1"/>
          <w:numId w:val="25"/>
        </w:numPr>
      </w:pPr>
      <w:r w:rsidRPr="007C648C">
        <w:t>As notificações e comunicações serão por escrito, podendo ser enviadas</w:t>
      </w:r>
      <w:r w:rsidR="009E1DD4" w:rsidRPr="007C648C">
        <w:t xml:space="preserve"> por meio de correio eletrônico, desde que garantida a segurança da informação,</w:t>
      </w:r>
      <w:r w:rsidRPr="007C648C">
        <w:t xml:space="preserve"> ou remetidas aos endereços abaixo referidos. As notificações e comunicações reputar-se-ão feitas quando entregues em mãos ou</w:t>
      </w:r>
      <w:r w:rsidR="009E1DD4" w:rsidRPr="007C648C">
        <w:t xml:space="preserve"> </w:t>
      </w:r>
      <w:r w:rsidRPr="007C648C">
        <w:t xml:space="preserve">no primeiro dia útil após confirmação de seu recebimento. </w:t>
      </w:r>
    </w:p>
    <w:p w14:paraId="7E8FACE7" w14:textId="77777777" w:rsidR="0092310C" w:rsidRPr="007C648C" w:rsidRDefault="0092310C" w:rsidP="00E91074">
      <w:pPr>
        <w:pStyle w:val="CTO-TxtClau"/>
        <w:numPr>
          <w:ilvl w:val="1"/>
          <w:numId w:val="25"/>
        </w:numPr>
      </w:pPr>
      <w:r w:rsidRPr="007C648C">
        <w:t>Qualquer Parte tem o direito de alterar seu endereço a qualquer tempo e/ou designar que cópias de tais notificações sejam dirigidas para outra pessoa em qualquer outro endereço, desde que seja comunicado por escrito a todas as outras Partes.</w:t>
      </w:r>
    </w:p>
    <w:p w14:paraId="68E91C5E" w14:textId="77777777" w:rsidR="0092310C" w:rsidRPr="007C648C" w:rsidRDefault="0092310C" w:rsidP="0092310C">
      <w:pPr>
        <w:autoSpaceDE w:val="0"/>
        <w:autoSpaceDN w:val="0"/>
        <w:adjustRightInd w:val="0"/>
        <w:jc w:val="both"/>
        <w:rPr>
          <w:color w:val="000000"/>
          <w:sz w:val="24"/>
        </w:rPr>
      </w:pPr>
    </w:p>
    <w:p w14:paraId="51F22521" w14:textId="77777777" w:rsidR="0092310C" w:rsidRPr="007C648C" w:rsidRDefault="0092310C" w:rsidP="0092310C">
      <w:pPr>
        <w:ind w:left="1134" w:hanging="425"/>
        <w:jc w:val="both"/>
        <w:rPr>
          <w:b/>
          <w:color w:val="000000"/>
          <w:sz w:val="24"/>
        </w:rPr>
      </w:pPr>
      <w:r w:rsidRPr="007C648C">
        <w:rPr>
          <w:b/>
          <w:color w:val="000000"/>
          <w:sz w:val="24"/>
        </w:rPr>
        <w:t>Pré-Sal Petróleo S.A. (INFORMAÇÕES DA EMPRESA)</w:t>
      </w:r>
    </w:p>
    <w:p w14:paraId="51873ACE" w14:textId="77777777" w:rsidR="0092310C" w:rsidRPr="007C648C" w:rsidRDefault="0092310C" w:rsidP="0092310C">
      <w:pPr>
        <w:ind w:left="1134" w:hanging="425"/>
        <w:jc w:val="both"/>
        <w:rPr>
          <w:b/>
          <w:color w:val="000000"/>
          <w:sz w:val="24"/>
        </w:rPr>
      </w:pPr>
    </w:p>
    <w:p w14:paraId="4BE7C62E" w14:textId="77777777" w:rsidR="00CE29E9" w:rsidRPr="008265C0" w:rsidRDefault="00CE29E9" w:rsidP="00CE29E9">
      <w:pPr>
        <w:ind w:left="1134" w:hanging="425"/>
        <w:jc w:val="both"/>
        <w:rPr>
          <w:b/>
          <w:color w:val="000000"/>
          <w:sz w:val="24"/>
        </w:rPr>
      </w:pPr>
      <w:r w:rsidRPr="008265C0">
        <w:rPr>
          <w:b/>
          <w:color w:val="000000"/>
          <w:sz w:val="24"/>
        </w:rPr>
        <w:t>Petróleo Brasileiro S.A. - PETROBRAS</w:t>
      </w:r>
    </w:p>
    <w:p w14:paraId="15AAA848" w14:textId="77777777" w:rsidR="00CE29E9" w:rsidRPr="008265C0" w:rsidRDefault="00CE29E9" w:rsidP="00CE29E9">
      <w:pPr>
        <w:autoSpaceDE w:val="0"/>
        <w:autoSpaceDN w:val="0"/>
        <w:adjustRightInd w:val="0"/>
        <w:ind w:left="1134" w:hanging="425"/>
        <w:jc w:val="both"/>
        <w:rPr>
          <w:color w:val="000000"/>
          <w:sz w:val="24"/>
        </w:rPr>
      </w:pPr>
      <w:r w:rsidRPr="008265C0">
        <w:rPr>
          <w:color w:val="000000"/>
          <w:sz w:val="24"/>
        </w:rPr>
        <w:t>Avenida República do Chile, 65, Sala 1704</w:t>
      </w:r>
    </w:p>
    <w:p w14:paraId="4F069644" w14:textId="77777777" w:rsidR="00CE29E9" w:rsidRPr="008265C0" w:rsidRDefault="00CE29E9" w:rsidP="00CE29E9">
      <w:pPr>
        <w:autoSpaceDE w:val="0"/>
        <w:autoSpaceDN w:val="0"/>
        <w:adjustRightInd w:val="0"/>
        <w:ind w:left="1134" w:hanging="425"/>
        <w:jc w:val="both"/>
        <w:rPr>
          <w:color w:val="000000"/>
          <w:sz w:val="24"/>
        </w:rPr>
      </w:pPr>
      <w:r w:rsidRPr="008265C0">
        <w:rPr>
          <w:color w:val="000000"/>
          <w:sz w:val="24"/>
        </w:rPr>
        <w:t>20031-912 – Rio de Janeiro – RJ, Brasil</w:t>
      </w:r>
    </w:p>
    <w:p w14:paraId="4ABF8CD0" w14:textId="77777777" w:rsidR="00CE29E9" w:rsidRPr="008265C0" w:rsidRDefault="00CE29E9" w:rsidP="00CE29E9">
      <w:pPr>
        <w:autoSpaceDE w:val="0"/>
        <w:autoSpaceDN w:val="0"/>
        <w:adjustRightInd w:val="0"/>
        <w:ind w:left="1134" w:hanging="425"/>
        <w:jc w:val="both"/>
        <w:rPr>
          <w:color w:val="000000"/>
          <w:sz w:val="24"/>
        </w:rPr>
      </w:pPr>
      <w:r w:rsidRPr="008265C0">
        <w:rPr>
          <w:color w:val="000000"/>
          <w:sz w:val="24"/>
          <w:szCs w:val="24"/>
        </w:rPr>
        <w:t>Atenção: Gerente Geral de Novos Negócios</w:t>
      </w:r>
    </w:p>
    <w:p w14:paraId="3189E6CC" w14:textId="77777777" w:rsidR="00CE29E9" w:rsidRPr="008265C0" w:rsidRDefault="00CE29E9" w:rsidP="00CE29E9">
      <w:pPr>
        <w:autoSpaceDE w:val="0"/>
        <w:autoSpaceDN w:val="0"/>
        <w:adjustRightInd w:val="0"/>
        <w:ind w:left="1134" w:hanging="425"/>
        <w:jc w:val="both"/>
        <w:rPr>
          <w:sz w:val="24"/>
        </w:rPr>
      </w:pPr>
      <w:r w:rsidRPr="008265C0">
        <w:rPr>
          <w:sz w:val="24"/>
        </w:rPr>
        <w:t>Tel: (55-21) 3224-3000</w:t>
      </w:r>
    </w:p>
    <w:p w14:paraId="1267F4C8" w14:textId="77777777" w:rsidR="0092310C" w:rsidRPr="00CE29E9" w:rsidRDefault="00CE29E9" w:rsidP="00CE29E9">
      <w:pPr>
        <w:autoSpaceDE w:val="0"/>
        <w:autoSpaceDN w:val="0"/>
        <w:adjustRightInd w:val="0"/>
        <w:ind w:left="1134" w:hanging="425"/>
        <w:jc w:val="both"/>
        <w:rPr>
          <w:sz w:val="24"/>
        </w:rPr>
      </w:pPr>
      <w:r w:rsidRPr="008265C0">
        <w:rPr>
          <w:sz w:val="24"/>
        </w:rPr>
        <w:t>Fax: (55-21) 3224-2670/3026</w:t>
      </w:r>
    </w:p>
    <w:p w14:paraId="392659E0" w14:textId="77777777" w:rsidR="0092310C" w:rsidRPr="007C648C" w:rsidRDefault="0092310C" w:rsidP="00C57B71">
      <w:pPr>
        <w:autoSpaceDE w:val="0"/>
        <w:autoSpaceDN w:val="0"/>
        <w:adjustRightInd w:val="0"/>
        <w:ind w:left="1134" w:hanging="425"/>
        <w:jc w:val="both"/>
        <w:rPr>
          <w:sz w:val="24"/>
        </w:rPr>
      </w:pPr>
    </w:p>
    <w:p w14:paraId="0F52A937" w14:textId="77777777" w:rsidR="00C57B71" w:rsidRPr="007C648C" w:rsidRDefault="00C57B71" w:rsidP="00C57B71">
      <w:pPr>
        <w:ind w:left="1134" w:hanging="425"/>
        <w:jc w:val="both"/>
        <w:rPr>
          <w:color w:val="000000"/>
          <w:sz w:val="24"/>
        </w:rPr>
      </w:pPr>
      <w:r w:rsidRPr="007C648C">
        <w:rPr>
          <w:b/>
          <w:color w:val="000000"/>
          <w:sz w:val="24"/>
        </w:rPr>
        <w:t>&lt;razão social do contratado&gt;</w:t>
      </w:r>
    </w:p>
    <w:p w14:paraId="7132575A" w14:textId="77777777" w:rsidR="00C57B71" w:rsidRPr="007C648C" w:rsidRDefault="00C57B71" w:rsidP="00C57B71">
      <w:pPr>
        <w:ind w:left="1134" w:hanging="425"/>
        <w:jc w:val="both"/>
        <w:rPr>
          <w:color w:val="000000"/>
          <w:sz w:val="24"/>
        </w:rPr>
      </w:pPr>
      <w:r w:rsidRPr="007C648C">
        <w:rPr>
          <w:color w:val="000000"/>
          <w:sz w:val="24"/>
        </w:rPr>
        <w:t>&lt;endereço&gt;</w:t>
      </w:r>
    </w:p>
    <w:p w14:paraId="334E16A0" w14:textId="77777777" w:rsidR="0092310C" w:rsidRPr="007C648C" w:rsidRDefault="00C57B71" w:rsidP="00C57B71">
      <w:pPr>
        <w:ind w:left="1134" w:hanging="425"/>
        <w:jc w:val="both"/>
        <w:rPr>
          <w:color w:val="000000"/>
          <w:sz w:val="24"/>
        </w:rPr>
      </w:pPr>
      <w:r w:rsidRPr="007C648C">
        <w:rPr>
          <w:color w:val="000000"/>
          <w:sz w:val="24"/>
        </w:rPr>
        <w:t>&lt;CEP&gt; -</w:t>
      </w:r>
      <w:r w:rsidR="0092310C" w:rsidRPr="007C648C">
        <w:rPr>
          <w:color w:val="000000"/>
          <w:sz w:val="24"/>
        </w:rPr>
        <w:t xml:space="preserve"> </w:t>
      </w:r>
      <w:r w:rsidRPr="007C648C">
        <w:rPr>
          <w:color w:val="000000"/>
          <w:sz w:val="24"/>
        </w:rPr>
        <w:t>&lt;cidade&gt; - &lt;UF&gt;</w:t>
      </w:r>
      <w:r w:rsidR="0092310C" w:rsidRPr="007C648C">
        <w:rPr>
          <w:color w:val="000000"/>
          <w:sz w:val="24"/>
        </w:rPr>
        <w:t>, Brasil</w:t>
      </w:r>
    </w:p>
    <w:p w14:paraId="55C6C693" w14:textId="77777777" w:rsidR="00C57B71" w:rsidRPr="007C648C" w:rsidRDefault="00C57B71" w:rsidP="00C57B71">
      <w:pPr>
        <w:autoSpaceDE w:val="0"/>
        <w:autoSpaceDN w:val="0"/>
        <w:adjustRightInd w:val="0"/>
        <w:ind w:left="1134" w:hanging="425"/>
        <w:jc w:val="both"/>
        <w:rPr>
          <w:sz w:val="24"/>
        </w:rPr>
      </w:pPr>
      <w:r w:rsidRPr="007C648C">
        <w:rPr>
          <w:color w:val="000000"/>
          <w:sz w:val="24"/>
          <w:szCs w:val="24"/>
        </w:rPr>
        <w:t>A/C</w:t>
      </w:r>
      <w:r w:rsidR="0092310C" w:rsidRPr="007C648C">
        <w:rPr>
          <w:color w:val="000000"/>
          <w:sz w:val="24"/>
          <w:szCs w:val="24"/>
        </w:rPr>
        <w:t xml:space="preserve">: </w:t>
      </w:r>
      <w:r w:rsidRPr="007C648C">
        <w:rPr>
          <w:sz w:val="24"/>
        </w:rPr>
        <w:t>&lt;representante&gt;</w:t>
      </w:r>
    </w:p>
    <w:p w14:paraId="45BCD60F" w14:textId="77777777" w:rsidR="0092310C" w:rsidRPr="007C648C" w:rsidRDefault="0092310C" w:rsidP="00C57B71">
      <w:pPr>
        <w:autoSpaceDE w:val="0"/>
        <w:autoSpaceDN w:val="0"/>
        <w:adjustRightInd w:val="0"/>
        <w:ind w:left="1134" w:hanging="425"/>
        <w:jc w:val="both"/>
        <w:rPr>
          <w:sz w:val="24"/>
        </w:rPr>
      </w:pPr>
      <w:r w:rsidRPr="007C648C">
        <w:rPr>
          <w:sz w:val="24"/>
        </w:rPr>
        <w:t xml:space="preserve">Tel: </w:t>
      </w:r>
      <w:r w:rsidR="00C57B71" w:rsidRPr="007C648C">
        <w:rPr>
          <w:sz w:val="24"/>
        </w:rPr>
        <w:t>&lt;telefone&gt;</w:t>
      </w:r>
    </w:p>
    <w:p w14:paraId="786CE36C" w14:textId="77777777" w:rsidR="0092310C" w:rsidRPr="007C648C" w:rsidRDefault="0092310C" w:rsidP="0092310C">
      <w:pPr>
        <w:autoSpaceDE w:val="0"/>
        <w:autoSpaceDN w:val="0"/>
        <w:adjustRightInd w:val="0"/>
        <w:ind w:left="1134" w:hanging="425"/>
        <w:jc w:val="both"/>
        <w:rPr>
          <w:color w:val="000000"/>
          <w:sz w:val="24"/>
        </w:rPr>
      </w:pPr>
      <w:r w:rsidRPr="007C648C">
        <w:rPr>
          <w:color w:val="000000"/>
          <w:sz w:val="24"/>
        </w:rPr>
        <w:t xml:space="preserve">Fax: </w:t>
      </w:r>
      <w:r w:rsidR="00C57B71" w:rsidRPr="007C648C">
        <w:rPr>
          <w:color w:val="000000"/>
          <w:sz w:val="24"/>
        </w:rPr>
        <w:t>&lt;fax&gt;</w:t>
      </w:r>
    </w:p>
    <w:p w14:paraId="045DAE9C" w14:textId="77777777" w:rsidR="0092310C" w:rsidRPr="007C648C" w:rsidRDefault="0092310C" w:rsidP="0092310C">
      <w:pPr>
        <w:jc w:val="both"/>
        <w:rPr>
          <w:b/>
          <w:color w:val="000000"/>
          <w:sz w:val="24"/>
        </w:rPr>
      </w:pPr>
    </w:p>
    <w:p w14:paraId="19003A44" w14:textId="77777777" w:rsidR="0092310C" w:rsidRPr="007C648C" w:rsidRDefault="0092310C" w:rsidP="0092310C">
      <w:pPr>
        <w:jc w:val="both"/>
        <w:rPr>
          <w:color w:val="000000"/>
          <w:sz w:val="24"/>
        </w:rPr>
      </w:pPr>
      <w:r w:rsidRPr="007C648C">
        <w:rPr>
          <w:color w:val="000000"/>
          <w:sz w:val="24"/>
        </w:rPr>
        <w:t xml:space="preserve">E, por estarem justas e contratadas, as Partes assinam este Contrato de Consórcio, através de seus representantes legais, na data abaixo, em </w:t>
      </w:r>
      <w:r w:rsidR="00C57B71" w:rsidRPr="007C648C">
        <w:rPr>
          <w:color w:val="000000"/>
          <w:sz w:val="24"/>
        </w:rPr>
        <w:t>__</w:t>
      </w:r>
      <w:r w:rsidRPr="007C648C">
        <w:rPr>
          <w:color w:val="000000"/>
          <w:sz w:val="24"/>
        </w:rPr>
        <w:t xml:space="preserve"> (___________) vias originais de igual teor e forma, juntamente com as testemunhas que também o subscrevem.</w:t>
      </w:r>
    </w:p>
    <w:p w14:paraId="38C800E5" w14:textId="77777777" w:rsidR="0092310C" w:rsidRPr="007C648C" w:rsidRDefault="0092310C" w:rsidP="0092310C">
      <w:pPr>
        <w:jc w:val="both"/>
        <w:rPr>
          <w:color w:val="000000"/>
          <w:sz w:val="24"/>
        </w:rPr>
      </w:pPr>
    </w:p>
    <w:p w14:paraId="6BD721E3" w14:textId="77777777" w:rsidR="0092310C" w:rsidRPr="007C648C" w:rsidRDefault="0092310C" w:rsidP="0092310C">
      <w:pPr>
        <w:jc w:val="both"/>
        <w:rPr>
          <w:color w:val="000000"/>
          <w:sz w:val="24"/>
        </w:rPr>
      </w:pPr>
    </w:p>
    <w:p w14:paraId="373BF35B" w14:textId="77777777" w:rsidR="0092310C" w:rsidRPr="007C648C" w:rsidRDefault="0092310C" w:rsidP="0092310C">
      <w:pPr>
        <w:jc w:val="center"/>
        <w:rPr>
          <w:color w:val="000000"/>
          <w:sz w:val="24"/>
        </w:rPr>
      </w:pPr>
      <w:r w:rsidRPr="007C648C">
        <w:rPr>
          <w:color w:val="000000"/>
          <w:sz w:val="24"/>
        </w:rPr>
        <w:t>Brasília ou Rio de Janeiro, __ de ___________ de 20__.</w:t>
      </w:r>
    </w:p>
    <w:p w14:paraId="11F3C77F" w14:textId="77777777" w:rsidR="0092310C" w:rsidRPr="007C648C" w:rsidRDefault="0092310C" w:rsidP="0092310C">
      <w:pPr>
        <w:jc w:val="both"/>
        <w:rPr>
          <w:color w:val="000000"/>
          <w:sz w:val="24"/>
        </w:rPr>
      </w:pPr>
    </w:p>
    <w:p w14:paraId="50391A05" w14:textId="77777777" w:rsidR="0092310C" w:rsidRPr="007C648C" w:rsidRDefault="0092310C" w:rsidP="0092310C">
      <w:pPr>
        <w:jc w:val="both"/>
        <w:rPr>
          <w:color w:val="000000"/>
          <w:sz w:val="24"/>
        </w:rPr>
      </w:pPr>
    </w:p>
    <w:p w14:paraId="39A80536" w14:textId="77777777" w:rsidR="0092310C" w:rsidRPr="007C648C" w:rsidRDefault="0092310C" w:rsidP="0092310C">
      <w:pPr>
        <w:jc w:val="center"/>
        <w:rPr>
          <w:color w:val="000000"/>
          <w:sz w:val="24"/>
        </w:rPr>
      </w:pPr>
      <w:r w:rsidRPr="007C648C">
        <w:rPr>
          <w:color w:val="000000"/>
          <w:sz w:val="24"/>
        </w:rPr>
        <w:t>________________________________</w:t>
      </w:r>
    </w:p>
    <w:p w14:paraId="7DDCC8D2" w14:textId="77777777" w:rsidR="0092310C" w:rsidRPr="007C648C" w:rsidRDefault="0092310C" w:rsidP="0092310C">
      <w:pPr>
        <w:jc w:val="center"/>
        <w:rPr>
          <w:color w:val="000000"/>
          <w:sz w:val="24"/>
        </w:rPr>
      </w:pPr>
      <w:r w:rsidRPr="007C648C">
        <w:rPr>
          <w:color w:val="000000"/>
          <w:sz w:val="24"/>
        </w:rPr>
        <w:lastRenderedPageBreak/>
        <w:t>Representante da Pré-Sal Petróleo S.A.</w:t>
      </w:r>
    </w:p>
    <w:p w14:paraId="1A112930" w14:textId="77777777" w:rsidR="00FC74EE" w:rsidRPr="007C648C" w:rsidRDefault="00FC74EE" w:rsidP="0092310C">
      <w:pPr>
        <w:jc w:val="center"/>
        <w:rPr>
          <w:color w:val="000000"/>
          <w:sz w:val="24"/>
        </w:rPr>
      </w:pPr>
    </w:p>
    <w:p w14:paraId="1F65C485" w14:textId="77777777" w:rsidR="0092310C" w:rsidRPr="007C648C" w:rsidRDefault="0092310C" w:rsidP="0092310C">
      <w:pPr>
        <w:jc w:val="both"/>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9F7759" w:rsidRPr="008265C0" w14:paraId="6F506E92" w14:textId="77777777" w:rsidTr="001C6A61">
        <w:trPr>
          <w:jc w:val="center"/>
        </w:trPr>
        <w:tc>
          <w:tcPr>
            <w:tcW w:w="4926" w:type="dxa"/>
          </w:tcPr>
          <w:p w14:paraId="1E30F0FE" w14:textId="77777777" w:rsidR="009F7759" w:rsidRPr="008265C0" w:rsidRDefault="009F7759" w:rsidP="001C6A61">
            <w:pPr>
              <w:spacing w:before="120"/>
              <w:jc w:val="center"/>
              <w:rPr>
                <w:color w:val="000000"/>
                <w:sz w:val="24"/>
              </w:rPr>
            </w:pPr>
          </w:p>
          <w:p w14:paraId="569A0F79" w14:textId="77777777" w:rsidR="009F7759" w:rsidRPr="008265C0" w:rsidRDefault="009F7759" w:rsidP="001C6A61">
            <w:pPr>
              <w:spacing w:before="120"/>
              <w:jc w:val="center"/>
              <w:rPr>
                <w:color w:val="000000"/>
                <w:sz w:val="24"/>
              </w:rPr>
            </w:pPr>
            <w:r w:rsidRPr="008265C0">
              <w:rPr>
                <w:color w:val="000000"/>
                <w:sz w:val="24"/>
              </w:rPr>
              <w:t>______________________________________</w:t>
            </w:r>
          </w:p>
        </w:tc>
      </w:tr>
      <w:tr w:rsidR="009F7759" w:rsidRPr="008265C0" w14:paraId="7928E972" w14:textId="77777777" w:rsidTr="001C6A61">
        <w:trPr>
          <w:jc w:val="center"/>
        </w:trPr>
        <w:tc>
          <w:tcPr>
            <w:tcW w:w="4926" w:type="dxa"/>
          </w:tcPr>
          <w:p w14:paraId="7BAEBA2A" w14:textId="77777777" w:rsidR="009F7759" w:rsidRPr="008265C0" w:rsidRDefault="009F7759" w:rsidP="001C6A61">
            <w:pPr>
              <w:spacing w:before="120"/>
              <w:jc w:val="center"/>
              <w:rPr>
                <w:color w:val="000000"/>
                <w:sz w:val="24"/>
              </w:rPr>
            </w:pPr>
            <w:r w:rsidRPr="008265C0">
              <w:rPr>
                <w:color w:val="000000"/>
                <w:sz w:val="24"/>
              </w:rPr>
              <w:t>Nome</w:t>
            </w:r>
          </w:p>
        </w:tc>
      </w:tr>
      <w:tr w:rsidR="009F7759" w:rsidRPr="008265C0" w14:paraId="17799AFA" w14:textId="77777777" w:rsidTr="001C6A61">
        <w:trPr>
          <w:jc w:val="center"/>
        </w:trPr>
        <w:tc>
          <w:tcPr>
            <w:tcW w:w="4926" w:type="dxa"/>
          </w:tcPr>
          <w:p w14:paraId="3190B4EC" w14:textId="77777777" w:rsidR="009F7759" w:rsidRPr="008265C0" w:rsidRDefault="009F7759" w:rsidP="001C6A61">
            <w:pPr>
              <w:spacing w:before="120"/>
              <w:jc w:val="center"/>
              <w:rPr>
                <w:color w:val="000000"/>
                <w:sz w:val="24"/>
              </w:rPr>
            </w:pPr>
            <w:r w:rsidRPr="008265C0">
              <w:rPr>
                <w:color w:val="000000"/>
                <w:sz w:val="24"/>
              </w:rPr>
              <w:t>Gerente Executivo de E&amp;P Corporativo</w:t>
            </w:r>
          </w:p>
        </w:tc>
      </w:tr>
      <w:tr w:rsidR="009F7759" w:rsidRPr="008265C0" w14:paraId="0BA4EB2C" w14:textId="77777777" w:rsidTr="001C6A61">
        <w:trPr>
          <w:jc w:val="center"/>
        </w:trPr>
        <w:tc>
          <w:tcPr>
            <w:tcW w:w="4926" w:type="dxa"/>
          </w:tcPr>
          <w:p w14:paraId="2F3B291C" w14:textId="77777777" w:rsidR="009F7759" w:rsidRPr="008265C0" w:rsidRDefault="009F7759" w:rsidP="001C6A61">
            <w:pPr>
              <w:spacing w:before="120"/>
              <w:jc w:val="center"/>
              <w:rPr>
                <w:color w:val="000000"/>
                <w:sz w:val="24"/>
              </w:rPr>
            </w:pPr>
            <w:r w:rsidRPr="008265C0">
              <w:rPr>
                <w:color w:val="000000"/>
                <w:sz w:val="24"/>
              </w:rPr>
              <w:t>Petróleo Brasileiro S.A. – PETROBRAS</w:t>
            </w:r>
          </w:p>
        </w:tc>
      </w:tr>
    </w:tbl>
    <w:p w14:paraId="50DE9BD9" w14:textId="77777777" w:rsidR="009F7759" w:rsidRPr="007C648C" w:rsidRDefault="009F7759" w:rsidP="0092310C">
      <w:pPr>
        <w:jc w:val="both"/>
        <w:rPr>
          <w:color w:val="000000"/>
          <w:sz w:val="24"/>
        </w:rPr>
      </w:pPr>
    </w:p>
    <w:tbl>
      <w:tblPr>
        <w:tblW w:w="4926" w:type="dxa"/>
        <w:jc w:val="center"/>
        <w:tblCellMar>
          <w:left w:w="70" w:type="dxa"/>
          <w:right w:w="70" w:type="dxa"/>
        </w:tblCellMar>
        <w:tblLook w:val="00A0" w:firstRow="1" w:lastRow="0" w:firstColumn="1" w:lastColumn="0" w:noHBand="0" w:noVBand="0"/>
      </w:tblPr>
      <w:tblGrid>
        <w:gridCol w:w="4926"/>
      </w:tblGrid>
      <w:tr w:rsidR="00C57B71" w:rsidRPr="007C648C" w14:paraId="63D3A85D" w14:textId="77777777" w:rsidTr="00D45F5C">
        <w:trPr>
          <w:jc w:val="center"/>
        </w:trPr>
        <w:tc>
          <w:tcPr>
            <w:tcW w:w="4926" w:type="dxa"/>
          </w:tcPr>
          <w:p w14:paraId="070DBBC3" w14:textId="77777777" w:rsidR="00C57B71" w:rsidRPr="007C648C" w:rsidRDefault="00C57B71" w:rsidP="00261F2F">
            <w:pPr>
              <w:spacing w:before="120"/>
              <w:jc w:val="center"/>
              <w:rPr>
                <w:color w:val="000000"/>
                <w:sz w:val="24"/>
              </w:rPr>
            </w:pPr>
          </w:p>
          <w:p w14:paraId="34E8D8D8" w14:textId="77777777" w:rsidR="00C57B71" w:rsidRPr="007C648C" w:rsidRDefault="00C57B71" w:rsidP="00261F2F">
            <w:pPr>
              <w:spacing w:before="120"/>
              <w:jc w:val="center"/>
              <w:rPr>
                <w:color w:val="000000"/>
                <w:sz w:val="24"/>
              </w:rPr>
            </w:pPr>
            <w:r w:rsidRPr="007C648C">
              <w:rPr>
                <w:color w:val="000000"/>
                <w:sz w:val="24"/>
              </w:rPr>
              <w:t>______________________________________</w:t>
            </w:r>
          </w:p>
        </w:tc>
      </w:tr>
      <w:tr w:rsidR="00C57B71" w:rsidRPr="007C648C" w14:paraId="6CFD757D" w14:textId="77777777" w:rsidTr="00D45F5C">
        <w:trPr>
          <w:jc w:val="center"/>
        </w:trPr>
        <w:tc>
          <w:tcPr>
            <w:tcW w:w="4926" w:type="dxa"/>
          </w:tcPr>
          <w:p w14:paraId="49EEE614" w14:textId="77777777" w:rsidR="00C57B71" w:rsidRPr="007C648C" w:rsidRDefault="00C57B71" w:rsidP="00261F2F">
            <w:pPr>
              <w:spacing w:before="120"/>
              <w:jc w:val="center"/>
              <w:rPr>
                <w:color w:val="000000"/>
                <w:sz w:val="24"/>
              </w:rPr>
            </w:pPr>
            <w:r w:rsidRPr="007C648C">
              <w:rPr>
                <w:color w:val="000000"/>
                <w:sz w:val="24"/>
              </w:rPr>
              <w:t>Nome</w:t>
            </w:r>
          </w:p>
        </w:tc>
      </w:tr>
      <w:tr w:rsidR="00C57B71" w:rsidRPr="007C648C" w14:paraId="26DDDB3B" w14:textId="77777777" w:rsidTr="00D45F5C">
        <w:trPr>
          <w:jc w:val="center"/>
        </w:trPr>
        <w:tc>
          <w:tcPr>
            <w:tcW w:w="4926" w:type="dxa"/>
          </w:tcPr>
          <w:p w14:paraId="52912FA6" w14:textId="77777777" w:rsidR="00C57B71" w:rsidRPr="007C648C" w:rsidRDefault="00C57B71" w:rsidP="00261F2F">
            <w:pPr>
              <w:spacing w:before="120"/>
              <w:jc w:val="center"/>
              <w:rPr>
                <w:color w:val="000000"/>
                <w:sz w:val="24"/>
              </w:rPr>
            </w:pPr>
            <w:r w:rsidRPr="007C648C">
              <w:rPr>
                <w:color w:val="000000"/>
                <w:sz w:val="24"/>
              </w:rPr>
              <w:t>Cargo</w:t>
            </w:r>
          </w:p>
        </w:tc>
      </w:tr>
      <w:tr w:rsidR="00C57B71" w:rsidRPr="007C648C" w14:paraId="5DBFB35E" w14:textId="77777777" w:rsidTr="00D45F5C">
        <w:trPr>
          <w:jc w:val="center"/>
        </w:trPr>
        <w:tc>
          <w:tcPr>
            <w:tcW w:w="4926" w:type="dxa"/>
          </w:tcPr>
          <w:p w14:paraId="28303DCD" w14:textId="700A9173" w:rsidR="00C57B71" w:rsidRPr="007C648C" w:rsidRDefault="00C57B71" w:rsidP="00482DEA">
            <w:pPr>
              <w:spacing w:before="120"/>
              <w:jc w:val="center"/>
              <w:rPr>
                <w:color w:val="000000"/>
                <w:sz w:val="24"/>
              </w:rPr>
            </w:pPr>
            <w:r w:rsidRPr="007C648C">
              <w:rPr>
                <w:color w:val="000000"/>
                <w:sz w:val="24"/>
              </w:rPr>
              <w:t xml:space="preserve">Razão </w:t>
            </w:r>
            <w:r w:rsidR="00482DEA">
              <w:rPr>
                <w:color w:val="000000"/>
                <w:sz w:val="24"/>
              </w:rPr>
              <w:t>Social</w:t>
            </w:r>
            <w:r w:rsidRPr="007C648C">
              <w:rPr>
                <w:color w:val="000000"/>
                <w:sz w:val="24"/>
              </w:rPr>
              <w:t xml:space="preserve"> do Contratado</w:t>
            </w:r>
          </w:p>
        </w:tc>
      </w:tr>
    </w:tbl>
    <w:p w14:paraId="1E510B72" w14:textId="77777777" w:rsidR="0092310C" w:rsidRPr="007C648C" w:rsidRDefault="0092310C" w:rsidP="0092310C">
      <w:pPr>
        <w:jc w:val="both"/>
        <w:rPr>
          <w:color w:val="000000"/>
          <w:sz w:val="24"/>
        </w:rPr>
      </w:pPr>
    </w:p>
    <w:p w14:paraId="2630D647" w14:textId="77777777" w:rsidR="0092310C" w:rsidRPr="007C648C" w:rsidRDefault="0092310C" w:rsidP="0092310C">
      <w:pPr>
        <w:jc w:val="both"/>
        <w:rPr>
          <w:color w:val="000000"/>
          <w:sz w:val="24"/>
        </w:rPr>
      </w:pPr>
    </w:p>
    <w:p w14:paraId="3A992EAC" w14:textId="77777777" w:rsidR="00EE26D9" w:rsidRPr="007C648C" w:rsidRDefault="00EE26D9" w:rsidP="0092310C">
      <w:pPr>
        <w:jc w:val="both"/>
        <w:rPr>
          <w:color w:val="000000"/>
          <w:sz w:val="24"/>
        </w:rPr>
      </w:pPr>
    </w:p>
    <w:p w14:paraId="21A03DE6" w14:textId="77777777" w:rsidR="00EE26D9" w:rsidRPr="007C648C" w:rsidRDefault="00EE26D9" w:rsidP="0092310C">
      <w:pPr>
        <w:jc w:val="both"/>
        <w:rPr>
          <w:color w:val="000000"/>
          <w:sz w:val="24"/>
        </w:rPr>
      </w:pPr>
    </w:p>
    <w:p w14:paraId="1B7369FD" w14:textId="77777777" w:rsidR="00EE26D9" w:rsidRPr="007C648C" w:rsidRDefault="00EE26D9" w:rsidP="0092310C">
      <w:pPr>
        <w:jc w:val="both"/>
        <w:rPr>
          <w:color w:val="000000"/>
          <w:sz w:val="24"/>
        </w:rPr>
      </w:pPr>
    </w:p>
    <w:p w14:paraId="35B5C2B0" w14:textId="77777777" w:rsidR="00EE26D9" w:rsidRPr="007C648C" w:rsidRDefault="00EE26D9" w:rsidP="0092310C">
      <w:pPr>
        <w:jc w:val="both"/>
        <w:rPr>
          <w:color w:val="000000"/>
          <w:sz w:val="24"/>
        </w:rPr>
      </w:pPr>
    </w:p>
    <w:p w14:paraId="18FAA11F" w14:textId="77777777" w:rsidR="00EE26D9" w:rsidRPr="007C648C" w:rsidRDefault="00EE26D9" w:rsidP="0092310C">
      <w:pPr>
        <w:jc w:val="both"/>
        <w:rPr>
          <w:color w:val="000000"/>
          <w:sz w:val="24"/>
        </w:rPr>
      </w:pPr>
    </w:p>
    <w:p w14:paraId="6203EB2A" w14:textId="77777777" w:rsidR="00EE26D9" w:rsidRPr="007C648C" w:rsidRDefault="00EE26D9" w:rsidP="0092310C">
      <w:pPr>
        <w:jc w:val="both"/>
        <w:rPr>
          <w:color w:val="000000"/>
          <w:sz w:val="24"/>
        </w:rPr>
      </w:pPr>
    </w:p>
    <w:p w14:paraId="4B61A058" w14:textId="77777777" w:rsidR="0092310C" w:rsidRPr="007C648C" w:rsidRDefault="0092310C" w:rsidP="0092310C">
      <w:pPr>
        <w:jc w:val="both"/>
        <w:rPr>
          <w:color w:val="000000"/>
          <w:sz w:val="24"/>
        </w:rPr>
      </w:pPr>
      <w:r w:rsidRPr="007C648C">
        <w:rPr>
          <w:color w:val="000000"/>
          <w:sz w:val="24"/>
        </w:rPr>
        <w:t>Testemunhas:</w:t>
      </w:r>
    </w:p>
    <w:tbl>
      <w:tblPr>
        <w:tblW w:w="0" w:type="auto"/>
        <w:tblCellMar>
          <w:left w:w="70" w:type="dxa"/>
          <w:right w:w="70" w:type="dxa"/>
        </w:tblCellMar>
        <w:tblLook w:val="0000" w:firstRow="0" w:lastRow="0" w:firstColumn="0" w:lastColumn="0" w:noHBand="0" w:noVBand="0"/>
      </w:tblPr>
      <w:tblGrid>
        <w:gridCol w:w="4592"/>
        <w:gridCol w:w="4820"/>
      </w:tblGrid>
      <w:tr w:rsidR="0092310C" w:rsidRPr="007C648C" w14:paraId="664574AE" w14:textId="77777777" w:rsidTr="00D45F5C">
        <w:tc>
          <w:tcPr>
            <w:tcW w:w="4748" w:type="dxa"/>
          </w:tcPr>
          <w:p w14:paraId="7B5133FF" w14:textId="77777777" w:rsidR="0092310C" w:rsidRPr="007C648C" w:rsidRDefault="0092310C" w:rsidP="00261F2F">
            <w:pPr>
              <w:spacing w:before="120"/>
              <w:jc w:val="both"/>
              <w:rPr>
                <w:color w:val="000000"/>
                <w:sz w:val="24"/>
              </w:rPr>
            </w:pPr>
            <w:r w:rsidRPr="007C648C">
              <w:rPr>
                <w:color w:val="000000"/>
                <w:sz w:val="24"/>
              </w:rPr>
              <w:t>___________________________________</w:t>
            </w:r>
          </w:p>
        </w:tc>
        <w:tc>
          <w:tcPr>
            <w:tcW w:w="4894" w:type="dxa"/>
          </w:tcPr>
          <w:p w14:paraId="7544AA48" w14:textId="77777777" w:rsidR="0092310C" w:rsidRPr="007C648C" w:rsidRDefault="0092310C" w:rsidP="00261F2F">
            <w:pPr>
              <w:spacing w:before="120"/>
              <w:jc w:val="both"/>
              <w:rPr>
                <w:color w:val="000000"/>
                <w:sz w:val="24"/>
              </w:rPr>
            </w:pPr>
            <w:r w:rsidRPr="007C648C">
              <w:rPr>
                <w:color w:val="000000"/>
                <w:sz w:val="24"/>
              </w:rPr>
              <w:t>______________________________________</w:t>
            </w:r>
          </w:p>
        </w:tc>
      </w:tr>
      <w:tr w:rsidR="0092310C" w:rsidRPr="007C648C" w14:paraId="07184338" w14:textId="77777777" w:rsidTr="00D45F5C">
        <w:tc>
          <w:tcPr>
            <w:tcW w:w="4748" w:type="dxa"/>
          </w:tcPr>
          <w:p w14:paraId="119A200A" w14:textId="77777777" w:rsidR="0092310C" w:rsidRPr="007C648C" w:rsidRDefault="0092310C" w:rsidP="00261F2F">
            <w:pPr>
              <w:spacing w:before="120"/>
              <w:jc w:val="both"/>
              <w:rPr>
                <w:color w:val="000000"/>
                <w:sz w:val="24"/>
              </w:rPr>
            </w:pPr>
            <w:r w:rsidRPr="007C648C">
              <w:rPr>
                <w:color w:val="000000"/>
                <w:sz w:val="24"/>
              </w:rPr>
              <w:t>Nome:</w:t>
            </w:r>
          </w:p>
        </w:tc>
        <w:tc>
          <w:tcPr>
            <w:tcW w:w="4894" w:type="dxa"/>
          </w:tcPr>
          <w:p w14:paraId="60CBD787" w14:textId="77777777" w:rsidR="0092310C" w:rsidRPr="007C648C" w:rsidRDefault="0092310C" w:rsidP="00261F2F">
            <w:pPr>
              <w:spacing w:before="120"/>
              <w:jc w:val="both"/>
              <w:rPr>
                <w:color w:val="000000"/>
                <w:sz w:val="24"/>
              </w:rPr>
            </w:pPr>
            <w:r w:rsidRPr="007C648C">
              <w:rPr>
                <w:color w:val="000000"/>
                <w:sz w:val="24"/>
              </w:rPr>
              <w:t>Nome:</w:t>
            </w:r>
          </w:p>
        </w:tc>
      </w:tr>
      <w:tr w:rsidR="0092310C" w:rsidRPr="007C648C" w14:paraId="413D8F54" w14:textId="77777777" w:rsidTr="00D45F5C">
        <w:tc>
          <w:tcPr>
            <w:tcW w:w="4748" w:type="dxa"/>
          </w:tcPr>
          <w:p w14:paraId="48D76168" w14:textId="77777777" w:rsidR="0092310C" w:rsidRPr="007C648C" w:rsidRDefault="0092310C" w:rsidP="00261F2F">
            <w:pPr>
              <w:spacing w:before="120"/>
              <w:jc w:val="both"/>
              <w:rPr>
                <w:color w:val="000000"/>
                <w:sz w:val="24"/>
              </w:rPr>
            </w:pPr>
            <w:r w:rsidRPr="007C648C">
              <w:rPr>
                <w:color w:val="000000"/>
                <w:sz w:val="24"/>
              </w:rPr>
              <w:t>Identidade:</w:t>
            </w:r>
          </w:p>
        </w:tc>
        <w:tc>
          <w:tcPr>
            <w:tcW w:w="4894" w:type="dxa"/>
          </w:tcPr>
          <w:p w14:paraId="09C0B71D" w14:textId="77777777" w:rsidR="0092310C" w:rsidRPr="007C648C" w:rsidRDefault="0092310C" w:rsidP="00261F2F">
            <w:pPr>
              <w:spacing w:before="120"/>
              <w:jc w:val="both"/>
              <w:rPr>
                <w:color w:val="000000"/>
                <w:sz w:val="24"/>
              </w:rPr>
            </w:pPr>
            <w:r w:rsidRPr="007C648C">
              <w:rPr>
                <w:color w:val="000000"/>
                <w:sz w:val="24"/>
              </w:rPr>
              <w:t>Identidade</w:t>
            </w:r>
          </w:p>
        </w:tc>
      </w:tr>
      <w:tr w:rsidR="0092310C" w:rsidRPr="007C648C" w14:paraId="076AFD2B" w14:textId="77777777" w:rsidTr="00D45F5C">
        <w:trPr>
          <w:trHeight w:val="221"/>
        </w:trPr>
        <w:tc>
          <w:tcPr>
            <w:tcW w:w="4748" w:type="dxa"/>
          </w:tcPr>
          <w:p w14:paraId="71B06167" w14:textId="77777777" w:rsidR="0092310C" w:rsidRPr="007C648C" w:rsidRDefault="0092310C" w:rsidP="00261F2F">
            <w:pPr>
              <w:spacing w:before="120"/>
              <w:jc w:val="both"/>
              <w:rPr>
                <w:color w:val="000000"/>
                <w:sz w:val="24"/>
              </w:rPr>
            </w:pPr>
            <w:r w:rsidRPr="007C648C">
              <w:rPr>
                <w:color w:val="000000"/>
                <w:sz w:val="24"/>
              </w:rPr>
              <w:t>CPF:</w:t>
            </w:r>
          </w:p>
        </w:tc>
        <w:tc>
          <w:tcPr>
            <w:tcW w:w="4894" w:type="dxa"/>
          </w:tcPr>
          <w:p w14:paraId="1695AF19" w14:textId="77777777" w:rsidR="0092310C" w:rsidRPr="007C648C" w:rsidRDefault="0092310C" w:rsidP="00261F2F">
            <w:pPr>
              <w:spacing w:before="120"/>
              <w:jc w:val="both"/>
              <w:rPr>
                <w:color w:val="000000"/>
                <w:sz w:val="24"/>
              </w:rPr>
            </w:pPr>
            <w:r w:rsidRPr="007C648C">
              <w:rPr>
                <w:color w:val="000000"/>
                <w:sz w:val="24"/>
              </w:rPr>
              <w:t>CPF:</w:t>
            </w:r>
          </w:p>
        </w:tc>
      </w:tr>
    </w:tbl>
    <w:p w14:paraId="2E7F1F1B" w14:textId="77777777" w:rsidR="00B9620A" w:rsidRPr="007C648C" w:rsidRDefault="00B9620A" w:rsidP="005F0E48">
      <w:pPr>
        <w:pStyle w:val="Contrato-Normal"/>
      </w:pPr>
    </w:p>
    <w:p w14:paraId="5DD92965" w14:textId="77777777" w:rsidR="005F0E48" w:rsidRPr="007C648C" w:rsidRDefault="005F0E48">
      <w:pPr>
        <w:rPr>
          <w:rFonts w:ascii="Arial" w:hAnsi="Arial"/>
          <w:sz w:val="22"/>
        </w:rPr>
      </w:pPr>
      <w:r w:rsidRPr="007C648C">
        <w:br w:type="page"/>
      </w:r>
    </w:p>
    <w:p w14:paraId="6F15F8AE" w14:textId="77777777" w:rsidR="0092310C" w:rsidRPr="007C648C" w:rsidRDefault="00460FCA" w:rsidP="00460FCA">
      <w:pPr>
        <w:pStyle w:val="Contrato-Anexo"/>
      </w:pPr>
      <w:bookmarkStart w:id="1920" w:name="_Ref341105966"/>
      <w:bookmarkStart w:id="1921" w:name="_Ref341105981"/>
      <w:bookmarkStart w:id="1922" w:name="_Ref341107727"/>
      <w:bookmarkStart w:id="1923" w:name="_Ref341107739"/>
      <w:bookmarkStart w:id="1924" w:name="_Ref341108134"/>
      <w:bookmarkStart w:id="1925" w:name="_Ref341108145"/>
      <w:bookmarkStart w:id="1926" w:name="_Ref341175656"/>
      <w:bookmarkStart w:id="1927" w:name="_Toc353521774"/>
      <w:bookmarkStart w:id="1928" w:name="_Toc472098357"/>
      <w:bookmarkStart w:id="1929" w:name="_Toc520472909"/>
      <w:r w:rsidRPr="007C648C">
        <w:lastRenderedPageBreak/>
        <w:t>anexo xi -</w:t>
      </w:r>
      <w:r w:rsidR="0092310C" w:rsidRPr="007C648C">
        <w:t xml:space="preserve"> Regras do Consórcio</w:t>
      </w:r>
      <w:bookmarkEnd w:id="1920"/>
      <w:bookmarkEnd w:id="1921"/>
      <w:bookmarkEnd w:id="1922"/>
      <w:bookmarkEnd w:id="1923"/>
      <w:bookmarkEnd w:id="1924"/>
      <w:bookmarkEnd w:id="1925"/>
      <w:bookmarkEnd w:id="1926"/>
      <w:bookmarkEnd w:id="1927"/>
      <w:bookmarkEnd w:id="1928"/>
      <w:bookmarkEnd w:id="1929"/>
    </w:p>
    <w:p w14:paraId="38F2281E" w14:textId="77777777" w:rsidR="009326B9" w:rsidRPr="007C648C" w:rsidRDefault="009326B9" w:rsidP="009326B9">
      <w:pPr>
        <w:pStyle w:val="Contrato-Normal"/>
      </w:pPr>
    </w:p>
    <w:p w14:paraId="3CF9D8F2" w14:textId="77777777" w:rsidR="00594B12" w:rsidRPr="00140970" w:rsidRDefault="00594B12" w:rsidP="00140970">
      <w:pPr>
        <w:pStyle w:val="Contrato-AnexoXI-Seo"/>
      </w:pPr>
      <w:bookmarkStart w:id="1930" w:name="_Toc320382895"/>
      <w:bookmarkStart w:id="1931" w:name="_Ref320873395"/>
      <w:r w:rsidRPr="00140970">
        <w:t>seção i - Comitê Operacional</w:t>
      </w:r>
    </w:p>
    <w:p w14:paraId="580491C8" w14:textId="77777777" w:rsidR="00594B12" w:rsidRPr="007C648C" w:rsidRDefault="00594B12" w:rsidP="00594B12">
      <w:pPr>
        <w:pStyle w:val="Contrato-Subtitulo"/>
      </w:pPr>
      <w:bookmarkStart w:id="1932" w:name="_Toc520472910"/>
      <w:r w:rsidRPr="007C648C">
        <w:t>Composição</w:t>
      </w:r>
      <w:r>
        <w:t xml:space="preserve"> e atribuições</w:t>
      </w:r>
      <w:bookmarkEnd w:id="1932"/>
    </w:p>
    <w:p w14:paraId="425985A4" w14:textId="77777777" w:rsidR="00594B12" w:rsidRPr="00C10E4F" w:rsidRDefault="00594B12" w:rsidP="00C10E4F">
      <w:pPr>
        <w:pStyle w:val="Contrato-AnexoXI-Nvel2"/>
      </w:pPr>
      <w:r w:rsidRPr="00C10E4F">
        <w:t>O Comitê Operacional, instância administrativa e decisória do Consórcio, é composto por representantes da Gestora, do Operador e dos demais Consorciados.</w:t>
      </w:r>
    </w:p>
    <w:p w14:paraId="7F68B233" w14:textId="77777777" w:rsidR="009E6759" w:rsidRDefault="00594B12" w:rsidP="00D45F5C">
      <w:pPr>
        <w:pStyle w:val="Contrato-AnexoXI-Nvel3"/>
      </w:pPr>
      <w:r w:rsidRPr="00C10E4F">
        <w:t>O Comitê Operacional será composto por 1 (um) membro titular de cada Consorciado.</w:t>
      </w:r>
    </w:p>
    <w:p w14:paraId="6E89559F" w14:textId="77777777" w:rsidR="009E6759" w:rsidRDefault="00594B12" w:rsidP="00D45F5C">
      <w:pPr>
        <w:pStyle w:val="Contrato-AnexoXI-Nvel3"/>
      </w:pPr>
      <w:r w:rsidRPr="007C648C">
        <w:t>Cada membro titular poderá ser substituído por 1 (um) membro suplente.</w:t>
      </w:r>
    </w:p>
    <w:p w14:paraId="25A6A1C9" w14:textId="77777777" w:rsidR="00594B12" w:rsidRPr="009F7671" w:rsidRDefault="00594B12" w:rsidP="00C10E4F">
      <w:pPr>
        <w:pStyle w:val="Contrato-AnexoXI-Nvel3"/>
      </w:pPr>
      <w:r w:rsidRPr="009F7671">
        <w:t>Qualquer Consorciado poderá indicar ou substituir seus representantes titulares e suplentes no Comitê Operacional a qualquer tempo.</w:t>
      </w:r>
    </w:p>
    <w:p w14:paraId="04995A97" w14:textId="77777777" w:rsidR="009E6759" w:rsidRDefault="00594B12" w:rsidP="00D45F5C">
      <w:pPr>
        <w:pStyle w:val="Contrato-AnexoXI-Nvel3"/>
      </w:pPr>
      <w:r w:rsidRPr="007C648C">
        <w:t>Cada membro titular terá o direito de se fazer acompanhar por consultores em qualquer</w:t>
      </w:r>
      <w:r>
        <w:t xml:space="preserve"> reunião do Comitê Operacional.</w:t>
      </w:r>
    </w:p>
    <w:p w14:paraId="0A34F9AC" w14:textId="77777777" w:rsidR="009E6759" w:rsidRDefault="00594B12" w:rsidP="00D45F5C">
      <w:pPr>
        <w:pStyle w:val="Contrato-AnexoXI-Nvel2"/>
      </w:pPr>
      <w:r w:rsidRPr="00B440DF">
        <w:t>O Comitê Operacional será presidido pelo representante da Gestora.</w:t>
      </w:r>
    </w:p>
    <w:p w14:paraId="2D5AF269" w14:textId="77777777" w:rsidR="009E6759" w:rsidRDefault="00594B12" w:rsidP="00D45F5C">
      <w:pPr>
        <w:pStyle w:val="Contrato-AnexoXI-Nvel2"/>
      </w:pPr>
      <w:bookmarkStart w:id="1933" w:name="_Ref320887918"/>
      <w:r w:rsidRPr="00B440DF">
        <w:t xml:space="preserve">A atuação da Gestora no Comitê Operacional se pautará nos princípios da legalidade, moralidade, razoabilidade, proporcionalidade, economicidade, eficiência e impessoalidade, em consonância com as Melhores Práticas da Indústria do Petróleo. </w:t>
      </w:r>
    </w:p>
    <w:p w14:paraId="15125F18" w14:textId="77777777" w:rsidR="00594B12" w:rsidRPr="00B440DF" w:rsidRDefault="00594B12" w:rsidP="00C10E4F">
      <w:pPr>
        <w:pStyle w:val="Contrato-AnexoXI-Nvel2"/>
      </w:pPr>
      <w:r w:rsidRPr="00B440DF">
        <w:t>Os atos praticados pela Gestora que afetem direitos dos Contratados serão motivados.</w:t>
      </w:r>
    </w:p>
    <w:p w14:paraId="7CD6D0FD" w14:textId="6DEF0C48" w:rsidR="00594B12" w:rsidRDefault="00594B12" w:rsidP="00C10E4F">
      <w:pPr>
        <w:pStyle w:val="Contrato-AnexoXI-Nvel2"/>
      </w:pPr>
      <w:r w:rsidRPr="00B440DF">
        <w:t>Caberá ao Comitê Operacional</w:t>
      </w:r>
      <w:r>
        <w:t>:</w:t>
      </w:r>
    </w:p>
    <w:p w14:paraId="581C7FBB" w14:textId="06B70FBC" w:rsidR="00594B12" w:rsidRDefault="00594B12" w:rsidP="00594B12">
      <w:pPr>
        <w:pStyle w:val="Contrato-Alnea"/>
        <w:numPr>
          <w:ilvl w:val="0"/>
          <w:numId w:val="101"/>
        </w:numPr>
        <w:ind w:left="709" w:hanging="284"/>
      </w:pPr>
      <w:r w:rsidRPr="00B440DF">
        <w:t>deliberar sobre as questões elencadas na Tabela de Competências e Deliberações</w:t>
      </w:r>
      <w:r>
        <w:t>;</w:t>
      </w:r>
    </w:p>
    <w:p w14:paraId="585D12A8" w14:textId="37E3503A" w:rsidR="00594B12" w:rsidRDefault="00594B12" w:rsidP="00594B12">
      <w:pPr>
        <w:pStyle w:val="Contrato-Alnea"/>
        <w:numPr>
          <w:ilvl w:val="0"/>
          <w:numId w:val="101"/>
        </w:numPr>
        <w:ind w:left="709" w:hanging="284"/>
      </w:pPr>
      <w:r w:rsidRPr="00B440DF">
        <w:t>zelar pelo integral cumprimento das cláusulas deste Contrato</w:t>
      </w:r>
      <w:r>
        <w:t>;</w:t>
      </w:r>
    </w:p>
    <w:p w14:paraId="05A19C30" w14:textId="26898C00" w:rsidR="009E6759" w:rsidRDefault="00594B12" w:rsidP="00D45F5C">
      <w:pPr>
        <w:pStyle w:val="Contrato-Alnea"/>
        <w:numPr>
          <w:ilvl w:val="0"/>
          <w:numId w:val="101"/>
        </w:numPr>
        <w:ind w:left="709" w:hanging="284"/>
      </w:pPr>
      <w:r w:rsidRPr="00B440DF">
        <w:t>supervisionar as Operações realizadas</w:t>
      </w:r>
      <w:bookmarkStart w:id="1934" w:name="_Ref320887929"/>
      <w:bookmarkEnd w:id="1933"/>
      <w:r>
        <w:t>;</w:t>
      </w:r>
    </w:p>
    <w:p w14:paraId="068D6475" w14:textId="1184EE35" w:rsidR="009E6759" w:rsidRDefault="00594B12" w:rsidP="00D45F5C">
      <w:pPr>
        <w:pStyle w:val="Contrato-Alnea"/>
        <w:numPr>
          <w:ilvl w:val="0"/>
          <w:numId w:val="101"/>
        </w:numPr>
        <w:ind w:left="709" w:hanging="284"/>
      </w:pPr>
      <w:r w:rsidRPr="00B440DF">
        <w:t>deliberar sobre os planos, programas, relatórios, projetos e demais questões necessárias ao desenvolvimento das Operações objeto deste Contrato</w:t>
      </w:r>
      <w:r>
        <w:t>;</w:t>
      </w:r>
      <w:bookmarkEnd w:id="1934"/>
    </w:p>
    <w:p w14:paraId="79539692" w14:textId="77777777" w:rsidR="009E6759" w:rsidRDefault="00594B12" w:rsidP="00D45F5C">
      <w:pPr>
        <w:pStyle w:val="Contrato-Alnea"/>
        <w:numPr>
          <w:ilvl w:val="0"/>
          <w:numId w:val="101"/>
        </w:numPr>
        <w:ind w:left="709" w:hanging="284"/>
      </w:pPr>
      <w:r w:rsidRPr="00B440DF">
        <w:t xml:space="preserve">garantir o cumprimento do Conteúdo Local contratado, nos termos da Cláusula Vigésima Quinta, além do disposto nos parágrafos seguintes e no Anexo IX. </w:t>
      </w:r>
    </w:p>
    <w:p w14:paraId="16C4567A" w14:textId="77777777" w:rsidR="009E6759" w:rsidRDefault="00594B12" w:rsidP="00D45F5C">
      <w:pPr>
        <w:pStyle w:val="Contrato-AnexoXI-Nvel2"/>
      </w:pPr>
      <w:r w:rsidRPr="00B440DF">
        <w:t>Os gastos aprovados pelo Comitê Operacional serão reconhecidos como Custo em Óleo conforme a Seção IV do Anexo VII deste Contrato, ressalvadas as situações expressamente previstas neste Contrato ou aquelas explicitadas pela Gestora no Comitê Operacional.</w:t>
      </w:r>
      <w:r w:rsidRPr="00B440DF" w:rsidDel="00E10656">
        <w:t xml:space="preserve"> </w:t>
      </w:r>
    </w:p>
    <w:p w14:paraId="7531B3DE" w14:textId="77777777" w:rsidR="00594B12" w:rsidRPr="007C648C" w:rsidRDefault="00594B12" w:rsidP="00420FD6">
      <w:pPr>
        <w:pStyle w:val="Contrato-Normal"/>
      </w:pPr>
    </w:p>
    <w:p w14:paraId="0ECE348D" w14:textId="77777777" w:rsidR="00594B12" w:rsidRPr="007C648C" w:rsidRDefault="00594B12" w:rsidP="00594B12">
      <w:pPr>
        <w:pStyle w:val="Contrato-Subtitulo"/>
      </w:pPr>
      <w:bookmarkStart w:id="1935" w:name="_Toc312419774"/>
      <w:bookmarkStart w:id="1936" w:name="_Toc316979971"/>
      <w:bookmarkStart w:id="1937" w:name="_Toc317168153"/>
      <w:bookmarkStart w:id="1938" w:name="_Toc320868444"/>
      <w:bookmarkStart w:id="1939" w:name="_Toc322704675"/>
      <w:bookmarkStart w:id="1940" w:name="_Toc520472911"/>
      <w:r w:rsidRPr="007C648C">
        <w:t>Prazo de instalação</w:t>
      </w:r>
      <w:bookmarkEnd w:id="1935"/>
      <w:bookmarkEnd w:id="1936"/>
      <w:bookmarkEnd w:id="1937"/>
      <w:bookmarkEnd w:id="1938"/>
      <w:bookmarkEnd w:id="1939"/>
      <w:bookmarkEnd w:id="1940"/>
    </w:p>
    <w:p w14:paraId="17C2C417" w14:textId="77777777" w:rsidR="00594B12" w:rsidRPr="007C648C" w:rsidRDefault="00594B12" w:rsidP="00C10E4F">
      <w:pPr>
        <w:pStyle w:val="Contrato-AnexoXI-Nvel2"/>
      </w:pPr>
      <w:bookmarkStart w:id="1941" w:name="_Ref265828258"/>
      <w:r w:rsidRPr="007C648C">
        <w:t>O Comitê Operacional será instalado pelos Consorciados em um prazo de até 60 (sessenta) dias após a data de assinatura deste Contrato.</w:t>
      </w:r>
      <w:bookmarkEnd w:id="1941"/>
    </w:p>
    <w:p w14:paraId="25E9690B" w14:textId="77777777" w:rsidR="00594B12" w:rsidRPr="007C648C" w:rsidRDefault="00594B12" w:rsidP="00C10E4F">
      <w:pPr>
        <w:pStyle w:val="Contrato-AnexoXI-Nvel3"/>
      </w:pPr>
      <w:r w:rsidRPr="007C648C">
        <w:t>Considera-se instalado o Comitê Operacional após sua reunião inaugural.</w:t>
      </w:r>
    </w:p>
    <w:p w14:paraId="696B337F" w14:textId="77777777" w:rsidR="00042B4C" w:rsidRDefault="00594B12" w:rsidP="00042B4C">
      <w:pPr>
        <w:pStyle w:val="Contrato-AnexoXI-Nvel3"/>
      </w:pPr>
      <w:r w:rsidRPr="007C648C">
        <w:t>A não instalação do Comitê Operacional no prazo estabelecido não implicará prorrogação dos prazos estabelecidos neste Contrato.</w:t>
      </w:r>
      <w:bookmarkStart w:id="1942" w:name="_Toc312419777"/>
      <w:bookmarkStart w:id="1943" w:name="_Toc316979973"/>
      <w:bookmarkStart w:id="1944" w:name="_Toc317168155"/>
      <w:bookmarkStart w:id="1945" w:name="_Toc320868446"/>
      <w:bookmarkStart w:id="1946" w:name="_Toc322704677"/>
    </w:p>
    <w:p w14:paraId="2BAC762D" w14:textId="77777777" w:rsidR="00042B4C" w:rsidRDefault="00042B4C" w:rsidP="00042B4C">
      <w:pPr>
        <w:pStyle w:val="Contrato-Normal"/>
      </w:pPr>
    </w:p>
    <w:p w14:paraId="776F1B36" w14:textId="50A38184" w:rsidR="00594B12" w:rsidRPr="007C648C" w:rsidRDefault="00594B12" w:rsidP="00594B12">
      <w:pPr>
        <w:pStyle w:val="Contrato-Subtitulo"/>
      </w:pPr>
      <w:bookmarkStart w:id="1947" w:name="_Toc520472912"/>
      <w:r w:rsidRPr="007C648C">
        <w:t>Das reuniões</w:t>
      </w:r>
      <w:bookmarkEnd w:id="1942"/>
      <w:bookmarkEnd w:id="1943"/>
      <w:bookmarkEnd w:id="1944"/>
      <w:bookmarkEnd w:id="1945"/>
      <w:bookmarkEnd w:id="1946"/>
      <w:bookmarkEnd w:id="1947"/>
    </w:p>
    <w:p w14:paraId="7C73DD86" w14:textId="77777777" w:rsidR="00594B12" w:rsidRPr="007C648C" w:rsidRDefault="00594B12" w:rsidP="00C10E4F">
      <w:pPr>
        <w:pStyle w:val="Contrato-AnexoXI-Nvel2"/>
      </w:pPr>
      <w:r w:rsidRPr="007C648C">
        <w:t>O Comitê Operacional reunir-se-á ordinariamente na data, horário e local estabelecidos na forma do Regimento Interno do Comitê Operacional.</w:t>
      </w:r>
    </w:p>
    <w:p w14:paraId="04066814" w14:textId="77777777" w:rsidR="00594B12" w:rsidRPr="007C648C" w:rsidRDefault="00594B12" w:rsidP="00C10E4F">
      <w:pPr>
        <w:pStyle w:val="Contrato-AnexoXI-Nvel3"/>
      </w:pPr>
      <w:r w:rsidRPr="007C648C">
        <w:t>A periodicidade das reuniões será definida no Regimento Interno do Comitê Operacional.</w:t>
      </w:r>
    </w:p>
    <w:p w14:paraId="04D36744" w14:textId="77777777" w:rsidR="009E6759" w:rsidRDefault="00594B12" w:rsidP="00D45F5C">
      <w:pPr>
        <w:pStyle w:val="Contrato-AnexoXI-Nvel2-1Dezena"/>
      </w:pPr>
      <w:r w:rsidRPr="00C10E4F">
        <w:t>Reuniões extraordinárias poderão ser solicitadas, a qualquer tempo, por iniciativa de qualquer Consorciado, notificando-se o presidente do Comitê Operacional nos termos do Regimento Interno do Comitê Operacional.</w:t>
      </w:r>
    </w:p>
    <w:p w14:paraId="3D2D3E52" w14:textId="77777777" w:rsidR="00594B12" w:rsidRPr="007C648C" w:rsidRDefault="00594B12" w:rsidP="00C10E4F">
      <w:pPr>
        <w:pStyle w:val="Contrato-AnexoXI-Nvel2-1Dezena"/>
      </w:pPr>
      <w:bookmarkStart w:id="1948" w:name="_Ref320887898"/>
      <w:r w:rsidRPr="007C648C">
        <w:t>As discussões e deliberações ocorridas nas reuniões do Comitê Operacional deverão ser consignadas em atas de reunião e em registros das votações, assinados pelos membros titulares presentes à reunião ou seus respectivos suplentes, quando no exercício da titularidade, nos termos do Regimento Interno do Comitê Operacional.</w:t>
      </w:r>
      <w:bookmarkEnd w:id="1948"/>
    </w:p>
    <w:p w14:paraId="0BBCA67C" w14:textId="77777777" w:rsidR="00594B12" w:rsidRPr="00C10E4F" w:rsidRDefault="00594B12" w:rsidP="00C10E4F">
      <w:pPr>
        <w:pStyle w:val="Contrato-AnexoXI-Nvel3-1Dezena"/>
      </w:pPr>
      <w:r w:rsidRPr="00C10E4F">
        <w:t>As atas de reunião e os registros das votações deverão ser preservados pelo Comitê Operacional durante o prazo de vigência do Contrato.</w:t>
      </w:r>
    </w:p>
    <w:p w14:paraId="5F4B9C97" w14:textId="77777777" w:rsidR="00594B12" w:rsidRPr="007C648C" w:rsidRDefault="00594B12" w:rsidP="00C10E4F">
      <w:pPr>
        <w:pStyle w:val="Contrato-AnexoXI-Nvel2-1Dezena"/>
      </w:pPr>
      <w:r w:rsidRPr="007C648C">
        <w:t>Extinto o Contrato, o acervo de atas de reunião e de registros das votações será entregue à custódia da Gestora.</w:t>
      </w:r>
    </w:p>
    <w:p w14:paraId="72C339E0" w14:textId="77777777" w:rsidR="00594B12" w:rsidRPr="007C648C" w:rsidRDefault="00594B12" w:rsidP="00C10E4F">
      <w:pPr>
        <w:pStyle w:val="Contrato-AnexoXI-Nvel2-1Dezena"/>
      </w:pPr>
      <w:bookmarkStart w:id="1949" w:name="_Ref320887037"/>
      <w:r w:rsidRPr="007C648C">
        <w:t>Nas reuniões, caberá ao presidente do Comitê Operacional, entre outras atribuições:</w:t>
      </w:r>
      <w:bookmarkEnd w:id="1949"/>
    </w:p>
    <w:p w14:paraId="46902B3A" w14:textId="77777777" w:rsidR="00594B12" w:rsidRPr="007C648C" w:rsidRDefault="00594B12" w:rsidP="00D04327">
      <w:pPr>
        <w:pStyle w:val="Contrato-Alnea"/>
        <w:numPr>
          <w:ilvl w:val="0"/>
          <w:numId w:val="79"/>
        </w:numPr>
        <w:ind w:left="851" w:hanging="284"/>
      </w:pPr>
      <w:r w:rsidRPr="007C648C">
        <w:t>fixar pauta, convocar, elaborar e distribuir a agenda das reuniões;</w:t>
      </w:r>
    </w:p>
    <w:p w14:paraId="23D73CCB" w14:textId="77777777" w:rsidR="00594B12" w:rsidRPr="007C648C" w:rsidRDefault="00594B12" w:rsidP="00D04327">
      <w:pPr>
        <w:pStyle w:val="Contrato-Alnea"/>
        <w:numPr>
          <w:ilvl w:val="0"/>
          <w:numId w:val="79"/>
        </w:numPr>
        <w:ind w:left="851" w:hanging="284"/>
      </w:pPr>
      <w:r w:rsidRPr="007C648C">
        <w:t>coordenar e orientar as reuniões;</w:t>
      </w:r>
    </w:p>
    <w:p w14:paraId="134400BB" w14:textId="7049C9D8" w:rsidR="00594B12" w:rsidRPr="00565603" w:rsidRDefault="00594B12" w:rsidP="00D04327">
      <w:pPr>
        <w:pStyle w:val="Contrato-Alnea"/>
        <w:numPr>
          <w:ilvl w:val="0"/>
          <w:numId w:val="79"/>
        </w:numPr>
        <w:ind w:left="851" w:hanging="284"/>
      </w:pPr>
      <w:r w:rsidRPr="007C648C">
        <w:t xml:space="preserve">coordenar, quando for o caso, as votações por correspondência previstas no parágrafos </w:t>
      </w:r>
      <w:r w:rsidR="00652F32" w:rsidRPr="00565603">
        <w:fldChar w:fldCharType="begin"/>
      </w:r>
      <w:r w:rsidR="0004406E" w:rsidRPr="00565603">
        <w:instrText xml:space="preserve"> REF _Ref289435055 \r \h  \* MERGEFORMAT </w:instrText>
      </w:r>
      <w:r w:rsidR="00652F32" w:rsidRPr="00565603">
        <w:fldChar w:fldCharType="separate"/>
      </w:r>
      <w:r w:rsidR="00A5564C">
        <w:t>1.26</w:t>
      </w:r>
      <w:r w:rsidR="00652F32" w:rsidRPr="00565603">
        <w:fldChar w:fldCharType="end"/>
      </w:r>
      <w:r w:rsidR="0004406E" w:rsidRPr="00565603">
        <w:t xml:space="preserve"> </w:t>
      </w:r>
      <w:r w:rsidRPr="00565603">
        <w:t xml:space="preserve">a </w:t>
      </w:r>
      <w:r w:rsidR="00652F32" w:rsidRPr="00565603">
        <w:fldChar w:fldCharType="begin"/>
      </w:r>
      <w:r w:rsidR="0004406E" w:rsidRPr="00565603">
        <w:instrText xml:space="preserve"> REF _Ref289435086 \r \h  \* MERGEFORMAT </w:instrText>
      </w:r>
      <w:r w:rsidR="00652F32" w:rsidRPr="00565603">
        <w:fldChar w:fldCharType="separate"/>
      </w:r>
      <w:r w:rsidR="00A5564C">
        <w:t>1.29</w:t>
      </w:r>
      <w:r w:rsidR="00652F32" w:rsidRPr="00565603">
        <w:fldChar w:fldCharType="end"/>
      </w:r>
      <w:r w:rsidRPr="00565603">
        <w:t>.</w:t>
      </w:r>
    </w:p>
    <w:p w14:paraId="32DCB643" w14:textId="77777777" w:rsidR="00594B12" w:rsidRPr="007C648C" w:rsidRDefault="00594B12" w:rsidP="00C10E4F">
      <w:pPr>
        <w:pStyle w:val="Contrato-AnexoXI-Nvel2-1Dezena"/>
      </w:pPr>
      <w:r w:rsidRPr="007C648C">
        <w:t>Caberá ao Operador a designação de um secretário executivo, sem direito a voto, com as seguintes atribuições, entre outras:</w:t>
      </w:r>
    </w:p>
    <w:p w14:paraId="5849083F"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preparar as atas de reunião e os registros das votações;</w:t>
      </w:r>
    </w:p>
    <w:p w14:paraId="04CE45E9"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elaborar e distribuir as minutas das atas de reunião;</w:t>
      </w:r>
    </w:p>
    <w:p w14:paraId="785CBA22"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consolidar as atas de reunião, após recebimento dos comentários; </w:t>
      </w:r>
    </w:p>
    <w:p w14:paraId="185D96ED"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 xml:space="preserve">elaborar o registro das votações; </w:t>
      </w:r>
    </w:p>
    <w:p w14:paraId="5973BD37" w14:textId="77777777" w:rsidR="00594B12" w:rsidRPr="007C648C" w:rsidRDefault="00594B12" w:rsidP="00D04327">
      <w:pPr>
        <w:pStyle w:val="Contrato-Alnea"/>
        <w:numPr>
          <w:ilvl w:val="0"/>
          <w:numId w:val="80"/>
        </w:numPr>
        <w:ind w:left="851" w:hanging="284"/>
        <w:rPr>
          <w:rFonts w:eastAsia="Calibri"/>
        </w:rPr>
      </w:pPr>
      <w:r w:rsidRPr="007C648C">
        <w:rPr>
          <w:rFonts w:eastAsia="Calibri"/>
        </w:rPr>
        <w:t>fornecer aos membros do Comitê Operacional cópia das atas de reunião e do registro das votações.</w:t>
      </w:r>
    </w:p>
    <w:p w14:paraId="482ECCE2" w14:textId="77777777" w:rsidR="00594B12" w:rsidRPr="007C648C" w:rsidRDefault="00594B12" w:rsidP="00594B12">
      <w:pPr>
        <w:pStyle w:val="Contrato-Normal"/>
      </w:pPr>
    </w:p>
    <w:p w14:paraId="4676D524" w14:textId="77777777" w:rsidR="00594B12" w:rsidRPr="007C648C" w:rsidRDefault="00594B12" w:rsidP="00594B12">
      <w:pPr>
        <w:pStyle w:val="Contrato-Subtitulo"/>
      </w:pPr>
      <w:bookmarkStart w:id="1950" w:name="_Toc312419778"/>
      <w:bookmarkStart w:id="1951" w:name="_Toc316979974"/>
      <w:bookmarkStart w:id="1952" w:name="_Toc317168156"/>
      <w:bookmarkStart w:id="1953" w:name="_Toc320868447"/>
      <w:bookmarkStart w:id="1954" w:name="_Toc322704678"/>
      <w:bookmarkStart w:id="1955" w:name="_Toc520472913"/>
      <w:r w:rsidRPr="007C648C">
        <w:t>Quórum de realização de reunião</w:t>
      </w:r>
      <w:bookmarkEnd w:id="1950"/>
      <w:bookmarkEnd w:id="1951"/>
      <w:bookmarkEnd w:id="1952"/>
      <w:bookmarkEnd w:id="1953"/>
      <w:bookmarkEnd w:id="1954"/>
      <w:bookmarkEnd w:id="1955"/>
    </w:p>
    <w:p w14:paraId="57DB9427" w14:textId="77777777" w:rsidR="00594B12" w:rsidRPr="007C648C" w:rsidRDefault="00594B12" w:rsidP="00C10E4F">
      <w:pPr>
        <w:pStyle w:val="Contrato-AnexoXI-Nvel2-1Dezena"/>
      </w:pPr>
      <w:bookmarkStart w:id="1956" w:name="_Ref320887109"/>
      <w:r w:rsidRPr="007C648C">
        <w:t>A presença do presidente do Comitê Operacional ou de seu substituto é obrigatória nas reuniões.</w:t>
      </w:r>
      <w:bookmarkEnd w:id="1956"/>
    </w:p>
    <w:p w14:paraId="1DCF8059" w14:textId="59D161F2" w:rsidR="00594B12" w:rsidRPr="007C648C" w:rsidRDefault="00594B12" w:rsidP="00C10E4F">
      <w:pPr>
        <w:pStyle w:val="Contrato-AnexoXI-Nvel2-1Dezena"/>
      </w:pPr>
      <w:r w:rsidRPr="007C648C">
        <w:t xml:space="preserve">Desde que cumprido o disposto no </w:t>
      </w:r>
      <w:r w:rsidRPr="00565603">
        <w:t xml:space="preserve">parágrafo </w:t>
      </w:r>
      <w:r w:rsidR="00652F32" w:rsidRPr="00565603">
        <w:fldChar w:fldCharType="begin"/>
      </w:r>
      <w:r w:rsidR="00FE2B96" w:rsidRPr="00565603">
        <w:instrText xml:space="preserve"> REF _Ref320887037 \r \h  \* MERGEFORMAT </w:instrText>
      </w:r>
      <w:r w:rsidR="00652F32" w:rsidRPr="00565603">
        <w:fldChar w:fldCharType="separate"/>
      </w:r>
      <w:r w:rsidR="00A5564C">
        <w:t>1.12</w:t>
      </w:r>
      <w:r w:rsidR="00652F32" w:rsidRPr="00565603">
        <w:fldChar w:fldCharType="end"/>
      </w:r>
      <w:r w:rsidRPr="00565603">
        <w:t>, as</w:t>
      </w:r>
      <w:r w:rsidRPr="007C648C">
        <w:t xml:space="preserve"> reuniões do Comitê Operacional poderão ser realizadas com qualquer quórum.</w:t>
      </w:r>
    </w:p>
    <w:p w14:paraId="3C7BAA8D" w14:textId="77777777" w:rsidR="00594B12" w:rsidRPr="007C648C" w:rsidRDefault="00594B12" w:rsidP="00594B12">
      <w:pPr>
        <w:pStyle w:val="Contrato-Normal"/>
      </w:pPr>
    </w:p>
    <w:p w14:paraId="6F4AC35A" w14:textId="77777777" w:rsidR="00594B12" w:rsidRPr="007C648C" w:rsidRDefault="00594B12" w:rsidP="00594B12">
      <w:pPr>
        <w:pStyle w:val="Contrato-Subtitulo"/>
      </w:pPr>
      <w:bookmarkStart w:id="1957" w:name="_Toc312419779"/>
      <w:bookmarkStart w:id="1958" w:name="_Toc316979975"/>
      <w:bookmarkStart w:id="1959" w:name="_Toc317168157"/>
      <w:bookmarkStart w:id="1960" w:name="_Toc320868448"/>
      <w:bookmarkStart w:id="1961" w:name="_Toc322704679"/>
      <w:bookmarkStart w:id="1962" w:name="_Toc520472914"/>
      <w:r w:rsidRPr="007C648C">
        <w:lastRenderedPageBreak/>
        <w:t>Direito a voto nas reuniões e seu peso nas deliberações</w:t>
      </w:r>
      <w:bookmarkEnd w:id="1957"/>
      <w:bookmarkEnd w:id="1958"/>
      <w:bookmarkEnd w:id="1959"/>
      <w:bookmarkEnd w:id="1960"/>
      <w:bookmarkEnd w:id="1961"/>
      <w:bookmarkEnd w:id="1962"/>
    </w:p>
    <w:p w14:paraId="223555A0" w14:textId="18679272" w:rsidR="00594B12" w:rsidRPr="007C648C" w:rsidRDefault="00594B12" w:rsidP="00C10E4F">
      <w:pPr>
        <w:pStyle w:val="Contrato-AnexoXI-Nvel2-1Dezena"/>
      </w:pPr>
      <w:r w:rsidRPr="007C648C">
        <w:t>Cada Consorciado terá direito a 1 (um) voto, exercido pelo seu representante no Comitê Operacional.</w:t>
      </w:r>
    </w:p>
    <w:p w14:paraId="73228D66" w14:textId="77777777" w:rsidR="009E6759" w:rsidRDefault="00594B12" w:rsidP="00D45F5C">
      <w:pPr>
        <w:pStyle w:val="Contrato-AnexoXI-Nvel3-1Dezena"/>
      </w:pPr>
      <w:r w:rsidRPr="00B440DF">
        <w:t>Perderá direito ao voto nas reuniões do Comitê Operacional o Contratado que permanecer inadimplente após 5 (cinco) dias da notificação de inadimplência emitida pelo Operador.</w:t>
      </w:r>
    </w:p>
    <w:p w14:paraId="0F977DB1" w14:textId="77777777" w:rsidR="00594B12" w:rsidRPr="007C648C" w:rsidRDefault="00594B12" w:rsidP="00C10E4F">
      <w:pPr>
        <w:pStyle w:val="Contrato-AnexoXI-Nvel2-1Dezena"/>
      </w:pPr>
      <w:r w:rsidRPr="007C648C">
        <w:t>O voto do representante da Gestora terá peso de 50%</w:t>
      </w:r>
      <w:r>
        <w:t xml:space="preserve"> (cinquenta por cento)</w:t>
      </w:r>
      <w:r w:rsidRPr="007C648C">
        <w:t xml:space="preserve"> da decisão, sendo os 50% </w:t>
      </w:r>
      <w:r>
        <w:t>(cinquenta por cento)</w:t>
      </w:r>
      <w:r w:rsidRPr="007C648C">
        <w:t xml:space="preserve"> restantes divididos entre os demais membros presentes na reunião, na proporção da Participação de cada Contratado.</w:t>
      </w:r>
    </w:p>
    <w:p w14:paraId="41BD97B0" w14:textId="77777777" w:rsidR="00594B12" w:rsidRPr="007C648C" w:rsidRDefault="00594B12" w:rsidP="00C10E4F">
      <w:pPr>
        <w:pStyle w:val="Contrato-AnexoXI-Nvel3-1Dezena"/>
      </w:pPr>
      <w:r w:rsidRPr="007C648C">
        <w:t>Caso algum membro do Comitê Operacional presente na reunião se abstenha de deliberar sobre determinada matéria ou esteja inadimplente, sua Participação será dividida entre os demais membros presentes na reunião, na proporção da Participação de cada Contratado adimplente.</w:t>
      </w:r>
    </w:p>
    <w:p w14:paraId="2171111B" w14:textId="5869CED8" w:rsidR="00594B12" w:rsidRPr="007C648C" w:rsidRDefault="00594B12" w:rsidP="00C10E4F">
      <w:pPr>
        <w:pStyle w:val="Contrato-AnexoXI-Nvel3-1Dezena"/>
      </w:pPr>
      <w:r w:rsidRPr="007C648C">
        <w:t xml:space="preserve">O disposto no </w:t>
      </w:r>
      <w:r w:rsidRPr="00565603">
        <w:t>parágrafo 1.</w:t>
      </w:r>
      <w:r w:rsidR="00AB4203" w:rsidRPr="00565603">
        <w:t>1</w:t>
      </w:r>
      <w:r w:rsidR="00880EEA">
        <w:t>7</w:t>
      </w:r>
      <w:r w:rsidRPr="00565603">
        <w:t>.1 também</w:t>
      </w:r>
      <w:r w:rsidRPr="007C648C">
        <w:t xml:space="preserve"> se aplica ao caso de abstenção em votação por correspondência. </w:t>
      </w:r>
    </w:p>
    <w:p w14:paraId="09AA0E4E" w14:textId="77777777" w:rsidR="009E6759" w:rsidRDefault="009E6759" w:rsidP="00D45F5C">
      <w:pPr>
        <w:pStyle w:val="Contrato-Normal"/>
      </w:pPr>
    </w:p>
    <w:p w14:paraId="5BF3837A" w14:textId="77777777" w:rsidR="00594B12" w:rsidRPr="007C648C" w:rsidRDefault="00594B12" w:rsidP="00594B12">
      <w:pPr>
        <w:pStyle w:val="Contrato-Subtitulo"/>
      </w:pPr>
      <w:bookmarkStart w:id="1963" w:name="_Toc312419780"/>
      <w:bookmarkStart w:id="1964" w:name="_Toc316979976"/>
      <w:bookmarkStart w:id="1965" w:name="_Toc317168158"/>
      <w:bookmarkStart w:id="1966" w:name="_Toc320868449"/>
      <w:bookmarkStart w:id="1967" w:name="_Toc322704680"/>
      <w:bookmarkStart w:id="1968" w:name="_Toc520472915"/>
      <w:r w:rsidRPr="007C648C">
        <w:t>Das deliberações</w:t>
      </w:r>
      <w:bookmarkEnd w:id="1963"/>
      <w:bookmarkEnd w:id="1964"/>
      <w:bookmarkEnd w:id="1965"/>
      <w:bookmarkEnd w:id="1966"/>
      <w:bookmarkEnd w:id="1967"/>
      <w:bookmarkEnd w:id="1968"/>
    </w:p>
    <w:p w14:paraId="2807C18E" w14:textId="77777777" w:rsidR="00594B12" w:rsidRPr="007C648C" w:rsidRDefault="00594B12" w:rsidP="00C10E4F">
      <w:pPr>
        <w:pStyle w:val="Contrato-AnexoXI-Nvel2-1Dezena"/>
      </w:pPr>
      <w:bookmarkStart w:id="1969" w:name="_Ref320887852"/>
      <w:r w:rsidRPr="007C648C">
        <w:t>As propostas para deliberação serão encaminhadas pelo Operador ao Comitê Operacional.</w:t>
      </w:r>
    </w:p>
    <w:p w14:paraId="4C991D15" w14:textId="77777777" w:rsidR="00594B12" w:rsidRPr="007C648C" w:rsidRDefault="00594B12" w:rsidP="00C10E4F">
      <w:pPr>
        <w:pStyle w:val="Contrato-AnexoXI-Nvel3-1Dezena"/>
      </w:pPr>
      <w:r w:rsidRPr="007C648C">
        <w:t>Qualquer tema afeto ao Consórcio poderá ser suscitado pelos membros do Comitê Operacional.</w:t>
      </w:r>
    </w:p>
    <w:p w14:paraId="28FD86D2" w14:textId="77777777" w:rsidR="00594B12" w:rsidRPr="007C648C" w:rsidRDefault="00594B12" w:rsidP="00C10E4F">
      <w:pPr>
        <w:pStyle w:val="Contrato-AnexoXI-Nvel2-1Dezena"/>
      </w:pPr>
      <w:r w:rsidRPr="007C648C">
        <w:t>As informações necessárias para a deliberação sobre o tema proposto deverão ser enviadas às demais Partes em prazo não inferior a 15 (quinze) dias da data da reunião.</w:t>
      </w:r>
    </w:p>
    <w:p w14:paraId="2129F81D" w14:textId="42D24770" w:rsidR="00594B12" w:rsidRPr="00565603" w:rsidRDefault="00594B12" w:rsidP="00C10E4F">
      <w:pPr>
        <w:pStyle w:val="Contrato-AnexoXI-Nvel2-1Dezena"/>
      </w:pPr>
      <w:r w:rsidRPr="007C648C">
        <w:t xml:space="preserve">Os assuntos constantes da Tabela de Competências e Deliberações serão decididos de acordo com o quórum de Consorciados presentes nas reuniões e com direito a voto, ressalvado o disposto no </w:t>
      </w:r>
      <w:r w:rsidRPr="00565603">
        <w:t xml:space="preserve">parágrafo </w:t>
      </w:r>
      <w:r w:rsidR="00652F32" w:rsidRPr="00565603">
        <w:fldChar w:fldCharType="begin"/>
      </w:r>
      <w:r w:rsidR="00AB4203" w:rsidRPr="00565603">
        <w:instrText xml:space="preserve"> REF _Ref320887109 \r \h  \* MERGEFORMAT </w:instrText>
      </w:r>
      <w:r w:rsidR="00652F32" w:rsidRPr="00565603">
        <w:fldChar w:fldCharType="separate"/>
      </w:r>
      <w:r w:rsidR="00A5564C">
        <w:t>1.14</w:t>
      </w:r>
      <w:r w:rsidR="00652F32" w:rsidRPr="00565603">
        <w:fldChar w:fldCharType="end"/>
      </w:r>
      <w:r w:rsidRPr="00565603">
        <w:t xml:space="preserve">. </w:t>
      </w:r>
    </w:p>
    <w:p w14:paraId="6220317F" w14:textId="77777777" w:rsidR="00594B12" w:rsidRPr="007C648C" w:rsidRDefault="00594B12" w:rsidP="00C10E4F">
      <w:pPr>
        <w:pStyle w:val="Contrato-AnexoXI-Nvel2-1Dezena"/>
      </w:pPr>
      <w:r w:rsidRPr="007C648C">
        <w:t>Os percentuais a serem atingidos para que a matéria seja considerada aprovada, no âmbito do Consórcio, serão calculados de acordo com os procedimentos a seguir</w:t>
      </w:r>
      <w:bookmarkEnd w:id="1969"/>
      <w:r w:rsidRPr="007C648C">
        <w:t>.</w:t>
      </w:r>
    </w:p>
    <w:p w14:paraId="0817C17D" w14:textId="180B594C" w:rsidR="00594B12" w:rsidRPr="007C648C" w:rsidRDefault="00594B12" w:rsidP="00C10E4F">
      <w:pPr>
        <w:pStyle w:val="Contrato-AnexoXI-Nvel3-1Dezena"/>
      </w:pPr>
      <w:r w:rsidRPr="007C648C">
        <w:t>Deliberações para as quais a coluna de decisões esteja assinalada com “D</w:t>
      </w:r>
      <w:r w:rsidRPr="007C648C">
        <w:rPr>
          <w:vertAlign w:val="subscript"/>
        </w:rPr>
        <w:t>1</w:t>
      </w:r>
      <w:r w:rsidRPr="007C648C">
        <w:t>” terão o percentual de decisão igual a 91%</w:t>
      </w:r>
      <w:r>
        <w:t xml:space="preserve"> (noventa e um por cento)</w:t>
      </w:r>
      <w:r w:rsidRPr="007C648C">
        <w:t>.</w:t>
      </w:r>
    </w:p>
    <w:p w14:paraId="12667E8D" w14:textId="066D88A3" w:rsidR="00594B12" w:rsidRPr="007C648C" w:rsidRDefault="00594B12" w:rsidP="00C10E4F">
      <w:pPr>
        <w:pStyle w:val="Contrato-AnexoXI-Nvel3-1Dezena"/>
      </w:pPr>
      <w:r w:rsidRPr="007C648C">
        <w:t>Deliberações para as quais a coluna de decisões esteja assinalada com “D</w:t>
      </w:r>
      <w:r w:rsidRPr="007C648C">
        <w:rPr>
          <w:vertAlign w:val="subscript"/>
        </w:rPr>
        <w:t>2</w:t>
      </w:r>
      <w:r w:rsidRPr="007C648C">
        <w:t>” terão o percentual de decisão igual a 41%</w:t>
      </w:r>
      <w:r>
        <w:t xml:space="preserve"> (quarenta e um por cento)</w:t>
      </w:r>
      <w:r w:rsidRPr="007C648C">
        <w:t>, sem a participação da Gestora.</w:t>
      </w:r>
    </w:p>
    <w:p w14:paraId="0111AC29" w14:textId="331F8864" w:rsidR="00594B12" w:rsidRPr="007C648C" w:rsidRDefault="00594B12" w:rsidP="00C10E4F">
      <w:pPr>
        <w:pStyle w:val="Contrato-AnexoXI-Nvel3-1Dezena"/>
      </w:pPr>
      <w:r w:rsidRPr="007C648C">
        <w:t>Deliberações para as quais a coluna de decisões esteja assinalada com “D</w:t>
      </w:r>
      <w:r w:rsidRPr="007C648C">
        <w:rPr>
          <w:vertAlign w:val="subscript"/>
        </w:rPr>
        <w:t>3</w:t>
      </w:r>
      <w:r w:rsidRPr="007C648C">
        <w:t>” terão o percentual de decisão igual a 82,5%</w:t>
      </w:r>
      <w:r>
        <w:t xml:space="preserve"> (oitenta e dois inteiros e cinco décimos por cento)</w:t>
      </w:r>
      <w:r w:rsidRPr="007C648C">
        <w:t>.</w:t>
      </w:r>
    </w:p>
    <w:p w14:paraId="1E065892" w14:textId="5BC0407D" w:rsidR="00594B12" w:rsidRPr="007C648C" w:rsidRDefault="00594B12" w:rsidP="00C10E4F">
      <w:pPr>
        <w:pStyle w:val="Contrato-AnexoXI-Nvel3-1Dezena"/>
      </w:pPr>
      <w:bookmarkStart w:id="1970" w:name="_Ref320887142"/>
      <w:r w:rsidRPr="007C648C">
        <w:t>Deliberações para as quais a coluna de decisões esteja assinalada com “D</w:t>
      </w:r>
      <w:r w:rsidRPr="007C648C">
        <w:rPr>
          <w:vertAlign w:val="subscript"/>
        </w:rPr>
        <w:t>4</w:t>
      </w:r>
      <w:r w:rsidRPr="007C648C">
        <w:t xml:space="preserve">” terão o percentual de decisão </w:t>
      </w:r>
      <w:bookmarkEnd w:id="1970"/>
      <w:r w:rsidRPr="007C648C">
        <w:t>igual a 32,5%</w:t>
      </w:r>
      <w:r>
        <w:t xml:space="preserve"> (trinta e dois inteiros e cinco décimos por cento)</w:t>
      </w:r>
      <w:r w:rsidRPr="007C648C">
        <w:t>, sem a participação da Gestora.</w:t>
      </w:r>
    </w:p>
    <w:p w14:paraId="74808AF1" w14:textId="77777777" w:rsidR="00C00263" w:rsidRDefault="00C00263" w:rsidP="00B812CC">
      <w:pPr>
        <w:pStyle w:val="Contrato-Normal"/>
      </w:pPr>
      <w:bookmarkStart w:id="1971" w:name="_Ref289435217"/>
    </w:p>
    <w:tbl>
      <w:tblPr>
        <w:tblStyle w:val="Tabelacomgrade"/>
        <w:tblW w:w="5000" w:type="pct"/>
        <w:jc w:val="center"/>
        <w:tblLayout w:type="fixed"/>
        <w:tblLook w:val="04A0" w:firstRow="1" w:lastRow="0" w:firstColumn="1" w:lastColumn="0" w:noHBand="0" w:noVBand="1"/>
      </w:tblPr>
      <w:tblGrid>
        <w:gridCol w:w="703"/>
        <w:gridCol w:w="7371"/>
        <w:gridCol w:w="1328"/>
      </w:tblGrid>
      <w:tr w:rsidR="00594B12" w:rsidRPr="006D3F81" w14:paraId="16EEE113" w14:textId="77777777" w:rsidTr="00B812CC">
        <w:trPr>
          <w:trHeight w:val="454"/>
          <w:jc w:val="center"/>
        </w:trPr>
        <w:tc>
          <w:tcPr>
            <w:tcW w:w="5000" w:type="pct"/>
            <w:gridSpan w:val="3"/>
            <w:vAlign w:val="center"/>
          </w:tcPr>
          <w:p w14:paraId="025F23D9" w14:textId="77777777" w:rsidR="00C00263" w:rsidRPr="00B812CC" w:rsidRDefault="00BF5769" w:rsidP="00B812CC">
            <w:pPr>
              <w:pStyle w:val="Contrato-Tabela"/>
            </w:pPr>
            <w:r w:rsidRPr="00B812CC">
              <w:rPr>
                <w:sz w:val="20"/>
              </w:rPr>
              <w:t>Tabela de Competências e Deliberações</w:t>
            </w:r>
          </w:p>
        </w:tc>
      </w:tr>
      <w:tr w:rsidR="00594B12" w:rsidRPr="006D3F81" w14:paraId="481F9B98" w14:textId="77777777" w:rsidTr="00B812CC">
        <w:trPr>
          <w:trHeight w:val="454"/>
          <w:jc w:val="center"/>
        </w:trPr>
        <w:tc>
          <w:tcPr>
            <w:tcW w:w="374" w:type="pct"/>
            <w:vAlign w:val="center"/>
          </w:tcPr>
          <w:p w14:paraId="653D53F2" w14:textId="77777777" w:rsidR="00C00263" w:rsidRPr="00B812CC" w:rsidRDefault="00BF5769" w:rsidP="00B812CC">
            <w:pPr>
              <w:pStyle w:val="Contrato-Tabela"/>
            </w:pPr>
            <w:r w:rsidRPr="00B812CC">
              <w:rPr>
                <w:sz w:val="20"/>
              </w:rPr>
              <w:lastRenderedPageBreak/>
              <w:t>Item</w:t>
            </w:r>
          </w:p>
        </w:tc>
        <w:tc>
          <w:tcPr>
            <w:tcW w:w="3920" w:type="pct"/>
            <w:vAlign w:val="center"/>
          </w:tcPr>
          <w:p w14:paraId="7CCA44AD" w14:textId="77777777" w:rsidR="00C00263" w:rsidRPr="00B812CC" w:rsidRDefault="00BF5769" w:rsidP="00B812CC">
            <w:pPr>
              <w:pStyle w:val="Contrato-Tabela"/>
            </w:pPr>
            <w:r w:rsidRPr="00B812CC">
              <w:rPr>
                <w:sz w:val="20"/>
              </w:rPr>
              <w:t>Deliberações</w:t>
            </w:r>
          </w:p>
        </w:tc>
        <w:tc>
          <w:tcPr>
            <w:tcW w:w="706" w:type="pct"/>
            <w:vAlign w:val="center"/>
          </w:tcPr>
          <w:p w14:paraId="76B991E9" w14:textId="77777777" w:rsidR="00C00263" w:rsidRPr="00B812CC" w:rsidRDefault="00BF5769" w:rsidP="00B812CC">
            <w:pPr>
              <w:pStyle w:val="Contrato-Tabela"/>
            </w:pPr>
            <w:r w:rsidRPr="00B812CC">
              <w:rPr>
                <w:sz w:val="20"/>
              </w:rPr>
              <w:t>Decisão</w:t>
            </w:r>
          </w:p>
        </w:tc>
      </w:tr>
      <w:tr w:rsidR="00594B12" w:rsidRPr="006D3F81" w14:paraId="468DF683" w14:textId="77777777" w:rsidTr="00B812CC">
        <w:trPr>
          <w:trHeight w:val="454"/>
          <w:jc w:val="center"/>
        </w:trPr>
        <w:tc>
          <w:tcPr>
            <w:tcW w:w="374" w:type="pct"/>
            <w:vAlign w:val="center"/>
          </w:tcPr>
          <w:p w14:paraId="7FA0EB1C" w14:textId="77777777" w:rsidR="00C00263" w:rsidRDefault="00BF5769" w:rsidP="00B812CC">
            <w:pPr>
              <w:pStyle w:val="Contrato-Tabela"/>
            </w:pPr>
            <w:r w:rsidRPr="00B812CC">
              <w:rPr>
                <w:sz w:val="20"/>
              </w:rPr>
              <w:t>1</w:t>
            </w:r>
          </w:p>
        </w:tc>
        <w:tc>
          <w:tcPr>
            <w:tcW w:w="3920" w:type="pct"/>
            <w:vAlign w:val="center"/>
          </w:tcPr>
          <w:p w14:paraId="5B6889A8" w14:textId="77777777" w:rsidR="00C00263" w:rsidRDefault="00BF5769" w:rsidP="00B812CC">
            <w:pPr>
              <w:pStyle w:val="Contrato-Tabela"/>
              <w:jc w:val="both"/>
            </w:pPr>
            <w:r w:rsidRPr="00B812CC">
              <w:rPr>
                <w:sz w:val="20"/>
              </w:rPr>
              <w:t>Comercialidade da Jazida</w:t>
            </w:r>
          </w:p>
        </w:tc>
        <w:tc>
          <w:tcPr>
            <w:tcW w:w="706" w:type="pct"/>
            <w:vAlign w:val="center"/>
          </w:tcPr>
          <w:p w14:paraId="5475CEDE" w14:textId="77777777" w:rsidR="00C00263" w:rsidRDefault="00BF5769" w:rsidP="00B812CC">
            <w:pPr>
              <w:pStyle w:val="Contrato-Tabela"/>
            </w:pPr>
            <w:r w:rsidRPr="00B812CC">
              <w:rPr>
                <w:sz w:val="20"/>
              </w:rPr>
              <w:t>D</w:t>
            </w:r>
            <w:r w:rsidRPr="00B812CC">
              <w:rPr>
                <w:sz w:val="20"/>
                <w:vertAlign w:val="subscript"/>
              </w:rPr>
              <w:t>4</w:t>
            </w:r>
          </w:p>
        </w:tc>
      </w:tr>
      <w:tr w:rsidR="00594B12" w:rsidRPr="006D3F81" w14:paraId="10ADEAB7" w14:textId="77777777" w:rsidTr="00B812CC">
        <w:trPr>
          <w:trHeight w:val="454"/>
          <w:jc w:val="center"/>
        </w:trPr>
        <w:tc>
          <w:tcPr>
            <w:tcW w:w="374" w:type="pct"/>
            <w:vAlign w:val="center"/>
          </w:tcPr>
          <w:p w14:paraId="4F36CD97" w14:textId="77777777" w:rsidR="00C00263" w:rsidRDefault="00BF5769" w:rsidP="00B812CC">
            <w:pPr>
              <w:pStyle w:val="Contrato-Tabela"/>
            </w:pPr>
            <w:r w:rsidRPr="00B812CC">
              <w:rPr>
                <w:sz w:val="20"/>
              </w:rPr>
              <w:t>2</w:t>
            </w:r>
          </w:p>
        </w:tc>
        <w:tc>
          <w:tcPr>
            <w:tcW w:w="3920" w:type="pct"/>
            <w:vAlign w:val="center"/>
          </w:tcPr>
          <w:p w14:paraId="0479F712" w14:textId="77777777" w:rsidR="00C00263" w:rsidRDefault="00BF5769" w:rsidP="00B812CC">
            <w:pPr>
              <w:pStyle w:val="Contrato-Tabela"/>
              <w:jc w:val="both"/>
            </w:pPr>
            <w:r w:rsidRPr="00B812CC">
              <w:rPr>
                <w:sz w:val="20"/>
              </w:rPr>
              <w:t>Plano de Desenvolvimento e suas revisões</w:t>
            </w:r>
          </w:p>
        </w:tc>
        <w:tc>
          <w:tcPr>
            <w:tcW w:w="706" w:type="pct"/>
            <w:vAlign w:val="center"/>
          </w:tcPr>
          <w:p w14:paraId="56081F84"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47DC3B95" w14:textId="77777777" w:rsidTr="00B812CC">
        <w:trPr>
          <w:trHeight w:val="454"/>
          <w:jc w:val="center"/>
        </w:trPr>
        <w:tc>
          <w:tcPr>
            <w:tcW w:w="374" w:type="pct"/>
            <w:vAlign w:val="center"/>
          </w:tcPr>
          <w:p w14:paraId="7B122733" w14:textId="77777777" w:rsidR="00C00263" w:rsidRDefault="00BF5769" w:rsidP="00B812CC">
            <w:pPr>
              <w:pStyle w:val="Contrato-Tabela"/>
            </w:pPr>
            <w:r w:rsidRPr="00B812CC">
              <w:rPr>
                <w:sz w:val="20"/>
              </w:rPr>
              <w:t>3</w:t>
            </w:r>
          </w:p>
        </w:tc>
        <w:tc>
          <w:tcPr>
            <w:tcW w:w="3920" w:type="pct"/>
            <w:vAlign w:val="center"/>
          </w:tcPr>
          <w:p w14:paraId="0276BCA1" w14:textId="77777777" w:rsidR="00C00263" w:rsidRDefault="00BF5769" w:rsidP="00B812CC">
            <w:pPr>
              <w:pStyle w:val="Contrato-Tabela"/>
              <w:jc w:val="both"/>
            </w:pPr>
            <w:r w:rsidRPr="00B812CC">
              <w:rPr>
                <w:sz w:val="20"/>
              </w:rPr>
              <w:t>Acordo de Individualização da Produção</w:t>
            </w:r>
          </w:p>
        </w:tc>
        <w:tc>
          <w:tcPr>
            <w:tcW w:w="706" w:type="pct"/>
            <w:vAlign w:val="center"/>
          </w:tcPr>
          <w:p w14:paraId="202F0B96" w14:textId="77777777" w:rsidR="00C00263" w:rsidRDefault="00BF5769" w:rsidP="00B812CC">
            <w:pPr>
              <w:pStyle w:val="Contrato-Tabela"/>
            </w:pPr>
            <w:r w:rsidRPr="00B812CC">
              <w:rPr>
                <w:sz w:val="20"/>
              </w:rPr>
              <w:t>D</w:t>
            </w:r>
            <w:r w:rsidRPr="00B812CC">
              <w:rPr>
                <w:sz w:val="20"/>
                <w:vertAlign w:val="subscript"/>
              </w:rPr>
              <w:t>1</w:t>
            </w:r>
          </w:p>
        </w:tc>
      </w:tr>
      <w:tr w:rsidR="00594B12" w:rsidRPr="006D3F81" w14:paraId="3D35085F" w14:textId="77777777" w:rsidTr="00B812CC">
        <w:trPr>
          <w:trHeight w:val="454"/>
          <w:jc w:val="center"/>
        </w:trPr>
        <w:tc>
          <w:tcPr>
            <w:tcW w:w="374" w:type="pct"/>
            <w:vAlign w:val="center"/>
          </w:tcPr>
          <w:p w14:paraId="66E6958C" w14:textId="77777777" w:rsidR="00C00263" w:rsidRDefault="00BF5769" w:rsidP="00B812CC">
            <w:pPr>
              <w:pStyle w:val="Contrato-Tabela"/>
            </w:pPr>
            <w:r w:rsidRPr="00B812CC">
              <w:rPr>
                <w:sz w:val="20"/>
              </w:rPr>
              <w:t>4</w:t>
            </w:r>
          </w:p>
        </w:tc>
        <w:tc>
          <w:tcPr>
            <w:tcW w:w="3920" w:type="pct"/>
            <w:vAlign w:val="center"/>
          </w:tcPr>
          <w:p w14:paraId="37041492" w14:textId="77777777" w:rsidR="00C00263" w:rsidRDefault="00BF5769" w:rsidP="00B812CC">
            <w:pPr>
              <w:pStyle w:val="Contrato-Tabela"/>
              <w:jc w:val="both"/>
            </w:pPr>
            <w:r w:rsidRPr="00B812CC">
              <w:rPr>
                <w:sz w:val="20"/>
              </w:rPr>
              <w:t>Resilição do Contrato de Partilha de Produção</w:t>
            </w:r>
          </w:p>
        </w:tc>
        <w:tc>
          <w:tcPr>
            <w:tcW w:w="706" w:type="pct"/>
            <w:vAlign w:val="center"/>
          </w:tcPr>
          <w:p w14:paraId="3295F06B"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223BB65D" w14:textId="77777777" w:rsidTr="00B812CC">
        <w:trPr>
          <w:trHeight w:val="454"/>
          <w:jc w:val="center"/>
        </w:trPr>
        <w:tc>
          <w:tcPr>
            <w:tcW w:w="374" w:type="pct"/>
            <w:vAlign w:val="center"/>
          </w:tcPr>
          <w:p w14:paraId="368EF3A3" w14:textId="77777777" w:rsidR="00C00263" w:rsidRDefault="00BF5769" w:rsidP="00B812CC">
            <w:pPr>
              <w:pStyle w:val="Contrato-Tabela"/>
            </w:pPr>
            <w:r w:rsidRPr="00B812CC">
              <w:rPr>
                <w:sz w:val="20"/>
              </w:rPr>
              <w:t>5</w:t>
            </w:r>
          </w:p>
        </w:tc>
        <w:tc>
          <w:tcPr>
            <w:tcW w:w="3920" w:type="pct"/>
            <w:vAlign w:val="center"/>
          </w:tcPr>
          <w:p w14:paraId="252586DD" w14:textId="77777777" w:rsidR="00C00263" w:rsidRDefault="00BF5769" w:rsidP="00B812CC">
            <w:pPr>
              <w:pStyle w:val="Contrato-Tabela"/>
              <w:jc w:val="both"/>
            </w:pPr>
            <w:r w:rsidRPr="00B812CC">
              <w:rPr>
                <w:sz w:val="20"/>
              </w:rPr>
              <w:t>Acordo de Disponibilização da Produção de Petróleo ou de Gás Natural</w:t>
            </w:r>
          </w:p>
        </w:tc>
        <w:tc>
          <w:tcPr>
            <w:tcW w:w="706" w:type="pct"/>
            <w:vAlign w:val="center"/>
          </w:tcPr>
          <w:p w14:paraId="2BB38D2D"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1D6738CA" w14:textId="77777777" w:rsidTr="00B812CC">
        <w:trPr>
          <w:trHeight w:val="454"/>
          <w:jc w:val="center"/>
        </w:trPr>
        <w:tc>
          <w:tcPr>
            <w:tcW w:w="374" w:type="pct"/>
            <w:vAlign w:val="center"/>
          </w:tcPr>
          <w:p w14:paraId="67CFDE68" w14:textId="77777777" w:rsidR="00C00263" w:rsidRDefault="00BF5769" w:rsidP="00B812CC">
            <w:pPr>
              <w:pStyle w:val="Contrato-Tabela"/>
            </w:pPr>
            <w:r w:rsidRPr="00B812CC">
              <w:rPr>
                <w:sz w:val="20"/>
              </w:rPr>
              <w:t>6</w:t>
            </w:r>
          </w:p>
        </w:tc>
        <w:tc>
          <w:tcPr>
            <w:tcW w:w="3920" w:type="pct"/>
            <w:vAlign w:val="center"/>
          </w:tcPr>
          <w:p w14:paraId="2C9426B5" w14:textId="77777777" w:rsidR="00C00263" w:rsidRDefault="00BF5769" w:rsidP="00B812CC">
            <w:pPr>
              <w:pStyle w:val="Contrato-Tabela"/>
              <w:jc w:val="both"/>
            </w:pPr>
            <w:r w:rsidRPr="00B812CC">
              <w:rPr>
                <w:sz w:val="20"/>
              </w:rPr>
              <w:t>Programas Anuais de Trabalho e Orçamento</w:t>
            </w:r>
          </w:p>
        </w:tc>
        <w:tc>
          <w:tcPr>
            <w:tcW w:w="706" w:type="pct"/>
            <w:vAlign w:val="center"/>
          </w:tcPr>
          <w:p w14:paraId="4A9DA8F2"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65F07823" w14:textId="77777777" w:rsidTr="00B812CC">
        <w:trPr>
          <w:trHeight w:val="454"/>
          <w:jc w:val="center"/>
        </w:trPr>
        <w:tc>
          <w:tcPr>
            <w:tcW w:w="374" w:type="pct"/>
            <w:vAlign w:val="center"/>
          </w:tcPr>
          <w:p w14:paraId="1BFA4DF0" w14:textId="77777777" w:rsidR="00C00263" w:rsidRDefault="00BF5769" w:rsidP="00B812CC">
            <w:pPr>
              <w:pStyle w:val="Contrato-Tabela"/>
            </w:pPr>
            <w:r w:rsidRPr="00B812CC">
              <w:rPr>
                <w:sz w:val="20"/>
              </w:rPr>
              <w:t>7</w:t>
            </w:r>
          </w:p>
        </w:tc>
        <w:tc>
          <w:tcPr>
            <w:tcW w:w="3920" w:type="pct"/>
            <w:vAlign w:val="center"/>
          </w:tcPr>
          <w:p w14:paraId="6C8CBEA3" w14:textId="77777777" w:rsidR="00C00263" w:rsidRDefault="00BF5769" w:rsidP="00B812CC">
            <w:pPr>
              <w:pStyle w:val="Contrato-Tabela"/>
              <w:jc w:val="both"/>
            </w:pPr>
            <w:r w:rsidRPr="00B812CC">
              <w:rPr>
                <w:sz w:val="20"/>
              </w:rPr>
              <w:t>Programa Anual de Produção</w:t>
            </w:r>
          </w:p>
        </w:tc>
        <w:tc>
          <w:tcPr>
            <w:tcW w:w="706" w:type="pct"/>
            <w:vAlign w:val="center"/>
          </w:tcPr>
          <w:p w14:paraId="6E7A53DF"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F975A65" w14:textId="77777777" w:rsidTr="00B812CC">
        <w:trPr>
          <w:trHeight w:val="454"/>
          <w:jc w:val="center"/>
        </w:trPr>
        <w:tc>
          <w:tcPr>
            <w:tcW w:w="374" w:type="pct"/>
            <w:vAlign w:val="center"/>
          </w:tcPr>
          <w:p w14:paraId="553DC6BB" w14:textId="77777777" w:rsidR="00C00263" w:rsidRDefault="00BF5769" w:rsidP="00B812CC">
            <w:pPr>
              <w:pStyle w:val="Contrato-Tabela"/>
            </w:pPr>
            <w:r w:rsidRPr="00B812CC">
              <w:rPr>
                <w:sz w:val="20"/>
              </w:rPr>
              <w:t>8</w:t>
            </w:r>
          </w:p>
        </w:tc>
        <w:tc>
          <w:tcPr>
            <w:tcW w:w="3920" w:type="pct"/>
            <w:vAlign w:val="center"/>
          </w:tcPr>
          <w:p w14:paraId="3DFDE2FA" w14:textId="77777777" w:rsidR="00C00263" w:rsidRDefault="00BF5769" w:rsidP="00B812CC">
            <w:pPr>
              <w:pStyle w:val="Contrato-Tabela"/>
              <w:jc w:val="both"/>
            </w:pPr>
            <w:r w:rsidRPr="00B812CC">
              <w:rPr>
                <w:sz w:val="20"/>
              </w:rPr>
              <w:t>Programa de Desativação das Instalações</w:t>
            </w:r>
          </w:p>
        </w:tc>
        <w:tc>
          <w:tcPr>
            <w:tcW w:w="706" w:type="pct"/>
            <w:tcBorders>
              <w:bottom w:val="single" w:sz="4" w:space="0" w:color="000000"/>
            </w:tcBorders>
            <w:vAlign w:val="center"/>
          </w:tcPr>
          <w:p w14:paraId="4FF97200"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309B6C4B" w14:textId="77777777" w:rsidTr="00B812CC">
        <w:trPr>
          <w:trHeight w:val="454"/>
          <w:jc w:val="center"/>
        </w:trPr>
        <w:tc>
          <w:tcPr>
            <w:tcW w:w="374" w:type="pct"/>
            <w:vAlign w:val="center"/>
          </w:tcPr>
          <w:p w14:paraId="5C7399D9" w14:textId="77777777" w:rsidR="00C00263" w:rsidRDefault="00BF5769" w:rsidP="00B812CC">
            <w:pPr>
              <w:pStyle w:val="Contrato-Tabela"/>
            </w:pPr>
            <w:r w:rsidRPr="00B812CC">
              <w:rPr>
                <w:sz w:val="20"/>
              </w:rPr>
              <w:t>9</w:t>
            </w:r>
          </w:p>
        </w:tc>
        <w:tc>
          <w:tcPr>
            <w:tcW w:w="3920" w:type="pct"/>
            <w:vAlign w:val="center"/>
          </w:tcPr>
          <w:p w14:paraId="59E20CC5" w14:textId="77777777" w:rsidR="00C00263" w:rsidRDefault="00BF5769" w:rsidP="00B812CC">
            <w:pPr>
              <w:pStyle w:val="Contrato-Tabela"/>
              <w:jc w:val="both"/>
            </w:pPr>
            <w:r w:rsidRPr="00B812CC">
              <w:rPr>
                <w:sz w:val="20"/>
              </w:rPr>
              <w:t>Contabilização dos gastos realizados</w:t>
            </w:r>
          </w:p>
        </w:tc>
        <w:tc>
          <w:tcPr>
            <w:tcW w:w="706" w:type="pct"/>
            <w:vAlign w:val="center"/>
          </w:tcPr>
          <w:p w14:paraId="5010D3D5"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416307CA" w14:textId="77777777" w:rsidTr="00B812CC">
        <w:trPr>
          <w:trHeight w:val="454"/>
          <w:jc w:val="center"/>
        </w:trPr>
        <w:tc>
          <w:tcPr>
            <w:tcW w:w="374" w:type="pct"/>
            <w:vAlign w:val="center"/>
          </w:tcPr>
          <w:p w14:paraId="559651E3" w14:textId="77777777" w:rsidR="00C00263" w:rsidRDefault="00BF5769" w:rsidP="00B812CC">
            <w:pPr>
              <w:pStyle w:val="Contrato-Tabela"/>
            </w:pPr>
            <w:r w:rsidRPr="00B812CC">
              <w:rPr>
                <w:sz w:val="20"/>
              </w:rPr>
              <w:t>10</w:t>
            </w:r>
          </w:p>
        </w:tc>
        <w:tc>
          <w:tcPr>
            <w:tcW w:w="3920" w:type="pct"/>
            <w:vAlign w:val="center"/>
          </w:tcPr>
          <w:p w14:paraId="02D046BD" w14:textId="77777777" w:rsidR="00C00263" w:rsidRDefault="00BF5769" w:rsidP="00B812CC">
            <w:pPr>
              <w:pStyle w:val="Contrato-Tabela"/>
              <w:jc w:val="both"/>
            </w:pPr>
            <w:r w:rsidRPr="00B812CC">
              <w:rPr>
                <w:sz w:val="20"/>
              </w:rPr>
              <w:t>Autorização de Dispêndios</w:t>
            </w:r>
          </w:p>
        </w:tc>
        <w:tc>
          <w:tcPr>
            <w:tcW w:w="706" w:type="pct"/>
            <w:vAlign w:val="center"/>
          </w:tcPr>
          <w:p w14:paraId="0B3668E6"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1DAE35F5" w14:textId="77777777" w:rsidTr="00B812CC">
        <w:trPr>
          <w:trHeight w:val="454"/>
          <w:jc w:val="center"/>
        </w:trPr>
        <w:tc>
          <w:tcPr>
            <w:tcW w:w="374" w:type="pct"/>
            <w:vAlign w:val="center"/>
          </w:tcPr>
          <w:p w14:paraId="0F2E9EC0" w14:textId="77777777" w:rsidR="00C00263" w:rsidRDefault="00BF5769" w:rsidP="00B812CC">
            <w:pPr>
              <w:pStyle w:val="Contrato-Tabela"/>
            </w:pPr>
            <w:r w:rsidRPr="00B812CC">
              <w:rPr>
                <w:sz w:val="20"/>
              </w:rPr>
              <w:t>11</w:t>
            </w:r>
          </w:p>
        </w:tc>
        <w:tc>
          <w:tcPr>
            <w:tcW w:w="3920" w:type="pct"/>
            <w:vAlign w:val="center"/>
          </w:tcPr>
          <w:p w14:paraId="0A8CF628" w14:textId="77777777" w:rsidR="00C00263" w:rsidRDefault="00BF5769" w:rsidP="00B812CC">
            <w:pPr>
              <w:pStyle w:val="Contrato-Tabela"/>
              <w:jc w:val="both"/>
            </w:pPr>
            <w:r w:rsidRPr="00B812CC">
              <w:rPr>
                <w:sz w:val="20"/>
              </w:rPr>
              <w:t>Contratação de bens e serviços nos termos dos parágrafos 3.24 a 3.31</w:t>
            </w:r>
          </w:p>
        </w:tc>
        <w:tc>
          <w:tcPr>
            <w:tcW w:w="706" w:type="pct"/>
            <w:vAlign w:val="center"/>
          </w:tcPr>
          <w:p w14:paraId="5CCC1E2B"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78E3A42C" w14:textId="77777777" w:rsidTr="00B812CC">
        <w:trPr>
          <w:trHeight w:val="454"/>
          <w:jc w:val="center"/>
        </w:trPr>
        <w:tc>
          <w:tcPr>
            <w:tcW w:w="374" w:type="pct"/>
            <w:vAlign w:val="center"/>
          </w:tcPr>
          <w:p w14:paraId="3F58C5C8" w14:textId="77777777" w:rsidR="00C00263" w:rsidRDefault="00BF5769" w:rsidP="00B812CC">
            <w:pPr>
              <w:pStyle w:val="Contrato-Tabela"/>
            </w:pPr>
            <w:r w:rsidRPr="00B812CC">
              <w:rPr>
                <w:sz w:val="20"/>
              </w:rPr>
              <w:t>12</w:t>
            </w:r>
          </w:p>
        </w:tc>
        <w:tc>
          <w:tcPr>
            <w:tcW w:w="3920" w:type="pct"/>
            <w:vAlign w:val="center"/>
          </w:tcPr>
          <w:p w14:paraId="4BA851F6" w14:textId="77777777" w:rsidR="00C00263" w:rsidRDefault="00BF5769" w:rsidP="00B812CC">
            <w:pPr>
              <w:pStyle w:val="Contrato-Tabela"/>
              <w:jc w:val="both"/>
            </w:pPr>
            <w:r w:rsidRPr="00B812CC">
              <w:rPr>
                <w:sz w:val="20"/>
              </w:rPr>
              <w:t>Criação de subcomitês</w:t>
            </w:r>
          </w:p>
        </w:tc>
        <w:tc>
          <w:tcPr>
            <w:tcW w:w="706" w:type="pct"/>
            <w:vAlign w:val="center"/>
          </w:tcPr>
          <w:p w14:paraId="135D2F13"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20AC1F4A" w14:textId="77777777" w:rsidTr="00B812CC">
        <w:trPr>
          <w:trHeight w:val="454"/>
          <w:jc w:val="center"/>
        </w:trPr>
        <w:tc>
          <w:tcPr>
            <w:tcW w:w="374" w:type="pct"/>
            <w:vAlign w:val="center"/>
          </w:tcPr>
          <w:p w14:paraId="501E15A2" w14:textId="77777777" w:rsidR="00C00263" w:rsidRDefault="00BF5769" w:rsidP="00B812CC">
            <w:pPr>
              <w:pStyle w:val="Contrato-Tabela"/>
            </w:pPr>
            <w:r w:rsidRPr="00B812CC">
              <w:rPr>
                <w:sz w:val="20"/>
              </w:rPr>
              <w:t>13</w:t>
            </w:r>
          </w:p>
        </w:tc>
        <w:tc>
          <w:tcPr>
            <w:tcW w:w="3920" w:type="pct"/>
            <w:vAlign w:val="center"/>
          </w:tcPr>
          <w:p w14:paraId="2D30C630" w14:textId="77777777" w:rsidR="00C00263" w:rsidRDefault="00BF5769" w:rsidP="00B812CC">
            <w:pPr>
              <w:pStyle w:val="Contrato-Tabela"/>
              <w:jc w:val="both"/>
            </w:pPr>
            <w:r w:rsidRPr="00B812CC">
              <w:rPr>
                <w:sz w:val="20"/>
              </w:rPr>
              <w:t>Elaboração e Alteração do Regimento Interno do Comitê Operacional</w:t>
            </w:r>
          </w:p>
        </w:tc>
        <w:tc>
          <w:tcPr>
            <w:tcW w:w="706" w:type="pct"/>
            <w:vAlign w:val="center"/>
          </w:tcPr>
          <w:p w14:paraId="432FED37"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38C7CBCD" w14:textId="77777777" w:rsidTr="00B812CC">
        <w:trPr>
          <w:trHeight w:val="454"/>
          <w:jc w:val="center"/>
        </w:trPr>
        <w:tc>
          <w:tcPr>
            <w:tcW w:w="374" w:type="pct"/>
            <w:vAlign w:val="center"/>
          </w:tcPr>
          <w:p w14:paraId="0639183A" w14:textId="77777777" w:rsidR="00C00263" w:rsidRDefault="00BF5769" w:rsidP="00B812CC">
            <w:pPr>
              <w:pStyle w:val="Contrato-Tabela"/>
            </w:pPr>
            <w:r w:rsidRPr="00B812CC">
              <w:rPr>
                <w:sz w:val="20"/>
              </w:rPr>
              <w:t>14</w:t>
            </w:r>
          </w:p>
        </w:tc>
        <w:tc>
          <w:tcPr>
            <w:tcW w:w="3920" w:type="pct"/>
            <w:vAlign w:val="center"/>
          </w:tcPr>
          <w:p w14:paraId="57632157" w14:textId="77777777" w:rsidR="00C00263" w:rsidRDefault="00BF5769" w:rsidP="00B812CC">
            <w:pPr>
              <w:pStyle w:val="Contrato-Tabela"/>
              <w:jc w:val="both"/>
            </w:pPr>
            <w:r w:rsidRPr="00B812CC">
              <w:rPr>
                <w:sz w:val="20"/>
              </w:rPr>
              <w:t>Outros assuntos de sua competência</w:t>
            </w:r>
          </w:p>
        </w:tc>
        <w:tc>
          <w:tcPr>
            <w:tcW w:w="706" w:type="pct"/>
            <w:vAlign w:val="center"/>
          </w:tcPr>
          <w:p w14:paraId="1102F042" w14:textId="77777777" w:rsidR="00C00263" w:rsidRDefault="00BF5769" w:rsidP="00B812CC">
            <w:pPr>
              <w:pStyle w:val="Contrato-Tabela"/>
            </w:pPr>
            <w:r w:rsidRPr="00B812CC">
              <w:rPr>
                <w:sz w:val="20"/>
              </w:rPr>
              <w:t>D</w:t>
            </w:r>
            <w:r w:rsidRPr="00B812CC">
              <w:rPr>
                <w:sz w:val="20"/>
                <w:vertAlign w:val="subscript"/>
              </w:rPr>
              <w:t>3</w:t>
            </w:r>
          </w:p>
        </w:tc>
      </w:tr>
      <w:tr w:rsidR="00594B12" w:rsidRPr="006D3F81" w14:paraId="659E9BF3" w14:textId="77777777" w:rsidTr="00B812CC">
        <w:trPr>
          <w:trHeight w:val="454"/>
          <w:jc w:val="center"/>
        </w:trPr>
        <w:tc>
          <w:tcPr>
            <w:tcW w:w="374" w:type="pct"/>
            <w:vAlign w:val="center"/>
          </w:tcPr>
          <w:p w14:paraId="63E2374F" w14:textId="77777777" w:rsidR="00C00263" w:rsidRDefault="00BF5769" w:rsidP="00B812CC">
            <w:pPr>
              <w:pStyle w:val="Contrato-Tabela"/>
            </w:pPr>
            <w:r w:rsidRPr="00B812CC">
              <w:rPr>
                <w:sz w:val="20"/>
              </w:rPr>
              <w:t>15</w:t>
            </w:r>
          </w:p>
        </w:tc>
        <w:tc>
          <w:tcPr>
            <w:tcW w:w="3920" w:type="pct"/>
            <w:vAlign w:val="center"/>
          </w:tcPr>
          <w:p w14:paraId="7870C89B" w14:textId="77777777" w:rsidR="00C00263" w:rsidRDefault="00BF5769" w:rsidP="00B812CC">
            <w:pPr>
              <w:pStyle w:val="Contrato-Tabela"/>
              <w:jc w:val="both"/>
            </w:pPr>
            <w:r w:rsidRPr="00B812CC">
              <w:rPr>
                <w:sz w:val="20"/>
              </w:rPr>
              <w:t>Encerramento antecipado da Fase de Exploração</w:t>
            </w:r>
          </w:p>
        </w:tc>
        <w:tc>
          <w:tcPr>
            <w:tcW w:w="706" w:type="pct"/>
            <w:vAlign w:val="center"/>
          </w:tcPr>
          <w:p w14:paraId="19CCECA1"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299AD364" w14:textId="77777777" w:rsidTr="00B812CC">
        <w:trPr>
          <w:trHeight w:val="454"/>
          <w:jc w:val="center"/>
        </w:trPr>
        <w:tc>
          <w:tcPr>
            <w:tcW w:w="374" w:type="pct"/>
            <w:vAlign w:val="center"/>
          </w:tcPr>
          <w:p w14:paraId="10D1B3B7" w14:textId="77777777" w:rsidR="00C00263" w:rsidRDefault="00BF5769" w:rsidP="00B812CC">
            <w:pPr>
              <w:pStyle w:val="Contrato-Tabela"/>
            </w:pPr>
            <w:r w:rsidRPr="00B812CC">
              <w:rPr>
                <w:sz w:val="20"/>
              </w:rPr>
              <w:t>16</w:t>
            </w:r>
          </w:p>
        </w:tc>
        <w:tc>
          <w:tcPr>
            <w:tcW w:w="3920" w:type="pct"/>
            <w:vAlign w:val="center"/>
          </w:tcPr>
          <w:p w14:paraId="57E81F50" w14:textId="77777777" w:rsidR="00C00263" w:rsidRDefault="00BF5769" w:rsidP="00B812CC">
            <w:pPr>
              <w:pStyle w:val="Contrato-Tabela"/>
              <w:jc w:val="both"/>
            </w:pPr>
            <w:r w:rsidRPr="00B812CC">
              <w:rPr>
                <w:sz w:val="20"/>
              </w:rPr>
              <w:t>Plano de Avaliação de Descoberta e suas revisões</w:t>
            </w:r>
          </w:p>
        </w:tc>
        <w:tc>
          <w:tcPr>
            <w:tcW w:w="706" w:type="pct"/>
            <w:vAlign w:val="center"/>
          </w:tcPr>
          <w:p w14:paraId="7F0623DD"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5376A6B2" w14:textId="77777777" w:rsidTr="00B812CC">
        <w:trPr>
          <w:trHeight w:val="454"/>
          <w:jc w:val="center"/>
        </w:trPr>
        <w:tc>
          <w:tcPr>
            <w:tcW w:w="374" w:type="pct"/>
            <w:vAlign w:val="center"/>
          </w:tcPr>
          <w:p w14:paraId="33AC71C7" w14:textId="77777777" w:rsidR="00C00263" w:rsidRDefault="00BF5769" w:rsidP="00B812CC">
            <w:pPr>
              <w:pStyle w:val="Contrato-Tabela"/>
            </w:pPr>
            <w:r w:rsidRPr="00B812CC">
              <w:rPr>
                <w:sz w:val="20"/>
              </w:rPr>
              <w:t>17</w:t>
            </w:r>
          </w:p>
        </w:tc>
        <w:tc>
          <w:tcPr>
            <w:tcW w:w="3920" w:type="pct"/>
            <w:vAlign w:val="center"/>
          </w:tcPr>
          <w:p w14:paraId="7995BFF3" w14:textId="77777777" w:rsidR="00C00263" w:rsidRDefault="00BF5769" w:rsidP="00B812CC">
            <w:pPr>
              <w:pStyle w:val="Contrato-Tabela"/>
              <w:jc w:val="both"/>
            </w:pPr>
            <w:r w:rsidRPr="00B812CC">
              <w:rPr>
                <w:sz w:val="20"/>
              </w:rPr>
              <w:t>Plano de Exploração e suas revisões</w:t>
            </w:r>
          </w:p>
        </w:tc>
        <w:tc>
          <w:tcPr>
            <w:tcW w:w="706" w:type="pct"/>
            <w:vAlign w:val="center"/>
          </w:tcPr>
          <w:p w14:paraId="00F1B342"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279E2B44" w14:textId="77777777" w:rsidTr="00B812CC">
        <w:trPr>
          <w:trHeight w:val="454"/>
          <w:jc w:val="center"/>
        </w:trPr>
        <w:tc>
          <w:tcPr>
            <w:tcW w:w="374" w:type="pct"/>
            <w:vAlign w:val="center"/>
          </w:tcPr>
          <w:p w14:paraId="09E5CB97" w14:textId="77777777" w:rsidR="00C00263" w:rsidRDefault="00BF5769" w:rsidP="00B812CC">
            <w:pPr>
              <w:pStyle w:val="Contrato-Tabela"/>
            </w:pPr>
            <w:r w:rsidRPr="00B812CC">
              <w:rPr>
                <w:sz w:val="20"/>
              </w:rPr>
              <w:t>18</w:t>
            </w:r>
          </w:p>
        </w:tc>
        <w:tc>
          <w:tcPr>
            <w:tcW w:w="3920" w:type="pct"/>
            <w:vAlign w:val="center"/>
          </w:tcPr>
          <w:p w14:paraId="4FC02563" w14:textId="77777777" w:rsidR="00C00263" w:rsidRDefault="00BF5769" w:rsidP="00B812CC">
            <w:pPr>
              <w:pStyle w:val="Contrato-Tabela"/>
              <w:jc w:val="both"/>
            </w:pPr>
            <w:r w:rsidRPr="00B812CC">
              <w:rPr>
                <w:sz w:val="20"/>
              </w:rPr>
              <w:t>Aquisição de dados geológicos e geofísicos</w:t>
            </w:r>
          </w:p>
        </w:tc>
        <w:tc>
          <w:tcPr>
            <w:tcW w:w="706" w:type="pct"/>
            <w:vAlign w:val="center"/>
          </w:tcPr>
          <w:p w14:paraId="19673663"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2AFBE0C6" w14:textId="77777777" w:rsidTr="00B812CC">
        <w:trPr>
          <w:trHeight w:val="454"/>
          <w:jc w:val="center"/>
        </w:trPr>
        <w:tc>
          <w:tcPr>
            <w:tcW w:w="374" w:type="pct"/>
            <w:vAlign w:val="center"/>
          </w:tcPr>
          <w:p w14:paraId="79EE8520" w14:textId="77777777" w:rsidR="00C00263" w:rsidRDefault="00BF5769" w:rsidP="00B812CC">
            <w:pPr>
              <w:pStyle w:val="Contrato-Tabela"/>
            </w:pPr>
            <w:r w:rsidRPr="00B812CC">
              <w:rPr>
                <w:sz w:val="20"/>
              </w:rPr>
              <w:t>19</w:t>
            </w:r>
          </w:p>
        </w:tc>
        <w:tc>
          <w:tcPr>
            <w:tcW w:w="3920" w:type="pct"/>
            <w:vAlign w:val="center"/>
          </w:tcPr>
          <w:p w14:paraId="4E760A05" w14:textId="77777777" w:rsidR="00C00263" w:rsidRDefault="00BF5769" w:rsidP="00B812CC">
            <w:pPr>
              <w:pStyle w:val="Contrato-Tabela"/>
              <w:jc w:val="both"/>
            </w:pPr>
            <w:r w:rsidRPr="00B812CC">
              <w:rPr>
                <w:sz w:val="20"/>
              </w:rPr>
              <w:t>Devolução parcial de Áreas do Contrato, incluindo avaliação do respectivo relatório de devolução</w:t>
            </w:r>
          </w:p>
        </w:tc>
        <w:tc>
          <w:tcPr>
            <w:tcW w:w="706" w:type="pct"/>
            <w:vAlign w:val="center"/>
          </w:tcPr>
          <w:p w14:paraId="216B4327" w14:textId="77777777" w:rsidR="00C00263" w:rsidRDefault="00BF5769" w:rsidP="00B812CC">
            <w:pPr>
              <w:pStyle w:val="Contrato-Tabela"/>
            </w:pPr>
            <w:r w:rsidRPr="00B812CC">
              <w:rPr>
                <w:sz w:val="20"/>
              </w:rPr>
              <w:t>D</w:t>
            </w:r>
            <w:r w:rsidRPr="00B812CC">
              <w:rPr>
                <w:sz w:val="20"/>
                <w:vertAlign w:val="subscript"/>
              </w:rPr>
              <w:t>2</w:t>
            </w:r>
          </w:p>
        </w:tc>
      </w:tr>
      <w:tr w:rsidR="00594B12" w:rsidRPr="006D3F81" w14:paraId="0993B22F" w14:textId="77777777" w:rsidTr="00B812CC">
        <w:trPr>
          <w:trHeight w:val="454"/>
          <w:jc w:val="center"/>
        </w:trPr>
        <w:tc>
          <w:tcPr>
            <w:tcW w:w="374" w:type="pct"/>
            <w:vAlign w:val="center"/>
          </w:tcPr>
          <w:p w14:paraId="1BEAC8D9" w14:textId="77777777" w:rsidR="00C00263" w:rsidRDefault="00BF5769" w:rsidP="00B812CC">
            <w:pPr>
              <w:pStyle w:val="Contrato-Tabela"/>
            </w:pPr>
            <w:r w:rsidRPr="00B812CC">
              <w:rPr>
                <w:sz w:val="20"/>
              </w:rPr>
              <w:t>20</w:t>
            </w:r>
          </w:p>
        </w:tc>
        <w:tc>
          <w:tcPr>
            <w:tcW w:w="3920" w:type="pct"/>
            <w:vAlign w:val="center"/>
          </w:tcPr>
          <w:p w14:paraId="1927FA29" w14:textId="77777777" w:rsidR="00C00263" w:rsidRDefault="00BF5769" w:rsidP="00B812CC">
            <w:pPr>
              <w:pStyle w:val="Contrato-Tabela"/>
              <w:jc w:val="both"/>
            </w:pPr>
            <w:r w:rsidRPr="00B812CC">
              <w:rPr>
                <w:sz w:val="20"/>
              </w:rPr>
              <w:t>Solicitação de prorrogação do prazo da Fase de Exploração</w:t>
            </w:r>
          </w:p>
        </w:tc>
        <w:tc>
          <w:tcPr>
            <w:tcW w:w="706" w:type="pct"/>
            <w:vAlign w:val="center"/>
          </w:tcPr>
          <w:p w14:paraId="2DB4BBC1" w14:textId="77777777" w:rsidR="00C00263" w:rsidRDefault="00BF5769" w:rsidP="00B812CC">
            <w:pPr>
              <w:pStyle w:val="Contrato-Tabela"/>
            </w:pPr>
            <w:r w:rsidRPr="00B812CC">
              <w:rPr>
                <w:sz w:val="20"/>
              </w:rPr>
              <w:t>D</w:t>
            </w:r>
            <w:r w:rsidRPr="00B812CC">
              <w:rPr>
                <w:sz w:val="20"/>
                <w:vertAlign w:val="subscript"/>
              </w:rPr>
              <w:t>4</w:t>
            </w:r>
            <w:r w:rsidRPr="00B812CC">
              <w:rPr>
                <w:sz w:val="20"/>
              </w:rPr>
              <w:t>, D</w:t>
            </w:r>
            <w:r w:rsidRPr="00B812CC">
              <w:rPr>
                <w:sz w:val="20"/>
                <w:vertAlign w:val="subscript"/>
              </w:rPr>
              <w:t>3</w:t>
            </w:r>
            <w:r w:rsidRPr="00B812CC">
              <w:rPr>
                <w:sz w:val="20"/>
              </w:rPr>
              <w:t>*</w:t>
            </w:r>
            <w:r w:rsidRPr="00B812CC">
              <w:rPr>
                <w:sz w:val="20"/>
                <w:vertAlign w:val="subscript"/>
              </w:rPr>
              <w:t xml:space="preserve"> </w:t>
            </w:r>
          </w:p>
        </w:tc>
      </w:tr>
      <w:tr w:rsidR="00594B12" w:rsidRPr="006D3F81" w14:paraId="62FA2C40" w14:textId="77777777" w:rsidTr="00B812CC">
        <w:trPr>
          <w:trHeight w:val="454"/>
          <w:jc w:val="center"/>
        </w:trPr>
        <w:tc>
          <w:tcPr>
            <w:tcW w:w="374" w:type="pct"/>
            <w:vAlign w:val="center"/>
          </w:tcPr>
          <w:p w14:paraId="02276B1A" w14:textId="77777777" w:rsidR="00C00263" w:rsidRDefault="00BF5769" w:rsidP="00B812CC">
            <w:pPr>
              <w:pStyle w:val="Contrato-Tabela"/>
            </w:pPr>
            <w:r w:rsidRPr="00B812CC">
              <w:rPr>
                <w:sz w:val="20"/>
              </w:rPr>
              <w:t>21</w:t>
            </w:r>
          </w:p>
        </w:tc>
        <w:tc>
          <w:tcPr>
            <w:tcW w:w="3920" w:type="pct"/>
            <w:vAlign w:val="center"/>
          </w:tcPr>
          <w:p w14:paraId="3D44767F" w14:textId="023BB9EB" w:rsidR="00C00263" w:rsidRDefault="00BF5769" w:rsidP="00B812CC">
            <w:pPr>
              <w:pStyle w:val="Contrato-Tabela"/>
              <w:jc w:val="both"/>
            </w:pPr>
            <w:r w:rsidRPr="00B812CC">
              <w:rPr>
                <w:sz w:val="20"/>
              </w:rPr>
              <w:t>Outros assuntos relacionados à Fase de Exploração que venham a ser deliberados até, inclusive, a submissão de um Plano de Avaliação de Descoberta</w:t>
            </w:r>
            <w:r w:rsidR="00571113">
              <w:rPr>
                <w:sz w:val="20"/>
              </w:rPr>
              <w:t xml:space="preserve"> ao Comitê Operacional</w:t>
            </w:r>
          </w:p>
        </w:tc>
        <w:tc>
          <w:tcPr>
            <w:tcW w:w="706" w:type="pct"/>
            <w:vAlign w:val="center"/>
          </w:tcPr>
          <w:p w14:paraId="0682CCDF" w14:textId="77777777" w:rsidR="00C00263" w:rsidRDefault="00BF5769" w:rsidP="00B812CC">
            <w:pPr>
              <w:pStyle w:val="Contrato-Tabela"/>
            </w:pPr>
            <w:r w:rsidRPr="00B812CC">
              <w:rPr>
                <w:sz w:val="20"/>
              </w:rPr>
              <w:t>D</w:t>
            </w:r>
            <w:r w:rsidRPr="00B812CC">
              <w:rPr>
                <w:sz w:val="20"/>
                <w:vertAlign w:val="subscript"/>
              </w:rPr>
              <w:t>4</w:t>
            </w:r>
          </w:p>
        </w:tc>
      </w:tr>
    </w:tbl>
    <w:p w14:paraId="328077A8" w14:textId="77777777" w:rsidR="00594B12" w:rsidRPr="007C648C" w:rsidRDefault="00594B12" w:rsidP="00594B12">
      <w:pPr>
        <w:pStyle w:val="Contrato-Normal"/>
        <w:rPr>
          <w:sz w:val="20"/>
        </w:rPr>
      </w:pPr>
      <w:r w:rsidRPr="007C648C">
        <w:rPr>
          <w:sz w:val="20"/>
        </w:rPr>
        <w:t>* Decisões que, quando ocorrerem até a apresentação de um Plano de Avaliação de Descobertas ao Comitê Operacional, submetem-se à deliberação D</w:t>
      </w:r>
      <w:r>
        <w:rPr>
          <w:sz w:val="20"/>
          <w:vertAlign w:val="subscript"/>
        </w:rPr>
        <w:t>4</w:t>
      </w:r>
      <w:r w:rsidRPr="007C648C">
        <w:rPr>
          <w:sz w:val="20"/>
        </w:rPr>
        <w:t xml:space="preserve"> e, quando ocorrerem após a apresentação de um Plano de Avaliação de Descobertas ao Comitê Operacional, submetem-se à deliberação D</w:t>
      </w:r>
      <w:r>
        <w:rPr>
          <w:sz w:val="20"/>
          <w:vertAlign w:val="subscript"/>
        </w:rPr>
        <w:t>3</w:t>
      </w:r>
      <w:r w:rsidRPr="007C648C">
        <w:rPr>
          <w:sz w:val="20"/>
        </w:rPr>
        <w:t>.</w:t>
      </w:r>
    </w:p>
    <w:p w14:paraId="057B2ACC" w14:textId="77777777" w:rsidR="00594B12" w:rsidRPr="007C648C" w:rsidRDefault="00594B12" w:rsidP="00594B12">
      <w:pPr>
        <w:pStyle w:val="Contrato-Normal"/>
      </w:pPr>
    </w:p>
    <w:p w14:paraId="61258184" w14:textId="77777777" w:rsidR="00594B12" w:rsidRPr="007C648C" w:rsidRDefault="00594B12" w:rsidP="00C10E4F">
      <w:pPr>
        <w:pStyle w:val="Contrato-AnexoXI-Nvel2-1Dezena"/>
      </w:pPr>
      <w:r w:rsidRPr="007C648C">
        <w:t>Nas deliberações D</w:t>
      </w:r>
      <w:r w:rsidRPr="007C648C">
        <w:rPr>
          <w:vertAlign w:val="subscript"/>
        </w:rPr>
        <w:t>4</w:t>
      </w:r>
      <w:r w:rsidRPr="007C648C">
        <w:t xml:space="preserve">, </w:t>
      </w:r>
      <w:r>
        <w:t xml:space="preserve">salvo na Declaração de Comercialidade da Jazida, </w:t>
      </w:r>
      <w:r w:rsidRPr="007C648C">
        <w:t>o presidente do Comitê Operacional poderá exercer seu poder de veto a partir do momento em que um Plano de Avaliação de Descoberta for apresentado ao Comitê Operacional.</w:t>
      </w:r>
    </w:p>
    <w:p w14:paraId="76E681A3" w14:textId="77777777" w:rsidR="00594B12" w:rsidRPr="007C648C" w:rsidRDefault="00594B12" w:rsidP="00C10E4F">
      <w:pPr>
        <w:pStyle w:val="Contrato-AnexoXI-Nvel2-1Dezena"/>
      </w:pPr>
      <w:r w:rsidRPr="007C648C">
        <w:t>Caso seja exercido o poder de veto pelo presidente do Comitê Operacional, uma nova reunião deverá ser convocada, nos termos do Regimento Interno do Comitê Operacional, para nova deliberação acerca da matéria vetada.</w:t>
      </w:r>
    </w:p>
    <w:p w14:paraId="04083E82" w14:textId="77777777" w:rsidR="00594B12" w:rsidRPr="007C648C" w:rsidRDefault="00594B12" w:rsidP="00C10E4F">
      <w:pPr>
        <w:pStyle w:val="Contrato-AnexoXI-Nvel2-1Dezena"/>
      </w:pPr>
      <w:r w:rsidRPr="007C648C">
        <w:lastRenderedPageBreak/>
        <w:t>Em qualquer tipo de decisão, os Consorciados que votaram contrariamente à aprovação da matéria deverão apresentar aos demais, em até 5 (cinco) dias, relatório explicitando as razões que motivaram seu voto.</w:t>
      </w:r>
    </w:p>
    <w:p w14:paraId="4B52B11B" w14:textId="77777777" w:rsidR="00594B12" w:rsidRPr="007C648C" w:rsidRDefault="00594B12" w:rsidP="00C10E4F">
      <w:pPr>
        <w:pStyle w:val="Contrato-AnexoXI-Nvel2-1Dezena"/>
      </w:pPr>
      <w:r w:rsidRPr="007C648C">
        <w:t xml:space="preserve">Quando as propostas não obtiverem o percentual de deliberação mínimo para aprovação no âmbito do Consórcio, o Operador deverá elaborar nova proposta considerando em sua elaboração, necessariamente, as ponderações dos Consorciados que votaram contrariamente à proposta original. </w:t>
      </w:r>
    </w:p>
    <w:p w14:paraId="3E613545" w14:textId="77777777" w:rsidR="00594B12" w:rsidRPr="007C648C" w:rsidRDefault="00594B12">
      <w:pPr>
        <w:pStyle w:val="Contrato-AnexoXI-Nvel3-1Dezena"/>
      </w:pPr>
      <w:r w:rsidRPr="007C648C">
        <w:t>A nova proposta deve estar disponível aos Consorciados em 15 (quinze) dias contados da data da reprovação da matéria e deverá ser votada em 15 (quinze) dias contados da data da respectiva disponibilização, exceto se outros prazos forem definidos no Regimento Interno do Comitê Operacional.</w:t>
      </w:r>
    </w:p>
    <w:p w14:paraId="32457774" w14:textId="77777777" w:rsidR="00594B12" w:rsidRPr="007C648C" w:rsidRDefault="00594B12" w:rsidP="00C10E4F">
      <w:pPr>
        <w:pStyle w:val="Contrato-AnexoXI-Nvel3-1Dezena"/>
      </w:pPr>
      <w:r w:rsidRPr="007C648C">
        <w:t>O prazo para disponibilização e votação da nova proposta poderá ser revisto pelo Comitê Operacional.</w:t>
      </w:r>
    </w:p>
    <w:p w14:paraId="2E045962" w14:textId="1D30083D" w:rsidR="00594B12" w:rsidRPr="007C648C" w:rsidRDefault="00594B12" w:rsidP="00C10E4F">
      <w:pPr>
        <w:pStyle w:val="Contrato-AnexoXI-Nvel3-1Dezena"/>
      </w:pPr>
      <w:r w:rsidRPr="007C648C">
        <w:t xml:space="preserve">Caso a nova proposta também não obtenha percentual de deliberação mínimo, os </w:t>
      </w:r>
      <w:r w:rsidR="00571113">
        <w:t>d</w:t>
      </w:r>
      <w:r w:rsidR="00571113" w:rsidRPr="007C648C">
        <w:t xml:space="preserve">iretores </w:t>
      </w:r>
      <w:r w:rsidRPr="007C648C">
        <w:t xml:space="preserve">de </w:t>
      </w:r>
      <w:r w:rsidR="00571113">
        <w:t>e</w:t>
      </w:r>
      <w:r w:rsidR="00571113" w:rsidRPr="007C648C">
        <w:t>xploração</w:t>
      </w:r>
      <w:r w:rsidRPr="007C648C">
        <w:t xml:space="preserve">, ou equivalente, de cada Consorciado, deverão se reunir para apreciar a matéria </w:t>
      </w:r>
      <w:r>
        <w:t xml:space="preserve">e apresentar nova proposta ao Comitê Operacional </w:t>
      </w:r>
      <w:r w:rsidRPr="007C648C">
        <w:t>dentro de 10 (dez) dias contados da última votação, exceto se outros prazos forem definidos no Regimento Interno do Comitê Operacional.</w:t>
      </w:r>
    </w:p>
    <w:p w14:paraId="77E5DFF0" w14:textId="77777777" w:rsidR="00594B12" w:rsidRPr="007C648C" w:rsidRDefault="00594B12" w:rsidP="00C10E4F">
      <w:pPr>
        <w:pStyle w:val="Contrato-AnexoXI-Nvel3-1Dezena"/>
      </w:pPr>
      <w:r w:rsidRPr="007C648C">
        <w:t>Caso a nova proposta também não obtenha percentual de deliberação mínimo, a matéria poderá</w:t>
      </w:r>
      <w:r>
        <w:t xml:space="preserve"> ser</w:t>
      </w:r>
      <w:r w:rsidRPr="007C648C">
        <w:t>:</w:t>
      </w:r>
    </w:p>
    <w:p w14:paraId="48CCE423" w14:textId="7976E548" w:rsidR="00594B12" w:rsidRPr="007C648C" w:rsidRDefault="00594B12" w:rsidP="00594B12">
      <w:pPr>
        <w:pStyle w:val="Contrato-Alnea"/>
        <w:numPr>
          <w:ilvl w:val="0"/>
          <w:numId w:val="81"/>
        </w:numPr>
        <w:ind w:left="1588" w:hanging="284"/>
      </w:pPr>
      <w:r w:rsidRPr="007C648C">
        <w:t>considerada rejeitada;</w:t>
      </w:r>
    </w:p>
    <w:p w14:paraId="7758E68E" w14:textId="6146EE3F" w:rsidR="00594B12" w:rsidRPr="007C648C" w:rsidRDefault="00594B12" w:rsidP="00594B12">
      <w:pPr>
        <w:pStyle w:val="Contrato-Alnea"/>
        <w:numPr>
          <w:ilvl w:val="0"/>
          <w:numId w:val="81"/>
        </w:numPr>
        <w:ind w:left="1588" w:hanging="284"/>
      </w:pPr>
      <w:r w:rsidRPr="007C648C">
        <w:t xml:space="preserve">submetida como Operação com Risco Exclusivo, desde que atenda ao disposto no parágrafo </w:t>
      </w:r>
      <w:r w:rsidR="006221B8">
        <w:fldChar w:fldCharType="begin"/>
      </w:r>
      <w:r w:rsidR="006221B8">
        <w:instrText xml:space="preserve"> REF _Ref289435827 \n \h  \* MERGEFORMAT </w:instrText>
      </w:r>
      <w:r w:rsidR="006221B8">
        <w:fldChar w:fldCharType="separate"/>
      </w:r>
      <w:r w:rsidR="00A5564C">
        <w:t>4.2</w:t>
      </w:r>
      <w:r w:rsidR="006221B8">
        <w:fldChar w:fldCharType="end"/>
      </w:r>
      <w:r w:rsidRPr="007C648C">
        <w:t xml:space="preserve">; </w:t>
      </w:r>
    </w:p>
    <w:p w14:paraId="2891DF9B" w14:textId="792EC0B9" w:rsidR="00594B12" w:rsidRPr="007C648C" w:rsidRDefault="00594B12" w:rsidP="00594B12">
      <w:pPr>
        <w:pStyle w:val="Contrato-Alnea"/>
        <w:numPr>
          <w:ilvl w:val="0"/>
          <w:numId w:val="81"/>
        </w:numPr>
        <w:ind w:left="1588" w:hanging="284"/>
      </w:pPr>
      <w:r w:rsidRPr="007C648C">
        <w:t>submetida ao procedimento de que trata a Cláusula Trigésima Sexta do Contrato; ou</w:t>
      </w:r>
    </w:p>
    <w:p w14:paraId="7F3C0742" w14:textId="11A4713F" w:rsidR="00594B12" w:rsidRPr="007C648C" w:rsidRDefault="00594B12" w:rsidP="00594B12">
      <w:pPr>
        <w:pStyle w:val="Contrato-Alnea"/>
        <w:numPr>
          <w:ilvl w:val="0"/>
          <w:numId w:val="81"/>
        </w:numPr>
        <w:ind w:left="1588" w:hanging="284"/>
      </w:pPr>
      <w:r w:rsidRPr="007C648C">
        <w:t>aprovada por, no mínimo, o voto da Gestora somado à maioria simples dos Contratados, quando se tratar de obrigação com prazo fixado pela ANP.</w:t>
      </w:r>
    </w:p>
    <w:p w14:paraId="3CEF79E5" w14:textId="77777777" w:rsidR="00594B12" w:rsidRPr="007C648C" w:rsidRDefault="00594B12" w:rsidP="00594B12">
      <w:pPr>
        <w:pStyle w:val="Contrato-Normal"/>
      </w:pPr>
    </w:p>
    <w:p w14:paraId="4A24170A" w14:textId="77777777" w:rsidR="00594B12" w:rsidRPr="007C648C" w:rsidRDefault="00594B12" w:rsidP="00594B12">
      <w:pPr>
        <w:pStyle w:val="Contrato-Subtitulo"/>
      </w:pPr>
      <w:bookmarkStart w:id="1972" w:name="_Toc312419782"/>
      <w:bookmarkStart w:id="1973" w:name="_Toc316979977"/>
      <w:bookmarkStart w:id="1974" w:name="_Toc317168159"/>
      <w:bookmarkStart w:id="1975" w:name="_Toc320868450"/>
      <w:bookmarkStart w:id="1976" w:name="_Toc322704681"/>
      <w:bookmarkStart w:id="1977" w:name="_Toc520472916"/>
      <w:bookmarkEnd w:id="1971"/>
      <w:r w:rsidRPr="007C648C">
        <w:t>Votação por correspondência</w:t>
      </w:r>
      <w:bookmarkEnd w:id="1972"/>
      <w:bookmarkEnd w:id="1973"/>
      <w:bookmarkEnd w:id="1974"/>
      <w:bookmarkEnd w:id="1975"/>
      <w:bookmarkEnd w:id="1976"/>
      <w:bookmarkEnd w:id="1977"/>
    </w:p>
    <w:p w14:paraId="6594B418" w14:textId="6C99310F" w:rsidR="00594B12" w:rsidRPr="007C648C" w:rsidRDefault="00594B12" w:rsidP="00C10E4F">
      <w:pPr>
        <w:pStyle w:val="Contrato-AnexoXI-Nvel2-1Dezena"/>
      </w:pPr>
      <w:bookmarkStart w:id="1978" w:name="_Ref289435055"/>
      <w:r w:rsidRPr="007C648C">
        <w:t xml:space="preserve">Nos casos </w:t>
      </w:r>
      <w:r>
        <w:t>em que</w:t>
      </w:r>
      <w:r w:rsidRPr="007C648C">
        <w:t xml:space="preserve"> a deliberação necessite ser realizada com brevidade ou por conveniência dos Consorciados, a decisão poderá ser tomada por meio de votação por correspondência, nos termos de notificação enviada pelo secretário do Comitê Operacional aos demais Consorciados.</w:t>
      </w:r>
      <w:bookmarkEnd w:id="1978"/>
    </w:p>
    <w:p w14:paraId="14CDF847" w14:textId="77777777" w:rsidR="00594B12" w:rsidRPr="007C648C" w:rsidRDefault="00594B12" w:rsidP="00C10E4F">
      <w:pPr>
        <w:pStyle w:val="Contrato-AnexoXI-Nvel3-1Dezena"/>
      </w:pPr>
      <w:r w:rsidRPr="007C648C">
        <w:t xml:space="preserve">Entende-se como correspondência também o uso de correio eletrônico, desde que garantida a segurança da informação. </w:t>
      </w:r>
    </w:p>
    <w:p w14:paraId="5A50B8F3" w14:textId="77777777" w:rsidR="00594B12" w:rsidRPr="007C648C" w:rsidRDefault="00594B12" w:rsidP="00C10E4F">
      <w:pPr>
        <w:pStyle w:val="Contrato-AnexoXI-Nvel2-1Dezena"/>
      </w:pPr>
      <w:r w:rsidRPr="007C648C">
        <w:t>Qualquer Consorciado poderá, justificadamente, solicitar aos demais Consorciados a realização de votação por correspondência.</w:t>
      </w:r>
    </w:p>
    <w:p w14:paraId="65D41FA3" w14:textId="77777777" w:rsidR="00594B12" w:rsidRPr="007C648C" w:rsidRDefault="00594B12" w:rsidP="00C10E4F">
      <w:pPr>
        <w:pStyle w:val="Contrato-AnexoXI-Nvel2-1Dezena"/>
      </w:pPr>
      <w:r w:rsidRPr="007C648C">
        <w:t>A solicitação de votação por correspondência conterá a descrição detalhada do assunto, com informações técnicas e financeiras necessárias a sua adequada análise e deliberação.</w:t>
      </w:r>
    </w:p>
    <w:p w14:paraId="15CE967F" w14:textId="77777777" w:rsidR="00594B12" w:rsidRPr="007C648C" w:rsidRDefault="00594B12" w:rsidP="00C10E4F">
      <w:pPr>
        <w:pStyle w:val="Contrato-AnexoXI-Nvel2-1Dezena"/>
      </w:pPr>
      <w:bookmarkStart w:id="1979" w:name="_Ref289435086"/>
      <w:r w:rsidRPr="007C648C">
        <w:t>O voto intempestivo de qualquer Contratado será considerado abstenção desde que impugnado por algum dos Consorciados.</w:t>
      </w:r>
    </w:p>
    <w:p w14:paraId="3170374A" w14:textId="77777777" w:rsidR="00594B12" w:rsidRPr="007C648C" w:rsidRDefault="00594B12" w:rsidP="00594B12">
      <w:pPr>
        <w:pStyle w:val="Contrato-Normal"/>
      </w:pPr>
      <w:r w:rsidRPr="007C648C">
        <w:lastRenderedPageBreak/>
        <w:t xml:space="preserve"> </w:t>
      </w:r>
      <w:bookmarkStart w:id="1980" w:name="_Toc312419783"/>
      <w:bookmarkStart w:id="1981" w:name="_Toc316979978"/>
      <w:bookmarkStart w:id="1982" w:name="_Toc317168160"/>
      <w:bookmarkStart w:id="1983" w:name="_Toc320868451"/>
      <w:bookmarkStart w:id="1984" w:name="_Toc322704682"/>
      <w:bookmarkEnd w:id="1979"/>
    </w:p>
    <w:p w14:paraId="3905F1B8" w14:textId="77777777" w:rsidR="00594B12" w:rsidRPr="007C648C" w:rsidRDefault="00594B12" w:rsidP="00594B12">
      <w:pPr>
        <w:pStyle w:val="Contrato-Subtitulo"/>
      </w:pPr>
      <w:bookmarkStart w:id="1985" w:name="_Toc520472917"/>
      <w:r w:rsidRPr="007C648C">
        <w:t>Efeitos da votação</w:t>
      </w:r>
      <w:bookmarkEnd w:id="1980"/>
      <w:bookmarkEnd w:id="1981"/>
      <w:bookmarkEnd w:id="1982"/>
      <w:bookmarkEnd w:id="1983"/>
      <w:bookmarkEnd w:id="1984"/>
      <w:bookmarkEnd w:id="1985"/>
    </w:p>
    <w:p w14:paraId="3416DF89" w14:textId="77777777" w:rsidR="00594B12" w:rsidRPr="007C648C" w:rsidRDefault="00594B12" w:rsidP="00C10E4F">
      <w:pPr>
        <w:pStyle w:val="Contrato-AnexoXI-Nvel2-1Dezena"/>
      </w:pPr>
      <w:r w:rsidRPr="007C648C">
        <w:t>As deliberações do Comitê Operacional obrigam os Consorciados, à exceção dos casos onde determinada proposição não aprovada pelo Comitê Operacional seja assumida pelo Contratado como Operações com Riscos Exclusivos.</w:t>
      </w:r>
    </w:p>
    <w:p w14:paraId="6C8A4D61" w14:textId="77777777" w:rsidR="00594B12" w:rsidRPr="007C648C" w:rsidRDefault="00594B12" w:rsidP="00594B12">
      <w:pPr>
        <w:pStyle w:val="Contrato-Normal"/>
      </w:pPr>
    </w:p>
    <w:p w14:paraId="10C76E70" w14:textId="77777777" w:rsidR="00594B12" w:rsidRPr="007C648C" w:rsidRDefault="00594B12" w:rsidP="00594B12">
      <w:pPr>
        <w:pStyle w:val="Contrato-Subtitulo"/>
      </w:pPr>
      <w:bookmarkStart w:id="1986" w:name="_Toc312419784"/>
      <w:bookmarkStart w:id="1987" w:name="_Toc316979979"/>
      <w:bookmarkStart w:id="1988" w:name="_Toc317168161"/>
      <w:bookmarkStart w:id="1989" w:name="_Toc320868452"/>
      <w:bookmarkStart w:id="1990" w:name="_Toc322704683"/>
      <w:bookmarkStart w:id="1991" w:name="_Toc520472918"/>
      <w:r w:rsidRPr="007C648C">
        <w:t>Convocação de Especialistas Técnicos e Criação de Subcomitês</w:t>
      </w:r>
      <w:bookmarkEnd w:id="1986"/>
      <w:bookmarkEnd w:id="1987"/>
      <w:bookmarkEnd w:id="1988"/>
      <w:bookmarkEnd w:id="1989"/>
      <w:bookmarkEnd w:id="1990"/>
      <w:bookmarkEnd w:id="1991"/>
    </w:p>
    <w:p w14:paraId="4DE47D41" w14:textId="77777777" w:rsidR="00594B12" w:rsidRPr="007C648C" w:rsidRDefault="00594B12" w:rsidP="00C10E4F">
      <w:pPr>
        <w:pStyle w:val="Contrato-AnexoXI-Nvel2-1Dezena"/>
      </w:pPr>
      <w:r w:rsidRPr="007C648C">
        <w:t>O Comitê Operacional poderá criar subcomitês com a função de subsidiar as deliberações, nos termos do Regimento Interno do Comitê Operacional.</w:t>
      </w:r>
    </w:p>
    <w:p w14:paraId="51A5F3CA" w14:textId="77777777" w:rsidR="00594B12" w:rsidRPr="007C648C" w:rsidRDefault="00594B12" w:rsidP="00C10E4F">
      <w:pPr>
        <w:pStyle w:val="Contrato-AnexoXI-Nvel2-1Dezena"/>
      </w:pPr>
      <w:r w:rsidRPr="007C648C">
        <w:t>O Comitê Operacional poderá convocar especialistas para se manifestarem em caráter consultivo, nos termos do Regimento Interno do Comitê Operacional.</w:t>
      </w:r>
    </w:p>
    <w:p w14:paraId="668669AB" w14:textId="77777777" w:rsidR="00594B12" w:rsidRPr="007C648C" w:rsidRDefault="00594B12" w:rsidP="00594B12">
      <w:pPr>
        <w:pStyle w:val="Contrato-Normal"/>
      </w:pPr>
    </w:p>
    <w:p w14:paraId="4D90A46E" w14:textId="77777777" w:rsidR="00594B12" w:rsidRPr="007C648C" w:rsidRDefault="00594B12" w:rsidP="00594B12">
      <w:pPr>
        <w:pStyle w:val="Contrato-Subtitulo"/>
      </w:pPr>
      <w:bookmarkStart w:id="1992" w:name="_Toc312419785"/>
      <w:bookmarkStart w:id="1993" w:name="_Toc316979980"/>
      <w:bookmarkStart w:id="1994" w:name="_Toc317168162"/>
      <w:bookmarkStart w:id="1995" w:name="_Toc320868453"/>
      <w:bookmarkStart w:id="1996" w:name="_Toc322704684"/>
      <w:bookmarkStart w:id="1997" w:name="_Toc520472919"/>
      <w:r w:rsidRPr="007C648C">
        <w:t>Regimento Interno do Comitê Operacional</w:t>
      </w:r>
      <w:bookmarkEnd w:id="1992"/>
      <w:bookmarkEnd w:id="1993"/>
      <w:bookmarkEnd w:id="1994"/>
      <w:bookmarkEnd w:id="1995"/>
      <w:bookmarkEnd w:id="1996"/>
      <w:bookmarkEnd w:id="1997"/>
    </w:p>
    <w:p w14:paraId="4100EB99" w14:textId="77777777" w:rsidR="00594B12" w:rsidRPr="007C648C" w:rsidRDefault="00594B12" w:rsidP="00C10E4F">
      <w:pPr>
        <w:pStyle w:val="Contrato-AnexoXI-Nvel2-1Dezena"/>
      </w:pPr>
      <w:r w:rsidRPr="007C648C">
        <w:t>Os Consorciados deverão acordar o Regimento Interno do Comitê Operacional com disposições complementares às deste Anexo.</w:t>
      </w:r>
    </w:p>
    <w:p w14:paraId="5B5B2C0A" w14:textId="77777777" w:rsidR="00594B12" w:rsidRPr="007C648C" w:rsidRDefault="00594B12" w:rsidP="00594B12">
      <w:pPr>
        <w:pStyle w:val="Contrato-Normal"/>
      </w:pPr>
    </w:p>
    <w:p w14:paraId="53B56535" w14:textId="77777777" w:rsidR="00594B12" w:rsidRPr="007C648C" w:rsidRDefault="00594B12" w:rsidP="00594B12">
      <w:pPr>
        <w:pStyle w:val="Contrato-Subtitulo"/>
      </w:pPr>
      <w:bookmarkStart w:id="1998" w:name="_Toc312419786"/>
      <w:bookmarkStart w:id="1999" w:name="_Toc316979981"/>
      <w:bookmarkStart w:id="2000" w:name="_Toc317168163"/>
      <w:bookmarkStart w:id="2001" w:name="_Toc320868454"/>
      <w:bookmarkStart w:id="2002" w:name="_Toc322704685"/>
      <w:bookmarkStart w:id="2003" w:name="_Toc520472920"/>
      <w:r w:rsidRPr="007C648C">
        <w:t>Despesas de funcionamento do Comitê Operacional</w:t>
      </w:r>
      <w:bookmarkEnd w:id="1998"/>
      <w:bookmarkEnd w:id="1999"/>
      <w:bookmarkEnd w:id="2000"/>
      <w:bookmarkEnd w:id="2001"/>
      <w:bookmarkEnd w:id="2002"/>
      <w:bookmarkEnd w:id="2003"/>
    </w:p>
    <w:p w14:paraId="70F87978" w14:textId="77777777" w:rsidR="00594B12" w:rsidRPr="007C648C" w:rsidRDefault="00594B12" w:rsidP="00C10E4F">
      <w:pPr>
        <w:pStyle w:val="Contrato-AnexoXI-Nvel2-1Dezena"/>
      </w:pPr>
      <w:r w:rsidRPr="007C648C">
        <w:t>As despesas relacionadas ao funcionamento do Comitê Operacional correrão por conta dos Contratados proporcionalmente a sua Participação.</w:t>
      </w:r>
    </w:p>
    <w:p w14:paraId="0758DAEC" w14:textId="77777777" w:rsidR="00594B12" w:rsidRPr="007C648C" w:rsidRDefault="00594B12" w:rsidP="00C10E4F">
      <w:pPr>
        <w:pStyle w:val="Contrato-AnexoXI-Nvel3-1Dezena"/>
      </w:pPr>
      <w:r w:rsidRPr="007C648C">
        <w:t xml:space="preserve">A Gestora arcará com os custos de viagens e diárias dos seus representantes no Comitê Operacional. </w:t>
      </w:r>
    </w:p>
    <w:p w14:paraId="76D3399E" w14:textId="77777777" w:rsidR="00594B12" w:rsidRPr="007C648C" w:rsidRDefault="00594B12" w:rsidP="00594B12">
      <w:pPr>
        <w:pStyle w:val="Contrato-Normal"/>
      </w:pPr>
    </w:p>
    <w:p w14:paraId="205650D8" w14:textId="77777777" w:rsidR="00594B12" w:rsidRPr="007C648C" w:rsidRDefault="00594B12" w:rsidP="00594B12">
      <w:pPr>
        <w:pStyle w:val="Contrato-Subtitulo"/>
      </w:pPr>
      <w:bookmarkStart w:id="2004" w:name="_Toc520472921"/>
      <w:r w:rsidRPr="007C648C">
        <w:t>Operações Emergenciais</w:t>
      </w:r>
      <w:bookmarkEnd w:id="2004"/>
    </w:p>
    <w:p w14:paraId="2A683E6B" w14:textId="77777777" w:rsidR="00594B12" w:rsidRPr="007C648C" w:rsidRDefault="00594B12" w:rsidP="00C10E4F">
      <w:pPr>
        <w:pStyle w:val="Contrato-AnexoXI-Nvel2-1Dezena"/>
      </w:pPr>
      <w:r w:rsidRPr="007C648C">
        <w:t>Nos casos de Operações Emergenciais, fica o Operador autorizado a executar as atividades necessárias à proteção da vida humana, do meio ambiente e da propriedade do Consórcio e de terceiros, independentemente de aprovação prévia do Comitê Operacional.</w:t>
      </w:r>
    </w:p>
    <w:p w14:paraId="7C2F6170" w14:textId="77777777" w:rsidR="00594B12" w:rsidRPr="007C648C" w:rsidRDefault="00594B12" w:rsidP="00C10E4F">
      <w:pPr>
        <w:pStyle w:val="Contrato-AnexoXI-Nvel3-1Dezena"/>
      </w:pPr>
      <w:r w:rsidRPr="007C648C">
        <w:t>Os gastos incorridos com tais atividades poderão ser reconhecidos como Custo em Óleo, ficando o Operador obrigado a comunicar imediatamente a situação de emergência ao Comitê Operacional e, em 10 (dez) dias, relatar os trabalhos executados e os dispêndios com as Operações Emergenciais.</w:t>
      </w:r>
    </w:p>
    <w:p w14:paraId="40BA0C55" w14:textId="77777777" w:rsidR="00594B12" w:rsidRPr="007C648C" w:rsidRDefault="00594B12" w:rsidP="00594B12">
      <w:pPr>
        <w:pStyle w:val="Contrato-Normal"/>
      </w:pPr>
    </w:p>
    <w:p w14:paraId="3C780274" w14:textId="77777777" w:rsidR="00594B12" w:rsidRPr="007C648C" w:rsidRDefault="00594B12" w:rsidP="00140970">
      <w:pPr>
        <w:pStyle w:val="Contrato-AnexoXI-Seo"/>
      </w:pPr>
      <w:bookmarkStart w:id="2005" w:name="_Ref304555425"/>
      <w:bookmarkStart w:id="2006" w:name="_Toc312419787"/>
      <w:bookmarkStart w:id="2007" w:name="_Toc341191513"/>
      <w:bookmarkStart w:id="2008" w:name="_Toc353521776"/>
      <w:r w:rsidRPr="007C648C">
        <w:t>seção ii - Operador</w:t>
      </w:r>
      <w:bookmarkEnd w:id="2005"/>
      <w:bookmarkEnd w:id="2006"/>
      <w:bookmarkEnd w:id="2007"/>
      <w:bookmarkEnd w:id="2008"/>
    </w:p>
    <w:p w14:paraId="6302F35B" w14:textId="4BFC0EF9" w:rsidR="00594B12" w:rsidRPr="007C648C" w:rsidRDefault="009F7759" w:rsidP="00C10E4F">
      <w:pPr>
        <w:pStyle w:val="Contrato-AnexoXI-Nvel2"/>
      </w:pPr>
      <w:r w:rsidRPr="008265C0">
        <w:t>A Petróleo Brasileiro S.A – Petrobras, por toda vigência deste Contrato, será o Operador e únic</w:t>
      </w:r>
      <w:r w:rsidR="00D670D9">
        <w:t>o</w:t>
      </w:r>
      <w:r w:rsidR="00594B12" w:rsidRPr="007C648C">
        <w:t xml:space="preserve"> responsável, em nome do Consórcio, pela condução e execução de todas as atividades de Exploração, Avaliação, Desenvolvimento, Produção e desativação das instalações no âmbito do Contrato.</w:t>
      </w:r>
    </w:p>
    <w:p w14:paraId="033ED463" w14:textId="77777777" w:rsidR="00594B12" w:rsidRPr="007C648C" w:rsidRDefault="00594B12" w:rsidP="00C10E4F">
      <w:pPr>
        <w:pStyle w:val="Contrato-AnexoXI-Nvel3"/>
      </w:pPr>
      <w:r w:rsidRPr="007C648C">
        <w:lastRenderedPageBreak/>
        <w:t>O Operador é o único integrante do Consórcio que, em seu nome e nos limites definidos pelo Comitê Operacional, pode assinar contratos, executar ou assumir compromissos de despesas e realizar outras ações relacionadas com o exercício das atividades de Exploração e Produção de Petróleo e Gás Natural na Área do Contrato.</w:t>
      </w:r>
    </w:p>
    <w:p w14:paraId="1C6683C7" w14:textId="77777777" w:rsidR="00594B12" w:rsidRDefault="00594B12" w:rsidP="00C10E4F">
      <w:pPr>
        <w:pStyle w:val="Contrato-AnexoXI-Nvel3"/>
      </w:pPr>
      <w:r w:rsidRPr="007C648C">
        <w:t>O Operador será o responsável por representar o Consórcio perante os órgãos reguladores e fiscalizadores e outras entidades externas.</w:t>
      </w:r>
    </w:p>
    <w:p w14:paraId="23DA2A69" w14:textId="77777777" w:rsidR="00594B12" w:rsidRPr="007C648C" w:rsidRDefault="00594B12" w:rsidP="00C10E4F">
      <w:pPr>
        <w:pStyle w:val="Contrato-AnexoXI-Nvel3"/>
      </w:pPr>
      <w:r w:rsidRPr="007C648C">
        <w:t>O Operador representará judicial e extrajudicialmente os Consorciados.</w:t>
      </w:r>
    </w:p>
    <w:p w14:paraId="0399C2B5" w14:textId="77777777" w:rsidR="00594B12" w:rsidRPr="007C648C" w:rsidRDefault="00594B12" w:rsidP="00C10E4F">
      <w:pPr>
        <w:pStyle w:val="Contrato-AnexoXI-Nvel3"/>
      </w:pPr>
      <w:r w:rsidRPr="007C648C">
        <w:t>O Operador deste Contrato deterá, no mínimo, 30% (trinta por cento) de participação dos direitos e obrigações patrimoniais do Consórcio na Área do Contrato.</w:t>
      </w:r>
    </w:p>
    <w:p w14:paraId="78FAB4C8" w14:textId="77777777" w:rsidR="00594B12" w:rsidRPr="007C648C" w:rsidRDefault="00594B12" w:rsidP="00C10E4F">
      <w:pPr>
        <w:pStyle w:val="Contrato-AnexoXI-Nvel2"/>
      </w:pPr>
      <w:r w:rsidRPr="007C648C">
        <w:t>O Operador deverá:</w:t>
      </w:r>
    </w:p>
    <w:p w14:paraId="44F659F0" w14:textId="77777777" w:rsidR="00594B12" w:rsidRPr="007C648C" w:rsidRDefault="00594B12" w:rsidP="000B5405">
      <w:pPr>
        <w:pStyle w:val="Contrato-Alnea"/>
        <w:numPr>
          <w:ilvl w:val="0"/>
          <w:numId w:val="82"/>
        </w:numPr>
        <w:ind w:left="709" w:hanging="283"/>
      </w:pPr>
      <w:r w:rsidRPr="007C648C">
        <w:t>atuar em conformidade com este Contrato, a Legislação Aplicável e as determinações do Comitê Operacional;</w:t>
      </w:r>
    </w:p>
    <w:p w14:paraId="39E51AA3" w14:textId="77777777" w:rsidR="00594B12" w:rsidRPr="007C648C" w:rsidRDefault="00594B12" w:rsidP="000B5405">
      <w:pPr>
        <w:pStyle w:val="Contrato-Alnea"/>
        <w:numPr>
          <w:ilvl w:val="0"/>
          <w:numId w:val="82"/>
        </w:numPr>
        <w:ind w:left="709" w:hanging="283"/>
      </w:pPr>
      <w:r w:rsidRPr="007C648C">
        <w:t>conduzir as Operações de maneira diligente, segura e eficiente, em conformidade com as Melhores Práticas da Indústria do Petróleo, observando o Princípio do sem Perda nem Ganho em função de sua condição de Operador;</w:t>
      </w:r>
    </w:p>
    <w:p w14:paraId="253BBFE0" w14:textId="77777777" w:rsidR="00594B12" w:rsidRPr="007C648C" w:rsidRDefault="00594B12" w:rsidP="000B5405">
      <w:pPr>
        <w:pStyle w:val="Contrato-Alnea"/>
        <w:numPr>
          <w:ilvl w:val="0"/>
          <w:numId w:val="82"/>
        </w:numPr>
        <w:ind w:left="709" w:hanging="283"/>
      </w:pPr>
      <w:r w:rsidRPr="007C648C">
        <w:t>notificar o Comitê Operacional e a ANP de qualquer Descoberta dentro da Área do Contrato, conforme a Cláusula Décima Segunda do Contrato;</w:t>
      </w:r>
      <w:r w:rsidRPr="007C648C" w:rsidDel="00A969B2">
        <w:t xml:space="preserve"> </w:t>
      </w:r>
    </w:p>
    <w:p w14:paraId="003CB3FE" w14:textId="77777777" w:rsidR="00594B12" w:rsidRPr="007C648C" w:rsidRDefault="00594B12" w:rsidP="000B5405">
      <w:pPr>
        <w:pStyle w:val="Contrato-Alnea"/>
        <w:numPr>
          <w:ilvl w:val="0"/>
          <w:numId w:val="82"/>
        </w:numPr>
        <w:ind w:left="709" w:hanging="283"/>
      </w:pPr>
      <w:r w:rsidRPr="007C648C">
        <w:t>executar as Operações com Riscos Exclusivos conforme a Seção IV deste Anexo;</w:t>
      </w:r>
    </w:p>
    <w:p w14:paraId="33D1D2EB" w14:textId="77777777" w:rsidR="00594B12" w:rsidRPr="007C648C" w:rsidRDefault="00594B12" w:rsidP="000B5405">
      <w:pPr>
        <w:pStyle w:val="Contrato-Alnea"/>
        <w:numPr>
          <w:ilvl w:val="0"/>
          <w:numId w:val="82"/>
        </w:numPr>
        <w:ind w:left="709" w:hanging="283"/>
      </w:pPr>
      <w:r w:rsidRPr="007C648C">
        <w:t>preparar os Programas de Trabalho e Orçamento e outros documentos a serem submetidos à apreciação do Comitê Operacional, nos termos deste Contrato;</w:t>
      </w:r>
    </w:p>
    <w:p w14:paraId="13954B54" w14:textId="77777777" w:rsidR="00594B12" w:rsidRPr="007C648C" w:rsidRDefault="00594B12" w:rsidP="000B5405">
      <w:pPr>
        <w:pStyle w:val="Contrato-Alnea"/>
        <w:numPr>
          <w:ilvl w:val="0"/>
          <w:numId w:val="82"/>
        </w:numPr>
        <w:ind w:left="709" w:hanging="283"/>
      </w:pPr>
      <w:r w:rsidRPr="007C648C">
        <w:t>preparar e enviar à ANP, após definição do Comitê Operacional, os planos, programas e relatórios exigidos pelo órgão regulador;</w:t>
      </w:r>
    </w:p>
    <w:p w14:paraId="6177A217" w14:textId="77777777" w:rsidR="00594B12" w:rsidRPr="007C648C" w:rsidRDefault="00594B12" w:rsidP="000B5405">
      <w:pPr>
        <w:pStyle w:val="Contrato-Alnea"/>
        <w:numPr>
          <w:ilvl w:val="0"/>
          <w:numId w:val="82"/>
        </w:numPr>
        <w:ind w:left="709" w:hanging="283"/>
      </w:pPr>
      <w:r w:rsidRPr="007C648C">
        <w:t>emitir Autorização de Dispêndio para execução das atividades aprovadas pelo Comitê Operacional no Plano Anual de Trabalho e efetuar as chamadas de aporte de recursos para efetuar pagamento das despesas do Consórcio;</w:t>
      </w:r>
    </w:p>
    <w:p w14:paraId="45923E9F" w14:textId="77777777" w:rsidR="00594B12" w:rsidRPr="007C648C" w:rsidRDefault="00594B12" w:rsidP="000B5405">
      <w:pPr>
        <w:pStyle w:val="Contrato-Alnea"/>
        <w:numPr>
          <w:ilvl w:val="0"/>
          <w:numId w:val="82"/>
        </w:numPr>
        <w:ind w:left="709" w:hanging="283"/>
      </w:pPr>
      <w:r w:rsidRPr="007C648C">
        <w:t>efetuar a prestação de contas para o Consórcio, conforme estabelecido neste Contrato e pelo Comitê Operacional;</w:t>
      </w:r>
    </w:p>
    <w:p w14:paraId="167933AE" w14:textId="77777777" w:rsidR="00594B12" w:rsidRPr="007C648C" w:rsidRDefault="00594B12" w:rsidP="000B5405">
      <w:pPr>
        <w:pStyle w:val="Contrato-Alnea"/>
        <w:numPr>
          <w:ilvl w:val="0"/>
          <w:numId w:val="82"/>
        </w:numPr>
        <w:ind w:left="709" w:hanging="283"/>
      </w:pPr>
      <w:r w:rsidRPr="007C648C">
        <w:t>obter as devidas licenças e permissões legais necessárias à condução das operações na Área do Contrato;</w:t>
      </w:r>
    </w:p>
    <w:p w14:paraId="42C04C7D" w14:textId="77777777" w:rsidR="00594B12" w:rsidRPr="007C648C" w:rsidRDefault="00594B12" w:rsidP="000B5405">
      <w:pPr>
        <w:pStyle w:val="Contrato-Alnea"/>
        <w:numPr>
          <w:ilvl w:val="0"/>
          <w:numId w:val="82"/>
        </w:numPr>
        <w:ind w:left="709" w:hanging="283"/>
      </w:pPr>
      <w:r w:rsidRPr="007C648C">
        <w:t>propiciar aos Consorciados não Operadores acesso às instalações e aos registros das Operações, mediante a prévia solicitação deste;</w:t>
      </w:r>
    </w:p>
    <w:p w14:paraId="66432CAD" w14:textId="77777777" w:rsidR="00594B12" w:rsidRPr="007C648C" w:rsidRDefault="00594B12" w:rsidP="000B5405">
      <w:pPr>
        <w:pStyle w:val="Contrato-Alnea"/>
        <w:numPr>
          <w:ilvl w:val="0"/>
          <w:numId w:val="82"/>
        </w:numPr>
        <w:ind w:left="709" w:hanging="283"/>
      </w:pPr>
      <w:r>
        <w:rPr>
          <w:bCs/>
        </w:rPr>
        <w:t xml:space="preserve">responsabilizar-se pelo </w:t>
      </w:r>
      <w:r w:rsidRPr="007C648C">
        <w:rPr>
          <w:bCs/>
        </w:rPr>
        <w:t>paga</w:t>
      </w:r>
      <w:r>
        <w:rPr>
          <w:bCs/>
        </w:rPr>
        <w:t>mento</w:t>
      </w:r>
      <w:r w:rsidRPr="007C648C">
        <w:rPr>
          <w:bCs/>
        </w:rPr>
        <w:t xml:space="preserve"> </w:t>
      </w:r>
      <w:r>
        <w:rPr>
          <w:bCs/>
        </w:rPr>
        <w:t>d</w:t>
      </w:r>
      <w:r w:rsidRPr="007C648C">
        <w:rPr>
          <w:bCs/>
        </w:rPr>
        <w:t>os Royalties devidos em nome dos Contratados;</w:t>
      </w:r>
    </w:p>
    <w:p w14:paraId="3A15DDD0" w14:textId="77777777" w:rsidR="00594B12" w:rsidRPr="007C648C" w:rsidRDefault="00594B12" w:rsidP="000B5405">
      <w:pPr>
        <w:pStyle w:val="Contrato-Alnea"/>
        <w:numPr>
          <w:ilvl w:val="0"/>
          <w:numId w:val="82"/>
        </w:numPr>
        <w:ind w:left="709" w:hanging="283"/>
      </w:pPr>
      <w:r w:rsidRPr="007C648C">
        <w:t>representar os Consorciados não Operadores nos contatos com a ANP;</w:t>
      </w:r>
    </w:p>
    <w:p w14:paraId="73EB3CCA" w14:textId="77777777" w:rsidR="00594B12" w:rsidRPr="007C648C" w:rsidRDefault="00594B12" w:rsidP="000B5405">
      <w:pPr>
        <w:pStyle w:val="Contrato-Alnea"/>
        <w:numPr>
          <w:ilvl w:val="0"/>
          <w:numId w:val="82"/>
        </w:numPr>
        <w:ind w:left="709" w:hanging="283"/>
      </w:pPr>
      <w:r w:rsidRPr="007C648C">
        <w:t>em caso de emergência, tomar as medidas necessárias à proteção da vida, meio ambiente, instalações e equipamentos;</w:t>
      </w:r>
    </w:p>
    <w:p w14:paraId="2288157C" w14:textId="77777777" w:rsidR="00594B12" w:rsidRPr="007C648C" w:rsidRDefault="00594B12" w:rsidP="000B5405">
      <w:pPr>
        <w:pStyle w:val="Contrato-Alnea"/>
        <w:numPr>
          <w:ilvl w:val="0"/>
          <w:numId w:val="82"/>
        </w:numPr>
        <w:ind w:left="709" w:hanging="283"/>
      </w:pPr>
      <w:r w:rsidRPr="007C648C">
        <w:t>manter os Consorciados não Operadores informados das atividades em andamento decorrentes da execução deste Contrato;</w:t>
      </w:r>
    </w:p>
    <w:p w14:paraId="59ACF283" w14:textId="22375959" w:rsidR="00594B12" w:rsidRPr="007C648C" w:rsidRDefault="00594B12" w:rsidP="000B5405">
      <w:pPr>
        <w:pStyle w:val="Contrato-Alnea"/>
        <w:numPr>
          <w:ilvl w:val="0"/>
          <w:numId w:val="82"/>
        </w:numPr>
        <w:ind w:left="709" w:hanging="283"/>
      </w:pPr>
      <w:r w:rsidRPr="007C648C">
        <w:t>propor ao Comitê Operacional os assuntos da Tabela de Competências e Deliberação</w:t>
      </w:r>
      <w:r w:rsidR="000B5405">
        <w:t>;</w:t>
      </w:r>
    </w:p>
    <w:p w14:paraId="5AE07BD5" w14:textId="406B7CEE" w:rsidR="00594B12" w:rsidRPr="007C648C" w:rsidRDefault="00594B12" w:rsidP="000B5405">
      <w:pPr>
        <w:pStyle w:val="Contrato-Alnea"/>
        <w:numPr>
          <w:ilvl w:val="0"/>
          <w:numId w:val="82"/>
        </w:numPr>
        <w:ind w:left="709" w:hanging="283"/>
      </w:pPr>
      <w:r w:rsidRPr="007C648C">
        <w:lastRenderedPageBreak/>
        <w:t xml:space="preserve">realizar a gestão dos projetos de Exploração e Produção relacionados ao Contrato </w:t>
      </w:r>
      <w:r>
        <w:t>por meio</w:t>
      </w:r>
      <w:r w:rsidRPr="007C648C">
        <w:t xml:space="preserve"> de metodologia baseada em referências de mercado e a partir de estruturação centralizada e coordenada com base em escritório de gerenciamento de projetos, visando padronizar os processos de governança relacionados aos projetos, bom como ao planejamento, organização, condução, controle, documentação e finalização de suas atividades.</w:t>
      </w:r>
    </w:p>
    <w:p w14:paraId="7A36138C" w14:textId="77777777" w:rsidR="00594B12" w:rsidRPr="007C648C" w:rsidRDefault="00594B12" w:rsidP="00594B12">
      <w:pPr>
        <w:pStyle w:val="Contrato-Normal"/>
      </w:pPr>
    </w:p>
    <w:p w14:paraId="0798D361" w14:textId="77777777" w:rsidR="00594B12" w:rsidRPr="007C648C" w:rsidRDefault="00594B12" w:rsidP="00594B12">
      <w:pPr>
        <w:pStyle w:val="Contrato-Subtitulo"/>
      </w:pPr>
      <w:bookmarkStart w:id="2009" w:name="_Toc312419789"/>
      <w:bookmarkStart w:id="2010" w:name="_Toc316979983"/>
      <w:bookmarkStart w:id="2011" w:name="_Toc317168165"/>
      <w:bookmarkStart w:id="2012" w:name="_Toc320868456"/>
      <w:bookmarkStart w:id="2013" w:name="_Toc322704687"/>
      <w:bookmarkStart w:id="2014" w:name="_Toc520472922"/>
      <w:r w:rsidRPr="007C648C">
        <w:t>Informações fornecidas pelo Operador</w:t>
      </w:r>
      <w:bookmarkEnd w:id="2009"/>
      <w:bookmarkEnd w:id="2010"/>
      <w:bookmarkEnd w:id="2011"/>
      <w:bookmarkEnd w:id="2012"/>
      <w:bookmarkEnd w:id="2013"/>
      <w:bookmarkEnd w:id="2014"/>
    </w:p>
    <w:p w14:paraId="0CF1EAE9" w14:textId="77777777" w:rsidR="00594B12" w:rsidRPr="007C648C" w:rsidRDefault="00594B12" w:rsidP="00C10E4F">
      <w:pPr>
        <w:pStyle w:val="Contrato-AnexoXI-Nvel2"/>
      </w:pPr>
      <w:r w:rsidRPr="007C648C">
        <w:t>O Operador deverá fornecer aos demais Consorciados os seguintes dados e relatórios na medida que forem produzidos ou compilados em função da execução das Operações:</w:t>
      </w:r>
    </w:p>
    <w:p w14:paraId="37CDA8BD" w14:textId="77777777" w:rsidR="00594B12" w:rsidRPr="007C648C" w:rsidRDefault="00594B12" w:rsidP="00594B12">
      <w:pPr>
        <w:pStyle w:val="Contrato-Alnea"/>
        <w:numPr>
          <w:ilvl w:val="0"/>
          <w:numId w:val="83"/>
        </w:numPr>
        <w:ind w:left="709" w:hanging="283"/>
      </w:pPr>
      <w:r w:rsidRPr="007C648C">
        <w:t>cópias de todos os registros ou pesquisas, inclusive em formato digital, se existir;</w:t>
      </w:r>
    </w:p>
    <w:p w14:paraId="67CF280F" w14:textId="77777777" w:rsidR="00594B12" w:rsidRPr="007C648C" w:rsidRDefault="00594B12" w:rsidP="00594B12">
      <w:pPr>
        <w:pStyle w:val="Contrato-Alnea"/>
        <w:numPr>
          <w:ilvl w:val="0"/>
          <w:numId w:val="83"/>
        </w:numPr>
        <w:ind w:left="709" w:hanging="283"/>
      </w:pPr>
      <w:r w:rsidRPr="007C648C">
        <w:t>relatórios diários de perfuração;</w:t>
      </w:r>
    </w:p>
    <w:p w14:paraId="1140B9A5" w14:textId="77777777" w:rsidR="00594B12" w:rsidRPr="007C648C" w:rsidRDefault="00594B12" w:rsidP="00594B12">
      <w:pPr>
        <w:pStyle w:val="Contrato-Alnea"/>
        <w:numPr>
          <w:ilvl w:val="0"/>
          <w:numId w:val="83"/>
        </w:numPr>
        <w:ind w:left="709" w:hanging="283"/>
      </w:pPr>
      <w:r w:rsidRPr="007C648C">
        <w:t>cópias de todos testes e dados essenciais e relatórios de análise;</w:t>
      </w:r>
    </w:p>
    <w:p w14:paraId="7B1E9B85" w14:textId="77777777" w:rsidR="00594B12" w:rsidRPr="007C648C" w:rsidRDefault="00594B12" w:rsidP="00594B12">
      <w:pPr>
        <w:pStyle w:val="Contrato-Alnea"/>
        <w:numPr>
          <w:ilvl w:val="0"/>
          <w:numId w:val="83"/>
        </w:numPr>
        <w:ind w:left="709" w:hanging="283"/>
      </w:pPr>
      <w:r w:rsidRPr="007C648C">
        <w:t>relatório final de perfuração;</w:t>
      </w:r>
    </w:p>
    <w:p w14:paraId="60414070" w14:textId="77777777" w:rsidR="00594B12" w:rsidRPr="007C648C" w:rsidRDefault="00594B12" w:rsidP="00594B12">
      <w:pPr>
        <w:pStyle w:val="Contrato-Alnea"/>
        <w:numPr>
          <w:ilvl w:val="0"/>
          <w:numId w:val="83"/>
        </w:numPr>
        <w:ind w:left="709" w:hanging="283"/>
      </w:pPr>
      <w:r w:rsidRPr="007C648C">
        <w:t>cópias dos relatórios de interligação de linhas;</w:t>
      </w:r>
    </w:p>
    <w:p w14:paraId="42520418" w14:textId="77777777" w:rsidR="00594B12" w:rsidRPr="007C648C" w:rsidRDefault="00594B12" w:rsidP="00594B12">
      <w:pPr>
        <w:pStyle w:val="Contrato-Alnea"/>
        <w:numPr>
          <w:ilvl w:val="0"/>
          <w:numId w:val="83"/>
        </w:numPr>
        <w:ind w:left="709" w:hanging="283"/>
      </w:pPr>
      <w:r w:rsidRPr="007C648C">
        <w:t>cópias finais de mapas geológicos e geofísicos, de seções sísmicas e de objetivos;</w:t>
      </w:r>
    </w:p>
    <w:p w14:paraId="5F73ECC6" w14:textId="77777777" w:rsidR="00594B12" w:rsidRPr="007C648C" w:rsidRDefault="00594B12" w:rsidP="00594B12">
      <w:pPr>
        <w:pStyle w:val="Contrato-Alnea"/>
        <w:numPr>
          <w:ilvl w:val="0"/>
          <w:numId w:val="83"/>
        </w:numPr>
        <w:ind w:left="709" w:hanging="283"/>
      </w:pPr>
      <w:r w:rsidRPr="007C648C">
        <w:t>estudos de engenharia, projetos de desenvolvimento e relatórios de progresso dos projetos de desenvolvimento;</w:t>
      </w:r>
    </w:p>
    <w:p w14:paraId="7D4F62E2" w14:textId="77777777" w:rsidR="00594B12" w:rsidRPr="007C648C" w:rsidRDefault="00594B12" w:rsidP="00594B12">
      <w:pPr>
        <w:pStyle w:val="Contrato-Alnea"/>
        <w:numPr>
          <w:ilvl w:val="0"/>
          <w:numId w:val="83"/>
        </w:numPr>
        <w:ind w:left="709" w:hanging="283"/>
      </w:pPr>
      <w:r w:rsidRPr="007C648C">
        <w:t>boletim diário de Produção de Petróleo e Gás Natural com registro de perdas de produção e queimas;</w:t>
      </w:r>
    </w:p>
    <w:p w14:paraId="69917B13" w14:textId="77777777" w:rsidR="00594B12" w:rsidRPr="007C648C" w:rsidRDefault="00594B12" w:rsidP="00594B12">
      <w:pPr>
        <w:pStyle w:val="Contrato-Alnea"/>
        <w:numPr>
          <w:ilvl w:val="0"/>
          <w:numId w:val="83"/>
        </w:numPr>
        <w:ind w:left="709" w:hanging="283"/>
      </w:pPr>
      <w:r w:rsidRPr="007C648C">
        <w:t>dados de campo e também os relatórios de desempenho, incluindo estudos de Reservatório e as estimativas de reservas;</w:t>
      </w:r>
    </w:p>
    <w:p w14:paraId="0D2B753A" w14:textId="76A488E1" w:rsidR="00594B12" w:rsidRPr="007C648C" w:rsidRDefault="00594B12" w:rsidP="00594B12">
      <w:pPr>
        <w:pStyle w:val="Contrato-Alnea"/>
        <w:numPr>
          <w:ilvl w:val="0"/>
          <w:numId w:val="83"/>
        </w:numPr>
        <w:ind w:left="709" w:hanging="283"/>
      </w:pPr>
      <w:r w:rsidRPr="007C648C">
        <w:t>cópias de todos os relatórios referentes a material de Operações na Área do Contrato ou fornecidos à</w:t>
      </w:r>
      <w:r w:rsidR="000B5405">
        <w:t xml:space="preserve"> ANP;</w:t>
      </w:r>
      <w:r w:rsidRPr="007C648C">
        <w:t xml:space="preserve"> </w:t>
      </w:r>
    </w:p>
    <w:p w14:paraId="573CE612" w14:textId="77777777" w:rsidR="00594B12" w:rsidRPr="007C648C" w:rsidRDefault="00594B12" w:rsidP="00594B12">
      <w:pPr>
        <w:pStyle w:val="Contrato-Alnea"/>
        <w:numPr>
          <w:ilvl w:val="0"/>
          <w:numId w:val="83"/>
        </w:numPr>
        <w:ind w:left="709" w:hanging="283"/>
      </w:pPr>
      <w:r w:rsidRPr="007C648C">
        <w:t>cópias dos projetos de engenharia de cada poço, incluindo eventuais revisões;</w:t>
      </w:r>
    </w:p>
    <w:p w14:paraId="56531CA0" w14:textId="77777777" w:rsidR="00594B12" w:rsidRPr="007C648C" w:rsidRDefault="00594B12" w:rsidP="00594B12">
      <w:pPr>
        <w:pStyle w:val="Contrato-Alnea"/>
        <w:numPr>
          <w:ilvl w:val="0"/>
          <w:numId w:val="83"/>
        </w:numPr>
        <w:ind w:left="709" w:hanging="283"/>
      </w:pPr>
      <w:r w:rsidRPr="007C648C">
        <w:t>relatórios periódicos com indicadores de segurança, saúde e meio ambiente referentes às Operações; e</w:t>
      </w:r>
    </w:p>
    <w:p w14:paraId="4D7E0908" w14:textId="77777777" w:rsidR="00594B12" w:rsidRPr="007C648C" w:rsidRDefault="00594B12" w:rsidP="00594B12">
      <w:pPr>
        <w:pStyle w:val="Contrato-Alnea"/>
        <w:numPr>
          <w:ilvl w:val="0"/>
          <w:numId w:val="83"/>
        </w:numPr>
        <w:ind w:left="709" w:hanging="283"/>
      </w:pPr>
      <w:r w:rsidRPr="007C648C">
        <w:t>outros estudos e relatórios determinados pelo Comitê Operacional.</w:t>
      </w:r>
    </w:p>
    <w:p w14:paraId="65431C1B" w14:textId="21241873" w:rsidR="009E6759" w:rsidRDefault="00594B12" w:rsidP="00D45F5C">
      <w:pPr>
        <w:pStyle w:val="Contrato-AnexoXI-Nvel2"/>
      </w:pPr>
      <w:r w:rsidRPr="007C648C">
        <w:t>O Operador notificará prontamente aos Consorciados reclamações administrativas e ações judiciais relacionadas às Operações. O Operador fornecerá relatórios trimestrais aos Consorciados com atualização das reclamações administrativas e ações judiciais relativas às Operações.</w:t>
      </w:r>
    </w:p>
    <w:p w14:paraId="5A9A33BD" w14:textId="77777777" w:rsidR="009E6759" w:rsidRDefault="00594B12" w:rsidP="00D45F5C">
      <w:pPr>
        <w:pStyle w:val="Contrato-AnexoXI-Nvel2"/>
      </w:pPr>
      <w:r w:rsidRPr="007C648C">
        <w:t>Informações adicionais, decorrentes da execução das Operações na Área do Contrato, poderão ser solicitadas a qualquer tempo ao Operador pelos Contratados, às suas próprias custas.</w:t>
      </w:r>
    </w:p>
    <w:p w14:paraId="68BFC422" w14:textId="77777777" w:rsidR="00594B12" w:rsidRPr="007C648C" w:rsidRDefault="00594B12" w:rsidP="00C10E4F">
      <w:pPr>
        <w:pStyle w:val="Contrato-AnexoXI-Nvel2"/>
      </w:pPr>
      <w:r w:rsidRPr="007C648C">
        <w:t>A Gestora receberá as informações adicionais sem custo.</w:t>
      </w:r>
    </w:p>
    <w:p w14:paraId="1FD42A77" w14:textId="77777777" w:rsidR="009E6759" w:rsidRDefault="009E6759" w:rsidP="00D45F5C">
      <w:pPr>
        <w:pStyle w:val="Contrato-Normal"/>
      </w:pPr>
    </w:p>
    <w:p w14:paraId="296DD01A" w14:textId="77777777" w:rsidR="00594B12" w:rsidRPr="007C648C" w:rsidRDefault="00594B12" w:rsidP="00594B12">
      <w:pPr>
        <w:pStyle w:val="Contrato-Subtitulo"/>
      </w:pPr>
      <w:bookmarkStart w:id="2015" w:name="_Toc312419790"/>
      <w:bookmarkStart w:id="2016" w:name="_Toc316979984"/>
      <w:bookmarkStart w:id="2017" w:name="_Toc317168166"/>
      <w:bookmarkStart w:id="2018" w:name="_Toc320868457"/>
      <w:bookmarkStart w:id="2019" w:name="_Toc322704688"/>
      <w:bookmarkStart w:id="2020" w:name="_Toc520472923"/>
      <w:r w:rsidRPr="007C648C">
        <w:lastRenderedPageBreak/>
        <w:t>Limite das Responsabilidades do Operador</w:t>
      </w:r>
      <w:bookmarkEnd w:id="2015"/>
      <w:bookmarkEnd w:id="2016"/>
      <w:bookmarkEnd w:id="2017"/>
      <w:bookmarkEnd w:id="2018"/>
      <w:bookmarkEnd w:id="2019"/>
      <w:bookmarkEnd w:id="2020"/>
    </w:p>
    <w:p w14:paraId="74D54A1D" w14:textId="77777777" w:rsidR="00594B12" w:rsidRPr="007C648C" w:rsidRDefault="00594B12" w:rsidP="00C10E4F">
      <w:pPr>
        <w:pStyle w:val="Contrato-AnexoXI-Nvel2"/>
      </w:pPr>
      <w:bookmarkStart w:id="2021" w:name="_Ref304540273"/>
      <w:r w:rsidRPr="007C648C">
        <w:t>Os Contratados respondem solidariamente por eventuais perdas e danos ocasionados na execução das Operações e, entre si, de acordo com suas respectivas participações, salvo quando o Operador, em alto nível gerencial (Gerente-Geral de Unidade Operacional, Gerente Executivo ou equivalente, no mínimo) proceder com comprovado dolo, direto ou eventual, ou culpa grave, hipóteses em que deverá arcar sozinho com todas as perdas, danos, custos, despesas e passivos e ônus em geral resultantes.</w:t>
      </w:r>
      <w:bookmarkEnd w:id="2021"/>
    </w:p>
    <w:p w14:paraId="35891E1E" w14:textId="77777777" w:rsidR="00594B12" w:rsidRPr="007C648C" w:rsidRDefault="00594B12" w:rsidP="00594B12">
      <w:pPr>
        <w:pStyle w:val="Contrato-Normal"/>
      </w:pPr>
    </w:p>
    <w:p w14:paraId="685527CF" w14:textId="77777777" w:rsidR="00594B12" w:rsidRPr="007C648C" w:rsidRDefault="00594B12" w:rsidP="00140970">
      <w:pPr>
        <w:pStyle w:val="Contrato-AnexoXI-Seo"/>
      </w:pPr>
      <w:bookmarkStart w:id="2022" w:name="_Ref304555532"/>
      <w:bookmarkStart w:id="2023" w:name="_Toc312419791"/>
      <w:bookmarkStart w:id="2024" w:name="_Toc341191514"/>
      <w:bookmarkStart w:id="2025" w:name="_Toc353521777"/>
      <w:r w:rsidRPr="007C648C">
        <w:t>seção iii - Planejamento e Execução de Atividades dentro do Consórcio</w:t>
      </w:r>
      <w:bookmarkEnd w:id="2022"/>
      <w:bookmarkEnd w:id="2023"/>
      <w:bookmarkEnd w:id="2024"/>
      <w:bookmarkEnd w:id="2025"/>
    </w:p>
    <w:p w14:paraId="25E511E8" w14:textId="77777777" w:rsidR="00594B12" w:rsidRPr="007C648C" w:rsidRDefault="00594B12" w:rsidP="00594B12">
      <w:pPr>
        <w:pStyle w:val="Contrato-Subtitulo"/>
      </w:pPr>
      <w:bookmarkStart w:id="2026" w:name="_Toc312419792"/>
      <w:bookmarkStart w:id="2027" w:name="_Toc316979985"/>
      <w:bookmarkStart w:id="2028" w:name="_Toc317168167"/>
      <w:bookmarkStart w:id="2029" w:name="_Toc320868458"/>
      <w:bookmarkStart w:id="2030" w:name="_Toc322704689"/>
      <w:bookmarkStart w:id="2031" w:name="_Toc520472924"/>
      <w:r w:rsidRPr="007C648C">
        <w:t>Programa de Trabalho e Orçamento do Primeiro Ano do Contrato</w:t>
      </w:r>
      <w:bookmarkEnd w:id="2026"/>
      <w:bookmarkEnd w:id="2027"/>
      <w:bookmarkEnd w:id="2028"/>
      <w:bookmarkEnd w:id="2029"/>
      <w:bookmarkEnd w:id="2030"/>
      <w:bookmarkEnd w:id="2031"/>
    </w:p>
    <w:p w14:paraId="5FECC5B9" w14:textId="77777777" w:rsidR="00594B12" w:rsidRPr="007C648C" w:rsidRDefault="00594B12" w:rsidP="00C10E4F">
      <w:pPr>
        <w:pStyle w:val="Contrato-AnexoXI-Nvel2"/>
      </w:pPr>
      <w:r w:rsidRPr="007C648C">
        <w:t xml:space="preserve">No período de 30 (trinta) dias após a data de constituição do Comitê Operacional, o Operador deverá entregar aos demais Consorciados uma proposta de Programa de Trabalho e Orçamento detalhando as Operações a serem executadas para o restante do ano civil em curso e, se necessário, para o ano seguinte. </w:t>
      </w:r>
    </w:p>
    <w:p w14:paraId="196A3F3F" w14:textId="77777777" w:rsidR="00594B12" w:rsidRPr="007C648C" w:rsidRDefault="00594B12" w:rsidP="00C10E4F">
      <w:pPr>
        <w:pStyle w:val="Contrato-AnexoXI-Nvel3"/>
      </w:pPr>
      <w:r w:rsidRPr="007C648C">
        <w:t xml:space="preserve">Em um prazo máximo de 30 (trinta) dias após a entrega, o Comitê Operacional deverá se reunir para analisar e deliberar sobre o Programa de Trabalho e Orçamento. </w:t>
      </w:r>
    </w:p>
    <w:p w14:paraId="1C092317" w14:textId="77777777" w:rsidR="00594B12" w:rsidRPr="007C648C" w:rsidRDefault="00594B12" w:rsidP="00594B12">
      <w:pPr>
        <w:pStyle w:val="Contrato-Normal"/>
      </w:pPr>
    </w:p>
    <w:p w14:paraId="2593DC9C" w14:textId="77777777" w:rsidR="00594B12" w:rsidRPr="007C648C" w:rsidRDefault="00594B12" w:rsidP="00594B12">
      <w:pPr>
        <w:pStyle w:val="Contrato-Subtitulo"/>
      </w:pPr>
      <w:bookmarkStart w:id="2032" w:name="_Toc312419793"/>
      <w:bookmarkStart w:id="2033" w:name="_Toc316979986"/>
      <w:bookmarkStart w:id="2034" w:name="_Toc317168168"/>
      <w:bookmarkStart w:id="2035" w:name="_Toc320868459"/>
      <w:bookmarkStart w:id="2036" w:name="_Toc322704690"/>
      <w:bookmarkStart w:id="2037" w:name="_Toc520472925"/>
      <w:r w:rsidRPr="007C648C">
        <w:t>Programa de Trabalho e Orçamento dos Anos Seguintes</w:t>
      </w:r>
      <w:bookmarkEnd w:id="2032"/>
      <w:bookmarkEnd w:id="2033"/>
      <w:bookmarkEnd w:id="2034"/>
      <w:bookmarkEnd w:id="2035"/>
      <w:bookmarkEnd w:id="2036"/>
      <w:bookmarkEnd w:id="2037"/>
    </w:p>
    <w:p w14:paraId="34830971" w14:textId="77777777" w:rsidR="00594B12" w:rsidRPr="007C648C" w:rsidRDefault="00594B12" w:rsidP="00C10E4F">
      <w:pPr>
        <w:pStyle w:val="Contrato-AnexoXI-Nvel2"/>
      </w:pPr>
      <w:r w:rsidRPr="007C648C">
        <w:t xml:space="preserve">Até o dia 1º de setembro de cada ano civil, o Operador deverá entregar aos demais Consorciados uma proposta de Programa de Trabalho e Orçamento detalhando as operações a serem executadas no ano seguinte. </w:t>
      </w:r>
    </w:p>
    <w:p w14:paraId="220DF371" w14:textId="77777777" w:rsidR="00594B12" w:rsidRPr="007C648C" w:rsidRDefault="00594B12" w:rsidP="00C10E4F">
      <w:pPr>
        <w:pStyle w:val="Contrato-AnexoXI-Nvel3"/>
      </w:pPr>
      <w:r w:rsidRPr="007C648C">
        <w:t>Em um prazo de 30 (trinta) dias após a entrega, o Comitê Operacional deverá se reunir para analisar e deliberar sobre o Programa de Trabalho e Orçamento.</w:t>
      </w:r>
    </w:p>
    <w:p w14:paraId="0C410328" w14:textId="77777777" w:rsidR="00594B12" w:rsidRPr="007C648C" w:rsidRDefault="00594B12" w:rsidP="00C10E4F">
      <w:pPr>
        <w:pStyle w:val="Contrato-AnexoXI-Nvel2"/>
      </w:pPr>
      <w:bookmarkStart w:id="2038" w:name="_Ref320888585"/>
      <w:r w:rsidRPr="007C648C">
        <w:t>Caso o Comitê Operacional não aprove determinada Operação contida no Programa de Trabalho e Orçamento proposto, qualquer Contratado pode, posteriormente, propor realizá-la como uma Operação com Risco Exclusivo nos termos da Seção IV deste Anexo.</w:t>
      </w:r>
      <w:bookmarkEnd w:id="2038"/>
    </w:p>
    <w:p w14:paraId="3522C57D" w14:textId="77777777" w:rsidR="00594B12" w:rsidRPr="007C648C" w:rsidRDefault="00594B12" w:rsidP="00C10E4F">
      <w:pPr>
        <w:pStyle w:val="Contrato-AnexoXI-Nvel2"/>
      </w:pPr>
      <w:r w:rsidRPr="007C648C">
        <w:t xml:space="preserve">Se o Programa de Trabalho e Orçamento for aprovado pelo Comitê Operacional, o Operador deverá tomar as medidas necessárias para submetê-lo à ANP. </w:t>
      </w:r>
    </w:p>
    <w:p w14:paraId="11FF097B" w14:textId="77777777" w:rsidR="00594B12" w:rsidRPr="007C648C" w:rsidRDefault="00594B12" w:rsidP="00C10E4F">
      <w:pPr>
        <w:pStyle w:val="Contrato-AnexoXI-Nvel2"/>
      </w:pPr>
      <w:r w:rsidRPr="007C648C">
        <w:t>Caso a ANP exija alterações no Programa de Trabalho e Orçamento, o assunto deverá ser novamente submetido ao Comitê Operacional para análise complementar, seguindo os procedimentos e prazos definidos nos parágrafos anteriores.</w:t>
      </w:r>
    </w:p>
    <w:p w14:paraId="001B6896" w14:textId="77777777" w:rsidR="00594B12" w:rsidRPr="007C648C" w:rsidRDefault="00594B12" w:rsidP="00C10E4F">
      <w:pPr>
        <w:pStyle w:val="Contrato-AnexoXI-Nvel2"/>
      </w:pPr>
      <w:r w:rsidRPr="007C648C">
        <w:t xml:space="preserve">Os Programas de Trabalho e Orçamento na Fase de Exploração devem incluir, pelo menos, parte das obrigações relativas ao Programa Exploratório Mínimo que devem ser realizadas durante o ano civil seguinte. </w:t>
      </w:r>
    </w:p>
    <w:p w14:paraId="3687FF1C" w14:textId="77777777" w:rsidR="00594B12" w:rsidRPr="007C648C" w:rsidRDefault="00594B12" w:rsidP="00C10E4F">
      <w:pPr>
        <w:pStyle w:val="Contrato-AnexoXI-Nvel2"/>
      </w:pPr>
      <w:r w:rsidRPr="007C648C">
        <w:t>Qualquer Programa de Trabalho e Orçamento aprovado poderá ser revisto pelo Comitê Operacional quando julgado conveniente.</w:t>
      </w:r>
    </w:p>
    <w:p w14:paraId="1A52ACFE" w14:textId="77777777" w:rsidR="00594B12" w:rsidRPr="007C648C" w:rsidRDefault="00594B12" w:rsidP="00C10E4F">
      <w:pPr>
        <w:pStyle w:val="Contrato-AnexoXI-Nvel3"/>
      </w:pPr>
      <w:r w:rsidRPr="007C648C">
        <w:t>Na medida em que tais revisões sejam aprovadas pelo Comitê Operacional, o Programa de Trabalho e Orçamento deverá ser alterado, devendo o Operador, quando isto ocorrer, elaborar e apresentar tais retificações à ANP.</w:t>
      </w:r>
    </w:p>
    <w:p w14:paraId="70C349A3" w14:textId="77777777" w:rsidR="00594B12" w:rsidRPr="007C648C" w:rsidRDefault="00594B12" w:rsidP="00594B12">
      <w:pPr>
        <w:pStyle w:val="Contrato-Normal"/>
      </w:pPr>
    </w:p>
    <w:p w14:paraId="0EECE95B" w14:textId="77777777" w:rsidR="00594B12" w:rsidRPr="007C648C" w:rsidRDefault="00594B12" w:rsidP="00594B12">
      <w:pPr>
        <w:pStyle w:val="Contrato-Subtitulo"/>
      </w:pPr>
      <w:bookmarkStart w:id="2039" w:name="_Toc312419794"/>
      <w:bookmarkStart w:id="2040" w:name="_Toc316979987"/>
      <w:bookmarkStart w:id="2041" w:name="_Toc317168169"/>
      <w:bookmarkStart w:id="2042" w:name="_Toc320868460"/>
      <w:bookmarkStart w:id="2043" w:name="_Toc322704691"/>
      <w:bookmarkStart w:id="2044" w:name="_Toc520472926"/>
      <w:r w:rsidRPr="007C648C">
        <w:t>Plano de Exploração</w:t>
      </w:r>
      <w:bookmarkEnd w:id="2039"/>
      <w:bookmarkEnd w:id="2040"/>
      <w:bookmarkEnd w:id="2041"/>
      <w:bookmarkEnd w:id="2042"/>
      <w:bookmarkEnd w:id="2043"/>
      <w:bookmarkEnd w:id="2044"/>
    </w:p>
    <w:p w14:paraId="31C0F458" w14:textId="3A7CC3DF" w:rsidR="00594B12" w:rsidRPr="007C648C" w:rsidRDefault="00594B12" w:rsidP="00C10E4F">
      <w:pPr>
        <w:pStyle w:val="Contrato-AnexoXI-Nvel2"/>
      </w:pPr>
      <w:r>
        <w:t>O</w:t>
      </w:r>
      <w:r w:rsidRPr="007C648C">
        <w:t xml:space="preserve"> Operador deverá entregar a proposta de Plano de Exploração aos demais Consorciados </w:t>
      </w:r>
      <w:r>
        <w:t>e</w:t>
      </w:r>
      <w:r w:rsidRPr="007C648C">
        <w:t xml:space="preserve">m até 60 (sessenta) dias após a data de constituição do Comitê Operacional. </w:t>
      </w:r>
    </w:p>
    <w:p w14:paraId="526A94DB" w14:textId="5F73272A" w:rsidR="00594B12" w:rsidRPr="007C648C" w:rsidRDefault="00594B12" w:rsidP="00C10E4F">
      <w:pPr>
        <w:pStyle w:val="Contrato-AnexoXI-Nvel3"/>
      </w:pPr>
      <w:r>
        <w:t>O</w:t>
      </w:r>
      <w:r w:rsidRPr="007C648C">
        <w:t xml:space="preserve"> Comitê Operacional deverá analisar e deliberar sobre o Plano de Exploração </w:t>
      </w:r>
      <w:r>
        <w:t>e</w:t>
      </w:r>
      <w:r w:rsidRPr="007C648C">
        <w:t xml:space="preserve">m até 30 (trinta) dias a partir da data de apresentação da proposta. </w:t>
      </w:r>
    </w:p>
    <w:p w14:paraId="5DDD7AEF" w14:textId="77777777" w:rsidR="00594B12" w:rsidRPr="007C648C" w:rsidRDefault="00594B12" w:rsidP="00C10E4F">
      <w:pPr>
        <w:pStyle w:val="Contrato-AnexoXI-Nvel2"/>
      </w:pPr>
      <w:r w:rsidRPr="007C648C">
        <w:t xml:space="preserve">Se o Plano de Exploração for definido pelo Comitê Operacional, o Operador deverá tomar as medidas necessárias para submetê-lo à análise e aprovação da ANP. </w:t>
      </w:r>
    </w:p>
    <w:p w14:paraId="14C219D0" w14:textId="77777777" w:rsidR="00594B12" w:rsidRPr="007C648C" w:rsidRDefault="00594B12" w:rsidP="00C10E4F">
      <w:pPr>
        <w:pStyle w:val="Contrato-AnexoXI-Nvel2-1Dezena"/>
      </w:pPr>
      <w:r w:rsidRPr="007C648C">
        <w:t>No caso de a ANP exigir mudanças no Plano de Exploração, a matéria deverá ser novamente submetida ao Comitê Operacional para análise complementar, seguindo os procedimentos e prazos definidos nos parágrafos anteriores.</w:t>
      </w:r>
    </w:p>
    <w:p w14:paraId="7565051E" w14:textId="77777777" w:rsidR="00594B12" w:rsidRPr="007C648C" w:rsidRDefault="00594B12" w:rsidP="00594B12">
      <w:pPr>
        <w:pStyle w:val="Contrato-Normal"/>
      </w:pPr>
    </w:p>
    <w:p w14:paraId="3F8257D2" w14:textId="77777777" w:rsidR="00594B12" w:rsidRPr="007C648C" w:rsidRDefault="00594B12" w:rsidP="00594B12">
      <w:pPr>
        <w:pStyle w:val="Contrato-Subtitulo"/>
      </w:pPr>
      <w:bookmarkStart w:id="2045" w:name="_Toc312419795"/>
      <w:bookmarkStart w:id="2046" w:name="_Toc316979988"/>
      <w:bookmarkStart w:id="2047" w:name="_Toc317168170"/>
      <w:bookmarkStart w:id="2048" w:name="_Toc320868461"/>
      <w:bookmarkStart w:id="2049" w:name="_Toc322704692"/>
      <w:bookmarkStart w:id="2050" w:name="_Toc520472927"/>
      <w:r w:rsidRPr="007C648C">
        <w:t>Notificação de Descoberta</w:t>
      </w:r>
      <w:bookmarkEnd w:id="2045"/>
      <w:bookmarkEnd w:id="2046"/>
      <w:bookmarkEnd w:id="2047"/>
      <w:bookmarkEnd w:id="2048"/>
      <w:bookmarkEnd w:id="2049"/>
      <w:bookmarkEnd w:id="2050"/>
    </w:p>
    <w:p w14:paraId="066FD9F3" w14:textId="77777777" w:rsidR="00594B12" w:rsidRDefault="00594B12" w:rsidP="00C10E4F">
      <w:pPr>
        <w:pStyle w:val="Contrato-AnexoXI-Nvel2-1Dezena"/>
      </w:pPr>
      <w:r w:rsidRPr="007C648C">
        <w:t>Qualquer Descoberta na Área do Contrato deverá ser formalmente notificada pelo Operador aos demais Consorciados e à ANP no prazo máximo de 72 (setenta e duas) horas. A notificação será acompanhada de todos os dados e informações pertinentes disponíveis.</w:t>
      </w:r>
    </w:p>
    <w:p w14:paraId="0C08FDC5" w14:textId="77777777" w:rsidR="00140970" w:rsidRPr="007C648C" w:rsidRDefault="00140970" w:rsidP="00140970">
      <w:pPr>
        <w:pStyle w:val="Contrato-Normal"/>
      </w:pPr>
    </w:p>
    <w:p w14:paraId="4FFC34C6" w14:textId="77777777" w:rsidR="00594B12" w:rsidRPr="007C648C" w:rsidRDefault="00594B12" w:rsidP="00594B12">
      <w:pPr>
        <w:pStyle w:val="Contrato-Subtitulo"/>
      </w:pPr>
      <w:bookmarkStart w:id="2051" w:name="_Toc312419796"/>
      <w:bookmarkStart w:id="2052" w:name="_Toc316979989"/>
      <w:bookmarkStart w:id="2053" w:name="_Toc317168171"/>
      <w:bookmarkStart w:id="2054" w:name="_Toc320868462"/>
      <w:bookmarkStart w:id="2055" w:name="_Toc322704693"/>
      <w:bookmarkStart w:id="2056" w:name="_Toc520472928"/>
      <w:r w:rsidRPr="007C648C">
        <w:t>Plano de Avaliação</w:t>
      </w:r>
      <w:bookmarkEnd w:id="2051"/>
      <w:bookmarkEnd w:id="2052"/>
      <w:bookmarkEnd w:id="2053"/>
      <w:bookmarkEnd w:id="2054"/>
      <w:bookmarkEnd w:id="2055"/>
      <w:bookmarkEnd w:id="2056"/>
    </w:p>
    <w:p w14:paraId="19817157" w14:textId="5FB25856" w:rsidR="00594B12" w:rsidRPr="007C648C" w:rsidRDefault="00594B12" w:rsidP="00C10E4F">
      <w:pPr>
        <w:pStyle w:val="Contrato-AnexoXI-Nvel2-1Dezena"/>
      </w:pPr>
      <w:r w:rsidRPr="007C648C">
        <w:t>Caso o Comitê Operacional julgue que uma Descoberta merece ser avaliada, o Operador apresentará aos demais Consorciados uma proposta detalhada de Plano de Avaliação da Descoberta</w:t>
      </w:r>
      <w:r w:rsidRPr="000362E8">
        <w:t xml:space="preserve"> </w:t>
      </w:r>
      <w:r w:rsidRPr="007C648C">
        <w:t xml:space="preserve">no prazo de 60 (sessenta) dias. </w:t>
      </w:r>
    </w:p>
    <w:p w14:paraId="15E5CF2E" w14:textId="77777777" w:rsidR="00594B12" w:rsidRPr="007C648C" w:rsidRDefault="00594B12" w:rsidP="00C10E4F">
      <w:pPr>
        <w:pStyle w:val="Contrato-AnexoXI-Nvel2-1Dezena"/>
      </w:pPr>
      <w:r w:rsidRPr="007C648C">
        <w:t xml:space="preserve">No período de 30 (trinta) dias da apresentação da proposta, o Comitê Operacional deverá se reunir para analisar e deliberar sobre o Plano de Avaliação de Descoberta proposto. </w:t>
      </w:r>
    </w:p>
    <w:p w14:paraId="2C49D082" w14:textId="77777777" w:rsidR="00594B12" w:rsidRPr="007C648C" w:rsidRDefault="00594B12" w:rsidP="00C10E4F">
      <w:pPr>
        <w:pStyle w:val="Contrato-AnexoXI-Nvel2-1Dezena"/>
      </w:pPr>
      <w:r w:rsidRPr="007C648C">
        <w:t xml:space="preserve">Se o Plano de Avaliação for definido pelo Comitê Operacional, o Operador deverá tomar as medidas necessárias para submetê-lo à análise e aprovação da ANP. </w:t>
      </w:r>
    </w:p>
    <w:p w14:paraId="26D0D8EE" w14:textId="77777777" w:rsidR="00594B12" w:rsidRDefault="00594B12" w:rsidP="00C10E4F">
      <w:pPr>
        <w:pStyle w:val="Contrato-AnexoXI-Nvel2-1Dezena"/>
      </w:pPr>
      <w:r w:rsidRPr="007C648C">
        <w:t xml:space="preserve">Caso a ANP exija alterações no Plano de Avaliação, o assunto deverá ser novamente submetido ao Comitê Operacional para análise complementar, seguindo os procedimentos e prazos definidos nos parágrafos anteriores. </w:t>
      </w:r>
    </w:p>
    <w:p w14:paraId="351EE3CD" w14:textId="77777777" w:rsidR="00140970" w:rsidRPr="007C648C" w:rsidRDefault="00140970" w:rsidP="00140970">
      <w:pPr>
        <w:pStyle w:val="Contrato-Normal"/>
      </w:pPr>
    </w:p>
    <w:p w14:paraId="7D15F1EE" w14:textId="77777777" w:rsidR="00594B12" w:rsidRPr="007C648C" w:rsidRDefault="00594B12" w:rsidP="00594B12">
      <w:pPr>
        <w:pStyle w:val="Contrato-Subtitulo"/>
      </w:pPr>
      <w:bookmarkStart w:id="2057" w:name="_Toc312419797"/>
      <w:bookmarkStart w:id="2058" w:name="_Toc316979990"/>
      <w:bookmarkStart w:id="2059" w:name="_Toc317168172"/>
      <w:bookmarkStart w:id="2060" w:name="_Toc320868463"/>
      <w:bookmarkStart w:id="2061" w:name="_Toc322704694"/>
      <w:bookmarkStart w:id="2062" w:name="_Toc520472929"/>
      <w:r w:rsidRPr="007C648C">
        <w:t>Desenvolvimento</w:t>
      </w:r>
      <w:bookmarkEnd w:id="2057"/>
      <w:bookmarkEnd w:id="2058"/>
      <w:bookmarkEnd w:id="2059"/>
      <w:bookmarkEnd w:id="2060"/>
      <w:bookmarkEnd w:id="2061"/>
      <w:bookmarkEnd w:id="2062"/>
    </w:p>
    <w:p w14:paraId="4DEF3C15" w14:textId="77777777" w:rsidR="00594B12" w:rsidRPr="007C648C" w:rsidRDefault="00594B12" w:rsidP="00C10E4F">
      <w:pPr>
        <w:pStyle w:val="Contrato-AnexoXI-Nvel2-1Dezena"/>
      </w:pPr>
      <w:r w:rsidRPr="007C648C">
        <w:t>Se o Comitê Operacional declarar a comercialidade de uma Descoberta, o Operador deverá, logo que possível, apresentar aos demais Consorciados um Plano de Desenvolvimento, nos termos do Contrato.</w:t>
      </w:r>
    </w:p>
    <w:p w14:paraId="6DE0DEF2" w14:textId="77777777" w:rsidR="00594B12" w:rsidRPr="007C648C" w:rsidRDefault="00594B12" w:rsidP="00C10E4F">
      <w:pPr>
        <w:pStyle w:val="Contrato-AnexoXI-Nvel2-1Dezena"/>
      </w:pPr>
      <w:r w:rsidRPr="007C648C">
        <w:t>Após o recebimento do Plano de Desenvolvimento e antes de qualquer prazo aplicável nos termos do Contrato, o Comitê Operacional deve se reunir para analisar e definir o Plano de Desenvolvimento.</w:t>
      </w:r>
    </w:p>
    <w:p w14:paraId="66D5EAA4" w14:textId="77777777" w:rsidR="00594B12" w:rsidRDefault="00594B12" w:rsidP="00C10E4F">
      <w:pPr>
        <w:pStyle w:val="Contrato-AnexoXI-Nvel3-1Dezena"/>
      </w:pPr>
      <w:r w:rsidRPr="007C648C">
        <w:t>Caso a ANP exija mudanças no Plano de Desenvolvimento, o assunto deverá ser submetido ao Comitê Operacional para nova análise.</w:t>
      </w:r>
    </w:p>
    <w:p w14:paraId="379771D1" w14:textId="77777777" w:rsidR="00140970" w:rsidRPr="007C648C" w:rsidRDefault="00140970" w:rsidP="00140970">
      <w:pPr>
        <w:pStyle w:val="Contrato-Normal"/>
      </w:pPr>
    </w:p>
    <w:p w14:paraId="47F62968" w14:textId="77777777" w:rsidR="00594B12" w:rsidRPr="007C648C" w:rsidRDefault="00594B12" w:rsidP="00594B12">
      <w:pPr>
        <w:pStyle w:val="Contrato-Subtitulo"/>
      </w:pPr>
      <w:bookmarkStart w:id="2063" w:name="_Toc312419799"/>
      <w:bookmarkStart w:id="2064" w:name="_Toc316979992"/>
      <w:bookmarkStart w:id="2065" w:name="_Toc317168174"/>
      <w:bookmarkStart w:id="2066" w:name="_Toc320868465"/>
      <w:bookmarkStart w:id="2067" w:name="_Toc322704696"/>
      <w:bookmarkStart w:id="2068" w:name="_Toc520472930"/>
      <w:r w:rsidRPr="007C648C">
        <w:lastRenderedPageBreak/>
        <w:t>Programa Anual de Produção</w:t>
      </w:r>
      <w:bookmarkEnd w:id="2063"/>
      <w:bookmarkEnd w:id="2064"/>
      <w:bookmarkEnd w:id="2065"/>
      <w:bookmarkEnd w:id="2066"/>
      <w:bookmarkEnd w:id="2067"/>
      <w:bookmarkEnd w:id="2068"/>
    </w:p>
    <w:p w14:paraId="499F4363" w14:textId="77777777" w:rsidR="00594B12" w:rsidRPr="007C648C" w:rsidRDefault="00594B12" w:rsidP="00C10E4F">
      <w:pPr>
        <w:pStyle w:val="Contrato-AnexoXI-Nvel2-1Dezena"/>
      </w:pPr>
      <w:r w:rsidRPr="007C648C">
        <w:t xml:space="preserve">Até o dia 1º de setembro de cada ano civil, o Operador deverá entregar aos demais Consorciados a proposta detalhada do Programa Anual de Produção da Área de Desenvolvimento ou Campo da Área do Contrato, que deverá ser posteriormente submetido à análise e aprovação da ANP, em atendimento aos termos da Cláusula Décima Sexta do Contrato. </w:t>
      </w:r>
    </w:p>
    <w:p w14:paraId="7DE9072D" w14:textId="77777777" w:rsidR="00594B12" w:rsidRPr="007C648C" w:rsidRDefault="00594B12" w:rsidP="00C10E4F">
      <w:pPr>
        <w:pStyle w:val="Contrato-AnexoXI-Nvel3-1Dezena"/>
      </w:pPr>
      <w:r w:rsidRPr="007C648C">
        <w:t xml:space="preserve">No período de 30 (trinta) dias contados da apresentação do Programa Anual de Produção ou antes, se necessário para atender a qualquer prazo aplicável nos termos do Contrato, o Comitê Operacional deverá se reunir para analisar e deliberar sobre a revisão do Programa Anual de Produção. </w:t>
      </w:r>
    </w:p>
    <w:p w14:paraId="6FC53DDC" w14:textId="77777777" w:rsidR="00594B12" w:rsidRPr="007C648C" w:rsidRDefault="00594B12" w:rsidP="00C10E4F">
      <w:pPr>
        <w:pStyle w:val="Contrato-AnexoXI-Nvel2-1Dezena"/>
      </w:pPr>
      <w:r w:rsidRPr="007C648C">
        <w:t xml:space="preserve">Se o Programa Anual de Produção for definido pelo Comitê Operacional, o Operador deverá tomar as medidas necessárias para submetê-lo à análise e aprovação da ANP. </w:t>
      </w:r>
    </w:p>
    <w:p w14:paraId="7CE30C24" w14:textId="77777777" w:rsidR="00594B12" w:rsidRDefault="00594B12" w:rsidP="00C10E4F">
      <w:pPr>
        <w:pStyle w:val="Contrato-AnexoXI-Nvel2-1Dezena"/>
      </w:pPr>
      <w:r w:rsidRPr="007C648C">
        <w:t>Caso a ANP exija mudanças no Programa Anual de Produção, o assunto deverá ser novamente submetido ao Comitê Operacional para análise complementar, seguindo os procedimentos e prazos definidos nos parágrafos anteriores.</w:t>
      </w:r>
    </w:p>
    <w:p w14:paraId="2D55BE96" w14:textId="77777777" w:rsidR="00140970" w:rsidRPr="007C648C" w:rsidRDefault="00140970" w:rsidP="00140970">
      <w:pPr>
        <w:pStyle w:val="Contrato-Normal"/>
      </w:pPr>
    </w:p>
    <w:p w14:paraId="4D7D3D8F" w14:textId="77777777" w:rsidR="00594B12" w:rsidRPr="007C648C" w:rsidRDefault="00594B12" w:rsidP="00594B12">
      <w:pPr>
        <w:pStyle w:val="Contrato-Subtitulo"/>
      </w:pPr>
      <w:bookmarkStart w:id="2069" w:name="_Toc312419800"/>
      <w:bookmarkStart w:id="2070" w:name="_Toc316979993"/>
      <w:bookmarkStart w:id="2071" w:name="_Toc317168175"/>
      <w:bookmarkStart w:id="2072" w:name="_Toc320868466"/>
      <w:bookmarkStart w:id="2073" w:name="_Toc322704697"/>
      <w:bookmarkStart w:id="2074" w:name="_Toc520472931"/>
      <w:r w:rsidRPr="007C648C">
        <w:t>Programa de Desativação das Instalações</w:t>
      </w:r>
      <w:bookmarkEnd w:id="2069"/>
      <w:bookmarkEnd w:id="2070"/>
      <w:bookmarkEnd w:id="2071"/>
      <w:bookmarkEnd w:id="2072"/>
      <w:bookmarkEnd w:id="2073"/>
      <w:bookmarkEnd w:id="2074"/>
    </w:p>
    <w:p w14:paraId="58AF7236" w14:textId="77777777" w:rsidR="00594B12" w:rsidRPr="007C648C" w:rsidRDefault="00594B12" w:rsidP="00C10E4F">
      <w:pPr>
        <w:pStyle w:val="Contrato-AnexoXI-Nvel2-1Dezena"/>
      </w:pPr>
      <w:r w:rsidRPr="007C648C">
        <w:t xml:space="preserve">No ano anterior ao previsto para iniciar as atividades de Desativação das Instalações, o Operador deverá apresentar aos demais Consorciados uma proposta de Programa de Desativação das Instalações, detalhando as Operações a serem realizadas na Área do Contrato, e o cronograma físico-financeiro previsto para o ano seguinte. </w:t>
      </w:r>
    </w:p>
    <w:p w14:paraId="5DBD6499" w14:textId="3FE0657A" w:rsidR="00594B12" w:rsidRPr="007C648C" w:rsidRDefault="00594B12" w:rsidP="00C10E4F">
      <w:pPr>
        <w:pStyle w:val="Contrato-AnexoXI-Nvel3-1Dezena"/>
      </w:pPr>
      <w:r>
        <w:t>O</w:t>
      </w:r>
      <w:r w:rsidRPr="007C648C">
        <w:t xml:space="preserve"> Comitê Operacional deverá analisar e deliberar sobre o Programa de Desativação das Instalações</w:t>
      </w:r>
      <w:r w:rsidRPr="000362E8">
        <w:t xml:space="preserve"> </w:t>
      </w:r>
      <w:r>
        <w:t>no</w:t>
      </w:r>
      <w:r w:rsidRPr="007C648C">
        <w:t xml:space="preserve"> prazo de 30 (trinta) dias contados da apresentação.</w:t>
      </w:r>
    </w:p>
    <w:p w14:paraId="45C91966" w14:textId="77777777" w:rsidR="00594B12" w:rsidRPr="007C648C" w:rsidRDefault="00594B12" w:rsidP="00C10E4F">
      <w:pPr>
        <w:pStyle w:val="Contrato-AnexoXI-Nvel2-1Dezena"/>
      </w:pPr>
      <w:r w:rsidRPr="007C648C">
        <w:t>Se o Programa de Desativação das Instalações for definido pelo Comitê Operacional, o Operador deverá tomar as medidas necessárias para submetê-lo à análise e aprovação da ANP.</w:t>
      </w:r>
    </w:p>
    <w:p w14:paraId="4EE03366" w14:textId="77777777" w:rsidR="00594B12" w:rsidRDefault="00594B12" w:rsidP="00C10E4F">
      <w:pPr>
        <w:pStyle w:val="Contrato-AnexoXI-Nvel2-1Dezena"/>
      </w:pPr>
      <w:r w:rsidRPr="007C648C">
        <w:t>Caso a ANP exija mudanças no Programa de Desativação das Instalações, o assunto deverá ser novamente submetido ao Comitê Operacional para análise complementar, seguindo os procedimentos e prazos definidos nos parágrafos anteriores.</w:t>
      </w:r>
    </w:p>
    <w:p w14:paraId="0A20A5A0" w14:textId="77777777" w:rsidR="00140970" w:rsidRPr="007C648C" w:rsidRDefault="00140970" w:rsidP="00140970">
      <w:pPr>
        <w:pStyle w:val="Contrato-Normal"/>
      </w:pPr>
    </w:p>
    <w:p w14:paraId="217EAF3D" w14:textId="77777777" w:rsidR="00594B12" w:rsidRPr="007C648C" w:rsidRDefault="00594B12" w:rsidP="00594B12">
      <w:pPr>
        <w:pStyle w:val="Contrato-Subtitulo"/>
      </w:pPr>
      <w:bookmarkStart w:id="2075" w:name="_Toc312419803"/>
      <w:bookmarkStart w:id="2076" w:name="_Toc316979995"/>
      <w:bookmarkStart w:id="2077" w:name="_Toc317168177"/>
      <w:bookmarkStart w:id="2078" w:name="_Toc320868468"/>
      <w:bookmarkStart w:id="2079" w:name="_Toc322704699"/>
      <w:bookmarkStart w:id="2080" w:name="_Toc520472932"/>
      <w:r w:rsidRPr="007C648C">
        <w:t>Contratação de Bens e Serviços</w:t>
      </w:r>
      <w:bookmarkEnd w:id="2075"/>
      <w:bookmarkEnd w:id="2076"/>
      <w:bookmarkEnd w:id="2077"/>
      <w:bookmarkEnd w:id="2078"/>
      <w:bookmarkEnd w:id="2079"/>
      <w:bookmarkEnd w:id="2080"/>
    </w:p>
    <w:p w14:paraId="14156EE9" w14:textId="77777777" w:rsidR="00594B12" w:rsidRPr="007C648C" w:rsidRDefault="00594B12" w:rsidP="00C10E4F">
      <w:pPr>
        <w:pStyle w:val="Contrato-AnexoXI-Nvel2-1Dezena"/>
      </w:pPr>
      <w:r w:rsidRPr="007C648C">
        <w:t>São procedimentos ordinários para a contratação dos bens e serviços necessários às Operações:</w:t>
      </w:r>
    </w:p>
    <w:p w14:paraId="154C9985" w14:textId="34C92B9C" w:rsidR="00594B12" w:rsidRPr="007C648C" w:rsidRDefault="00594B12" w:rsidP="00C10E4F">
      <w:pPr>
        <w:pStyle w:val="Contrato-AnexoXI-Nvel2-1Dezena"/>
      </w:pPr>
      <w:r w:rsidRPr="007C648C">
        <w:rPr>
          <w:b/>
        </w:rPr>
        <w:t>Procedimento A</w:t>
      </w:r>
      <w:r w:rsidRPr="007C648C">
        <w:t>: É admitida a contratação direta de fornecedores de be</w:t>
      </w:r>
      <w:r w:rsidR="007A444A">
        <w:t xml:space="preserve">ns e serviços de valor até US$ </w:t>
      </w:r>
      <w:r w:rsidRPr="007C648C">
        <w:t>5</w:t>
      </w:r>
      <w:r w:rsidR="007A444A">
        <w:t>0</w:t>
      </w:r>
      <w:r w:rsidRPr="007C648C">
        <w:t>.000,00</w:t>
      </w:r>
      <w:r>
        <w:t xml:space="preserve"> (</w:t>
      </w:r>
      <w:r w:rsidR="007A444A">
        <w:t>cinquenta</w:t>
      </w:r>
      <w:r>
        <w:t xml:space="preserve"> mil dólares norte-americanos)</w:t>
      </w:r>
      <w:r w:rsidRPr="007C648C">
        <w:t>, vedado o parcelamento para a aquisição de um mesmo bem ou serviço.</w:t>
      </w:r>
    </w:p>
    <w:p w14:paraId="36AA319F" w14:textId="77777777" w:rsidR="00594B12" w:rsidRPr="007C648C" w:rsidRDefault="00594B12" w:rsidP="00C10E4F">
      <w:pPr>
        <w:pStyle w:val="Contrato-AnexoXI-Nvel2-1Dezena"/>
      </w:pPr>
      <w:r w:rsidRPr="007C648C">
        <w:rPr>
          <w:b/>
        </w:rPr>
        <w:t>Procedimento B</w:t>
      </w:r>
      <w:r w:rsidRPr="007C648C">
        <w:t>: O Operador deverá contratar o fornecedor de bens e serviços junto ao contratante melhor capacitado segundo critérios de custo e qualidade, devendo o Comitê Operacional ser informado da contratação.</w:t>
      </w:r>
    </w:p>
    <w:p w14:paraId="3A3E8458" w14:textId="77777777" w:rsidR="00594B12" w:rsidRPr="007C648C" w:rsidRDefault="00594B12" w:rsidP="00C10E4F">
      <w:pPr>
        <w:pStyle w:val="Contrato-AnexoXI-Nvel3-1Dezena"/>
      </w:pPr>
      <w:r w:rsidRPr="007C648C">
        <w:t>Quando o fornecedor vencedor de um procedimento B de contratação for uma Afiliada de qualquer dos Contratados, faz-se necessária a prévia aprovação da contratação pelo Comitê Operacional.</w:t>
      </w:r>
    </w:p>
    <w:p w14:paraId="0B67E6CF" w14:textId="77777777" w:rsidR="00594B12" w:rsidRDefault="00594B12" w:rsidP="00C10E4F">
      <w:pPr>
        <w:pStyle w:val="Contrato-AnexoXI-Nvel3-1Dezena"/>
      </w:pPr>
      <w:r w:rsidRPr="007C648C">
        <w:lastRenderedPageBreak/>
        <w:t>Em qualquer circunstância, o Operador deverá promover procedimento de contratação com a participação de, no mínimo, três fornecedores qualificados.</w:t>
      </w:r>
    </w:p>
    <w:p w14:paraId="2C0E4793" w14:textId="4FD4986B" w:rsidR="009E6759" w:rsidRDefault="00056BAE" w:rsidP="00056BAE">
      <w:pPr>
        <w:pStyle w:val="Contrato-AnexoXI-Nvel4-1Dezena"/>
      </w:pPr>
      <w:r w:rsidRPr="00056BAE">
        <w:t>Caso o Ope</w:t>
      </w:r>
      <w:r>
        <w:t>r</w:t>
      </w:r>
      <w:r w:rsidRPr="00056BAE">
        <w:t>ador venha a constatar uma situação de mercado em</w:t>
      </w:r>
      <w:r>
        <w:t xml:space="preserve"> </w:t>
      </w:r>
      <w:r w:rsidRPr="00056BAE">
        <w:t>que existam menos de 3 (três) fornecedores para a contratação de um bem ou serviço, a questão será levada ao Comitê Operacional para deliberação, na forma prevista no Procedimento C.</w:t>
      </w:r>
    </w:p>
    <w:p w14:paraId="1633BF5E" w14:textId="77777777" w:rsidR="00880EEA" w:rsidRDefault="00880EEA" w:rsidP="00880EEA">
      <w:pPr>
        <w:pStyle w:val="Contrato-AnexoXI-Nvel3-1Dezena"/>
      </w:pPr>
      <w:r w:rsidRPr="009D4F79">
        <w:t>Qualquer Consorciado poderá ter acesso a cópia dos contratos firmados pelo Operador, mediante solicitação.</w:t>
      </w:r>
    </w:p>
    <w:p w14:paraId="3ADCAAF8" w14:textId="77777777" w:rsidR="00594B12" w:rsidRPr="007C648C" w:rsidRDefault="00594B12" w:rsidP="00C10E4F">
      <w:pPr>
        <w:pStyle w:val="Contrato-AnexoXI-Nvel2-1Dezena"/>
      </w:pPr>
      <w:r w:rsidRPr="007C648C">
        <w:rPr>
          <w:b/>
        </w:rPr>
        <w:t>Procedimento C</w:t>
      </w:r>
      <w:r w:rsidRPr="007C648C">
        <w:t>: O Operador deverá contratar o fornecedor de bens e serviços junto ao contratante melhor qualificado segundo critérios de custo e qualidade, devendo o Comitê Operacional aprovar previamente a contratação.</w:t>
      </w:r>
    </w:p>
    <w:p w14:paraId="3E97BA65" w14:textId="77777777" w:rsidR="00594B12" w:rsidRPr="007C648C" w:rsidRDefault="00594B12" w:rsidP="00C10E4F">
      <w:pPr>
        <w:pStyle w:val="Contrato-AnexoXI-Nvel3-1Dezena"/>
      </w:pPr>
      <w:r w:rsidRPr="007C648C">
        <w:t>É necessária a aprovação preliminar do Comitê Operacional para o início do procedimento de contratação, que deverá assegurar a vantajosidade da proposta vencedora e contar com, no mínimo, três fornecedores qualificados.</w:t>
      </w:r>
    </w:p>
    <w:p w14:paraId="5DD68769" w14:textId="77777777" w:rsidR="009E6759" w:rsidRDefault="00594B12" w:rsidP="00D45F5C">
      <w:pPr>
        <w:pStyle w:val="Contrato-AnexoXI-Nvel4-1Dezena"/>
      </w:pPr>
      <w:r w:rsidRPr="007C648C">
        <w:t>O Operador deverá assegurar que a aprovação preliminar se dará em tempo hábil para eventual alteração na estratégia de contratação sem impacto no cronograma dos projetos.</w:t>
      </w:r>
    </w:p>
    <w:p w14:paraId="0A15B55E" w14:textId="77777777" w:rsidR="00594B12" w:rsidRPr="007C648C" w:rsidRDefault="00594B12" w:rsidP="00C10E4F">
      <w:pPr>
        <w:pStyle w:val="Contrato-AnexoXI-Nvel3-1Dezena"/>
      </w:pPr>
      <w:r w:rsidRPr="007C648C">
        <w:t>O Operador disponibilizará aos demais Consorciados uma lista preliminar dos participantes do procedimento de contratação, que deverá ser completada com indicações de qualquer dos Consorciados mediante requerimento ao Operador em um prazo máximo de 15 (quinze) dias contados do recebimento da lista preliminar.</w:t>
      </w:r>
    </w:p>
    <w:p w14:paraId="7DDB920A" w14:textId="77777777" w:rsidR="00594B12" w:rsidRPr="007C648C" w:rsidRDefault="00594B12" w:rsidP="00C10E4F">
      <w:pPr>
        <w:pStyle w:val="Contrato-AnexoXI-Nvel3-1Dezena"/>
      </w:pPr>
      <w:r w:rsidRPr="007C648C">
        <w:t>O Operador deverá apresentar ao Comitê Operacional, antes da assinatura do contrato, um relatório de contratação, do qual constará a análise competitiva do procedimento licitatório, bem como as razões da escolha do fornecedor.</w:t>
      </w:r>
    </w:p>
    <w:p w14:paraId="6B7E80FE" w14:textId="77777777" w:rsidR="00594B12" w:rsidRPr="007C648C" w:rsidRDefault="00594B12" w:rsidP="00C10E4F">
      <w:pPr>
        <w:pStyle w:val="Contrato-AnexoXI-Nvel3-1Dezena"/>
      </w:pPr>
      <w:r w:rsidRPr="007C648C">
        <w:t>O Operador deverá finalizar o procedimento de contratação após a aprovação do Comitê Operacional.</w:t>
      </w:r>
    </w:p>
    <w:p w14:paraId="6F2777BF" w14:textId="77777777" w:rsidR="00594B12" w:rsidRPr="007C648C" w:rsidRDefault="00594B12" w:rsidP="00C10E4F">
      <w:pPr>
        <w:pStyle w:val="Contrato-AnexoXI-Nvel3-1Dezena"/>
      </w:pPr>
      <w:r w:rsidRPr="007C648C">
        <w:t>Qualquer Consorciado poderá ter acesso a cópia dos contratos firmados pelo Operador, mediante solicitação.</w:t>
      </w:r>
    </w:p>
    <w:p w14:paraId="5829D4BE" w14:textId="77777777" w:rsidR="00594B12" w:rsidRPr="007C648C" w:rsidRDefault="00594B12" w:rsidP="00C10E4F">
      <w:pPr>
        <w:pStyle w:val="Contrato-AnexoXI-Nvel2-1Dezena"/>
      </w:pPr>
      <w:r w:rsidRPr="007C648C">
        <w:t>Os limites de valores para a determinação do procedimento ordinário de contratação a ser utilizado pelo Operador, que poderão ser revistos a cada 5 (cinco) anos pelo Comitê Operacional, são os seguintes:</w:t>
      </w:r>
    </w:p>
    <w:tbl>
      <w:tblPr>
        <w:tblStyle w:val="Tabelacomgrade"/>
        <w:tblW w:w="5000" w:type="pct"/>
        <w:jc w:val="center"/>
        <w:tblLayout w:type="fixed"/>
        <w:tblCellMar>
          <w:left w:w="57" w:type="dxa"/>
          <w:right w:w="57" w:type="dxa"/>
        </w:tblCellMar>
        <w:tblLook w:val="04A0" w:firstRow="1" w:lastRow="0" w:firstColumn="1" w:lastColumn="0" w:noHBand="0" w:noVBand="1"/>
      </w:tblPr>
      <w:tblGrid>
        <w:gridCol w:w="2108"/>
        <w:gridCol w:w="2324"/>
        <w:gridCol w:w="2200"/>
        <w:gridCol w:w="2770"/>
      </w:tblGrid>
      <w:tr w:rsidR="00594B12" w:rsidRPr="00E22EE5" w14:paraId="19BCAB9E" w14:textId="77777777" w:rsidTr="00D45F5C">
        <w:trPr>
          <w:trHeight w:val="737"/>
          <w:jc w:val="center"/>
        </w:trPr>
        <w:tc>
          <w:tcPr>
            <w:tcW w:w="1121" w:type="pct"/>
            <w:vAlign w:val="center"/>
          </w:tcPr>
          <w:p w14:paraId="57D36EB0" w14:textId="77777777" w:rsidR="009E6759" w:rsidRPr="00D45F5C" w:rsidRDefault="00652F32" w:rsidP="00D45F5C">
            <w:pPr>
              <w:pStyle w:val="Contrato-Tabela"/>
              <w:rPr>
                <w:b/>
                <w:sz w:val="20"/>
              </w:rPr>
            </w:pPr>
            <w:r w:rsidRPr="00D45F5C">
              <w:rPr>
                <w:b/>
                <w:sz w:val="20"/>
              </w:rPr>
              <w:t>Tipo de Operação</w:t>
            </w:r>
          </w:p>
        </w:tc>
        <w:tc>
          <w:tcPr>
            <w:tcW w:w="1236" w:type="pct"/>
            <w:vAlign w:val="center"/>
          </w:tcPr>
          <w:p w14:paraId="654A44D4" w14:textId="77777777" w:rsidR="009E6759" w:rsidRPr="00D45F5C" w:rsidRDefault="00652F32" w:rsidP="00D45F5C">
            <w:pPr>
              <w:pStyle w:val="Contrato-Tabela"/>
              <w:rPr>
                <w:b/>
                <w:sz w:val="20"/>
              </w:rPr>
            </w:pPr>
            <w:r w:rsidRPr="00D45F5C">
              <w:rPr>
                <w:b/>
                <w:sz w:val="20"/>
              </w:rPr>
              <w:t>Procedimento A</w:t>
            </w:r>
          </w:p>
        </w:tc>
        <w:tc>
          <w:tcPr>
            <w:tcW w:w="1170" w:type="pct"/>
            <w:vAlign w:val="center"/>
          </w:tcPr>
          <w:p w14:paraId="6D3F729F" w14:textId="77777777" w:rsidR="009E6759" w:rsidRPr="00D45F5C" w:rsidRDefault="00652F32" w:rsidP="00D45F5C">
            <w:pPr>
              <w:pStyle w:val="Contrato-Tabela"/>
              <w:rPr>
                <w:b/>
                <w:sz w:val="20"/>
              </w:rPr>
            </w:pPr>
            <w:r w:rsidRPr="00D45F5C">
              <w:rPr>
                <w:b/>
                <w:sz w:val="20"/>
              </w:rPr>
              <w:t>Procedimento B</w:t>
            </w:r>
          </w:p>
        </w:tc>
        <w:tc>
          <w:tcPr>
            <w:tcW w:w="1473" w:type="pct"/>
            <w:vAlign w:val="center"/>
          </w:tcPr>
          <w:p w14:paraId="361D3666" w14:textId="77777777" w:rsidR="009E6759" w:rsidRPr="00D45F5C" w:rsidRDefault="00652F32" w:rsidP="00D45F5C">
            <w:pPr>
              <w:pStyle w:val="Contrato-Tabela"/>
              <w:rPr>
                <w:b/>
                <w:sz w:val="20"/>
              </w:rPr>
            </w:pPr>
            <w:r w:rsidRPr="00D45F5C">
              <w:rPr>
                <w:b/>
                <w:sz w:val="20"/>
              </w:rPr>
              <w:t>Procedimento C</w:t>
            </w:r>
          </w:p>
        </w:tc>
      </w:tr>
      <w:tr w:rsidR="00594B12" w:rsidRPr="00E22EE5" w14:paraId="2C3FC558" w14:textId="77777777" w:rsidTr="00D45F5C">
        <w:trPr>
          <w:trHeight w:val="737"/>
          <w:jc w:val="center"/>
        </w:trPr>
        <w:tc>
          <w:tcPr>
            <w:tcW w:w="1121" w:type="pct"/>
            <w:vAlign w:val="center"/>
          </w:tcPr>
          <w:p w14:paraId="76108797" w14:textId="77777777" w:rsidR="009E6759" w:rsidRPr="00D45F5C" w:rsidRDefault="00652F32" w:rsidP="00D45F5C">
            <w:pPr>
              <w:pStyle w:val="Contrato-Tabela"/>
              <w:rPr>
                <w:sz w:val="20"/>
              </w:rPr>
            </w:pPr>
            <w:r w:rsidRPr="00D45F5C">
              <w:rPr>
                <w:sz w:val="20"/>
              </w:rPr>
              <w:t>Exploração e Avaliação</w:t>
            </w:r>
          </w:p>
        </w:tc>
        <w:tc>
          <w:tcPr>
            <w:tcW w:w="1236" w:type="pct"/>
            <w:vAlign w:val="center"/>
          </w:tcPr>
          <w:p w14:paraId="732E98B9" w14:textId="29E81B9C" w:rsidR="009E6759" w:rsidRPr="00D45F5C" w:rsidRDefault="00652F32" w:rsidP="00A27EF1">
            <w:pPr>
              <w:pStyle w:val="Contrato-Tabela"/>
              <w:rPr>
                <w:sz w:val="20"/>
              </w:rPr>
            </w:pPr>
            <w:r w:rsidRPr="00D45F5C">
              <w:rPr>
                <w:sz w:val="20"/>
              </w:rPr>
              <w:t xml:space="preserve">Até US$ </w:t>
            </w:r>
            <w:r w:rsidR="00A27EF1">
              <w:rPr>
                <w:sz w:val="20"/>
              </w:rPr>
              <w:t>50</w:t>
            </w:r>
            <w:r w:rsidR="00A27EF1" w:rsidRPr="00D45F5C">
              <w:rPr>
                <w:sz w:val="20"/>
              </w:rPr>
              <w:t xml:space="preserve"> </w:t>
            </w:r>
            <w:r w:rsidRPr="00D45F5C">
              <w:rPr>
                <w:sz w:val="20"/>
              </w:rPr>
              <w:t>mil</w:t>
            </w:r>
          </w:p>
        </w:tc>
        <w:tc>
          <w:tcPr>
            <w:tcW w:w="1170" w:type="pct"/>
            <w:vAlign w:val="center"/>
          </w:tcPr>
          <w:p w14:paraId="5DA5EE90" w14:textId="3FE0DA76" w:rsidR="009E6759" w:rsidRPr="00D45F5C" w:rsidRDefault="00652F32" w:rsidP="00A27EF1">
            <w:pPr>
              <w:pStyle w:val="Contrato-Tabela"/>
              <w:rPr>
                <w:sz w:val="20"/>
              </w:rPr>
            </w:pPr>
            <w:r w:rsidRPr="00D45F5C">
              <w:rPr>
                <w:sz w:val="20"/>
              </w:rPr>
              <w:t xml:space="preserve">Acima de US$ </w:t>
            </w:r>
            <w:r w:rsidR="00A27EF1">
              <w:rPr>
                <w:sz w:val="20"/>
              </w:rPr>
              <w:t>50</w:t>
            </w:r>
            <w:r w:rsidR="00A27EF1" w:rsidRPr="00D45F5C">
              <w:rPr>
                <w:sz w:val="20"/>
              </w:rPr>
              <w:t xml:space="preserve"> </w:t>
            </w:r>
            <w:r w:rsidRPr="00D45F5C">
              <w:rPr>
                <w:sz w:val="20"/>
              </w:rPr>
              <w:t>mil até US$</w:t>
            </w:r>
            <w:r w:rsidR="00594B12" w:rsidRPr="00E22EE5">
              <w:rPr>
                <w:sz w:val="20"/>
                <w:szCs w:val="20"/>
              </w:rPr>
              <w:t xml:space="preserve"> </w:t>
            </w:r>
            <w:r w:rsidR="00A27EF1">
              <w:rPr>
                <w:sz w:val="20"/>
              </w:rPr>
              <w:t>5</w:t>
            </w:r>
            <w:r w:rsidR="00A27EF1" w:rsidRPr="00D45F5C">
              <w:rPr>
                <w:sz w:val="20"/>
              </w:rPr>
              <w:t xml:space="preserve"> </w:t>
            </w:r>
            <w:r w:rsidRPr="00D45F5C">
              <w:rPr>
                <w:sz w:val="20"/>
              </w:rPr>
              <w:t>milhões</w:t>
            </w:r>
          </w:p>
        </w:tc>
        <w:tc>
          <w:tcPr>
            <w:tcW w:w="1473" w:type="pct"/>
            <w:vAlign w:val="center"/>
          </w:tcPr>
          <w:p w14:paraId="41BDDFCE" w14:textId="3029B397" w:rsidR="009E6759" w:rsidRPr="00D45F5C" w:rsidRDefault="00652F32" w:rsidP="00A27EF1">
            <w:pPr>
              <w:pStyle w:val="Contrato-Tabela"/>
              <w:rPr>
                <w:sz w:val="20"/>
              </w:rPr>
            </w:pPr>
            <w:r w:rsidRPr="00D45F5C">
              <w:rPr>
                <w:sz w:val="20"/>
              </w:rPr>
              <w:t xml:space="preserve">Acima de US$ </w:t>
            </w:r>
            <w:r w:rsidR="00A27EF1">
              <w:rPr>
                <w:sz w:val="20"/>
              </w:rPr>
              <w:t>5</w:t>
            </w:r>
            <w:r w:rsidR="00A27EF1" w:rsidRPr="00D45F5C">
              <w:rPr>
                <w:sz w:val="20"/>
              </w:rPr>
              <w:t xml:space="preserve"> </w:t>
            </w:r>
            <w:r w:rsidRPr="00D45F5C">
              <w:rPr>
                <w:sz w:val="20"/>
              </w:rPr>
              <w:t>milhões</w:t>
            </w:r>
          </w:p>
        </w:tc>
      </w:tr>
      <w:tr w:rsidR="00594B12" w:rsidRPr="00E22EE5" w14:paraId="1A4D7719" w14:textId="77777777" w:rsidTr="00D45F5C">
        <w:trPr>
          <w:trHeight w:val="737"/>
          <w:jc w:val="center"/>
        </w:trPr>
        <w:tc>
          <w:tcPr>
            <w:tcW w:w="1121" w:type="pct"/>
            <w:vAlign w:val="center"/>
          </w:tcPr>
          <w:p w14:paraId="25827CD7" w14:textId="77777777" w:rsidR="009E6759" w:rsidRPr="00D45F5C" w:rsidRDefault="00652F32" w:rsidP="00D45F5C">
            <w:pPr>
              <w:pStyle w:val="Contrato-Tabela"/>
              <w:rPr>
                <w:sz w:val="20"/>
              </w:rPr>
            </w:pPr>
            <w:r w:rsidRPr="00D45F5C">
              <w:rPr>
                <w:sz w:val="20"/>
              </w:rPr>
              <w:t>Desenvolvimento</w:t>
            </w:r>
          </w:p>
        </w:tc>
        <w:tc>
          <w:tcPr>
            <w:tcW w:w="1236" w:type="pct"/>
            <w:vAlign w:val="center"/>
          </w:tcPr>
          <w:p w14:paraId="19FBFC9B" w14:textId="4ADB6FB6" w:rsidR="009E6759" w:rsidRPr="00D45F5C" w:rsidRDefault="00652F32" w:rsidP="00A27EF1">
            <w:pPr>
              <w:pStyle w:val="Contrato-Tabela"/>
              <w:rPr>
                <w:sz w:val="20"/>
              </w:rPr>
            </w:pPr>
            <w:r w:rsidRPr="00D45F5C">
              <w:rPr>
                <w:sz w:val="20"/>
              </w:rPr>
              <w:t xml:space="preserve">Até US$ </w:t>
            </w:r>
            <w:r w:rsidR="00A27EF1">
              <w:rPr>
                <w:sz w:val="20"/>
              </w:rPr>
              <w:t>50</w:t>
            </w:r>
            <w:r w:rsidR="00A27EF1" w:rsidRPr="00D45F5C">
              <w:rPr>
                <w:sz w:val="20"/>
              </w:rPr>
              <w:t xml:space="preserve"> </w:t>
            </w:r>
            <w:r w:rsidRPr="00D45F5C">
              <w:rPr>
                <w:sz w:val="20"/>
              </w:rPr>
              <w:t>mil</w:t>
            </w:r>
          </w:p>
        </w:tc>
        <w:tc>
          <w:tcPr>
            <w:tcW w:w="1170" w:type="pct"/>
            <w:vAlign w:val="center"/>
          </w:tcPr>
          <w:p w14:paraId="73167822" w14:textId="06B885E0" w:rsidR="009E6759" w:rsidRPr="00D45F5C" w:rsidRDefault="00652F32" w:rsidP="00A27EF1">
            <w:pPr>
              <w:pStyle w:val="Contrato-Tabela"/>
              <w:rPr>
                <w:sz w:val="20"/>
              </w:rPr>
            </w:pPr>
            <w:r w:rsidRPr="00D45F5C">
              <w:rPr>
                <w:sz w:val="20"/>
              </w:rPr>
              <w:t xml:space="preserve">Acima de US$ </w:t>
            </w:r>
            <w:r w:rsidR="00A27EF1">
              <w:rPr>
                <w:sz w:val="20"/>
              </w:rPr>
              <w:t>50</w:t>
            </w:r>
            <w:r w:rsidR="00A27EF1" w:rsidRPr="00D45F5C">
              <w:rPr>
                <w:sz w:val="20"/>
              </w:rPr>
              <w:t xml:space="preserve"> </w:t>
            </w:r>
            <w:r w:rsidRPr="00D45F5C">
              <w:rPr>
                <w:sz w:val="20"/>
              </w:rPr>
              <w:t xml:space="preserve">mil até US$ </w:t>
            </w:r>
            <w:r w:rsidR="00A27EF1">
              <w:rPr>
                <w:sz w:val="20"/>
              </w:rPr>
              <w:t>10</w:t>
            </w:r>
            <w:r w:rsidR="00A27EF1" w:rsidRPr="00D45F5C">
              <w:rPr>
                <w:sz w:val="20"/>
              </w:rPr>
              <w:t xml:space="preserve"> </w:t>
            </w:r>
            <w:r w:rsidRPr="00D45F5C">
              <w:rPr>
                <w:sz w:val="20"/>
              </w:rPr>
              <w:t>milhões</w:t>
            </w:r>
          </w:p>
        </w:tc>
        <w:tc>
          <w:tcPr>
            <w:tcW w:w="1473" w:type="pct"/>
            <w:vAlign w:val="center"/>
          </w:tcPr>
          <w:p w14:paraId="400BA889" w14:textId="6FF4A369" w:rsidR="009E6759" w:rsidRPr="00D45F5C" w:rsidRDefault="00652F32" w:rsidP="00A27EF1">
            <w:pPr>
              <w:pStyle w:val="Contrato-Tabela"/>
              <w:rPr>
                <w:sz w:val="20"/>
              </w:rPr>
            </w:pPr>
            <w:r w:rsidRPr="00D45F5C">
              <w:rPr>
                <w:sz w:val="20"/>
              </w:rPr>
              <w:t xml:space="preserve">Acima de US$ </w:t>
            </w:r>
            <w:r w:rsidR="00A27EF1">
              <w:rPr>
                <w:sz w:val="20"/>
              </w:rPr>
              <w:t>10</w:t>
            </w:r>
            <w:r w:rsidR="00A27EF1" w:rsidRPr="00D45F5C">
              <w:rPr>
                <w:sz w:val="20"/>
              </w:rPr>
              <w:t xml:space="preserve"> </w:t>
            </w:r>
            <w:r w:rsidRPr="00D45F5C">
              <w:rPr>
                <w:sz w:val="20"/>
              </w:rPr>
              <w:t>milhões</w:t>
            </w:r>
          </w:p>
        </w:tc>
      </w:tr>
      <w:tr w:rsidR="00594B12" w:rsidRPr="00E22EE5" w14:paraId="5C845596" w14:textId="77777777" w:rsidTr="00D45F5C">
        <w:trPr>
          <w:trHeight w:val="737"/>
          <w:jc w:val="center"/>
        </w:trPr>
        <w:tc>
          <w:tcPr>
            <w:tcW w:w="1121" w:type="pct"/>
            <w:vAlign w:val="center"/>
          </w:tcPr>
          <w:p w14:paraId="28DEC011" w14:textId="77777777" w:rsidR="009E6759" w:rsidRPr="00D45F5C" w:rsidRDefault="00652F32" w:rsidP="00D45F5C">
            <w:pPr>
              <w:pStyle w:val="Contrato-Tabela"/>
              <w:rPr>
                <w:sz w:val="20"/>
              </w:rPr>
            </w:pPr>
            <w:r w:rsidRPr="00D45F5C">
              <w:rPr>
                <w:sz w:val="20"/>
              </w:rPr>
              <w:t>Produção</w:t>
            </w:r>
          </w:p>
        </w:tc>
        <w:tc>
          <w:tcPr>
            <w:tcW w:w="1236" w:type="pct"/>
            <w:vAlign w:val="center"/>
          </w:tcPr>
          <w:p w14:paraId="047B18AE" w14:textId="172DE676" w:rsidR="009E6759" w:rsidRPr="00D45F5C" w:rsidRDefault="00652F32" w:rsidP="00A27EF1">
            <w:pPr>
              <w:pStyle w:val="Contrato-Tabela"/>
              <w:rPr>
                <w:sz w:val="20"/>
              </w:rPr>
            </w:pPr>
            <w:r w:rsidRPr="00D45F5C">
              <w:rPr>
                <w:sz w:val="20"/>
              </w:rPr>
              <w:t xml:space="preserve">Até US$ </w:t>
            </w:r>
            <w:r w:rsidR="00A27EF1">
              <w:rPr>
                <w:sz w:val="20"/>
              </w:rPr>
              <w:t>50</w:t>
            </w:r>
            <w:r w:rsidR="00A27EF1" w:rsidRPr="00D45F5C">
              <w:rPr>
                <w:sz w:val="20"/>
              </w:rPr>
              <w:t xml:space="preserve"> </w:t>
            </w:r>
            <w:r w:rsidRPr="00D45F5C">
              <w:rPr>
                <w:sz w:val="20"/>
              </w:rPr>
              <w:t>mil</w:t>
            </w:r>
          </w:p>
        </w:tc>
        <w:tc>
          <w:tcPr>
            <w:tcW w:w="1170" w:type="pct"/>
            <w:vAlign w:val="center"/>
          </w:tcPr>
          <w:p w14:paraId="016E9026" w14:textId="2AAC0D6E" w:rsidR="009E6759" w:rsidRPr="00D45F5C" w:rsidRDefault="00652F32" w:rsidP="00A27EF1">
            <w:pPr>
              <w:pStyle w:val="Contrato-Tabela"/>
              <w:rPr>
                <w:sz w:val="20"/>
              </w:rPr>
            </w:pPr>
            <w:r w:rsidRPr="00D45F5C">
              <w:rPr>
                <w:sz w:val="20"/>
              </w:rPr>
              <w:t xml:space="preserve">Acima de US$ </w:t>
            </w:r>
            <w:r w:rsidR="00A27EF1">
              <w:rPr>
                <w:sz w:val="20"/>
              </w:rPr>
              <w:t>50</w:t>
            </w:r>
            <w:r w:rsidR="00A27EF1" w:rsidRPr="00D45F5C">
              <w:rPr>
                <w:sz w:val="20"/>
              </w:rPr>
              <w:t xml:space="preserve"> </w:t>
            </w:r>
            <w:r w:rsidRPr="00D45F5C">
              <w:rPr>
                <w:sz w:val="20"/>
              </w:rPr>
              <w:t xml:space="preserve">mil até US$ </w:t>
            </w:r>
            <w:r w:rsidR="00A27EF1">
              <w:rPr>
                <w:sz w:val="20"/>
              </w:rPr>
              <w:t>5</w:t>
            </w:r>
            <w:r w:rsidR="00A27EF1" w:rsidRPr="00D45F5C">
              <w:rPr>
                <w:sz w:val="20"/>
              </w:rPr>
              <w:t xml:space="preserve"> </w:t>
            </w:r>
            <w:r w:rsidRPr="00D45F5C">
              <w:rPr>
                <w:sz w:val="20"/>
              </w:rPr>
              <w:t>milhões</w:t>
            </w:r>
          </w:p>
        </w:tc>
        <w:tc>
          <w:tcPr>
            <w:tcW w:w="1473" w:type="pct"/>
            <w:vAlign w:val="center"/>
          </w:tcPr>
          <w:p w14:paraId="099CB97B" w14:textId="258C0B5B" w:rsidR="009E6759" w:rsidRPr="00D45F5C" w:rsidRDefault="00652F32" w:rsidP="00A27EF1">
            <w:pPr>
              <w:pStyle w:val="Contrato-Tabela"/>
              <w:rPr>
                <w:sz w:val="20"/>
              </w:rPr>
            </w:pPr>
            <w:r w:rsidRPr="00D45F5C">
              <w:rPr>
                <w:sz w:val="20"/>
              </w:rPr>
              <w:t xml:space="preserve">Acima de US$ </w:t>
            </w:r>
            <w:r w:rsidR="00A27EF1">
              <w:rPr>
                <w:sz w:val="20"/>
              </w:rPr>
              <w:t>5</w:t>
            </w:r>
            <w:r w:rsidR="00A27EF1" w:rsidRPr="00D45F5C">
              <w:rPr>
                <w:sz w:val="20"/>
              </w:rPr>
              <w:t xml:space="preserve"> </w:t>
            </w:r>
            <w:r w:rsidRPr="00D45F5C">
              <w:rPr>
                <w:sz w:val="20"/>
              </w:rPr>
              <w:t>milhões</w:t>
            </w:r>
          </w:p>
        </w:tc>
      </w:tr>
    </w:tbl>
    <w:p w14:paraId="789FCD8B" w14:textId="77777777" w:rsidR="00594B12" w:rsidRPr="007C648C" w:rsidRDefault="00594B12" w:rsidP="00C10E4F">
      <w:pPr>
        <w:pStyle w:val="Contrato-AnexoXI-Nvel2-1Dezena"/>
      </w:pPr>
      <w:r w:rsidRPr="007C648C">
        <w:t>O uso do dólar norte-americano na tabela acima é meramente referencial</w:t>
      </w:r>
      <w:r>
        <w:t>,</w:t>
      </w:r>
      <w:r w:rsidRPr="007C648C">
        <w:t xml:space="preserve"> não implicando qualquer possibilidade de reconhecimento de gastos em moeda estrangeira.</w:t>
      </w:r>
    </w:p>
    <w:p w14:paraId="259D514C" w14:textId="34BA4447" w:rsidR="00594B12" w:rsidRPr="007C648C" w:rsidRDefault="00520A9B" w:rsidP="00520A9B">
      <w:pPr>
        <w:pStyle w:val="Contrato-AnexoXI-Nvel2-1Dezena"/>
      </w:pPr>
      <w:r w:rsidRPr="00520A9B">
        <w:lastRenderedPageBreak/>
        <w:t xml:space="preserve">A definição do procedimento de contratação deverá considerar a taxa de câmbio de compra do primeiro dia útil do mês, que fixará o valor da tabela constante na cláusula 3.28 no referido mês. Como referência para definição do procedimento a ser adotado, será considerada: (i) a data da emissão do contrato ou da ordem de compra para o Procedimento A, (ii) a data de envio de solicitação de proposta para os fornecedores para o procedimento B e (iii) a data de envio da estratégia de contratação para aprovação preliminar do Comitê Operacional </w:t>
      </w:r>
      <w:r>
        <w:t xml:space="preserve">para o procedimento C, nos termos do </w:t>
      </w:r>
      <w:r w:rsidRPr="00520A9B">
        <w:t>item 3.27.1 do Anexo XI – Regras do C</w:t>
      </w:r>
      <w:r>
        <w:t>onsórcio</w:t>
      </w:r>
      <w:r w:rsidR="00594B12" w:rsidRPr="007C648C">
        <w:t>.</w:t>
      </w:r>
    </w:p>
    <w:p w14:paraId="1F449792" w14:textId="77777777" w:rsidR="00594B12" w:rsidRPr="007C648C" w:rsidRDefault="00594B12" w:rsidP="00C10E4F">
      <w:pPr>
        <w:pStyle w:val="Contrato-AnexoXI-Nvel2-1Dezena"/>
      </w:pPr>
      <w:r w:rsidRPr="007C648C">
        <w:t>São procedimentos extraordinários de contratação de bens e serviços necessários às Operações a adesão a contratos de fornecimento de bens e serviços previamente celebrados pelos Contratados ou por Consórcios de que eles participem e a compra de bens do estoque dos Contratados ou de Consórcios de que eles participem.</w:t>
      </w:r>
    </w:p>
    <w:p w14:paraId="2577700B" w14:textId="77777777" w:rsidR="00594B12" w:rsidRPr="007C648C" w:rsidRDefault="00594B12" w:rsidP="00C10E4F">
      <w:pPr>
        <w:pStyle w:val="Contrato-AnexoXI-Nvel3-1Dezena"/>
      </w:pPr>
      <w:r w:rsidRPr="007C648C">
        <w:t>Os procedimentos extraordinários de contratação só poderão ser adotados em situações em que fique comprovada a impossibilidade de adoção dos procedimentos ordinários e a competitividade dos preços praticados.</w:t>
      </w:r>
    </w:p>
    <w:p w14:paraId="72120BB8" w14:textId="4E3137DB" w:rsidR="00594B12" w:rsidRPr="007C648C" w:rsidRDefault="00594B12" w:rsidP="00C10E4F">
      <w:pPr>
        <w:pStyle w:val="Contrato-AnexoXI-Nvel3-1Dezena"/>
      </w:pPr>
      <w:r w:rsidRPr="007C648C">
        <w:t xml:space="preserve">As contratações </w:t>
      </w:r>
      <w:r>
        <w:t>por meio</w:t>
      </w:r>
      <w:r w:rsidRPr="007C648C">
        <w:t xml:space="preserve"> de procedimentos extraordinários deverão ser previamente aprovadas pelo Comitê Operacional.</w:t>
      </w:r>
    </w:p>
    <w:p w14:paraId="395874C0" w14:textId="77777777" w:rsidR="00594B12" w:rsidRPr="007C648C" w:rsidRDefault="00594B12" w:rsidP="00C10E4F">
      <w:pPr>
        <w:pStyle w:val="Contrato-AnexoXI-Nvel3-1Dezena"/>
      </w:pPr>
      <w:r w:rsidRPr="007C648C">
        <w:t>O Operador deverá assegurar que a aprovação preliminar deverá se dar em tempo hábil para eventual alteração na estratégia de contratação sem impacto no cronograma dos projetos.</w:t>
      </w:r>
    </w:p>
    <w:p w14:paraId="1183BA9A" w14:textId="68DA2C3C" w:rsidR="00594B12" w:rsidRPr="007C648C" w:rsidRDefault="00087F8D" w:rsidP="00087F8D">
      <w:pPr>
        <w:pStyle w:val="Contrato-AnexoXI-Nvel2-1Dezena"/>
      </w:pPr>
      <w:r w:rsidRPr="00087F8D">
        <w:t>São procedimentos especiais de contratação dos bens e serviços necessários às operações a contratação de serviços tipicamente executados pelo Operador, diretamente, através d</w:t>
      </w:r>
      <w:r>
        <w:t>e terceiro ou de suas Afiliadas</w:t>
      </w:r>
      <w:r w:rsidR="00594B12" w:rsidRPr="007C648C">
        <w:t>.</w:t>
      </w:r>
    </w:p>
    <w:p w14:paraId="059A590D" w14:textId="77777777" w:rsidR="00594B12" w:rsidRPr="007C648C" w:rsidRDefault="00594B12" w:rsidP="00C10E4F">
      <w:pPr>
        <w:pStyle w:val="Contrato-AnexoXI-Nvel3-1Dezena"/>
      </w:pPr>
      <w:r w:rsidRPr="007C648C">
        <w:t>O procedimento especial de contratação será regulamentado no Regimento Interno do Comitê Operacional.</w:t>
      </w:r>
    </w:p>
    <w:p w14:paraId="0D56F68E" w14:textId="5138BBAD" w:rsidR="00594B12" w:rsidRPr="007C648C" w:rsidRDefault="00594B12" w:rsidP="00C10E4F">
      <w:pPr>
        <w:pStyle w:val="Contrato-AnexoXI-Nvel2-1Dezena"/>
      </w:pPr>
      <w:r w:rsidRPr="007C648C">
        <w:t xml:space="preserve">É procedimento específico a contratação de bens e serviços através de </w:t>
      </w:r>
      <w:r>
        <w:t>pessoa jurídica</w:t>
      </w:r>
      <w:r w:rsidRPr="007C648C">
        <w:t xml:space="preserve"> estrangeira instituída pelos Contratados visando ao aproveitamento dos benefícios fiscais do regime aduaneiro especial de exportação e importação de bens e serviços que se destinem às atividades de Exploração e Produção das Jazidas de Petróleo e Gás Natural – REPETRO.</w:t>
      </w:r>
    </w:p>
    <w:p w14:paraId="5C3D6D37" w14:textId="77777777" w:rsidR="00594B12" w:rsidRPr="007C648C" w:rsidRDefault="00594B12" w:rsidP="00C10E4F">
      <w:pPr>
        <w:pStyle w:val="Contrato-AnexoXI-Nvel3-1Dezena"/>
      </w:pPr>
      <w:r w:rsidRPr="007C648C">
        <w:t>O procedimento de contratação a que se refere o parágrafo 3.33 deverá assegurar à Gestora participação no procedimento de definição de estratégia e aquisição dos bens e serviços elegíveis ao benefício do REPETRO.</w:t>
      </w:r>
    </w:p>
    <w:p w14:paraId="3B93C9B2" w14:textId="77777777" w:rsidR="00594B12" w:rsidRDefault="00594B12" w:rsidP="00C10E4F">
      <w:pPr>
        <w:pStyle w:val="Contrato-AnexoXI-Nvel3-1Dezena"/>
      </w:pPr>
      <w:r w:rsidRPr="007C648C">
        <w:t>O procedimento específico de contratação será regulamentado no Regimento Interno do Comitê Operacional.</w:t>
      </w:r>
    </w:p>
    <w:p w14:paraId="2FAD8F07" w14:textId="77777777" w:rsidR="00140970" w:rsidRPr="007C648C" w:rsidRDefault="00140970" w:rsidP="00140970">
      <w:pPr>
        <w:pStyle w:val="Contrato-Normal"/>
      </w:pPr>
    </w:p>
    <w:p w14:paraId="3054BF75" w14:textId="77777777" w:rsidR="00594B12" w:rsidRPr="007C648C" w:rsidRDefault="00594B12" w:rsidP="00594B12">
      <w:pPr>
        <w:pStyle w:val="Contrato-Subtitulo"/>
      </w:pPr>
      <w:bookmarkStart w:id="2081" w:name="_Toc312419804"/>
      <w:bookmarkStart w:id="2082" w:name="_Toc316979996"/>
      <w:bookmarkStart w:id="2083" w:name="_Toc317168178"/>
      <w:bookmarkStart w:id="2084" w:name="_Toc320868469"/>
      <w:bookmarkStart w:id="2085" w:name="_Toc322704700"/>
      <w:bookmarkStart w:id="2086" w:name="_Toc520472933"/>
      <w:r w:rsidRPr="007C648C">
        <w:t>Autorização de Dispêndio</w:t>
      </w:r>
      <w:bookmarkEnd w:id="2081"/>
      <w:bookmarkEnd w:id="2082"/>
      <w:bookmarkEnd w:id="2083"/>
      <w:bookmarkEnd w:id="2084"/>
      <w:bookmarkEnd w:id="2085"/>
      <w:bookmarkEnd w:id="2086"/>
    </w:p>
    <w:p w14:paraId="3E41C305" w14:textId="6E310D7B" w:rsidR="00594B12" w:rsidRPr="007C648C" w:rsidRDefault="00594B12" w:rsidP="00C10E4F">
      <w:pPr>
        <w:pStyle w:val="Contrato-AnexoXI-Nvel2-1Dezena"/>
      </w:pPr>
      <w:bookmarkStart w:id="2087" w:name="_Ref289271166"/>
      <w:r w:rsidRPr="007C648C">
        <w:t>Antes de efetuar um gasto previsto no Programa de Trabalho e Orçamento previamente aprovado, o Operador deve emitir uma Autorização de Dispêndio para o Comitê Operacional caso os valores envolvidos sejam superiores a US$ 7 milhões, observados os parágrafos 3.29 e 3.30</w:t>
      </w:r>
      <w:bookmarkEnd w:id="2087"/>
      <w:r w:rsidRPr="007C648C">
        <w:t>.</w:t>
      </w:r>
    </w:p>
    <w:p w14:paraId="7BE376A5" w14:textId="77777777" w:rsidR="00594B12" w:rsidRPr="007C648C" w:rsidRDefault="00594B12" w:rsidP="00C10E4F">
      <w:pPr>
        <w:pStyle w:val="Contrato-AnexoXI-Nvel3-1Dezena"/>
      </w:pPr>
      <w:r w:rsidRPr="007C648C">
        <w:t>Os valores poderão ser revistos pelo Comitê Operacional com periodicidade mínima de 5 (cinco) anos.</w:t>
      </w:r>
    </w:p>
    <w:p w14:paraId="604BA45B" w14:textId="77777777" w:rsidR="00594B12" w:rsidRPr="007C648C" w:rsidRDefault="00594B12" w:rsidP="00C10E4F">
      <w:pPr>
        <w:pStyle w:val="Contrato-AnexoXI-Nvel2-1Dezena"/>
      </w:pPr>
      <w:r w:rsidRPr="007C648C">
        <w:lastRenderedPageBreak/>
        <w:t>As deliberações sobre Autorização de Dispêndio poderão ser realizadas em reuniões ordinárias e extraordinárias do Comitê Operacional ou por meio de votação por correspondência, conforme previsto no Regimento Interno do Comitê Operacional.</w:t>
      </w:r>
    </w:p>
    <w:p w14:paraId="50ED202F" w14:textId="77777777" w:rsidR="00594B12" w:rsidRPr="007C648C" w:rsidRDefault="00594B12" w:rsidP="00C10E4F">
      <w:pPr>
        <w:pStyle w:val="Contrato-AnexoXI-Nvel2-1Dezena"/>
      </w:pPr>
      <w:r w:rsidRPr="007C648C">
        <w:t>A elaboração da Autorização de Dispêndio deverá se basear no Programa de Trabalho e Orçamento previamente definido pelo Comitê Operacional, sendo necessária a emissão de autorização complementar de dispêndio, caso o valor total ultrapasse 5% (cinco por cento)</w:t>
      </w:r>
      <w:r>
        <w:t xml:space="preserve"> </w:t>
      </w:r>
      <w:r w:rsidRPr="007C648C">
        <w:t xml:space="preserve">do orçamento aprovado. </w:t>
      </w:r>
    </w:p>
    <w:p w14:paraId="33F87ED8" w14:textId="77777777" w:rsidR="00594B12" w:rsidRPr="007C648C" w:rsidRDefault="00594B12" w:rsidP="00C10E4F">
      <w:pPr>
        <w:pStyle w:val="Contrato-AnexoXI-Nvel3-1Dezena"/>
      </w:pPr>
      <w:r w:rsidRPr="007C648C">
        <w:t>Caso o valor de alguma rubrica ultrapasse 10% (</w:t>
      </w:r>
      <w:r>
        <w:t>dez</w:t>
      </w:r>
      <w:r w:rsidRPr="007C648C">
        <w:t xml:space="preserve"> por cento)</w:t>
      </w:r>
      <w:r>
        <w:t xml:space="preserve"> </w:t>
      </w:r>
      <w:r w:rsidRPr="007C648C">
        <w:t>do inicialmente autorizado, será necessária a emissão de nova Autorização de Dispêndio.</w:t>
      </w:r>
    </w:p>
    <w:p w14:paraId="5F270127" w14:textId="77777777" w:rsidR="00594B12" w:rsidRPr="007C648C" w:rsidRDefault="00594B12" w:rsidP="00C10E4F">
      <w:pPr>
        <w:pStyle w:val="Contrato-AnexoXI-Nvel2-1Dezena"/>
      </w:pPr>
      <w:bookmarkStart w:id="2088" w:name="_Ref304540765"/>
      <w:r w:rsidRPr="007C648C">
        <w:t>O Operador não é obrigado a emitir Autorização de Dispêndio relativa a despesas gerais e administrativas que estejam listadas como itens separados do Programa de Trabalho e Orçamento aprovado.</w:t>
      </w:r>
      <w:bookmarkEnd w:id="2088"/>
    </w:p>
    <w:p w14:paraId="76642974" w14:textId="77777777" w:rsidR="00594B12" w:rsidRPr="007C648C" w:rsidRDefault="00594B12" w:rsidP="00C10E4F">
      <w:pPr>
        <w:pStyle w:val="Contrato-AnexoXI-Nvel2-1Dezena"/>
      </w:pPr>
      <w:bookmarkStart w:id="2089" w:name="_Ref360197030"/>
      <w:r w:rsidRPr="007C648C">
        <w:t>Cada Autorização de Dispêndio proposta pelo Operador deverá:</w:t>
      </w:r>
      <w:bookmarkEnd w:id="2089"/>
    </w:p>
    <w:p w14:paraId="7B9743BE" w14:textId="0884C400" w:rsidR="009E6759" w:rsidRDefault="00594B12" w:rsidP="00D45F5C">
      <w:pPr>
        <w:pStyle w:val="Contrato-Alnea"/>
        <w:numPr>
          <w:ilvl w:val="0"/>
          <w:numId w:val="102"/>
        </w:numPr>
        <w:ind w:left="851" w:hanging="284"/>
      </w:pPr>
      <w:r>
        <w:t>i</w:t>
      </w:r>
      <w:r w:rsidRPr="007C648C">
        <w:t>dentificar</w:t>
      </w:r>
      <w:r w:rsidRPr="001B56B5">
        <w:t xml:space="preserve"> a Operação a ser realizada dentro da rubrica aplicável no Programa de Trabalho e Orçamento;</w:t>
      </w:r>
    </w:p>
    <w:p w14:paraId="750ED2EC" w14:textId="685FF9E8" w:rsidR="009E6759" w:rsidRDefault="00594B12" w:rsidP="00D45F5C">
      <w:pPr>
        <w:pStyle w:val="Contrato-Alnea"/>
        <w:numPr>
          <w:ilvl w:val="0"/>
          <w:numId w:val="102"/>
        </w:numPr>
        <w:ind w:left="851" w:hanging="284"/>
      </w:pPr>
      <w:r>
        <w:t>d</w:t>
      </w:r>
      <w:r w:rsidRPr="007C648C">
        <w:t>escrever</w:t>
      </w:r>
      <w:r w:rsidRPr="001B56B5">
        <w:t xml:space="preserve"> a Operação em detalhe;</w:t>
      </w:r>
    </w:p>
    <w:p w14:paraId="54BE8E29" w14:textId="4503252E" w:rsidR="009E6759" w:rsidRDefault="00594B12" w:rsidP="00D45F5C">
      <w:pPr>
        <w:pStyle w:val="Contrato-Alnea"/>
        <w:numPr>
          <w:ilvl w:val="0"/>
          <w:numId w:val="102"/>
        </w:numPr>
        <w:ind w:left="851" w:hanging="284"/>
      </w:pPr>
      <w:r>
        <w:t>c</w:t>
      </w:r>
      <w:r w:rsidRPr="007C648C">
        <w:t>onter</w:t>
      </w:r>
      <w:r w:rsidRPr="001B56B5">
        <w:t xml:space="preserve"> a melhor estimativa do Operador do total de recursos necessários para realizar a Operação;</w:t>
      </w:r>
    </w:p>
    <w:p w14:paraId="2D60A06C" w14:textId="24B61EC5" w:rsidR="009E6759" w:rsidRDefault="00594B12" w:rsidP="00D45F5C">
      <w:pPr>
        <w:pStyle w:val="Contrato-Alnea"/>
        <w:numPr>
          <w:ilvl w:val="0"/>
          <w:numId w:val="102"/>
        </w:numPr>
        <w:ind w:left="851" w:hanging="284"/>
      </w:pPr>
      <w:r>
        <w:t>d</w:t>
      </w:r>
      <w:r w:rsidRPr="007C648C">
        <w:t>elinear</w:t>
      </w:r>
      <w:r w:rsidRPr="001B56B5">
        <w:t xml:space="preserve"> o cronograma físico-financeiro proposto;</w:t>
      </w:r>
    </w:p>
    <w:p w14:paraId="6EF72DCB" w14:textId="79C722DC" w:rsidR="00594B12" w:rsidRDefault="00594B12" w:rsidP="00E7167E">
      <w:pPr>
        <w:pStyle w:val="Contrato-Alnea"/>
        <w:numPr>
          <w:ilvl w:val="0"/>
          <w:numId w:val="102"/>
        </w:numPr>
        <w:ind w:left="851" w:hanging="284"/>
      </w:pPr>
      <w:r>
        <w:t>c</w:t>
      </w:r>
      <w:r w:rsidRPr="007C648C">
        <w:t>onter informações adicionais para suportar a deliberação pelo Comitê Operacional.</w:t>
      </w:r>
    </w:p>
    <w:p w14:paraId="1BA4A76E" w14:textId="77777777" w:rsidR="009E6759" w:rsidRDefault="009E6759" w:rsidP="00D45F5C">
      <w:pPr>
        <w:pStyle w:val="Contrato-Normal"/>
      </w:pPr>
    </w:p>
    <w:p w14:paraId="16B7E2FB" w14:textId="77777777" w:rsidR="00594B12" w:rsidRPr="007C648C" w:rsidRDefault="00594B12" w:rsidP="00594B12">
      <w:pPr>
        <w:pStyle w:val="Contrato-Subtitulo"/>
      </w:pPr>
      <w:bookmarkStart w:id="2090" w:name="_Toc312419805"/>
      <w:bookmarkStart w:id="2091" w:name="_Toc316979997"/>
      <w:bookmarkStart w:id="2092" w:name="_Toc317168179"/>
      <w:bookmarkStart w:id="2093" w:name="_Toc320868470"/>
      <w:bookmarkStart w:id="2094" w:name="_Toc322704701"/>
      <w:bookmarkStart w:id="2095" w:name="_Toc520472934"/>
      <w:r w:rsidRPr="007C648C">
        <w:t>Gastos Acima do Previsto</w:t>
      </w:r>
      <w:bookmarkEnd w:id="2090"/>
      <w:bookmarkEnd w:id="2091"/>
      <w:bookmarkEnd w:id="2092"/>
      <w:bookmarkEnd w:id="2093"/>
      <w:bookmarkEnd w:id="2094"/>
      <w:bookmarkEnd w:id="2095"/>
    </w:p>
    <w:p w14:paraId="278B7D9E" w14:textId="4D532402" w:rsidR="00594B12" w:rsidRPr="007C648C" w:rsidRDefault="00594B12" w:rsidP="00C10E4F">
      <w:pPr>
        <w:pStyle w:val="Contrato-AnexoXI-Nvel2-1Dezena"/>
      </w:pPr>
      <w:r w:rsidRPr="007C648C">
        <w:t>Para as despesas do Programa de Trabalho e Orçamento aprovado, o Operador terá direito a incorrer</w:t>
      </w:r>
      <w:r>
        <w:t xml:space="preserve"> </w:t>
      </w:r>
      <w:r w:rsidRPr="007C648C">
        <w:t xml:space="preserve">em despesa adicional para cada rubrica de até 10% (dez por cento) do respectivo montante aprovado, sem necessidade de nova aprovação do Comitê Operacional, desde que o total acumulado de todos os gastos acima do previsto para o ano civil em curso não exceda a 5% (cinco por cento) do total do Programa de Trabalho e Orçamento. </w:t>
      </w:r>
    </w:p>
    <w:p w14:paraId="2D5EE659" w14:textId="77777777" w:rsidR="00594B12" w:rsidRPr="007C648C" w:rsidRDefault="00594B12" w:rsidP="00C10E4F">
      <w:pPr>
        <w:pStyle w:val="Contrato-AnexoXI-Nvel3-1Dezena"/>
      </w:pPr>
      <w:r w:rsidRPr="007C648C">
        <w:t>Caso o Operador preveja que os limites definidos poderão ser excedidos, uma revisão do Programa de Trabalho e Orçamento deverá ser submetida ao Comitê Operacional.</w:t>
      </w:r>
    </w:p>
    <w:p w14:paraId="2CB7B6E8" w14:textId="77777777" w:rsidR="00594B12" w:rsidRPr="007C648C" w:rsidRDefault="00594B12" w:rsidP="00C10E4F">
      <w:pPr>
        <w:pStyle w:val="Contrato-AnexoXI-Nvel2-1Dezena"/>
      </w:pPr>
      <w:r w:rsidRPr="007C648C">
        <w:t xml:space="preserve">As restrições do parágrafo </w:t>
      </w:r>
      <w:r w:rsidR="006221B8">
        <w:fldChar w:fldCharType="begin"/>
      </w:r>
      <w:r w:rsidR="006221B8">
        <w:instrText xml:space="preserve"> REF _Ref289271166 \r \h  \* MERGEFORMAT </w:instrText>
      </w:r>
      <w:r w:rsidR="006221B8">
        <w:fldChar w:fldCharType="separate"/>
      </w:r>
      <w:r w:rsidR="00A5564C">
        <w:t>3.34</w:t>
      </w:r>
      <w:r w:rsidR="006221B8">
        <w:fldChar w:fldCharType="end"/>
      </w:r>
      <w:r w:rsidRPr="007C648C">
        <w:t xml:space="preserve"> ocorrerão sem prejuízo da obrigação do Operador de efetuar despesas decorrentes de Operações Emergenciais sem a aprovação prévia do Comitê Operacional.</w:t>
      </w:r>
    </w:p>
    <w:p w14:paraId="1EF09C34" w14:textId="77777777" w:rsidR="009E6759" w:rsidRDefault="009E6759" w:rsidP="00D45F5C">
      <w:pPr>
        <w:pStyle w:val="Contrato-Normal"/>
      </w:pPr>
    </w:p>
    <w:p w14:paraId="0FA53A08" w14:textId="77777777" w:rsidR="009E6759" w:rsidRDefault="00594B12" w:rsidP="00D45F5C">
      <w:pPr>
        <w:pStyle w:val="Contrato-AnexoXI-Seo"/>
      </w:pPr>
      <w:bookmarkStart w:id="2096" w:name="_Ref297300446"/>
      <w:bookmarkStart w:id="2097" w:name="_Ref289957553"/>
      <w:bookmarkStart w:id="2098" w:name="_Ref289957763"/>
      <w:bookmarkStart w:id="2099" w:name="_Ref289957855"/>
      <w:bookmarkStart w:id="2100" w:name="_Toc312419807"/>
      <w:bookmarkStart w:id="2101" w:name="_Toc341191515"/>
      <w:bookmarkStart w:id="2102" w:name="_Toc353521778"/>
      <w:r w:rsidRPr="00F158B2">
        <w:t>seção iV - Operações com Riscos Exclusivos</w:t>
      </w:r>
      <w:bookmarkEnd w:id="2096"/>
      <w:bookmarkEnd w:id="2097"/>
      <w:bookmarkEnd w:id="2098"/>
      <w:bookmarkEnd w:id="2099"/>
      <w:bookmarkEnd w:id="2100"/>
      <w:bookmarkEnd w:id="2101"/>
      <w:bookmarkEnd w:id="2102"/>
    </w:p>
    <w:p w14:paraId="50AFEECA" w14:textId="77777777" w:rsidR="00594B12" w:rsidRPr="007C648C" w:rsidRDefault="00594B12" w:rsidP="00594B12">
      <w:pPr>
        <w:pStyle w:val="Contrato-Subtitulo"/>
      </w:pPr>
      <w:bookmarkStart w:id="2103" w:name="_Toc312419808"/>
      <w:bookmarkStart w:id="2104" w:name="_Toc316979999"/>
      <w:bookmarkStart w:id="2105" w:name="_Toc317168181"/>
      <w:bookmarkStart w:id="2106" w:name="_Toc320868471"/>
      <w:bookmarkStart w:id="2107" w:name="_Toc322704702"/>
      <w:bookmarkStart w:id="2108" w:name="_Toc520472935"/>
      <w:r w:rsidRPr="007C648C">
        <w:t>Limitação de Aplicabilidade</w:t>
      </w:r>
      <w:bookmarkEnd w:id="2103"/>
      <w:bookmarkEnd w:id="2104"/>
      <w:bookmarkEnd w:id="2105"/>
      <w:bookmarkEnd w:id="2106"/>
      <w:bookmarkEnd w:id="2107"/>
      <w:bookmarkEnd w:id="2108"/>
    </w:p>
    <w:p w14:paraId="0868A9D5" w14:textId="77777777" w:rsidR="00594B12" w:rsidRPr="007C648C" w:rsidRDefault="00594B12" w:rsidP="00C10E4F">
      <w:pPr>
        <w:pStyle w:val="Contrato-AnexoXI-Nvel2"/>
      </w:pPr>
      <w:bookmarkStart w:id="2109" w:name="_Ref289435802"/>
      <w:r w:rsidRPr="007C648C">
        <w:t xml:space="preserve">As Operações com Riscos Exclusivos poderão ser propostas por qualquer Contratado desde que o interessado ou interessados assumam todos os riscos, respondendo pelos custos, </w:t>
      </w:r>
      <w:r w:rsidRPr="007C648C">
        <w:lastRenderedPageBreak/>
        <w:t>investimentos e se responsabilizando por eventuais danos relacionados com a execução das Operações e suas consequências.</w:t>
      </w:r>
      <w:bookmarkEnd w:id="2109"/>
    </w:p>
    <w:p w14:paraId="3247F9D1" w14:textId="77777777" w:rsidR="009F7759" w:rsidRDefault="009F7759" w:rsidP="009F7759">
      <w:pPr>
        <w:pStyle w:val="Contrato-AnexoXI-Nvel3"/>
      </w:pPr>
      <w:r w:rsidRPr="009F7759">
        <w:t>A Petrobras, como Operador único deste Contrato, deverá executar toda e qualquer Operação com Risco Exclusivo aprovada, seguindo as Melhores Práticas da Indústria do Petróleo e observando o Princípio do Sem Perda Nem Ganho.</w:t>
      </w:r>
    </w:p>
    <w:p w14:paraId="0E478B90" w14:textId="77777777" w:rsidR="009F7759" w:rsidRDefault="009F7759" w:rsidP="009F7759">
      <w:pPr>
        <w:pStyle w:val="Contrato-AnexoXI-Nvel3"/>
      </w:pPr>
      <w:r w:rsidRPr="009F7759">
        <w:t>A Petrobras, quando conduzindo uma Operação com Risco Exclusivo que não participe, poderá exigir adiantamento dos custos relacionados a esta Operação e não será obrigada a iniciar ou continuar a Operação com Risco Exclusivo até que tais adiantamentos tenham sido efetuados.</w:t>
      </w:r>
    </w:p>
    <w:p w14:paraId="69C1D579" w14:textId="77777777" w:rsidR="00594B12" w:rsidRPr="007C648C" w:rsidRDefault="00594B12" w:rsidP="00C10E4F">
      <w:pPr>
        <w:pStyle w:val="Contrato-AnexoXI-Nvel3"/>
      </w:pPr>
      <w:r w:rsidRPr="007C648C">
        <w:t>A Gestora não poderá propor Operação com Risco Exclusivo.</w:t>
      </w:r>
    </w:p>
    <w:p w14:paraId="4C276BB5" w14:textId="77777777" w:rsidR="00594B12" w:rsidRPr="007C648C" w:rsidRDefault="00594B12" w:rsidP="00C10E4F">
      <w:pPr>
        <w:pStyle w:val="Contrato-AnexoXI-Nvel3"/>
      </w:pPr>
      <w:r w:rsidRPr="007C648C">
        <w:t>Os Contratados que optarem por não participar de uma Operação com Risco Exclusivo não assumirão riscos, nem responderão pelos custos, investimentos e nem se responsabilizarão por eventuais danos relacionados com a execução da Operação e suas consequências.</w:t>
      </w:r>
    </w:p>
    <w:p w14:paraId="1F5BD60C" w14:textId="77777777" w:rsidR="00594B12" w:rsidRPr="007C648C" w:rsidRDefault="00594B12" w:rsidP="00C10E4F">
      <w:pPr>
        <w:pStyle w:val="Contrato-AnexoXI-Nvel2"/>
      </w:pPr>
      <w:bookmarkStart w:id="2110" w:name="_Ref289435827"/>
      <w:r w:rsidRPr="007C648C">
        <w:t>Apenas as seguintes Operações podem ser propostas e realizadas como Operações com Riscos Exclusivos:</w:t>
      </w:r>
      <w:bookmarkEnd w:id="2110"/>
    </w:p>
    <w:p w14:paraId="212F554A" w14:textId="09994908" w:rsidR="009E6759" w:rsidRDefault="00594B12" w:rsidP="00D45F5C">
      <w:pPr>
        <w:pStyle w:val="Contrato-Alnea"/>
        <w:numPr>
          <w:ilvl w:val="0"/>
          <w:numId w:val="103"/>
        </w:numPr>
        <w:ind w:hanging="294"/>
      </w:pPr>
      <w:r w:rsidRPr="0069638C">
        <w:t>perfuração</w:t>
      </w:r>
      <w:r w:rsidRPr="001B56B5">
        <w:t xml:space="preserve"> e ou teste de poços exploratórios e poços de avaliação, à exceção das Operações necessárias para cumprir as obrigações do Programa Exploratório Mínimo;</w:t>
      </w:r>
    </w:p>
    <w:p w14:paraId="2FE7C3F0" w14:textId="58936563" w:rsidR="009E6759" w:rsidRDefault="00594B12" w:rsidP="00D45F5C">
      <w:pPr>
        <w:pStyle w:val="Contrato-Alnea"/>
        <w:numPr>
          <w:ilvl w:val="0"/>
          <w:numId w:val="103"/>
        </w:numPr>
        <w:ind w:hanging="294"/>
      </w:pPr>
      <w:r w:rsidRPr="0069638C">
        <w:t>continuação</w:t>
      </w:r>
      <w:r w:rsidRPr="001B56B5">
        <w:t xml:space="preserve"> da Fase de Exploração após decisão de encerramento antecipado pelo Comitê Operacional;</w:t>
      </w:r>
    </w:p>
    <w:p w14:paraId="69548FAC" w14:textId="29A56A9F" w:rsidR="009E6759" w:rsidRDefault="00594B12" w:rsidP="00D45F5C">
      <w:pPr>
        <w:pStyle w:val="Contrato-Alnea"/>
        <w:numPr>
          <w:ilvl w:val="0"/>
          <w:numId w:val="103"/>
        </w:numPr>
        <w:ind w:hanging="294"/>
      </w:pPr>
      <w:r w:rsidRPr="0069638C">
        <w:t>aprofundamento</w:t>
      </w:r>
      <w:r w:rsidRPr="001B56B5">
        <w:t>, desvio lateral, cimentação secundária e ou recompletação de poços;</w:t>
      </w:r>
    </w:p>
    <w:p w14:paraId="6C18B03E" w14:textId="4EDFD44B" w:rsidR="00594B12" w:rsidRPr="0069638C" w:rsidRDefault="00594B12" w:rsidP="0069638C">
      <w:pPr>
        <w:pStyle w:val="Contrato-Alnea"/>
        <w:numPr>
          <w:ilvl w:val="0"/>
          <w:numId w:val="103"/>
        </w:numPr>
        <w:ind w:hanging="294"/>
      </w:pPr>
      <w:r w:rsidRPr="0069638C">
        <w:t>aquisição de dados geológicos e geofísicos, à exceção das Operações necessárias para cumprir as obrigações do Programa Exploratório Míni</w:t>
      </w:r>
      <w:r w:rsidR="00140970" w:rsidRPr="0069638C">
        <w:t>mo.</w:t>
      </w:r>
    </w:p>
    <w:p w14:paraId="0A2E36E8" w14:textId="77777777" w:rsidR="009E6759" w:rsidRDefault="009E6759" w:rsidP="00D45F5C">
      <w:pPr>
        <w:pStyle w:val="Contrato-Normal"/>
      </w:pPr>
    </w:p>
    <w:p w14:paraId="29FD29D7" w14:textId="77777777" w:rsidR="00594B12" w:rsidRPr="007C648C" w:rsidRDefault="00594B12" w:rsidP="00594B12">
      <w:pPr>
        <w:pStyle w:val="Contrato-Subtitulo"/>
      </w:pPr>
      <w:bookmarkStart w:id="2111" w:name="_Toc312419809"/>
      <w:bookmarkStart w:id="2112" w:name="_Toc316980000"/>
      <w:bookmarkStart w:id="2113" w:name="_Toc317168182"/>
      <w:bookmarkStart w:id="2114" w:name="_Toc320868472"/>
      <w:bookmarkStart w:id="2115" w:name="_Toc322704703"/>
      <w:bookmarkStart w:id="2116" w:name="_Toc520472936"/>
      <w:r w:rsidRPr="007C648C">
        <w:t>Procedimento para propor Operações com Riscos Exclusivos</w:t>
      </w:r>
      <w:bookmarkEnd w:id="2111"/>
      <w:bookmarkEnd w:id="2112"/>
      <w:bookmarkEnd w:id="2113"/>
      <w:bookmarkEnd w:id="2114"/>
      <w:bookmarkEnd w:id="2115"/>
      <w:bookmarkEnd w:id="2116"/>
    </w:p>
    <w:p w14:paraId="703AE27D" w14:textId="7BE01A2F" w:rsidR="00594B12" w:rsidRPr="007C648C" w:rsidRDefault="00594B12" w:rsidP="00C10E4F">
      <w:pPr>
        <w:pStyle w:val="Contrato-AnexoXI-Nvel2"/>
      </w:pPr>
      <w:r w:rsidRPr="007C648C">
        <w:t xml:space="preserve">Observando-se o previsto nos parágrafos </w:t>
      </w:r>
      <w:r w:rsidR="006221B8">
        <w:fldChar w:fldCharType="begin"/>
      </w:r>
      <w:r w:rsidR="006221B8">
        <w:instrText xml:space="preserve"> REF _Ref289435802 \r \h  \* MERGEFORMAT </w:instrText>
      </w:r>
      <w:r w:rsidR="006221B8">
        <w:fldChar w:fldCharType="separate"/>
      </w:r>
      <w:r w:rsidR="00A5564C">
        <w:t>4.1</w:t>
      </w:r>
      <w:r w:rsidR="006221B8">
        <w:fldChar w:fldCharType="end"/>
      </w:r>
      <w:r w:rsidRPr="007C648C">
        <w:t xml:space="preserve"> e </w:t>
      </w:r>
      <w:r w:rsidR="006221B8">
        <w:fldChar w:fldCharType="begin"/>
      </w:r>
      <w:r w:rsidR="006221B8">
        <w:instrText xml:space="preserve"> REF _Ref289435827 \r \h  \* MERGEFORMAT </w:instrText>
      </w:r>
      <w:r w:rsidR="006221B8">
        <w:fldChar w:fldCharType="separate"/>
      </w:r>
      <w:r w:rsidR="00A5564C">
        <w:t>4.2</w:t>
      </w:r>
      <w:r w:rsidR="006221B8">
        <w:fldChar w:fldCharType="end"/>
      </w:r>
      <w:r w:rsidRPr="007C648C">
        <w:t xml:space="preserve">, caso qualquer Contratado proponha a realização de uma Operação com Risco Exclusivo, deverá submeter tal proposta à aprovação da Gestora, que só poderá vetá-la se sua execução implicar em atraso no Programa de Trabalho e Orçamento aprovado ou apresentar algum risco para as demais Operações </w:t>
      </w:r>
      <w:r>
        <w:t>previstas n</w:t>
      </w:r>
      <w:r w:rsidRPr="007C648C">
        <w:t xml:space="preserve">este Contrato. </w:t>
      </w:r>
    </w:p>
    <w:p w14:paraId="1E0FB6E5" w14:textId="77777777" w:rsidR="00594B12" w:rsidRPr="007C648C" w:rsidRDefault="00594B12" w:rsidP="00C10E4F">
      <w:pPr>
        <w:pStyle w:val="Contrato-AnexoXI-Nvel3"/>
      </w:pPr>
      <w:r w:rsidRPr="007C648C">
        <w:t>A proposta deverá especificar a natureza exclusiva da Operação e incluir o trabalho a ser executado, a localização, os objetivos e seu custo estimado.</w:t>
      </w:r>
    </w:p>
    <w:p w14:paraId="5BE82ECE" w14:textId="77777777" w:rsidR="00594B12" w:rsidRPr="007C648C" w:rsidRDefault="00594B12" w:rsidP="00C10E4F">
      <w:pPr>
        <w:pStyle w:val="Contrato-AnexoXI-Nvel3"/>
      </w:pPr>
      <w:bookmarkStart w:id="2117" w:name="_Ref304540890"/>
      <w:r w:rsidRPr="007C648C">
        <w:t>Após a aprovação pela Gestora, o Contratado proponente deverá notificar imediatamente os demais Contratados para manifestação de adesão ou não à proposta de Operação com Risco Exclusivo.</w:t>
      </w:r>
    </w:p>
    <w:p w14:paraId="755876D7" w14:textId="77777777" w:rsidR="00594B12" w:rsidRPr="007C648C" w:rsidRDefault="00594B12" w:rsidP="00C10E4F">
      <w:pPr>
        <w:pStyle w:val="Contrato-AnexoXI-Nvel3"/>
      </w:pPr>
      <w:bookmarkStart w:id="2118" w:name="_Ref353524028"/>
      <w:r w:rsidRPr="007C648C">
        <w:t>Os Contratados que pretenderem aderir à Operação com Risco Exclusivo deverão notificar o Contratado proponente e o Operador no prazo de 10 (dez) dias contados do recebimento da notificação propondo a Operação com Risco Exclusivo.</w:t>
      </w:r>
      <w:bookmarkEnd w:id="2117"/>
      <w:bookmarkEnd w:id="2118"/>
    </w:p>
    <w:p w14:paraId="5DD4066C" w14:textId="5F596E37" w:rsidR="00594B12" w:rsidRDefault="00594B12" w:rsidP="00C10E4F">
      <w:pPr>
        <w:pStyle w:val="Contrato-AnexoXI-Nvel2"/>
      </w:pPr>
      <w:r w:rsidRPr="007C648C">
        <w:t>O silêncio d</w:t>
      </w:r>
      <w:r>
        <w:t>o</w:t>
      </w:r>
      <w:r w:rsidRPr="007C648C">
        <w:t xml:space="preserve"> Contratado no tocante a uma proposta de Operação com Risco Exclusivo até o fim do prazo previsto no parágrafo </w:t>
      </w:r>
      <w:r w:rsidR="006221B8">
        <w:fldChar w:fldCharType="begin"/>
      </w:r>
      <w:r w:rsidR="006221B8">
        <w:instrText xml:space="preserve"> REF _Ref353524028 \n \h  \* MERGEFORMAT </w:instrText>
      </w:r>
      <w:r w:rsidR="006221B8">
        <w:fldChar w:fldCharType="separate"/>
      </w:r>
      <w:r w:rsidR="00A5564C">
        <w:t>4.3.3</w:t>
      </w:r>
      <w:r w:rsidR="006221B8">
        <w:fldChar w:fldCharType="end"/>
      </w:r>
      <w:r w:rsidRPr="007C648C">
        <w:t xml:space="preserve"> será interpretado como recusa em dela participar.</w:t>
      </w:r>
    </w:p>
    <w:p w14:paraId="2A0741DD" w14:textId="77777777" w:rsidR="00140970" w:rsidRPr="007C648C" w:rsidRDefault="00140970" w:rsidP="00140970">
      <w:pPr>
        <w:pStyle w:val="Contrato-Normal"/>
      </w:pPr>
    </w:p>
    <w:p w14:paraId="737692F3" w14:textId="77777777" w:rsidR="00594B12" w:rsidRPr="007C648C" w:rsidRDefault="00594B12" w:rsidP="00594B12">
      <w:pPr>
        <w:pStyle w:val="Contrato-Subtitulo"/>
      </w:pPr>
      <w:bookmarkStart w:id="2119" w:name="_Toc312419810"/>
      <w:bookmarkStart w:id="2120" w:name="_Toc316980001"/>
      <w:bookmarkStart w:id="2121" w:name="_Toc317168183"/>
      <w:bookmarkStart w:id="2122" w:name="_Toc320868473"/>
      <w:bookmarkStart w:id="2123" w:name="_Toc322704704"/>
      <w:bookmarkStart w:id="2124" w:name="_Toc520472937"/>
      <w:r w:rsidRPr="007C648C">
        <w:lastRenderedPageBreak/>
        <w:t xml:space="preserve">Custos da Operação </w:t>
      </w:r>
      <w:bookmarkEnd w:id="2119"/>
      <w:r w:rsidRPr="007C648C">
        <w:t>com Risco Exclusivo</w:t>
      </w:r>
      <w:bookmarkEnd w:id="2120"/>
      <w:bookmarkEnd w:id="2121"/>
      <w:bookmarkEnd w:id="2122"/>
      <w:bookmarkEnd w:id="2123"/>
      <w:bookmarkEnd w:id="2124"/>
    </w:p>
    <w:p w14:paraId="26F0620D" w14:textId="77777777" w:rsidR="009E6759" w:rsidRDefault="00594B12" w:rsidP="00D45F5C">
      <w:pPr>
        <w:pStyle w:val="Contrato-AnexoXI-Nvel2"/>
      </w:pPr>
      <w:r w:rsidRPr="007C648C">
        <w:t>Os custos e riscos da Operação com Risco Exclusivo serão assumidos exclusivamente pelos Contratados proponentes ou que a ela aderirem, na proporção de sua participação no Consórcio considerando apenas os Contratados participantes de tal Operação ou conforme convencionado pelos Contratados participantes de tal Operação.</w:t>
      </w:r>
    </w:p>
    <w:p w14:paraId="6EEE443E" w14:textId="77777777" w:rsidR="009E6759" w:rsidRDefault="00594B12" w:rsidP="00D45F5C">
      <w:pPr>
        <w:pStyle w:val="Contrato-AnexoXI-Nvel2"/>
      </w:pPr>
      <w:r w:rsidRPr="007C648C">
        <w:t>Os Contratados deverão acertar previamente o prêmio a ser pago pelos não participantes da Operação com Risco Exclusivo em caso de comprovado sucesso da Operação Exclusiva que resulte em ampliação do volume recuperável de hidrocarbonetos na Área do Contrato ou em redução de gastos para o Consórcio.</w:t>
      </w:r>
    </w:p>
    <w:p w14:paraId="45BCEF37" w14:textId="77777777" w:rsidR="00594B12" w:rsidRPr="007C648C" w:rsidRDefault="00594B12" w:rsidP="00C10E4F">
      <w:pPr>
        <w:pStyle w:val="Contrato-AnexoXI-Nvel3"/>
      </w:pPr>
      <w:r w:rsidRPr="007C648C">
        <w:t xml:space="preserve">A Gestora não arcará com o pagamento do prêmio. </w:t>
      </w:r>
    </w:p>
    <w:p w14:paraId="7C31F202" w14:textId="77777777" w:rsidR="00594B12" w:rsidRPr="007C648C" w:rsidRDefault="00594B12" w:rsidP="00C10E4F">
      <w:pPr>
        <w:pStyle w:val="Contrato-AnexoXI-Nvel3"/>
      </w:pPr>
      <w:r w:rsidRPr="007C648C">
        <w:t>Os custos da Operação com Risco Exclusivo, em caso de comprovado sucesso, mensurado em ampliação do volume recuperável ou em redução de gastos, serão recuperáveis como Custo em Óleo.</w:t>
      </w:r>
    </w:p>
    <w:p w14:paraId="231E3F8C" w14:textId="77777777" w:rsidR="00594B12" w:rsidRDefault="00594B12" w:rsidP="00C10E4F">
      <w:pPr>
        <w:pStyle w:val="Contrato-AnexoXI-Nvel3"/>
      </w:pPr>
      <w:r w:rsidRPr="007C648C">
        <w:t>O prêmio a ser pago pelos Contratados que aderirem posteriormente à Operação com Risco Exclusivo não será recuperável como Custo em Óleo.</w:t>
      </w:r>
    </w:p>
    <w:p w14:paraId="5A78AB69" w14:textId="77777777" w:rsidR="00140970" w:rsidRPr="007C648C" w:rsidRDefault="00140970" w:rsidP="00140970">
      <w:pPr>
        <w:pStyle w:val="Contrato-Normal"/>
      </w:pPr>
    </w:p>
    <w:p w14:paraId="6254B4E8" w14:textId="77777777" w:rsidR="00594B12" w:rsidRPr="007C648C" w:rsidRDefault="00594B12" w:rsidP="00594B12">
      <w:pPr>
        <w:pStyle w:val="Contrato-Subtitulo"/>
      </w:pPr>
      <w:bookmarkStart w:id="2125" w:name="_Toc312419811"/>
      <w:bookmarkStart w:id="2126" w:name="_Toc316980002"/>
      <w:bookmarkStart w:id="2127" w:name="_Toc317168184"/>
      <w:bookmarkStart w:id="2128" w:name="_Toc320868474"/>
      <w:bookmarkStart w:id="2129" w:name="_Toc322704705"/>
      <w:bookmarkStart w:id="2130" w:name="_Toc520472938"/>
      <w:r w:rsidRPr="007C648C">
        <w:t>Demais Condições de Operações com Riscos Exclusivos</w:t>
      </w:r>
      <w:bookmarkEnd w:id="2125"/>
      <w:bookmarkEnd w:id="2126"/>
      <w:bookmarkEnd w:id="2127"/>
      <w:bookmarkEnd w:id="2128"/>
      <w:bookmarkEnd w:id="2129"/>
      <w:bookmarkEnd w:id="2130"/>
    </w:p>
    <w:p w14:paraId="66AD1959" w14:textId="77777777" w:rsidR="00594B12" w:rsidRPr="007C648C" w:rsidRDefault="00594B12" w:rsidP="00C10E4F">
      <w:pPr>
        <w:pStyle w:val="Contrato-AnexoXI-Nvel2"/>
      </w:pPr>
      <w:r w:rsidRPr="007C648C">
        <w:t>A proposta e o cronograma de execução das Operações com Riscos Exclusivos deverão ser submetidos à aprovação do Comitê Operacional.</w:t>
      </w:r>
    </w:p>
    <w:p w14:paraId="19B248D8" w14:textId="77777777" w:rsidR="0092310C" w:rsidRDefault="00594B12" w:rsidP="00C10E4F">
      <w:pPr>
        <w:pStyle w:val="Contrato-AnexoXI-Nvel3"/>
      </w:pPr>
      <w:r w:rsidRPr="007C648C">
        <w:t>As demais condições de Operações com Riscos Exclusivos serão tratadas pelos Contratados em instrumento próprio.</w:t>
      </w:r>
      <w:bookmarkEnd w:id="1930"/>
      <w:bookmarkEnd w:id="1931"/>
    </w:p>
    <w:p w14:paraId="67A15451" w14:textId="77777777" w:rsidR="009F7759" w:rsidRDefault="009F7759" w:rsidP="009F7759">
      <w:pPr>
        <w:pStyle w:val="Contrato-Normal"/>
      </w:pPr>
    </w:p>
    <w:p w14:paraId="332C9D10" w14:textId="77777777" w:rsidR="009F7759" w:rsidRDefault="009F7759" w:rsidP="009F7759">
      <w:pPr>
        <w:pStyle w:val="Contrato-Normal"/>
      </w:pPr>
    </w:p>
    <w:p w14:paraId="51924F65" w14:textId="77777777" w:rsidR="009F7759" w:rsidRPr="008265C0" w:rsidRDefault="009F7759" w:rsidP="009F7759">
      <w:pPr>
        <w:pStyle w:val="Contrato-AnexoXI-Seo"/>
        <w:numPr>
          <w:ilvl w:val="0"/>
          <w:numId w:val="0"/>
        </w:numPr>
      </w:pPr>
      <w:r w:rsidRPr="008265C0">
        <w:t>SEÇÂO V - Retirada</w:t>
      </w:r>
    </w:p>
    <w:p w14:paraId="1DAD1D28" w14:textId="154310E2" w:rsidR="009F7759" w:rsidRPr="007C648C" w:rsidRDefault="009F7759" w:rsidP="00A94C46">
      <w:pPr>
        <w:pStyle w:val="Contrato-AnexoXI-Nvel2"/>
        <w:ind w:left="792"/>
      </w:pPr>
      <w:r w:rsidRPr="008265C0">
        <w:t>Com exceção do Operador em relação à sua participação mínima definida nos termos do art</w:t>
      </w:r>
      <w:r w:rsidR="00A15983">
        <w:t>.</w:t>
      </w:r>
      <w:r w:rsidRPr="008265C0">
        <w:t xml:space="preserve"> 4º da Lei nº 12.351/2010, qualquer Contratado adimplente poderá, por sua conta, retirar-se do Consórcio e, consequentemente, do Contrato, devendo, para tanto, notificar as demais Partes sobre sua decisão. </w:t>
      </w:r>
    </w:p>
    <w:bookmarkEnd w:id="1137"/>
    <w:bookmarkEnd w:id="1138"/>
    <w:bookmarkEnd w:id="1139"/>
    <w:bookmarkEnd w:id="1140"/>
    <w:bookmarkEnd w:id="1141"/>
    <w:bookmarkEnd w:id="1142"/>
    <w:bookmarkEnd w:id="1143"/>
    <w:p w14:paraId="79DFCB14" w14:textId="77777777" w:rsidR="00C00263" w:rsidRDefault="001B7E12" w:rsidP="009F7759">
      <w:pPr>
        <w:pStyle w:val="Contrato-Normal"/>
      </w:pPr>
      <w:r>
        <w:br w:type="page"/>
      </w:r>
    </w:p>
    <w:p w14:paraId="197EAEBC" w14:textId="77777777" w:rsidR="001B7E12" w:rsidRDefault="001B7E12" w:rsidP="001B7E12">
      <w:pPr>
        <w:pStyle w:val="Contrato-Anexo"/>
      </w:pPr>
      <w:bookmarkStart w:id="2131" w:name="_Toc520472939"/>
      <w:r w:rsidRPr="00EB2565">
        <w:lastRenderedPageBreak/>
        <w:t>ANEXO XI</w:t>
      </w:r>
      <w:r>
        <w:t>i</w:t>
      </w:r>
      <w:r w:rsidRPr="00EB2565">
        <w:t xml:space="preserve"> - Limite de recuperação de custo em óleo e percentuais de</w:t>
      </w:r>
      <w:r>
        <w:t xml:space="preserve"> </w:t>
      </w:r>
      <w:r w:rsidRPr="00EB2565">
        <w:t>partilha do excedente em óleo</w:t>
      </w:r>
      <w:bookmarkEnd w:id="2131"/>
    </w:p>
    <w:p w14:paraId="2C022E80" w14:textId="77777777" w:rsidR="001B7E12" w:rsidRDefault="001B7E12" w:rsidP="001B7E12">
      <w:pPr>
        <w:pStyle w:val="Contrato-Anexo"/>
      </w:pPr>
    </w:p>
    <w:p w14:paraId="6ABEB3EC" w14:textId="7D45BED7" w:rsidR="001B7E12" w:rsidRDefault="001B7E12" w:rsidP="001B7E12">
      <w:pPr>
        <w:pStyle w:val="Contrato-Normal"/>
      </w:pPr>
      <w:r w:rsidRPr="007C648C">
        <w:t>Durante a Fase de Produção, o Contratado, a cada mês, apropriar-se-á da parcela de Produção correspondente ao Custo em Óleo, respeitado o limite de [</w:t>
      </w:r>
      <w:r w:rsidR="001512C0">
        <w:rPr>
          <w:highlight w:val="lightGray"/>
        </w:rPr>
        <w:t xml:space="preserve">inserir percentual </w:t>
      </w:r>
      <w:r w:rsidRPr="00D11D44">
        <w:rPr>
          <w:highlight w:val="lightGray"/>
        </w:rPr>
        <w:t>% (</w:t>
      </w:r>
      <w:r w:rsidR="001512C0">
        <w:rPr>
          <w:highlight w:val="lightGray"/>
        </w:rPr>
        <w:t>inserir valor por extenso</w:t>
      </w:r>
      <w:r w:rsidRPr="00D11D44">
        <w:rPr>
          <w:highlight w:val="lightGray"/>
        </w:rPr>
        <w:t xml:space="preserve"> por cento)</w:t>
      </w:r>
      <w:r w:rsidRPr="007C648C">
        <w:t>] do Valor Bruto da Produção.</w:t>
      </w:r>
    </w:p>
    <w:p w14:paraId="31095341" w14:textId="77777777" w:rsidR="001B7E12" w:rsidRDefault="001B7E12" w:rsidP="001B7E12">
      <w:pPr>
        <w:pStyle w:val="Contrato-Normal"/>
      </w:pPr>
    </w:p>
    <w:tbl>
      <w:tblPr>
        <w:tblStyle w:val="Tabelacomgrade"/>
        <w:tblW w:w="5000" w:type="pct"/>
        <w:jc w:val="center"/>
        <w:shd w:val="clear" w:color="auto" w:fill="FFFFFF" w:themeFill="background1"/>
        <w:tblLook w:val="04A0" w:firstRow="1" w:lastRow="0" w:firstColumn="1" w:lastColumn="0" w:noHBand="0" w:noVBand="1"/>
      </w:tblPr>
      <w:tblGrid>
        <w:gridCol w:w="2310"/>
        <w:gridCol w:w="1773"/>
        <w:gridCol w:w="1773"/>
        <w:gridCol w:w="1773"/>
        <w:gridCol w:w="1762"/>
        <w:gridCol w:w="11"/>
      </w:tblGrid>
      <w:tr w:rsidR="001B7E12" w:rsidRPr="007C648C" w14:paraId="1BE05F1E" w14:textId="77777777" w:rsidTr="00D45F5C">
        <w:trPr>
          <w:gridAfter w:val="1"/>
          <w:wAfter w:w="6" w:type="pct"/>
          <w:trHeight w:val="585"/>
          <w:jc w:val="center"/>
        </w:trPr>
        <w:tc>
          <w:tcPr>
            <w:tcW w:w="4994" w:type="pct"/>
            <w:gridSpan w:val="5"/>
            <w:shd w:val="clear" w:color="auto" w:fill="FFFFFF" w:themeFill="background1"/>
          </w:tcPr>
          <w:p w14:paraId="4DCBBB61" w14:textId="77777777" w:rsidR="001B7E12" w:rsidRPr="00793A26" w:rsidRDefault="001B7E12" w:rsidP="00B20DCC">
            <w:pPr>
              <w:autoSpaceDE w:val="0"/>
              <w:autoSpaceDN w:val="0"/>
              <w:adjustRightInd w:val="0"/>
              <w:spacing w:before="120" w:after="120" w:line="360" w:lineRule="auto"/>
              <w:jc w:val="center"/>
              <w:rPr>
                <w:rFonts w:ascii="Arial" w:hAnsi="Arial" w:cs="Arial"/>
                <w:b/>
                <w:bCs/>
              </w:rPr>
            </w:pPr>
            <w:r w:rsidRPr="00793A26">
              <w:rPr>
                <w:rFonts w:ascii="Arial" w:hAnsi="Arial" w:cs="Arial"/>
                <w:b/>
                <w:bCs/>
              </w:rPr>
              <w:t>Parcela da União do Excedente em Óleo (%)</w:t>
            </w:r>
          </w:p>
        </w:tc>
      </w:tr>
      <w:tr w:rsidR="001B7E12" w:rsidRPr="007C648C" w14:paraId="4B72719A" w14:textId="77777777" w:rsidTr="00D45F5C">
        <w:trPr>
          <w:trHeight w:val="585"/>
          <w:jc w:val="center"/>
        </w:trPr>
        <w:tc>
          <w:tcPr>
            <w:tcW w:w="1228" w:type="pct"/>
            <w:tcBorders>
              <w:tl2br w:val="single" w:sz="4" w:space="0" w:color="000000"/>
            </w:tcBorders>
            <w:shd w:val="clear" w:color="auto" w:fill="FFFFFF" w:themeFill="background1"/>
          </w:tcPr>
          <w:p w14:paraId="09ADC470"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Produção por</w:t>
            </w:r>
          </w:p>
          <w:p w14:paraId="6A55BB8D"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Poço Produtor</w:t>
            </w:r>
          </w:p>
          <w:p w14:paraId="7608F945" w14:textId="77777777" w:rsidR="001B7E12" w:rsidRPr="00793A26" w:rsidRDefault="001B7E12" w:rsidP="00B20DCC">
            <w:pPr>
              <w:autoSpaceDE w:val="0"/>
              <w:autoSpaceDN w:val="0"/>
              <w:adjustRightInd w:val="0"/>
              <w:contextualSpacing/>
              <w:jc w:val="right"/>
              <w:rPr>
                <w:rFonts w:ascii="Arial" w:hAnsi="Arial" w:cs="Arial"/>
                <w:b/>
                <w:bCs/>
              </w:rPr>
            </w:pPr>
            <w:r w:rsidRPr="00793A26">
              <w:rPr>
                <w:rFonts w:ascii="Arial" w:hAnsi="Arial" w:cs="Arial"/>
                <w:b/>
                <w:bCs/>
              </w:rPr>
              <w:t xml:space="preserve"> (bbl/d)</w:t>
            </w:r>
            <w:r w:rsidRPr="007C648C">
              <w:rPr>
                <w:rFonts w:ascii="Arial" w:hAnsi="Arial" w:cs="Arial"/>
                <w:b/>
                <w:bCs/>
              </w:rPr>
              <w:sym w:font="Wingdings" w:char="F0E8"/>
            </w:r>
          </w:p>
          <w:p w14:paraId="514FBF3B" w14:textId="77777777" w:rsidR="001B7E12" w:rsidRPr="00793A26" w:rsidRDefault="001B7E12" w:rsidP="00B20DCC">
            <w:pPr>
              <w:autoSpaceDE w:val="0"/>
              <w:autoSpaceDN w:val="0"/>
              <w:adjustRightInd w:val="0"/>
              <w:contextualSpacing/>
              <w:jc w:val="right"/>
              <w:rPr>
                <w:rFonts w:ascii="Arial" w:hAnsi="Arial" w:cs="Arial"/>
                <w:b/>
                <w:bCs/>
              </w:rPr>
            </w:pPr>
          </w:p>
          <w:p w14:paraId="7B681B50"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Preço do barril</w:t>
            </w:r>
          </w:p>
          <w:p w14:paraId="63ECC6F1" w14:textId="77777777" w:rsidR="001B7E12" w:rsidRPr="00793A26" w:rsidRDefault="001B7E12" w:rsidP="00B20DCC">
            <w:pPr>
              <w:autoSpaceDE w:val="0"/>
              <w:autoSpaceDN w:val="0"/>
              <w:adjustRightInd w:val="0"/>
              <w:contextualSpacing/>
              <w:rPr>
                <w:rFonts w:ascii="Arial" w:hAnsi="Arial" w:cs="Arial"/>
                <w:b/>
                <w:bCs/>
              </w:rPr>
            </w:pPr>
            <w:r w:rsidRPr="00793A26">
              <w:rPr>
                <w:rFonts w:ascii="Arial" w:hAnsi="Arial" w:cs="Arial"/>
                <w:b/>
                <w:bCs/>
              </w:rPr>
              <w:t>(US$/bbl)</w:t>
            </w:r>
            <w:r w:rsidRPr="007C648C">
              <w:rPr>
                <w:rFonts w:ascii="Arial" w:hAnsi="Arial" w:cs="Arial"/>
                <w:b/>
                <w:bCs/>
              </w:rPr>
              <w:sym w:font="Wingdings" w:char="F0EA"/>
            </w:r>
          </w:p>
        </w:tc>
        <w:tc>
          <w:tcPr>
            <w:tcW w:w="943" w:type="pct"/>
            <w:shd w:val="clear" w:color="auto" w:fill="FFFFFF" w:themeFill="background1"/>
          </w:tcPr>
          <w:p w14:paraId="0D99078F"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&lt;Prod1</w:t>
            </w:r>
          </w:p>
        </w:tc>
        <w:tc>
          <w:tcPr>
            <w:tcW w:w="943" w:type="pct"/>
            <w:shd w:val="clear" w:color="auto" w:fill="FFFFFF" w:themeFill="background1"/>
          </w:tcPr>
          <w:p w14:paraId="42C3C407"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Prod1 e Prod2</w:t>
            </w:r>
          </w:p>
        </w:tc>
        <w:tc>
          <w:tcPr>
            <w:tcW w:w="943" w:type="pct"/>
            <w:shd w:val="clear" w:color="auto" w:fill="FFFFFF" w:themeFill="background1"/>
          </w:tcPr>
          <w:p w14:paraId="6B441A88"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Prod3 e Prod4</w:t>
            </w:r>
          </w:p>
        </w:tc>
        <w:tc>
          <w:tcPr>
            <w:tcW w:w="943" w:type="pct"/>
            <w:gridSpan w:val="2"/>
            <w:shd w:val="clear" w:color="auto" w:fill="FFFFFF" w:themeFill="background1"/>
          </w:tcPr>
          <w:p w14:paraId="2EBAB304" w14:textId="77777777" w:rsidR="001B7E12" w:rsidRPr="007C648C" w:rsidRDefault="001B7E12" w:rsidP="00B20DCC">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 Prod4</w:t>
            </w:r>
          </w:p>
        </w:tc>
      </w:tr>
      <w:tr w:rsidR="001B7E12" w:rsidRPr="007C648C" w14:paraId="7D0320EC" w14:textId="77777777" w:rsidTr="00D45F5C">
        <w:trPr>
          <w:jc w:val="center"/>
        </w:trPr>
        <w:tc>
          <w:tcPr>
            <w:tcW w:w="1228" w:type="pct"/>
            <w:shd w:val="clear" w:color="auto" w:fill="FFFFFF" w:themeFill="background1"/>
            <w:vAlign w:val="center"/>
          </w:tcPr>
          <w:p w14:paraId="007CEFED"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&lt; P1</w:t>
            </w:r>
          </w:p>
        </w:tc>
        <w:tc>
          <w:tcPr>
            <w:tcW w:w="943" w:type="pct"/>
            <w:shd w:val="clear" w:color="auto" w:fill="auto"/>
          </w:tcPr>
          <w:p w14:paraId="540CF571"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1030DF8C"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3DFCC797"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auto"/>
          </w:tcPr>
          <w:p w14:paraId="2581BB82"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r w:rsidR="001B7E12" w:rsidRPr="007C648C" w14:paraId="6C7706ED" w14:textId="77777777" w:rsidTr="00D45F5C">
        <w:trPr>
          <w:jc w:val="center"/>
        </w:trPr>
        <w:tc>
          <w:tcPr>
            <w:tcW w:w="1228" w:type="pct"/>
            <w:shd w:val="clear" w:color="auto" w:fill="FFFFFF" w:themeFill="background1"/>
            <w:vAlign w:val="center"/>
          </w:tcPr>
          <w:p w14:paraId="7C12EE80"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P1 e P2</w:t>
            </w:r>
          </w:p>
        </w:tc>
        <w:tc>
          <w:tcPr>
            <w:tcW w:w="943" w:type="pct"/>
            <w:shd w:val="clear" w:color="auto" w:fill="auto"/>
          </w:tcPr>
          <w:p w14:paraId="7D548C92"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2FA1C8C8" w14:textId="77777777" w:rsidR="001B7E12" w:rsidRPr="007C648C" w:rsidRDefault="001B7E12" w:rsidP="00B20DCC">
            <w:pPr>
              <w:jc w:val="center"/>
              <w:rPr>
                <w:rFonts w:ascii="Arial" w:hAnsi="Arial" w:cs="Arial"/>
                <w:bCs/>
              </w:rPr>
            </w:pPr>
          </w:p>
        </w:tc>
        <w:tc>
          <w:tcPr>
            <w:tcW w:w="943" w:type="pct"/>
            <w:shd w:val="clear" w:color="auto" w:fill="auto"/>
          </w:tcPr>
          <w:p w14:paraId="6CA0715A" w14:textId="77777777" w:rsidR="001B7E12" w:rsidRPr="007C648C" w:rsidRDefault="001B7E12" w:rsidP="00B20DCC">
            <w:pPr>
              <w:jc w:val="center"/>
              <w:rPr>
                <w:rFonts w:ascii="Arial" w:hAnsi="Arial" w:cs="Arial"/>
                <w:bCs/>
              </w:rPr>
            </w:pPr>
          </w:p>
        </w:tc>
        <w:tc>
          <w:tcPr>
            <w:tcW w:w="943" w:type="pct"/>
            <w:gridSpan w:val="2"/>
            <w:shd w:val="clear" w:color="auto" w:fill="auto"/>
          </w:tcPr>
          <w:p w14:paraId="62297B96" w14:textId="77777777" w:rsidR="001B7E12" w:rsidRPr="007C648C" w:rsidRDefault="001B7E12" w:rsidP="00B20DCC">
            <w:pPr>
              <w:jc w:val="center"/>
              <w:rPr>
                <w:rFonts w:ascii="Arial" w:hAnsi="Arial" w:cs="Arial"/>
                <w:bCs/>
              </w:rPr>
            </w:pPr>
          </w:p>
        </w:tc>
      </w:tr>
      <w:tr w:rsidR="001B7E12" w:rsidRPr="007C648C" w14:paraId="0E7621B4" w14:textId="77777777" w:rsidTr="00D45F5C">
        <w:trPr>
          <w:jc w:val="center"/>
        </w:trPr>
        <w:tc>
          <w:tcPr>
            <w:tcW w:w="1228" w:type="pct"/>
            <w:shd w:val="clear" w:color="auto" w:fill="FFFFFF" w:themeFill="background1"/>
            <w:vAlign w:val="center"/>
          </w:tcPr>
          <w:p w14:paraId="2D519F58"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P2 e P3</w:t>
            </w:r>
          </w:p>
        </w:tc>
        <w:tc>
          <w:tcPr>
            <w:tcW w:w="943" w:type="pct"/>
            <w:shd w:val="clear" w:color="auto" w:fill="auto"/>
          </w:tcPr>
          <w:p w14:paraId="2F5AC684"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487E7DBC" w14:textId="77777777" w:rsidR="001B7E12" w:rsidRPr="007C648C" w:rsidRDefault="001B7E12" w:rsidP="00B20DCC">
            <w:pPr>
              <w:jc w:val="center"/>
              <w:rPr>
                <w:rFonts w:ascii="Arial" w:hAnsi="Arial" w:cs="Arial"/>
                <w:bCs/>
              </w:rPr>
            </w:pPr>
          </w:p>
        </w:tc>
        <w:tc>
          <w:tcPr>
            <w:tcW w:w="943" w:type="pct"/>
            <w:shd w:val="clear" w:color="auto" w:fill="auto"/>
          </w:tcPr>
          <w:p w14:paraId="37AA6F96" w14:textId="77777777" w:rsidR="001B7E12" w:rsidRPr="007C648C" w:rsidRDefault="001B7E12" w:rsidP="00B20DCC">
            <w:pPr>
              <w:jc w:val="center"/>
              <w:rPr>
                <w:rFonts w:ascii="Arial" w:hAnsi="Arial" w:cs="Arial"/>
                <w:bCs/>
              </w:rPr>
            </w:pPr>
          </w:p>
        </w:tc>
        <w:tc>
          <w:tcPr>
            <w:tcW w:w="943" w:type="pct"/>
            <w:gridSpan w:val="2"/>
            <w:shd w:val="clear" w:color="auto" w:fill="auto"/>
          </w:tcPr>
          <w:p w14:paraId="2087A29D" w14:textId="77777777" w:rsidR="001B7E12" w:rsidRPr="007C648C" w:rsidRDefault="001B7E12" w:rsidP="00B20DCC">
            <w:pPr>
              <w:jc w:val="center"/>
              <w:rPr>
                <w:rFonts w:ascii="Arial" w:hAnsi="Arial" w:cs="Arial"/>
                <w:bCs/>
              </w:rPr>
            </w:pPr>
          </w:p>
        </w:tc>
      </w:tr>
      <w:tr w:rsidR="001B7E12" w:rsidRPr="007C648C" w14:paraId="30589439" w14:textId="77777777" w:rsidTr="00D45F5C">
        <w:trPr>
          <w:jc w:val="center"/>
        </w:trPr>
        <w:tc>
          <w:tcPr>
            <w:tcW w:w="1228" w:type="pct"/>
            <w:shd w:val="clear" w:color="auto" w:fill="FFFFFF" w:themeFill="background1"/>
            <w:vAlign w:val="center"/>
          </w:tcPr>
          <w:p w14:paraId="64F7A080"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Entre P3 e P4</w:t>
            </w:r>
          </w:p>
        </w:tc>
        <w:tc>
          <w:tcPr>
            <w:tcW w:w="943" w:type="pct"/>
            <w:shd w:val="clear" w:color="auto" w:fill="auto"/>
          </w:tcPr>
          <w:p w14:paraId="0AD52B7D"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auto"/>
          </w:tcPr>
          <w:p w14:paraId="2EF21DD9" w14:textId="77777777" w:rsidR="001B7E12" w:rsidRPr="007C648C" w:rsidRDefault="001B7E12" w:rsidP="00B20DCC">
            <w:pPr>
              <w:jc w:val="center"/>
              <w:rPr>
                <w:rFonts w:ascii="Arial" w:hAnsi="Arial" w:cs="Arial"/>
                <w:bCs/>
              </w:rPr>
            </w:pPr>
          </w:p>
        </w:tc>
        <w:tc>
          <w:tcPr>
            <w:tcW w:w="943" w:type="pct"/>
            <w:shd w:val="clear" w:color="auto" w:fill="auto"/>
          </w:tcPr>
          <w:p w14:paraId="196FD398" w14:textId="77777777" w:rsidR="001B7E12" w:rsidRPr="007C648C" w:rsidRDefault="001B7E12" w:rsidP="00B20DCC">
            <w:pPr>
              <w:jc w:val="center"/>
              <w:rPr>
                <w:rFonts w:ascii="Arial" w:hAnsi="Arial" w:cs="Arial"/>
                <w:bCs/>
              </w:rPr>
            </w:pPr>
          </w:p>
        </w:tc>
        <w:tc>
          <w:tcPr>
            <w:tcW w:w="943" w:type="pct"/>
            <w:gridSpan w:val="2"/>
            <w:shd w:val="clear" w:color="auto" w:fill="auto"/>
          </w:tcPr>
          <w:p w14:paraId="721525D0" w14:textId="77777777" w:rsidR="001B7E12" w:rsidRPr="007C648C" w:rsidRDefault="001B7E12" w:rsidP="00B20DCC">
            <w:pPr>
              <w:jc w:val="center"/>
              <w:rPr>
                <w:rFonts w:ascii="Arial" w:hAnsi="Arial" w:cs="Arial"/>
                <w:bCs/>
              </w:rPr>
            </w:pPr>
          </w:p>
        </w:tc>
      </w:tr>
      <w:tr w:rsidR="001B7E12" w:rsidRPr="007C648C" w14:paraId="7ED648AE" w14:textId="77777777" w:rsidTr="00D45F5C">
        <w:trPr>
          <w:jc w:val="center"/>
        </w:trPr>
        <w:tc>
          <w:tcPr>
            <w:tcW w:w="1228" w:type="pct"/>
            <w:shd w:val="clear" w:color="auto" w:fill="FFFFFF" w:themeFill="background1"/>
            <w:vAlign w:val="center"/>
          </w:tcPr>
          <w:p w14:paraId="513B2BB1" w14:textId="77777777" w:rsidR="001B7E12" w:rsidRPr="007C648C" w:rsidRDefault="001B7E12" w:rsidP="002F365F">
            <w:pPr>
              <w:autoSpaceDE w:val="0"/>
              <w:autoSpaceDN w:val="0"/>
              <w:adjustRightInd w:val="0"/>
              <w:spacing w:before="120" w:after="120" w:line="360" w:lineRule="auto"/>
              <w:jc w:val="center"/>
              <w:rPr>
                <w:rFonts w:ascii="Arial" w:hAnsi="Arial" w:cs="Arial"/>
                <w:b/>
                <w:bCs/>
              </w:rPr>
            </w:pPr>
            <w:r w:rsidRPr="007C648C">
              <w:rPr>
                <w:rFonts w:ascii="Arial" w:hAnsi="Arial" w:cs="Arial"/>
                <w:b/>
                <w:bCs/>
              </w:rPr>
              <w:t>&gt;P4</w:t>
            </w:r>
          </w:p>
        </w:tc>
        <w:tc>
          <w:tcPr>
            <w:tcW w:w="943" w:type="pct"/>
            <w:shd w:val="clear" w:color="auto" w:fill="FFFFFF" w:themeFill="background1"/>
          </w:tcPr>
          <w:p w14:paraId="66080F19"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5E381E34"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shd w:val="clear" w:color="auto" w:fill="FFFFFF" w:themeFill="background1"/>
          </w:tcPr>
          <w:p w14:paraId="29EB8EDA"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c>
          <w:tcPr>
            <w:tcW w:w="943" w:type="pct"/>
            <w:gridSpan w:val="2"/>
            <w:shd w:val="clear" w:color="auto" w:fill="FFFFFF" w:themeFill="background1"/>
          </w:tcPr>
          <w:p w14:paraId="4CD4127E" w14:textId="77777777" w:rsidR="001B7E12" w:rsidRPr="007C648C" w:rsidRDefault="001B7E12" w:rsidP="00B20DCC">
            <w:pPr>
              <w:autoSpaceDE w:val="0"/>
              <w:autoSpaceDN w:val="0"/>
              <w:adjustRightInd w:val="0"/>
              <w:spacing w:before="120" w:after="120" w:line="360" w:lineRule="auto"/>
              <w:jc w:val="center"/>
              <w:rPr>
                <w:rFonts w:ascii="Arial" w:hAnsi="Arial" w:cs="Arial"/>
                <w:bCs/>
              </w:rPr>
            </w:pPr>
          </w:p>
        </w:tc>
      </w:tr>
    </w:tbl>
    <w:p w14:paraId="7DAF4467" w14:textId="77777777" w:rsidR="001B7E12" w:rsidRPr="00EB2565" w:rsidRDefault="001B7E12" w:rsidP="001B7E12">
      <w:pPr>
        <w:pStyle w:val="Contrato-Anexo"/>
        <w:jc w:val="both"/>
        <w:rPr>
          <w:b w:val="0"/>
        </w:rPr>
      </w:pPr>
    </w:p>
    <w:p w14:paraId="47E013BC" w14:textId="77777777" w:rsidR="0092310C" w:rsidRPr="00F73532" w:rsidRDefault="0092310C" w:rsidP="00C10E4F">
      <w:pPr>
        <w:pStyle w:val="Contrato-AnexoXI-Nvel3"/>
        <w:numPr>
          <w:ilvl w:val="0"/>
          <w:numId w:val="0"/>
        </w:numPr>
        <w:ind w:left="1049"/>
      </w:pPr>
    </w:p>
    <w:sectPr w:rsidR="0092310C" w:rsidRPr="00F73532" w:rsidSect="00192BC6">
      <w:headerReference w:type="even" r:id="rId45"/>
      <w:headerReference w:type="first" r:id="rId46"/>
      <w:pgSz w:w="11907" w:h="16840" w:code="9"/>
      <w:pgMar w:top="1418" w:right="1077"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6857C" w14:textId="77777777" w:rsidR="00436522" w:rsidRDefault="00436522">
      <w:r>
        <w:separator/>
      </w:r>
    </w:p>
  </w:endnote>
  <w:endnote w:type="continuationSeparator" w:id="0">
    <w:p w14:paraId="1F109B8A" w14:textId="77777777" w:rsidR="00436522" w:rsidRDefault="00436522">
      <w:r>
        <w:continuationSeparator/>
      </w:r>
    </w:p>
  </w:endnote>
  <w:endnote w:type="continuationNotice" w:id="1">
    <w:p w14:paraId="395EFD19" w14:textId="77777777" w:rsidR="00436522" w:rsidRDefault="00436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80AB" w14:textId="77777777" w:rsidR="009228CD" w:rsidRPr="00363FFC" w:rsidRDefault="009228CD">
    <w:pPr>
      <w:pStyle w:val="Rodap"/>
      <w:rPr>
        <w:rFonts w:ascii="Arial" w:hAnsi="Arial" w:cs="Arial"/>
        <w:sz w:val="16"/>
        <w:szCs w:val="16"/>
      </w:rPr>
    </w:pPr>
    <w:r>
      <w:rPr>
        <w:rFonts w:ascii="Arial" w:hAnsi="Arial" w:cs="Arial"/>
        <w:sz w:val="16"/>
        <w:szCs w:val="16"/>
      </w:rPr>
      <w:t xml:space="preserve">Página </w:t>
    </w:r>
    <w:r w:rsidRPr="00363FFC">
      <w:rPr>
        <w:rFonts w:ascii="Arial" w:hAnsi="Arial" w:cs="Arial"/>
        <w:sz w:val="16"/>
        <w:szCs w:val="16"/>
      </w:rPr>
      <w:fldChar w:fldCharType="begin"/>
    </w:r>
    <w:r w:rsidRPr="00363FFC">
      <w:rPr>
        <w:rFonts w:ascii="Arial" w:hAnsi="Arial" w:cs="Arial"/>
        <w:sz w:val="16"/>
        <w:szCs w:val="16"/>
      </w:rPr>
      <w:instrText>PAGE   \* MERGEFORMAT</w:instrText>
    </w:r>
    <w:r w:rsidRPr="00363FFC">
      <w:rPr>
        <w:rFonts w:ascii="Arial" w:hAnsi="Arial" w:cs="Arial"/>
        <w:sz w:val="16"/>
        <w:szCs w:val="16"/>
      </w:rPr>
      <w:fldChar w:fldCharType="separate"/>
    </w:r>
    <w:r w:rsidR="00A5564C">
      <w:rPr>
        <w:rFonts w:ascii="Arial" w:hAnsi="Arial" w:cs="Arial"/>
        <w:noProof/>
        <w:sz w:val="16"/>
        <w:szCs w:val="16"/>
      </w:rPr>
      <w:t>20</w:t>
    </w:r>
    <w:r w:rsidRPr="00363FF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7891" w14:textId="77777777" w:rsidR="009228CD" w:rsidRDefault="009228CD" w:rsidP="007C648C">
    <w:pPr>
      <w:pStyle w:val="Rodap"/>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B9F64" w14:textId="77777777" w:rsidR="00436522" w:rsidRDefault="00436522">
      <w:r>
        <w:separator/>
      </w:r>
    </w:p>
  </w:footnote>
  <w:footnote w:type="continuationSeparator" w:id="0">
    <w:p w14:paraId="47740F21" w14:textId="77777777" w:rsidR="00436522" w:rsidRDefault="00436522">
      <w:r>
        <w:continuationSeparator/>
      </w:r>
    </w:p>
  </w:footnote>
  <w:footnote w:type="continuationNotice" w:id="1">
    <w:p w14:paraId="0C4BFB78" w14:textId="77777777" w:rsidR="00436522" w:rsidRDefault="004365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DABAD" w14:textId="2166B1C4" w:rsidR="009228CD" w:rsidRDefault="009228CD">
    <w:pPr>
      <w:pStyle w:val="Cabealho"/>
    </w:pPr>
    <w:r>
      <w:rPr>
        <w:noProof/>
      </w:rPr>
      <mc:AlternateContent>
        <mc:Choice Requires="wps">
          <w:drawing>
            <wp:anchor distT="0" distB="0" distL="114300" distR="114300" simplePos="0" relativeHeight="251664384" behindDoc="1" locked="0" layoutInCell="0" allowOverlap="1" wp14:anchorId="4DF9682C" wp14:editId="3537312F">
              <wp:simplePos x="0" y="0"/>
              <wp:positionH relativeFrom="margin">
                <wp:align>center</wp:align>
              </wp:positionH>
              <wp:positionV relativeFrom="margin">
                <wp:align>center</wp:align>
              </wp:positionV>
              <wp:extent cx="8058785" cy="36576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22A31B" w14:textId="77777777" w:rsidR="009228CD" w:rsidRDefault="009228CD"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F9682C" id="_x0000_t202" coordsize="21600,21600" o:spt="202" path="m,l,21600r21600,l21600,xe">
              <v:stroke joinstyle="miter"/>
              <v:path gradientshapeok="t" o:connecttype="rect"/>
            </v:shapetype>
            <v:shape id="WordArt 8" o:spid="_x0000_s1026" type="#_x0000_t202" style="position:absolute;margin-left:0;margin-top:0;width:634.55pt;height:28.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" o:allowincell="f" filled="f" stroked="f">
              <v:stroke joinstyle="round"/>
              <o:lock v:ext="edit" shapetype="t"/>
              <v:textbox style="mso-fit-shape-to-text:t">
                <w:txbxContent>
                  <w:p w14:paraId="1922A31B" w14:textId="77777777" w:rsidR="009228CD" w:rsidRDefault="009228CD"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EB13" w14:textId="71B7F34A" w:rsidR="009228CD" w:rsidRPr="007C648C" w:rsidRDefault="009228CD" w:rsidP="007C648C">
    <w:pPr>
      <w:pStyle w:val="Cabealho"/>
      <w:jc w:val="center"/>
      <w:rPr>
        <w:rFonts w:ascii="Arial" w:hAnsi="Arial" w:cs="Arial"/>
      </w:rPr>
    </w:pPr>
    <w:r>
      <w:rPr>
        <w:rFonts w:ascii="Arial" w:hAnsi="Arial" w:cs="Arial"/>
      </w:rPr>
      <w:t>5</w:t>
    </w:r>
    <w:r w:rsidRPr="007C648C">
      <w:rPr>
        <w:rFonts w:ascii="Arial" w:hAnsi="Arial" w:cs="Arial"/>
      </w:rPr>
      <w:t>ª RODADA DE LICITAÇÕES DE PARTILHA DE PRODUÇÃO</w:t>
    </w:r>
  </w:p>
  <w:p w14:paraId="705541EB" w14:textId="6D8F2C96" w:rsidR="009228CD" w:rsidRDefault="009228CD" w:rsidP="007C648C">
    <w:pPr>
      <w:pStyle w:val="Cabealho"/>
      <w:jc w:val="center"/>
    </w:pPr>
    <w:r w:rsidRPr="007C648C">
      <w:rPr>
        <w:rFonts w:ascii="Arial" w:hAnsi="Arial" w:cs="Arial"/>
      </w:rPr>
      <w:t>(</w:t>
    </w:r>
    <w:r>
      <w:rPr>
        <w:rFonts w:ascii="Arial" w:hAnsi="Arial" w:cs="Arial"/>
      </w:rPr>
      <w:t>COM</w:t>
    </w:r>
    <w:r w:rsidRPr="007C648C">
      <w:rPr>
        <w:rFonts w:ascii="Arial" w:hAnsi="Arial" w:cs="Arial"/>
      </w:rPr>
      <w:t xml:space="preserve"> OPERAÇÃO DA PETROBRAS</w:t>
    </w:r>
    <w:r w:rsidR="005D27F4">
      <w:rPr>
        <w:rFonts w:ascii="Arial" w:hAnsi="Arial" w:cs="Arial"/>
      </w:rPr>
      <w:t xml:space="preserve"> – SUDOESTE DE TARTARUGA VERDE</w:t>
    </w:r>
    <w:r w:rsidRPr="007C648C">
      <w:rPr>
        <w:rFonts w:ascii="Arial" w:hAnsi="Arial" w:cs="Aria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3961" w14:textId="0FE6C399" w:rsidR="009228CD" w:rsidRDefault="009228CD">
    <w:pPr>
      <w:pStyle w:val="Cabealho"/>
    </w:pPr>
    <w:r>
      <w:rPr>
        <w:noProof/>
      </w:rPr>
      <mc:AlternateContent>
        <mc:Choice Requires="wps">
          <w:drawing>
            <wp:anchor distT="0" distB="0" distL="114300" distR="114300" simplePos="0" relativeHeight="251666432" behindDoc="1" locked="0" layoutInCell="0" allowOverlap="1" wp14:anchorId="46FEE0ED" wp14:editId="5E08BA7A">
              <wp:simplePos x="0" y="0"/>
              <wp:positionH relativeFrom="margin">
                <wp:align>center</wp:align>
              </wp:positionH>
              <wp:positionV relativeFrom="margin">
                <wp:align>center</wp:align>
              </wp:positionV>
              <wp:extent cx="8058785" cy="36576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365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061D97" w14:textId="77777777" w:rsidR="009228CD" w:rsidRDefault="009228CD"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FEE0ED" id="_x0000_t202" coordsize="21600,21600" o:spt="202" path="m,l,21600r21600,l21600,xe">
              <v:stroke joinstyle="miter"/>
              <v:path gradientshapeok="t" o:connecttype="rect"/>
            </v:shapetype>
            <v:shape id="WordArt 10" o:spid="_x0000_s1027" type="#_x0000_t202" style="position:absolute;margin-left:0;margin-top:0;width:634.55pt;height:28.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" o:allowincell="f" filled="f" stroked="f">
              <v:stroke joinstyle="round"/>
              <o:lock v:ext="edit" shapetype="t"/>
              <v:textbox style="mso-fit-shape-to-text:t">
                <w:txbxContent>
                  <w:p w14:paraId="0D061D97" w14:textId="77777777" w:rsidR="009228CD" w:rsidRDefault="009228CD"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244D" w14:textId="3BBD1EEF" w:rsidR="009228CD" w:rsidRDefault="009228CD">
    <w:pPr>
      <w:pStyle w:val="Cabealho"/>
    </w:pPr>
    <w:r>
      <w:rPr>
        <w:noProof/>
      </w:rPr>
      <mc:AlternateContent>
        <mc:Choice Requires="wps">
          <w:drawing>
            <wp:anchor distT="0" distB="0" distL="114300" distR="114300" simplePos="0" relativeHeight="251665408" behindDoc="1" locked="0" layoutInCell="0" allowOverlap="1" wp14:anchorId="34FCDB9E" wp14:editId="43A212EE">
              <wp:simplePos x="0" y="0"/>
              <wp:positionH relativeFrom="margin">
                <wp:align>center</wp:align>
              </wp:positionH>
              <wp:positionV relativeFrom="margin">
                <wp:align>center</wp:align>
              </wp:positionV>
              <wp:extent cx="8058785" cy="10922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5878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79B586" w14:textId="77777777" w:rsidR="009228CD" w:rsidRDefault="009228CD"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FCDB9E" id="_x0000_t202" coordsize="21600,21600" o:spt="202" path="m,l,21600r21600,l21600,xe">
              <v:stroke joinstyle="miter"/>
              <v:path gradientshapeok="t" o:connecttype="rect"/>
            </v:shapetype>
            <v:shape id="WordArt 9" o:spid="_x0000_s1028" type="#_x0000_t202" style="position:absolute;margin-left:0;margin-top:0;width:634.55pt;height:8.6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" o:allowincell="f" filled="f" stroked="f">
              <v:stroke joinstyle="round"/>
              <o:lock v:ext="edit" shapetype="t"/>
              <v:textbox style="mso-fit-shape-to-text:t">
                <w:txbxContent>
                  <w:p w14:paraId="3279B586" w14:textId="77777777" w:rsidR="009228CD" w:rsidRDefault="009228CD" w:rsidP="00B50009">
                    <w:pPr>
                      <w:pStyle w:val="NormalWeb"/>
                      <w:spacing w:before="0" w:beforeAutospacing="0" w:after="0" w:afterAutospacing="0"/>
                      <w:jc w:val="center"/>
                    </w:pPr>
                    <w:r>
                      <w:rPr>
                        <w:rFonts w:ascii="Arial Black" w:hAnsi="Arial Black"/>
                        <w:color w:val="C0C0C0"/>
                        <w:sz w:val="2"/>
                        <w:szCs w:val="2"/>
                      </w:rPr>
                      <w:t>NÃO SUBMETIDO À DIRETORIA COLEGIADA DA ANP</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A86EC" w14:textId="77777777" w:rsidR="009228CD" w:rsidRDefault="009228CD">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BF976" w14:textId="77777777" w:rsidR="009228CD" w:rsidRDefault="009228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22F66BF"/>
    <w:multiLevelType w:val="hybridMultilevel"/>
    <w:tmpl w:val="DF3800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D611D1"/>
    <w:multiLevelType w:val="hybridMultilevel"/>
    <w:tmpl w:val="3C36739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1D248A"/>
    <w:multiLevelType w:val="hybridMultilevel"/>
    <w:tmpl w:val="FD3470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748FE"/>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6D26928"/>
    <w:multiLevelType w:val="multilevel"/>
    <w:tmpl w:val="767E63A2"/>
    <w:lvl w:ilvl="0">
      <w:start w:val="1"/>
      <w:numFmt w:val="decimal"/>
      <w:pStyle w:val="Contrato-Clausula"/>
      <w:lvlText w:val="%1"/>
      <w:lvlJc w:val="left"/>
      <w:pPr>
        <w:ind w:left="360" w:hanging="360"/>
      </w:pPr>
      <w:rPr>
        <w:rFonts w:hint="default"/>
        <w:color w:val="FFFFFF" w:themeColor="background1"/>
      </w:rPr>
    </w:lvl>
    <w:lvl w:ilvl="1">
      <w:start w:val="1"/>
      <w:numFmt w:val="decimal"/>
      <w:pStyle w:val="Contrato-Pargrafo-Nvel2"/>
      <w:lvlText w:val="%1.%2."/>
      <w:lvlJc w:val="left"/>
      <w:pPr>
        <w:ind w:left="432" w:hanging="432"/>
      </w:pPr>
      <w:rPr>
        <w:rFonts w:hint="default"/>
      </w:rPr>
    </w:lvl>
    <w:lvl w:ilvl="2">
      <w:start w:val="1"/>
      <w:numFmt w:val="decimal"/>
      <w:pStyle w:val="Contrato-Pargrafo-Nvel3"/>
      <w:lvlText w:val="%1.%2.%3."/>
      <w:lvlJc w:val="left"/>
      <w:pPr>
        <w:ind w:left="1638" w:hanging="504"/>
      </w:pPr>
      <w:rPr>
        <w:rFonts w:hint="default"/>
        <w:sz w:val="22"/>
        <w:szCs w:val="22"/>
      </w:rPr>
    </w:lvl>
    <w:lvl w:ilvl="3">
      <w:start w:val="1"/>
      <w:numFmt w:val="decimal"/>
      <w:pStyle w:val="Contrato-Pargrafo-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73075DD"/>
    <w:multiLevelType w:val="hybridMultilevel"/>
    <w:tmpl w:val="BC9A1276"/>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81A0610E">
      <w:start w:val="1"/>
      <w:numFmt w:val="lowerLetter"/>
      <w:lvlText w:val="%5)"/>
      <w:lvlJc w:val="left"/>
      <w:pPr>
        <w:ind w:left="4309" w:hanging="360"/>
      </w:pPr>
      <w:rPr>
        <w:rFonts w:hint="default"/>
      </w:r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076F6FFC"/>
    <w:multiLevelType w:val="hybridMultilevel"/>
    <w:tmpl w:val="EEBC4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8943D61"/>
    <w:multiLevelType w:val="hybridMultilevel"/>
    <w:tmpl w:val="B762B0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A0D3329"/>
    <w:multiLevelType w:val="hybridMultilevel"/>
    <w:tmpl w:val="C264F8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A447B78"/>
    <w:multiLevelType w:val="hybridMultilevel"/>
    <w:tmpl w:val="F8C671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CBD552C"/>
    <w:multiLevelType w:val="hybridMultilevel"/>
    <w:tmpl w:val="FF8E9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38162A"/>
    <w:multiLevelType w:val="hybridMultilevel"/>
    <w:tmpl w:val="FC6098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151A7C"/>
    <w:multiLevelType w:val="hybridMultilevel"/>
    <w:tmpl w:val="8110CE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A4AE0"/>
    <w:multiLevelType w:val="hybridMultilevel"/>
    <w:tmpl w:val="5B764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137217A"/>
    <w:multiLevelType w:val="hybridMultilevel"/>
    <w:tmpl w:val="DCFAE6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1410BFC"/>
    <w:multiLevelType w:val="hybridMultilevel"/>
    <w:tmpl w:val="EE920D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22305F2"/>
    <w:multiLevelType w:val="hybridMultilevel"/>
    <w:tmpl w:val="91A855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6A560E7"/>
    <w:multiLevelType w:val="multilevel"/>
    <w:tmpl w:val="37B0A678"/>
    <w:styleLink w:val="Contrato-AnexoVII"/>
    <w:lvl w:ilvl="0">
      <w:start w:val="1"/>
      <w:numFmt w:val="decimal"/>
      <w:lvlText w:val="%1"/>
      <w:lvlJc w:val="left"/>
      <w:pPr>
        <w:ind w:left="360" w:hanging="360"/>
      </w:pPr>
      <w:rPr>
        <w:rFonts w:ascii="Arial" w:hAnsi="Arial" w:hint="default"/>
        <w:sz w:val="22"/>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D7408F"/>
    <w:multiLevelType w:val="hybridMultilevel"/>
    <w:tmpl w:val="F0A8E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D8516C"/>
    <w:multiLevelType w:val="hybridMultilevel"/>
    <w:tmpl w:val="D0200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92D0BCE"/>
    <w:multiLevelType w:val="hybridMultilevel"/>
    <w:tmpl w:val="20F0D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F023753"/>
    <w:multiLevelType w:val="hybridMultilevel"/>
    <w:tmpl w:val="53A432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0EB0A27"/>
    <w:multiLevelType w:val="hybridMultilevel"/>
    <w:tmpl w:val="4FE2E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F42210"/>
    <w:multiLevelType w:val="hybridMultilevel"/>
    <w:tmpl w:val="FEA47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072447"/>
    <w:multiLevelType w:val="hybridMultilevel"/>
    <w:tmpl w:val="FCA63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6C5134"/>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387D3A"/>
    <w:multiLevelType w:val="hybridMultilevel"/>
    <w:tmpl w:val="01962B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681C15"/>
    <w:multiLevelType w:val="hybridMultilevel"/>
    <w:tmpl w:val="011CF2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A2454B"/>
    <w:multiLevelType w:val="hybridMultilevel"/>
    <w:tmpl w:val="131C9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D42FEC"/>
    <w:multiLevelType w:val="multilevel"/>
    <w:tmpl w:val="8E08355A"/>
    <w:styleLink w:val="CTO-ANConsrcio"/>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568"/>
      </w:pPr>
      <w:rPr>
        <w:rFonts w:hint="default"/>
      </w:rPr>
    </w:lvl>
    <w:lvl w:ilvl="2">
      <w:start w:val="1"/>
      <w:numFmt w:val="decimal"/>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43" w15:restartNumberingAfterBreak="0">
    <w:nsid w:val="27E11034"/>
    <w:multiLevelType w:val="hybridMultilevel"/>
    <w:tmpl w:val="B7E2E0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1A7DE9"/>
    <w:multiLevelType w:val="hybridMultilevel"/>
    <w:tmpl w:val="5A0044A4"/>
    <w:lvl w:ilvl="0" w:tplc="E4A8BCE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3D342A"/>
    <w:multiLevelType w:val="hybridMultilevel"/>
    <w:tmpl w:val="DC4268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780BE0"/>
    <w:multiLevelType w:val="multilevel"/>
    <w:tmpl w:val="041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187403D"/>
    <w:multiLevelType w:val="hybridMultilevel"/>
    <w:tmpl w:val="29BA16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1F30091"/>
    <w:multiLevelType w:val="hybridMultilevel"/>
    <w:tmpl w:val="E780B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4736174"/>
    <w:multiLevelType w:val="hybridMultilevel"/>
    <w:tmpl w:val="B452298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5942D8C"/>
    <w:multiLevelType w:val="multilevel"/>
    <w:tmpl w:val="FAF05298"/>
    <w:lvl w:ilvl="0">
      <w:start w:val="1"/>
      <w:numFmt w:val="decimal"/>
      <w:pStyle w:val="Contrato-AnexoXI-Seo"/>
      <w:lvlText w:val="%1"/>
      <w:lvlJc w:val="left"/>
      <w:pPr>
        <w:ind w:left="360" w:hanging="360"/>
      </w:pPr>
      <w:rPr>
        <w:rFonts w:hint="default"/>
        <w:color w:val="FFFFFF" w:themeColor="background1"/>
      </w:rPr>
    </w:lvl>
    <w:lvl w:ilvl="1">
      <w:start w:val="1"/>
      <w:numFmt w:val="decimal"/>
      <w:pStyle w:val="Contrato-AnexoXI-Nvel2"/>
      <w:lvlText w:val="%1.%2."/>
      <w:lvlJc w:val="left"/>
      <w:pPr>
        <w:ind w:left="792" w:hanging="432"/>
      </w:pPr>
      <w:rPr>
        <w:rFonts w:hint="default"/>
      </w:rPr>
    </w:lvl>
    <w:lvl w:ilvl="2">
      <w:start w:val="1"/>
      <w:numFmt w:val="decimal"/>
      <w:pStyle w:val="Contrato-AnexoXI-Nvel3"/>
      <w:lvlText w:val="%1.%2.%3."/>
      <w:lvlJc w:val="left"/>
      <w:pPr>
        <w:ind w:left="1224" w:hanging="504"/>
      </w:pPr>
      <w:rPr>
        <w:rFonts w:hint="default"/>
      </w:rPr>
    </w:lvl>
    <w:lvl w:ilvl="3">
      <w:start w:val="1"/>
      <w:numFmt w:val="decimal"/>
      <w:pStyle w:val="Contrato-AnexoX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5CD44C4"/>
    <w:multiLevelType w:val="multilevel"/>
    <w:tmpl w:val="C8CA8D46"/>
    <w:lvl w:ilvl="0">
      <w:start w:val="1"/>
      <w:numFmt w:val="decimal"/>
      <w:pStyle w:val="Contrato-AnexoVI-Ttulo1"/>
      <w:lvlText w:val="%1."/>
      <w:lvlJc w:val="left"/>
      <w:pPr>
        <w:ind w:left="360" w:hanging="360"/>
      </w:pPr>
    </w:lvl>
    <w:lvl w:ilvl="1">
      <w:start w:val="1"/>
      <w:numFmt w:val="decimal"/>
      <w:pStyle w:val="Contrato-AnexoVI-Nvel2"/>
      <w:lvlText w:val="%1.%2."/>
      <w:lvlJc w:val="left"/>
      <w:pPr>
        <w:ind w:left="792" w:hanging="432"/>
      </w:pPr>
    </w:lvl>
    <w:lvl w:ilvl="2">
      <w:start w:val="1"/>
      <w:numFmt w:val="decimal"/>
      <w:pStyle w:val="Contrato-AnexoVI-Nvel3"/>
      <w:lvlText w:val="%1.%2.%3."/>
      <w:lvlJc w:val="left"/>
      <w:pPr>
        <w:ind w:left="1224" w:hanging="504"/>
      </w:pPr>
    </w:lvl>
    <w:lvl w:ilvl="3">
      <w:start w:val="1"/>
      <w:numFmt w:val="decimal"/>
      <w:pStyle w:val="Contrato-AnexoVI-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2C7D40"/>
    <w:multiLevelType w:val="hybridMultilevel"/>
    <w:tmpl w:val="96D4D1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110A8B"/>
    <w:multiLevelType w:val="multilevel"/>
    <w:tmpl w:val="2AEE673C"/>
    <w:name w:val="WW8Num41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5" w15:restartNumberingAfterBreak="0">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6" w15:restartNumberingAfterBreak="0">
    <w:nsid w:val="396C2048"/>
    <w:multiLevelType w:val="multilevel"/>
    <w:tmpl w:val="6DA82D10"/>
    <w:numStyleLink w:val="Estilo1"/>
  </w:abstractNum>
  <w:abstractNum w:abstractNumId="57" w15:restartNumberingAfterBreak="0">
    <w:nsid w:val="3A8B355D"/>
    <w:multiLevelType w:val="hybridMultilevel"/>
    <w:tmpl w:val="041E3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AB56EEB"/>
    <w:multiLevelType w:val="hybridMultilevel"/>
    <w:tmpl w:val="E7DA258C"/>
    <w:lvl w:ilvl="0" w:tplc="71DEC842">
      <w:start w:val="1"/>
      <w:numFmt w:val="decimal"/>
      <w:lvlText w:val="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ADA6DBA"/>
    <w:multiLevelType w:val="hybridMultilevel"/>
    <w:tmpl w:val="736088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B1E1ABD"/>
    <w:multiLevelType w:val="hybridMultilevel"/>
    <w:tmpl w:val="026C49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FA678D2"/>
    <w:multiLevelType w:val="multilevel"/>
    <w:tmpl w:val="7CF07CC6"/>
    <w:numStyleLink w:val="AnexodoContrato"/>
  </w:abstractNum>
  <w:abstractNum w:abstractNumId="62" w15:restartNumberingAfterBreak="0">
    <w:nsid w:val="422D0924"/>
    <w:multiLevelType w:val="hybridMultilevel"/>
    <w:tmpl w:val="95A420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3D638FD"/>
    <w:multiLevelType w:val="hybridMultilevel"/>
    <w:tmpl w:val="28B8A8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4775B3E"/>
    <w:multiLevelType w:val="hybridMultilevel"/>
    <w:tmpl w:val="313AD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B7E63B9"/>
    <w:multiLevelType w:val="hybridMultilevel"/>
    <w:tmpl w:val="0486D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D1B4892"/>
    <w:multiLevelType w:val="hybridMultilevel"/>
    <w:tmpl w:val="80443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E9D3598"/>
    <w:multiLevelType w:val="hybridMultilevel"/>
    <w:tmpl w:val="2A7072BC"/>
    <w:lvl w:ilvl="0" w:tplc="4F7E13B6">
      <w:start w:val="1"/>
      <w:numFmt w:val="lowerLetter"/>
      <w:pStyle w:val="CTO-Alneas"/>
      <w:lvlText w:val="(%1)"/>
      <w:lvlJc w:val="left"/>
      <w:pPr>
        <w:ind w:left="1440" w:hanging="360"/>
      </w:pPr>
      <w:rPr>
        <w:rFonts w:hint="default"/>
      </w:rPr>
    </w:lvl>
    <w:lvl w:ilvl="1" w:tplc="02D2A00C">
      <w:start w:val="1"/>
      <w:numFmt w:val="lowerLetter"/>
      <w:lvlText w:val="%2)"/>
      <w:lvlJc w:val="left"/>
      <w:pPr>
        <w:ind w:left="2160" w:hanging="360"/>
      </w:pPr>
      <w:rPr>
        <w:rFonts w:hint="default"/>
      </w:rPr>
    </w:lvl>
    <w:lvl w:ilvl="2" w:tplc="091A71BA" w:tentative="1">
      <w:start w:val="1"/>
      <w:numFmt w:val="lowerRoman"/>
      <w:lvlText w:val="%3."/>
      <w:lvlJc w:val="right"/>
      <w:pPr>
        <w:ind w:left="2880" w:hanging="180"/>
      </w:pPr>
    </w:lvl>
    <w:lvl w:ilvl="3" w:tplc="8FD0C36E">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8" w15:restartNumberingAfterBreak="0">
    <w:nsid w:val="4FC86397"/>
    <w:multiLevelType w:val="hybridMultilevel"/>
    <w:tmpl w:val="D59C54D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0" w15:restartNumberingAfterBreak="0">
    <w:nsid w:val="541F6EEB"/>
    <w:multiLevelType w:val="hybridMultilevel"/>
    <w:tmpl w:val="1862C4AA"/>
    <w:lvl w:ilvl="0" w:tplc="E10C3B0C">
      <w:start w:val="1"/>
      <w:numFmt w:val="decimal"/>
      <w:lvlText w:val="a.%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44644DC"/>
    <w:multiLevelType w:val="hybridMultilevel"/>
    <w:tmpl w:val="C81212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55739FF"/>
    <w:multiLevelType w:val="hybridMultilevel"/>
    <w:tmpl w:val="51CA0B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8351F3"/>
    <w:multiLevelType w:val="hybridMultilevel"/>
    <w:tmpl w:val="298400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28513D"/>
    <w:multiLevelType w:val="hybridMultilevel"/>
    <w:tmpl w:val="AFBC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92A5CAF"/>
    <w:multiLevelType w:val="hybridMultilevel"/>
    <w:tmpl w:val="F6781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A8F77A6"/>
    <w:multiLevelType w:val="multilevel"/>
    <w:tmpl w:val="7CF07CC6"/>
    <w:styleLink w:val="AnexodoContrato"/>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TxtClau-N3"/>
      <w:suff w:val="nothing"/>
      <w:lvlText w:val="%3"/>
      <w:lvlJc w:val="right"/>
      <w:pPr>
        <w:ind w:left="1440" w:firstLine="0"/>
      </w:pPr>
      <w:rPr>
        <w:rFonts w:hint="default"/>
      </w:rPr>
    </w:lvl>
    <w:lvl w:ilvl="3">
      <w:start w:val="1"/>
      <w:numFmt w:val="decimal"/>
      <w:pStyle w:val="CTOA-TxtClau"/>
      <w:suff w:val="nothing"/>
      <w:lvlText w:val="%3.%4"/>
      <w:lvlJc w:val="left"/>
      <w:pPr>
        <w:ind w:left="568"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78" w15:restartNumberingAfterBreak="0">
    <w:nsid w:val="5ADF6F33"/>
    <w:multiLevelType w:val="multilevel"/>
    <w:tmpl w:val="076ADC8E"/>
    <w:lvl w:ilvl="0">
      <w:start w:val="1"/>
      <w:numFmt w:val="decimal"/>
      <w:pStyle w:val="Sub-ttulodeclusu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CAA1E3D"/>
    <w:multiLevelType w:val="multilevel"/>
    <w:tmpl w:val="8E08355A"/>
    <w:numStyleLink w:val="CTO-ANConsrcio"/>
  </w:abstractNum>
  <w:abstractNum w:abstractNumId="80" w15:restartNumberingAfterBreak="0">
    <w:nsid w:val="5D5714CB"/>
    <w:multiLevelType w:val="hybridMultilevel"/>
    <w:tmpl w:val="AF5CF5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EE23EF2"/>
    <w:multiLevelType w:val="multilevel"/>
    <w:tmpl w:val="C608B44A"/>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680" w:hanging="680"/>
      </w:pPr>
      <w:rPr>
        <w:rFonts w:hint="default"/>
        <w:b w:val="0"/>
      </w:rPr>
    </w:lvl>
    <w:lvl w:ilvl="3">
      <w:start w:val="1"/>
      <w:numFmt w:val="decimal"/>
      <w:pStyle w:val="CTOAsubpargrafo"/>
      <w:isLgl/>
      <w:lvlText w:val="%2.%3.%4"/>
      <w:lvlJc w:val="left"/>
      <w:pPr>
        <w:ind w:left="2269"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FE93F25"/>
    <w:multiLevelType w:val="hybridMultilevel"/>
    <w:tmpl w:val="6128D7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00E3F5C"/>
    <w:multiLevelType w:val="hybridMultilevel"/>
    <w:tmpl w:val="DF2068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33660C3"/>
    <w:multiLevelType w:val="hybridMultilevel"/>
    <w:tmpl w:val="B93CA9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5122B4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541141"/>
    <w:multiLevelType w:val="hybridMultilevel"/>
    <w:tmpl w:val="33268B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68C6044"/>
    <w:multiLevelType w:val="hybridMultilevel"/>
    <w:tmpl w:val="A496A6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7F85A69"/>
    <w:multiLevelType w:val="hybridMultilevel"/>
    <w:tmpl w:val="76A65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751A43"/>
    <w:multiLevelType w:val="hybridMultilevel"/>
    <w:tmpl w:val="5BF88B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9106B45"/>
    <w:multiLevelType w:val="hybridMultilevel"/>
    <w:tmpl w:val="18526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A551CFF"/>
    <w:multiLevelType w:val="hybridMultilevel"/>
    <w:tmpl w:val="565EF0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E160130"/>
    <w:multiLevelType w:val="multilevel"/>
    <w:tmpl w:val="0232AE18"/>
    <w:lvl w:ilvl="0">
      <w:start w:val="1"/>
      <w:numFmt w:val="decimal"/>
      <w:pStyle w:val="Contrato-AnexoVII-Seo"/>
      <w:lvlText w:val="%1"/>
      <w:lvlJc w:val="left"/>
      <w:pPr>
        <w:ind w:left="360" w:hanging="360"/>
      </w:pPr>
      <w:rPr>
        <w:rFonts w:hint="default"/>
        <w:color w:val="FFFFFF" w:themeColor="background1"/>
      </w:rPr>
    </w:lvl>
    <w:lvl w:ilvl="1">
      <w:start w:val="1"/>
      <w:numFmt w:val="decimal"/>
      <w:pStyle w:val="Contrato-AnexoVII-Nvel2"/>
      <w:lvlText w:val="%1.%2."/>
      <w:lvlJc w:val="left"/>
      <w:pPr>
        <w:ind w:left="792" w:hanging="432"/>
      </w:pPr>
      <w:rPr>
        <w:rFonts w:hint="default"/>
      </w:rPr>
    </w:lvl>
    <w:lvl w:ilvl="2">
      <w:start w:val="1"/>
      <w:numFmt w:val="decimal"/>
      <w:pStyle w:val="Contrato-AnexoVII-Nvel3"/>
      <w:lvlText w:val="%1.%2.%3."/>
      <w:lvlJc w:val="left"/>
      <w:pPr>
        <w:ind w:left="1224" w:hanging="504"/>
      </w:pPr>
      <w:rPr>
        <w:rFonts w:hint="default"/>
      </w:rPr>
    </w:lvl>
    <w:lvl w:ilvl="3">
      <w:start w:val="1"/>
      <w:numFmt w:val="decimal"/>
      <w:pStyle w:val="Contrato-AnexoVII-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FA42BDA"/>
    <w:multiLevelType w:val="hybridMultilevel"/>
    <w:tmpl w:val="22BCD6D6"/>
    <w:lvl w:ilvl="0" w:tplc="CFEC2A66">
      <w:start w:val="1"/>
      <w:numFmt w:val="decimal"/>
      <w:lvlText w:val="b.%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0401A6E"/>
    <w:multiLevelType w:val="multilevel"/>
    <w:tmpl w:val="7C5A118A"/>
    <w:lvl w:ilvl="0">
      <w:start w:val="1"/>
      <w:numFmt w:val="decimal"/>
      <w:suff w:val="nothing"/>
      <w:lvlText w:val="SEÇão %1 - "/>
      <w:lvlJc w:val="center"/>
      <w:pPr>
        <w:ind w:left="1418" w:hanging="1418"/>
      </w:pPr>
      <w:rPr>
        <w:rFonts w:ascii="Arial" w:hAnsi="Arial" w:hint="default"/>
        <w:b/>
        <w:caps/>
        <w:sz w:val="22"/>
      </w:rPr>
    </w:lvl>
    <w:lvl w:ilvl="1">
      <w:start w:val="1"/>
      <w:numFmt w:val="decimal"/>
      <w:lvlText w:val="%1.%2"/>
      <w:lvlJc w:val="left"/>
      <w:pPr>
        <w:tabs>
          <w:tab w:val="num" w:pos="681"/>
        </w:tabs>
        <w:ind w:left="568" w:hanging="284"/>
      </w:pPr>
      <w:rPr>
        <w:rFonts w:hint="default"/>
      </w:rPr>
    </w:lvl>
    <w:lvl w:ilvl="2">
      <w:start w:val="1"/>
      <w:numFmt w:val="decimal"/>
      <w:pStyle w:val="CTO-Pargrafos"/>
      <w:lvlText w:val="%1.%2.%3"/>
      <w:lvlJc w:val="left"/>
      <w:pPr>
        <w:tabs>
          <w:tab w:val="num" w:pos="965"/>
        </w:tabs>
        <w:ind w:left="1247" w:hanging="680"/>
      </w:pPr>
      <w:rPr>
        <w:rFonts w:hint="default"/>
      </w:rPr>
    </w:lvl>
    <w:lvl w:ilvl="3">
      <w:start w:val="1"/>
      <w:numFmt w:val="decimal"/>
      <w:lvlText w:val="(%4)"/>
      <w:lvlJc w:val="left"/>
      <w:pPr>
        <w:tabs>
          <w:tab w:val="num" w:pos="1249"/>
        </w:tabs>
        <w:ind w:left="1136" w:hanging="284"/>
      </w:pPr>
      <w:rPr>
        <w:rFonts w:hint="default"/>
      </w:rPr>
    </w:lvl>
    <w:lvl w:ilvl="4">
      <w:start w:val="1"/>
      <w:numFmt w:val="lowerLetter"/>
      <w:lvlText w:val="(%5)"/>
      <w:lvlJc w:val="left"/>
      <w:pPr>
        <w:tabs>
          <w:tab w:val="num" w:pos="1533"/>
        </w:tabs>
        <w:ind w:left="1420" w:hanging="284"/>
      </w:pPr>
      <w:rPr>
        <w:rFonts w:hint="default"/>
      </w:rPr>
    </w:lvl>
    <w:lvl w:ilvl="5">
      <w:start w:val="1"/>
      <w:numFmt w:val="lowerRoman"/>
      <w:lvlText w:val="(%6)"/>
      <w:lvlJc w:val="left"/>
      <w:pPr>
        <w:tabs>
          <w:tab w:val="num" w:pos="1817"/>
        </w:tabs>
        <w:ind w:left="1704" w:hanging="284"/>
      </w:pPr>
      <w:rPr>
        <w:rFonts w:hint="default"/>
      </w:rPr>
    </w:lvl>
    <w:lvl w:ilvl="6">
      <w:start w:val="1"/>
      <w:numFmt w:val="decimal"/>
      <w:lvlText w:val="%7."/>
      <w:lvlJc w:val="left"/>
      <w:pPr>
        <w:tabs>
          <w:tab w:val="num" w:pos="2101"/>
        </w:tabs>
        <w:ind w:left="1988" w:hanging="284"/>
      </w:pPr>
      <w:rPr>
        <w:rFonts w:hint="default"/>
      </w:rPr>
    </w:lvl>
    <w:lvl w:ilvl="7">
      <w:start w:val="1"/>
      <w:numFmt w:val="lowerLetter"/>
      <w:lvlText w:val="%8."/>
      <w:lvlJc w:val="left"/>
      <w:pPr>
        <w:tabs>
          <w:tab w:val="num" w:pos="2385"/>
        </w:tabs>
        <w:ind w:left="2272" w:hanging="284"/>
      </w:pPr>
      <w:rPr>
        <w:rFonts w:hint="default"/>
      </w:rPr>
    </w:lvl>
    <w:lvl w:ilvl="8">
      <w:start w:val="1"/>
      <w:numFmt w:val="lowerRoman"/>
      <w:lvlText w:val="%9."/>
      <w:lvlJc w:val="left"/>
      <w:pPr>
        <w:tabs>
          <w:tab w:val="num" w:pos="2669"/>
        </w:tabs>
        <w:ind w:left="2556" w:hanging="284"/>
      </w:pPr>
      <w:rPr>
        <w:rFonts w:hint="default"/>
      </w:rPr>
    </w:lvl>
  </w:abstractNum>
  <w:abstractNum w:abstractNumId="95" w15:restartNumberingAfterBreak="0">
    <w:nsid w:val="715E05AB"/>
    <w:multiLevelType w:val="hybridMultilevel"/>
    <w:tmpl w:val="5ADAB4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21C7EA4"/>
    <w:multiLevelType w:val="hybridMultilevel"/>
    <w:tmpl w:val="3AD6B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68D5894"/>
    <w:multiLevelType w:val="hybridMultilevel"/>
    <w:tmpl w:val="CF0822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99" w15:restartNumberingAfterBreak="0">
    <w:nsid w:val="77B81AA4"/>
    <w:multiLevelType w:val="hybridMultilevel"/>
    <w:tmpl w:val="8B2E0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A1E211A"/>
    <w:multiLevelType w:val="multilevel"/>
    <w:tmpl w:val="6DA82D10"/>
    <w:styleLink w:val="Estilo1"/>
    <w:lvl w:ilvl="0">
      <w:start w:val="1"/>
      <w:numFmt w:val="upperRoman"/>
      <w:pStyle w:val="Contrato-Captulo"/>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ascii="Arial" w:hAnsi="Arial" w:hint="default"/>
        <w:sz w:val="22"/>
      </w:rPr>
    </w:lvl>
    <w:lvl w:ilvl="3">
      <w:start w:val="1"/>
      <w:numFmt w:val="decimal"/>
      <w:isLgl/>
      <w:lvlText w:val="%2.%3.%4"/>
      <w:lvlJc w:val="lef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A3C1558"/>
    <w:multiLevelType w:val="hybridMultilevel"/>
    <w:tmpl w:val="09C40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AD80294"/>
    <w:multiLevelType w:val="hybridMultilevel"/>
    <w:tmpl w:val="15524F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070C0F"/>
    <w:multiLevelType w:val="hybridMultilevel"/>
    <w:tmpl w:val="B34CFD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BEF5828"/>
    <w:multiLevelType w:val="hybridMultilevel"/>
    <w:tmpl w:val="6B4CCB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C4A7847"/>
    <w:multiLevelType w:val="hybridMultilevel"/>
    <w:tmpl w:val="1706BC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E240329"/>
    <w:multiLevelType w:val="hybridMultilevel"/>
    <w:tmpl w:val="E42287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4B5704"/>
    <w:multiLevelType w:val="multilevel"/>
    <w:tmpl w:val="D7F0C55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1991" w:hanging="432"/>
      </w:pPr>
      <w:rPr>
        <w:rFonts w:hint="default"/>
      </w:rPr>
    </w:lvl>
    <w:lvl w:ilvl="2">
      <w:start w:val="1"/>
      <w:numFmt w:val="lowerLetter"/>
      <w:lvlText w:val="%3)"/>
      <w:lvlJc w:val="left"/>
      <w:pPr>
        <w:ind w:left="1638"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E6C57C8"/>
    <w:multiLevelType w:val="hybridMultilevel"/>
    <w:tmpl w:val="B7500080"/>
    <w:lvl w:ilvl="0" w:tplc="CBD43DB6">
      <w:start w:val="1"/>
      <w:numFmt w:val="upperRoman"/>
      <w:pStyle w:val="CTO-TitAnex"/>
      <w:lvlText w:val="%1"/>
      <w:lvlJc w:val="left"/>
      <w:pPr>
        <w:ind w:left="720" w:hanging="360"/>
      </w:pPr>
      <w:rPr>
        <w:rFonts w:hint="default"/>
      </w:rPr>
    </w:lvl>
    <w:lvl w:ilvl="1" w:tplc="03E81694">
      <w:start w:val="1"/>
      <w:numFmt w:val="lowerLetter"/>
      <w:lvlText w:val="%2."/>
      <w:lvlJc w:val="left"/>
      <w:pPr>
        <w:ind w:left="1440" w:hanging="360"/>
      </w:pPr>
    </w:lvl>
    <w:lvl w:ilvl="2" w:tplc="79788A0A" w:tentative="1">
      <w:start w:val="1"/>
      <w:numFmt w:val="lowerRoman"/>
      <w:lvlText w:val="%3."/>
      <w:lvlJc w:val="right"/>
      <w:pPr>
        <w:ind w:left="2160" w:hanging="180"/>
      </w:pPr>
    </w:lvl>
    <w:lvl w:ilvl="3" w:tplc="19CAAE16" w:tentative="1">
      <w:start w:val="1"/>
      <w:numFmt w:val="decimal"/>
      <w:lvlText w:val="%4."/>
      <w:lvlJc w:val="left"/>
      <w:pPr>
        <w:ind w:left="2880" w:hanging="360"/>
      </w:pPr>
    </w:lvl>
    <w:lvl w:ilvl="4" w:tplc="372CF5CC" w:tentative="1">
      <w:start w:val="1"/>
      <w:numFmt w:val="lowerLetter"/>
      <w:lvlText w:val="%5."/>
      <w:lvlJc w:val="left"/>
      <w:pPr>
        <w:ind w:left="3600" w:hanging="360"/>
      </w:pPr>
    </w:lvl>
    <w:lvl w:ilvl="5" w:tplc="2E4210CA" w:tentative="1">
      <w:start w:val="1"/>
      <w:numFmt w:val="lowerRoman"/>
      <w:lvlText w:val="%6."/>
      <w:lvlJc w:val="right"/>
      <w:pPr>
        <w:ind w:left="4320" w:hanging="180"/>
      </w:pPr>
    </w:lvl>
    <w:lvl w:ilvl="6" w:tplc="7C1E155A" w:tentative="1">
      <w:start w:val="1"/>
      <w:numFmt w:val="decimal"/>
      <w:lvlText w:val="%7."/>
      <w:lvlJc w:val="left"/>
      <w:pPr>
        <w:ind w:left="5040" w:hanging="360"/>
      </w:pPr>
    </w:lvl>
    <w:lvl w:ilvl="7" w:tplc="A2005F48" w:tentative="1">
      <w:start w:val="1"/>
      <w:numFmt w:val="lowerLetter"/>
      <w:lvlText w:val="%8."/>
      <w:lvlJc w:val="left"/>
      <w:pPr>
        <w:ind w:left="5760" w:hanging="360"/>
      </w:pPr>
    </w:lvl>
    <w:lvl w:ilvl="8" w:tplc="CF78D2D8" w:tentative="1">
      <w:start w:val="1"/>
      <w:numFmt w:val="lowerRoman"/>
      <w:lvlText w:val="%9."/>
      <w:lvlJc w:val="right"/>
      <w:pPr>
        <w:ind w:left="6480" w:hanging="180"/>
      </w:pPr>
    </w:lvl>
  </w:abstractNum>
  <w:abstractNum w:abstractNumId="109" w15:restartNumberingAfterBreak="0">
    <w:nsid w:val="7EEF78F0"/>
    <w:multiLevelType w:val="hybridMultilevel"/>
    <w:tmpl w:val="C466F9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D43E22"/>
    <w:multiLevelType w:val="hybridMultilevel"/>
    <w:tmpl w:val="C35E7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4"/>
  </w:num>
  <w:num w:numId="12">
    <w:abstractNumId w:val="78"/>
  </w:num>
  <w:num w:numId="13">
    <w:abstractNumId w:val="69"/>
  </w:num>
  <w:num w:numId="14">
    <w:abstractNumId w:val="81"/>
  </w:num>
  <w:num w:numId="15">
    <w:abstractNumId w:val="108"/>
  </w:num>
  <w:num w:numId="16">
    <w:abstractNumId w:val="77"/>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TxtClau-N3"/>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17">
    <w:abstractNumId w:val="17"/>
  </w:num>
  <w:num w:numId="18">
    <w:abstractNumId w:val="98"/>
  </w:num>
  <w:num w:numId="19">
    <w:abstractNumId w:val="55"/>
  </w:num>
  <w:num w:numId="20">
    <w:abstractNumId w:val="100"/>
  </w:num>
  <w:num w:numId="21">
    <w:abstractNumId w:val="77"/>
  </w:num>
  <w:num w:numId="22">
    <w:abstractNumId w:val="67"/>
  </w:num>
  <w:num w:numId="23">
    <w:abstractNumId w:val="61"/>
  </w:num>
  <w:num w:numId="24">
    <w:abstractNumId w:val="51"/>
  </w:num>
  <w:num w:numId="25">
    <w:abstractNumId w:val="46"/>
  </w:num>
  <w:num w:numId="26">
    <w:abstractNumId w:val="42"/>
  </w:num>
  <w:num w:numId="27">
    <w:abstractNumId w:val="94"/>
  </w:num>
  <w:num w:numId="28">
    <w:abstractNumId w:val="16"/>
  </w:num>
  <w:num w:numId="29">
    <w:abstractNumId w:val="56"/>
  </w:num>
  <w:num w:numId="30">
    <w:abstractNumId w:val="80"/>
  </w:num>
  <w:num w:numId="31">
    <w:abstractNumId w:val="68"/>
  </w:num>
  <w:num w:numId="32">
    <w:abstractNumId w:val="41"/>
  </w:num>
  <w:num w:numId="33">
    <w:abstractNumId w:val="63"/>
  </w:num>
  <w:num w:numId="34">
    <w:abstractNumId w:val="60"/>
  </w:num>
  <w:num w:numId="35">
    <w:abstractNumId w:val="101"/>
  </w:num>
  <w:num w:numId="36">
    <w:abstractNumId w:val="38"/>
  </w:num>
  <w:num w:numId="37">
    <w:abstractNumId w:val="52"/>
  </w:num>
  <w:num w:numId="38">
    <w:abstractNumId w:val="28"/>
  </w:num>
  <w:num w:numId="39">
    <w:abstractNumId w:val="89"/>
  </w:num>
  <w:num w:numId="40">
    <w:abstractNumId w:val="32"/>
  </w:num>
  <w:num w:numId="41">
    <w:abstractNumId w:val="18"/>
  </w:num>
  <w:num w:numId="42">
    <w:abstractNumId w:val="22"/>
  </w:num>
  <w:num w:numId="43">
    <w:abstractNumId w:val="27"/>
  </w:num>
  <w:num w:numId="44">
    <w:abstractNumId w:val="11"/>
  </w:num>
  <w:num w:numId="45">
    <w:abstractNumId w:val="71"/>
  </w:num>
  <w:num w:numId="46">
    <w:abstractNumId w:val="19"/>
  </w:num>
  <w:num w:numId="47">
    <w:abstractNumId w:val="66"/>
  </w:num>
  <w:num w:numId="48">
    <w:abstractNumId w:val="37"/>
  </w:num>
  <w:num w:numId="49">
    <w:abstractNumId w:val="62"/>
  </w:num>
  <w:num w:numId="50">
    <w:abstractNumId w:val="84"/>
  </w:num>
  <w:num w:numId="51">
    <w:abstractNumId w:val="43"/>
  </w:num>
  <w:num w:numId="52">
    <w:abstractNumId w:val="33"/>
  </w:num>
  <w:num w:numId="53">
    <w:abstractNumId w:val="47"/>
  </w:num>
  <w:num w:numId="54">
    <w:abstractNumId w:val="95"/>
  </w:num>
  <w:num w:numId="55">
    <w:abstractNumId w:val="31"/>
  </w:num>
  <w:num w:numId="56">
    <w:abstractNumId w:val="21"/>
  </w:num>
  <w:num w:numId="57">
    <w:abstractNumId w:val="13"/>
  </w:num>
  <w:num w:numId="58">
    <w:abstractNumId w:val="73"/>
  </w:num>
  <w:num w:numId="59">
    <w:abstractNumId w:val="97"/>
  </w:num>
  <w:num w:numId="60">
    <w:abstractNumId w:val="25"/>
  </w:num>
  <w:num w:numId="61">
    <w:abstractNumId w:val="29"/>
  </w:num>
  <w:num w:numId="62">
    <w:abstractNumId w:val="92"/>
  </w:num>
  <w:num w:numId="63">
    <w:abstractNumId w:val="65"/>
  </w:num>
  <w:num w:numId="64">
    <w:abstractNumId w:val="24"/>
  </w:num>
  <w:num w:numId="65">
    <w:abstractNumId w:val="104"/>
  </w:num>
  <w:num w:numId="66">
    <w:abstractNumId w:val="70"/>
  </w:num>
  <w:num w:numId="67">
    <w:abstractNumId w:val="44"/>
  </w:num>
  <w:num w:numId="68">
    <w:abstractNumId w:val="106"/>
  </w:num>
  <w:num w:numId="69">
    <w:abstractNumId w:val="72"/>
  </w:num>
  <w:num w:numId="70">
    <w:abstractNumId w:val="49"/>
  </w:num>
  <w:num w:numId="71">
    <w:abstractNumId w:val="14"/>
  </w:num>
  <w:num w:numId="72">
    <w:abstractNumId w:val="40"/>
  </w:num>
  <w:num w:numId="73">
    <w:abstractNumId w:val="58"/>
  </w:num>
  <w:num w:numId="74">
    <w:abstractNumId w:val="82"/>
  </w:num>
  <w:num w:numId="75">
    <w:abstractNumId w:val="34"/>
  </w:num>
  <w:num w:numId="76">
    <w:abstractNumId w:val="30"/>
  </w:num>
  <w:num w:numId="77">
    <w:abstractNumId w:val="74"/>
  </w:num>
  <w:num w:numId="78">
    <w:abstractNumId w:val="50"/>
  </w:num>
  <w:num w:numId="79">
    <w:abstractNumId w:val="20"/>
  </w:num>
  <w:num w:numId="80">
    <w:abstractNumId w:val="109"/>
  </w:num>
  <w:num w:numId="81">
    <w:abstractNumId w:val="102"/>
  </w:num>
  <w:num w:numId="82">
    <w:abstractNumId w:val="76"/>
  </w:num>
  <w:num w:numId="83">
    <w:abstractNumId w:val="88"/>
  </w:num>
  <w:num w:numId="84">
    <w:abstractNumId w:val="103"/>
  </w:num>
  <w:num w:numId="85">
    <w:abstractNumId w:val="107"/>
  </w:num>
  <w:num w:numId="86">
    <w:abstractNumId w:val="85"/>
  </w:num>
  <w:num w:numId="87">
    <w:abstractNumId w:val="86"/>
  </w:num>
  <w:num w:numId="88">
    <w:abstractNumId w:val="45"/>
  </w:num>
  <w:num w:numId="89">
    <w:abstractNumId w:val="110"/>
  </w:num>
  <w:num w:numId="90">
    <w:abstractNumId w:val="105"/>
  </w:num>
  <w:num w:numId="91">
    <w:abstractNumId w:val="23"/>
  </w:num>
  <w:num w:numId="92">
    <w:abstractNumId w:val="99"/>
  </w:num>
  <w:num w:numId="93">
    <w:abstractNumId w:val="12"/>
  </w:num>
  <w:num w:numId="94">
    <w:abstractNumId w:val="75"/>
  </w:num>
  <w:num w:numId="95">
    <w:abstractNumId w:val="53"/>
  </w:num>
  <w:num w:numId="96">
    <w:abstractNumId w:val="96"/>
  </w:num>
  <w:num w:numId="97">
    <w:abstractNumId w:val="48"/>
  </w:num>
  <w:num w:numId="98">
    <w:abstractNumId w:val="93"/>
  </w:num>
  <w:num w:numId="99">
    <w:abstractNumId w:val="90"/>
  </w:num>
  <w:num w:numId="100">
    <w:abstractNumId w:val="64"/>
  </w:num>
  <w:num w:numId="101">
    <w:abstractNumId w:val="15"/>
  </w:num>
  <w:num w:numId="102">
    <w:abstractNumId w:val="35"/>
  </w:num>
  <w:num w:numId="103">
    <w:abstractNumId w:val="83"/>
  </w:num>
  <w:num w:numId="104">
    <w:abstractNumId w:val="79"/>
    <w:lvlOverride w:ilvl="0">
      <w:lvl w:ilvl="0">
        <w:start w:val="1"/>
        <w:numFmt w:val="decimal"/>
        <w:suff w:val="nothing"/>
        <w:lvlText w:val="SEÇão %1 - "/>
        <w:lvlJc w:val="center"/>
        <w:pPr>
          <w:ind w:left="1418" w:hanging="1418"/>
        </w:pPr>
        <w:rPr>
          <w:rFonts w:ascii="Arial" w:hAnsi="Arial" w:hint="default"/>
          <w:b/>
          <w:caps/>
          <w:sz w:val="22"/>
        </w:rPr>
      </w:lvl>
    </w:lvlOverride>
  </w:num>
  <w:num w:numId="105">
    <w:abstractNumId w:val="91"/>
  </w:num>
  <w:num w:numId="106">
    <w:abstractNumId w:val="39"/>
  </w:num>
  <w:num w:numId="107">
    <w:abstractNumId w:val="26"/>
  </w:num>
  <w:num w:numId="108">
    <w:abstractNumId w:val="57"/>
  </w:num>
  <w:num w:numId="109">
    <w:abstractNumId w:val="36"/>
  </w:num>
  <w:num w:numId="110">
    <w:abstractNumId w:val="87"/>
  </w:num>
  <w:num w:numId="111">
    <w:abstractNumId w:val="59"/>
  </w:num>
  <w:num w:numId="112">
    <w:abstractNumId w:val="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pt-BR" w:vendorID="1" w:dllVersion="513" w:checkStyle="1"/>
  <w:activeWritingStyle w:appName="MSWord" w:lang="pt-PT" w:vendorID="1"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039A"/>
    <w:rsid w:val="00000616"/>
    <w:rsid w:val="00000D81"/>
    <w:rsid w:val="0000123F"/>
    <w:rsid w:val="0000134A"/>
    <w:rsid w:val="000015E4"/>
    <w:rsid w:val="00001721"/>
    <w:rsid w:val="0000199C"/>
    <w:rsid w:val="000019BE"/>
    <w:rsid w:val="00002040"/>
    <w:rsid w:val="00002473"/>
    <w:rsid w:val="00002DAA"/>
    <w:rsid w:val="00002E50"/>
    <w:rsid w:val="00002E58"/>
    <w:rsid w:val="00003110"/>
    <w:rsid w:val="0000334F"/>
    <w:rsid w:val="0000372D"/>
    <w:rsid w:val="000038CF"/>
    <w:rsid w:val="00003BDB"/>
    <w:rsid w:val="00003F01"/>
    <w:rsid w:val="00004273"/>
    <w:rsid w:val="00004B10"/>
    <w:rsid w:val="00004B11"/>
    <w:rsid w:val="00004E19"/>
    <w:rsid w:val="0000551B"/>
    <w:rsid w:val="0000596A"/>
    <w:rsid w:val="00005C17"/>
    <w:rsid w:val="000064BF"/>
    <w:rsid w:val="00006A06"/>
    <w:rsid w:val="00006BAF"/>
    <w:rsid w:val="00006D4D"/>
    <w:rsid w:val="00006F81"/>
    <w:rsid w:val="000074F0"/>
    <w:rsid w:val="00010295"/>
    <w:rsid w:val="000111B8"/>
    <w:rsid w:val="000114D3"/>
    <w:rsid w:val="000115E3"/>
    <w:rsid w:val="0001167C"/>
    <w:rsid w:val="0001184D"/>
    <w:rsid w:val="00011B18"/>
    <w:rsid w:val="00011C64"/>
    <w:rsid w:val="00012087"/>
    <w:rsid w:val="000126E3"/>
    <w:rsid w:val="00012746"/>
    <w:rsid w:val="00012AEA"/>
    <w:rsid w:val="00012E30"/>
    <w:rsid w:val="00012E4C"/>
    <w:rsid w:val="00013419"/>
    <w:rsid w:val="00013CC4"/>
    <w:rsid w:val="00013EEE"/>
    <w:rsid w:val="000140D6"/>
    <w:rsid w:val="0001433B"/>
    <w:rsid w:val="00014363"/>
    <w:rsid w:val="000143A8"/>
    <w:rsid w:val="000143E3"/>
    <w:rsid w:val="0001453D"/>
    <w:rsid w:val="000148D7"/>
    <w:rsid w:val="000149DA"/>
    <w:rsid w:val="00016142"/>
    <w:rsid w:val="000166A9"/>
    <w:rsid w:val="00016BDC"/>
    <w:rsid w:val="00016E44"/>
    <w:rsid w:val="00017090"/>
    <w:rsid w:val="00017186"/>
    <w:rsid w:val="000203A8"/>
    <w:rsid w:val="00020588"/>
    <w:rsid w:val="00021319"/>
    <w:rsid w:val="00021368"/>
    <w:rsid w:val="0002150E"/>
    <w:rsid w:val="000219A4"/>
    <w:rsid w:val="00021AEF"/>
    <w:rsid w:val="00022131"/>
    <w:rsid w:val="00022743"/>
    <w:rsid w:val="00022E84"/>
    <w:rsid w:val="00023B2A"/>
    <w:rsid w:val="00023F4D"/>
    <w:rsid w:val="00024103"/>
    <w:rsid w:val="000242BB"/>
    <w:rsid w:val="00025019"/>
    <w:rsid w:val="00025347"/>
    <w:rsid w:val="000253FE"/>
    <w:rsid w:val="000256FE"/>
    <w:rsid w:val="000259A6"/>
    <w:rsid w:val="000259B1"/>
    <w:rsid w:val="00025DDC"/>
    <w:rsid w:val="000262AB"/>
    <w:rsid w:val="000266FA"/>
    <w:rsid w:val="0002688D"/>
    <w:rsid w:val="00026D72"/>
    <w:rsid w:val="0002720E"/>
    <w:rsid w:val="000273B0"/>
    <w:rsid w:val="00027867"/>
    <w:rsid w:val="00027EE2"/>
    <w:rsid w:val="00030141"/>
    <w:rsid w:val="000304BD"/>
    <w:rsid w:val="0003067A"/>
    <w:rsid w:val="0003071D"/>
    <w:rsid w:val="00030C3F"/>
    <w:rsid w:val="00030CC4"/>
    <w:rsid w:val="00030CE3"/>
    <w:rsid w:val="00030D3A"/>
    <w:rsid w:val="00031094"/>
    <w:rsid w:val="0003127B"/>
    <w:rsid w:val="00031314"/>
    <w:rsid w:val="00031734"/>
    <w:rsid w:val="00031A07"/>
    <w:rsid w:val="000321BB"/>
    <w:rsid w:val="0003266B"/>
    <w:rsid w:val="00032B8E"/>
    <w:rsid w:val="00032EF4"/>
    <w:rsid w:val="000330B4"/>
    <w:rsid w:val="000339AB"/>
    <w:rsid w:val="00033C5D"/>
    <w:rsid w:val="00033C82"/>
    <w:rsid w:val="00033DE8"/>
    <w:rsid w:val="00033E8A"/>
    <w:rsid w:val="000341E8"/>
    <w:rsid w:val="0003447D"/>
    <w:rsid w:val="000346BB"/>
    <w:rsid w:val="00034CAE"/>
    <w:rsid w:val="00035464"/>
    <w:rsid w:val="000359DD"/>
    <w:rsid w:val="00035F87"/>
    <w:rsid w:val="000360C8"/>
    <w:rsid w:val="000363D1"/>
    <w:rsid w:val="00036D62"/>
    <w:rsid w:val="00037887"/>
    <w:rsid w:val="00040C5F"/>
    <w:rsid w:val="00041026"/>
    <w:rsid w:val="0004102F"/>
    <w:rsid w:val="00041941"/>
    <w:rsid w:val="0004195A"/>
    <w:rsid w:val="00041ADE"/>
    <w:rsid w:val="00042B4C"/>
    <w:rsid w:val="00043A14"/>
    <w:rsid w:val="0004406E"/>
    <w:rsid w:val="000440DC"/>
    <w:rsid w:val="0004490E"/>
    <w:rsid w:val="0004559E"/>
    <w:rsid w:val="00045814"/>
    <w:rsid w:val="00045842"/>
    <w:rsid w:val="0004589F"/>
    <w:rsid w:val="00045A4D"/>
    <w:rsid w:val="00045EB7"/>
    <w:rsid w:val="00046013"/>
    <w:rsid w:val="0004685F"/>
    <w:rsid w:val="000508E9"/>
    <w:rsid w:val="00050F58"/>
    <w:rsid w:val="0005107E"/>
    <w:rsid w:val="00051262"/>
    <w:rsid w:val="000513FB"/>
    <w:rsid w:val="000514F8"/>
    <w:rsid w:val="00051DCE"/>
    <w:rsid w:val="00051EA8"/>
    <w:rsid w:val="00052232"/>
    <w:rsid w:val="000522FE"/>
    <w:rsid w:val="000524B2"/>
    <w:rsid w:val="00052C11"/>
    <w:rsid w:val="00052F1C"/>
    <w:rsid w:val="00053390"/>
    <w:rsid w:val="000535D7"/>
    <w:rsid w:val="000538A0"/>
    <w:rsid w:val="00053B08"/>
    <w:rsid w:val="000541AE"/>
    <w:rsid w:val="000543F6"/>
    <w:rsid w:val="00054442"/>
    <w:rsid w:val="0005453E"/>
    <w:rsid w:val="000546B3"/>
    <w:rsid w:val="000549BB"/>
    <w:rsid w:val="00054A04"/>
    <w:rsid w:val="00055397"/>
    <w:rsid w:val="000554F0"/>
    <w:rsid w:val="00055582"/>
    <w:rsid w:val="00055589"/>
    <w:rsid w:val="00055854"/>
    <w:rsid w:val="000564FF"/>
    <w:rsid w:val="000566D8"/>
    <w:rsid w:val="00056861"/>
    <w:rsid w:val="00056872"/>
    <w:rsid w:val="000568E3"/>
    <w:rsid w:val="00056BAE"/>
    <w:rsid w:val="00056CCF"/>
    <w:rsid w:val="000570A0"/>
    <w:rsid w:val="00057203"/>
    <w:rsid w:val="0005729A"/>
    <w:rsid w:val="00057530"/>
    <w:rsid w:val="00057913"/>
    <w:rsid w:val="000608F0"/>
    <w:rsid w:val="00060B09"/>
    <w:rsid w:val="00061266"/>
    <w:rsid w:val="0006129D"/>
    <w:rsid w:val="0006130B"/>
    <w:rsid w:val="00061605"/>
    <w:rsid w:val="000616B8"/>
    <w:rsid w:val="00061BCC"/>
    <w:rsid w:val="00061CF3"/>
    <w:rsid w:val="00061E49"/>
    <w:rsid w:val="00062C88"/>
    <w:rsid w:val="00063458"/>
    <w:rsid w:val="0006374F"/>
    <w:rsid w:val="000638FE"/>
    <w:rsid w:val="00063A1A"/>
    <w:rsid w:val="00063A34"/>
    <w:rsid w:val="00064409"/>
    <w:rsid w:val="000646E3"/>
    <w:rsid w:val="000648B6"/>
    <w:rsid w:val="000649BA"/>
    <w:rsid w:val="000651FF"/>
    <w:rsid w:val="00065235"/>
    <w:rsid w:val="0006585F"/>
    <w:rsid w:val="00065CFF"/>
    <w:rsid w:val="00065E53"/>
    <w:rsid w:val="00066646"/>
    <w:rsid w:val="000668DB"/>
    <w:rsid w:val="00066AB1"/>
    <w:rsid w:val="00066E31"/>
    <w:rsid w:val="0006701D"/>
    <w:rsid w:val="000672AD"/>
    <w:rsid w:val="0006762A"/>
    <w:rsid w:val="00067DE5"/>
    <w:rsid w:val="00067F23"/>
    <w:rsid w:val="00070123"/>
    <w:rsid w:val="000702F6"/>
    <w:rsid w:val="0007043C"/>
    <w:rsid w:val="00070DD7"/>
    <w:rsid w:val="00071025"/>
    <w:rsid w:val="0007107B"/>
    <w:rsid w:val="0007141C"/>
    <w:rsid w:val="000715A9"/>
    <w:rsid w:val="000718AA"/>
    <w:rsid w:val="0007194A"/>
    <w:rsid w:val="00071FDC"/>
    <w:rsid w:val="00073326"/>
    <w:rsid w:val="000734FF"/>
    <w:rsid w:val="00073C08"/>
    <w:rsid w:val="0007450C"/>
    <w:rsid w:val="00074BD8"/>
    <w:rsid w:val="00074D4D"/>
    <w:rsid w:val="00074F6F"/>
    <w:rsid w:val="00075214"/>
    <w:rsid w:val="00075259"/>
    <w:rsid w:val="000755CB"/>
    <w:rsid w:val="00075889"/>
    <w:rsid w:val="00075A12"/>
    <w:rsid w:val="00076199"/>
    <w:rsid w:val="00076BDA"/>
    <w:rsid w:val="00076F37"/>
    <w:rsid w:val="000772B6"/>
    <w:rsid w:val="000778BE"/>
    <w:rsid w:val="00077F00"/>
    <w:rsid w:val="00080346"/>
    <w:rsid w:val="0008075E"/>
    <w:rsid w:val="0008079B"/>
    <w:rsid w:val="0008099A"/>
    <w:rsid w:val="000809AF"/>
    <w:rsid w:val="00080C21"/>
    <w:rsid w:val="00080CC3"/>
    <w:rsid w:val="00080D9E"/>
    <w:rsid w:val="0008109D"/>
    <w:rsid w:val="00081C63"/>
    <w:rsid w:val="0008259C"/>
    <w:rsid w:val="00082841"/>
    <w:rsid w:val="00082849"/>
    <w:rsid w:val="00082C6F"/>
    <w:rsid w:val="00082CCB"/>
    <w:rsid w:val="00083951"/>
    <w:rsid w:val="00083A7F"/>
    <w:rsid w:val="00083BFE"/>
    <w:rsid w:val="0008456C"/>
    <w:rsid w:val="000852D7"/>
    <w:rsid w:val="00085A64"/>
    <w:rsid w:val="00086339"/>
    <w:rsid w:val="00086B4A"/>
    <w:rsid w:val="00086BB6"/>
    <w:rsid w:val="00086BDD"/>
    <w:rsid w:val="0008718D"/>
    <w:rsid w:val="00087513"/>
    <w:rsid w:val="00087F8D"/>
    <w:rsid w:val="00091357"/>
    <w:rsid w:val="000913B3"/>
    <w:rsid w:val="00091581"/>
    <w:rsid w:val="00091837"/>
    <w:rsid w:val="00092175"/>
    <w:rsid w:val="00092311"/>
    <w:rsid w:val="00092B67"/>
    <w:rsid w:val="00092C1F"/>
    <w:rsid w:val="000933BC"/>
    <w:rsid w:val="00093B94"/>
    <w:rsid w:val="0009406B"/>
    <w:rsid w:val="000941BD"/>
    <w:rsid w:val="0009442A"/>
    <w:rsid w:val="00094DD6"/>
    <w:rsid w:val="0009522F"/>
    <w:rsid w:val="0009581D"/>
    <w:rsid w:val="000958F8"/>
    <w:rsid w:val="00095903"/>
    <w:rsid w:val="000959B7"/>
    <w:rsid w:val="00095D60"/>
    <w:rsid w:val="00096005"/>
    <w:rsid w:val="000961E9"/>
    <w:rsid w:val="000961FE"/>
    <w:rsid w:val="0009644D"/>
    <w:rsid w:val="00096496"/>
    <w:rsid w:val="00096527"/>
    <w:rsid w:val="00096581"/>
    <w:rsid w:val="00096677"/>
    <w:rsid w:val="00096D5F"/>
    <w:rsid w:val="00096EFF"/>
    <w:rsid w:val="00097398"/>
    <w:rsid w:val="00097502"/>
    <w:rsid w:val="0009763D"/>
    <w:rsid w:val="00097694"/>
    <w:rsid w:val="00097DC9"/>
    <w:rsid w:val="000A0030"/>
    <w:rsid w:val="000A03EC"/>
    <w:rsid w:val="000A054A"/>
    <w:rsid w:val="000A068F"/>
    <w:rsid w:val="000A0855"/>
    <w:rsid w:val="000A0B8E"/>
    <w:rsid w:val="000A0D96"/>
    <w:rsid w:val="000A1053"/>
    <w:rsid w:val="000A107E"/>
    <w:rsid w:val="000A194C"/>
    <w:rsid w:val="000A1F28"/>
    <w:rsid w:val="000A238F"/>
    <w:rsid w:val="000A277E"/>
    <w:rsid w:val="000A281C"/>
    <w:rsid w:val="000A2BDC"/>
    <w:rsid w:val="000A3707"/>
    <w:rsid w:val="000A3846"/>
    <w:rsid w:val="000A39BF"/>
    <w:rsid w:val="000A3DEA"/>
    <w:rsid w:val="000A48CD"/>
    <w:rsid w:val="000A4BB6"/>
    <w:rsid w:val="000A4C4C"/>
    <w:rsid w:val="000A5367"/>
    <w:rsid w:val="000A541B"/>
    <w:rsid w:val="000A59F1"/>
    <w:rsid w:val="000A5AAA"/>
    <w:rsid w:val="000A5AD9"/>
    <w:rsid w:val="000A5CDF"/>
    <w:rsid w:val="000A6012"/>
    <w:rsid w:val="000A6596"/>
    <w:rsid w:val="000A675B"/>
    <w:rsid w:val="000A6986"/>
    <w:rsid w:val="000A6C21"/>
    <w:rsid w:val="000A70EF"/>
    <w:rsid w:val="000A76C7"/>
    <w:rsid w:val="000A7A3F"/>
    <w:rsid w:val="000A7D52"/>
    <w:rsid w:val="000B00B9"/>
    <w:rsid w:val="000B05BE"/>
    <w:rsid w:val="000B0716"/>
    <w:rsid w:val="000B0BB2"/>
    <w:rsid w:val="000B0BCB"/>
    <w:rsid w:val="000B0F94"/>
    <w:rsid w:val="000B139A"/>
    <w:rsid w:val="000B1A31"/>
    <w:rsid w:val="000B1EB8"/>
    <w:rsid w:val="000B26B8"/>
    <w:rsid w:val="000B2847"/>
    <w:rsid w:val="000B35D3"/>
    <w:rsid w:val="000B3961"/>
    <w:rsid w:val="000B3B20"/>
    <w:rsid w:val="000B42D6"/>
    <w:rsid w:val="000B4878"/>
    <w:rsid w:val="000B4DB9"/>
    <w:rsid w:val="000B5405"/>
    <w:rsid w:val="000B58F6"/>
    <w:rsid w:val="000B59D1"/>
    <w:rsid w:val="000B6467"/>
    <w:rsid w:val="000B6774"/>
    <w:rsid w:val="000B70EF"/>
    <w:rsid w:val="000B72C5"/>
    <w:rsid w:val="000B76D5"/>
    <w:rsid w:val="000B76D6"/>
    <w:rsid w:val="000B77E7"/>
    <w:rsid w:val="000B7A6D"/>
    <w:rsid w:val="000B7E68"/>
    <w:rsid w:val="000C05D7"/>
    <w:rsid w:val="000C07DE"/>
    <w:rsid w:val="000C0D11"/>
    <w:rsid w:val="000C1053"/>
    <w:rsid w:val="000C16A1"/>
    <w:rsid w:val="000C1CF4"/>
    <w:rsid w:val="000C212E"/>
    <w:rsid w:val="000C249B"/>
    <w:rsid w:val="000C2736"/>
    <w:rsid w:val="000C2812"/>
    <w:rsid w:val="000C2FAB"/>
    <w:rsid w:val="000C3371"/>
    <w:rsid w:val="000C359B"/>
    <w:rsid w:val="000C36E8"/>
    <w:rsid w:val="000C401A"/>
    <w:rsid w:val="000C4406"/>
    <w:rsid w:val="000C4565"/>
    <w:rsid w:val="000C4834"/>
    <w:rsid w:val="000C48E7"/>
    <w:rsid w:val="000C4910"/>
    <w:rsid w:val="000C594C"/>
    <w:rsid w:val="000C5EBA"/>
    <w:rsid w:val="000C5F25"/>
    <w:rsid w:val="000C5F99"/>
    <w:rsid w:val="000C64BB"/>
    <w:rsid w:val="000C6D3A"/>
    <w:rsid w:val="000C7078"/>
    <w:rsid w:val="000C71C2"/>
    <w:rsid w:val="000C77C7"/>
    <w:rsid w:val="000D000C"/>
    <w:rsid w:val="000D01ED"/>
    <w:rsid w:val="000D02F4"/>
    <w:rsid w:val="000D05FA"/>
    <w:rsid w:val="000D0EA6"/>
    <w:rsid w:val="000D0EC6"/>
    <w:rsid w:val="000D133B"/>
    <w:rsid w:val="000D143A"/>
    <w:rsid w:val="000D1697"/>
    <w:rsid w:val="000D1DCC"/>
    <w:rsid w:val="000D1EFE"/>
    <w:rsid w:val="000D214E"/>
    <w:rsid w:val="000D2943"/>
    <w:rsid w:val="000D2C69"/>
    <w:rsid w:val="000D2DAE"/>
    <w:rsid w:val="000D2ED6"/>
    <w:rsid w:val="000D2FED"/>
    <w:rsid w:val="000D3302"/>
    <w:rsid w:val="000D39C9"/>
    <w:rsid w:val="000D3A3E"/>
    <w:rsid w:val="000D3A7B"/>
    <w:rsid w:val="000D3B87"/>
    <w:rsid w:val="000D3E2E"/>
    <w:rsid w:val="000D44B7"/>
    <w:rsid w:val="000D4A6C"/>
    <w:rsid w:val="000D5711"/>
    <w:rsid w:val="000D5810"/>
    <w:rsid w:val="000D58BD"/>
    <w:rsid w:val="000D58C4"/>
    <w:rsid w:val="000D5F0D"/>
    <w:rsid w:val="000D623D"/>
    <w:rsid w:val="000D6994"/>
    <w:rsid w:val="000D6A7E"/>
    <w:rsid w:val="000D6C7B"/>
    <w:rsid w:val="000D6E22"/>
    <w:rsid w:val="000D6E7D"/>
    <w:rsid w:val="000D7869"/>
    <w:rsid w:val="000D7A37"/>
    <w:rsid w:val="000D7CD3"/>
    <w:rsid w:val="000D7E4C"/>
    <w:rsid w:val="000E0010"/>
    <w:rsid w:val="000E02E7"/>
    <w:rsid w:val="000E072D"/>
    <w:rsid w:val="000E07D0"/>
    <w:rsid w:val="000E0892"/>
    <w:rsid w:val="000E0B76"/>
    <w:rsid w:val="000E0E35"/>
    <w:rsid w:val="000E1354"/>
    <w:rsid w:val="000E1634"/>
    <w:rsid w:val="000E1AEB"/>
    <w:rsid w:val="000E23B0"/>
    <w:rsid w:val="000E2574"/>
    <w:rsid w:val="000E2971"/>
    <w:rsid w:val="000E2AA7"/>
    <w:rsid w:val="000E2BA7"/>
    <w:rsid w:val="000E2FEC"/>
    <w:rsid w:val="000E31B7"/>
    <w:rsid w:val="000E3E39"/>
    <w:rsid w:val="000E4069"/>
    <w:rsid w:val="000E422B"/>
    <w:rsid w:val="000E440F"/>
    <w:rsid w:val="000E44B0"/>
    <w:rsid w:val="000E459D"/>
    <w:rsid w:val="000E5096"/>
    <w:rsid w:val="000E5ABA"/>
    <w:rsid w:val="000E5FE5"/>
    <w:rsid w:val="000E6108"/>
    <w:rsid w:val="000E6247"/>
    <w:rsid w:val="000E7121"/>
    <w:rsid w:val="000F0962"/>
    <w:rsid w:val="000F0E8D"/>
    <w:rsid w:val="000F1338"/>
    <w:rsid w:val="000F1353"/>
    <w:rsid w:val="000F1616"/>
    <w:rsid w:val="000F1BE9"/>
    <w:rsid w:val="000F21DD"/>
    <w:rsid w:val="000F245E"/>
    <w:rsid w:val="000F2E14"/>
    <w:rsid w:val="000F2F75"/>
    <w:rsid w:val="000F2F85"/>
    <w:rsid w:val="000F308E"/>
    <w:rsid w:val="000F338F"/>
    <w:rsid w:val="000F34A8"/>
    <w:rsid w:val="000F3B4D"/>
    <w:rsid w:val="000F3E48"/>
    <w:rsid w:val="000F448C"/>
    <w:rsid w:val="000F4737"/>
    <w:rsid w:val="000F47B5"/>
    <w:rsid w:val="000F5668"/>
    <w:rsid w:val="000F621E"/>
    <w:rsid w:val="000F6384"/>
    <w:rsid w:val="000F63C4"/>
    <w:rsid w:val="000F66CD"/>
    <w:rsid w:val="000F69CA"/>
    <w:rsid w:val="000F70D6"/>
    <w:rsid w:val="000F75CE"/>
    <w:rsid w:val="000F770A"/>
    <w:rsid w:val="000F7B36"/>
    <w:rsid w:val="000F7E14"/>
    <w:rsid w:val="0010063F"/>
    <w:rsid w:val="00100842"/>
    <w:rsid w:val="00100EF9"/>
    <w:rsid w:val="001016EE"/>
    <w:rsid w:val="00101738"/>
    <w:rsid w:val="00101C78"/>
    <w:rsid w:val="00101CE4"/>
    <w:rsid w:val="00101E18"/>
    <w:rsid w:val="001021CE"/>
    <w:rsid w:val="00102262"/>
    <w:rsid w:val="0010270B"/>
    <w:rsid w:val="00102BAE"/>
    <w:rsid w:val="00102DE8"/>
    <w:rsid w:val="001032D9"/>
    <w:rsid w:val="00103FDC"/>
    <w:rsid w:val="001042D5"/>
    <w:rsid w:val="00104829"/>
    <w:rsid w:val="00104BA1"/>
    <w:rsid w:val="00104DBB"/>
    <w:rsid w:val="00104ED8"/>
    <w:rsid w:val="001050EB"/>
    <w:rsid w:val="00105299"/>
    <w:rsid w:val="001068C2"/>
    <w:rsid w:val="00106A9A"/>
    <w:rsid w:val="00106C4A"/>
    <w:rsid w:val="0010773F"/>
    <w:rsid w:val="00110246"/>
    <w:rsid w:val="001105DD"/>
    <w:rsid w:val="001107C9"/>
    <w:rsid w:val="001109BE"/>
    <w:rsid w:val="00110AEF"/>
    <w:rsid w:val="00111C8D"/>
    <w:rsid w:val="001121B3"/>
    <w:rsid w:val="001121B8"/>
    <w:rsid w:val="00112904"/>
    <w:rsid w:val="0011372E"/>
    <w:rsid w:val="001148D6"/>
    <w:rsid w:val="00114AAE"/>
    <w:rsid w:val="00114B69"/>
    <w:rsid w:val="00114C48"/>
    <w:rsid w:val="00115B40"/>
    <w:rsid w:val="00115ED9"/>
    <w:rsid w:val="0011600A"/>
    <w:rsid w:val="00117047"/>
    <w:rsid w:val="0011714A"/>
    <w:rsid w:val="001178B1"/>
    <w:rsid w:val="00117A2C"/>
    <w:rsid w:val="00120549"/>
    <w:rsid w:val="00120648"/>
    <w:rsid w:val="001206BA"/>
    <w:rsid w:val="00120730"/>
    <w:rsid w:val="001208DC"/>
    <w:rsid w:val="00120CD2"/>
    <w:rsid w:val="001210B5"/>
    <w:rsid w:val="00121695"/>
    <w:rsid w:val="001219D8"/>
    <w:rsid w:val="00122166"/>
    <w:rsid w:val="00122684"/>
    <w:rsid w:val="0012326F"/>
    <w:rsid w:val="00123760"/>
    <w:rsid w:val="00123AAA"/>
    <w:rsid w:val="00123C1D"/>
    <w:rsid w:val="00124445"/>
    <w:rsid w:val="001244E4"/>
    <w:rsid w:val="00124616"/>
    <w:rsid w:val="00124781"/>
    <w:rsid w:val="001247A5"/>
    <w:rsid w:val="001249FE"/>
    <w:rsid w:val="00124BB5"/>
    <w:rsid w:val="00124E55"/>
    <w:rsid w:val="0012516E"/>
    <w:rsid w:val="001255DB"/>
    <w:rsid w:val="001258FF"/>
    <w:rsid w:val="00125A42"/>
    <w:rsid w:val="00125DFA"/>
    <w:rsid w:val="00125FED"/>
    <w:rsid w:val="00126502"/>
    <w:rsid w:val="00126A3B"/>
    <w:rsid w:val="001274FF"/>
    <w:rsid w:val="00127882"/>
    <w:rsid w:val="0012792B"/>
    <w:rsid w:val="00127B3B"/>
    <w:rsid w:val="00127F67"/>
    <w:rsid w:val="00127F72"/>
    <w:rsid w:val="0013049E"/>
    <w:rsid w:val="00130562"/>
    <w:rsid w:val="00130D7F"/>
    <w:rsid w:val="00130E0F"/>
    <w:rsid w:val="00130F42"/>
    <w:rsid w:val="001312F2"/>
    <w:rsid w:val="001312FE"/>
    <w:rsid w:val="001316C5"/>
    <w:rsid w:val="00131B97"/>
    <w:rsid w:val="00131E1E"/>
    <w:rsid w:val="0013213C"/>
    <w:rsid w:val="001321CB"/>
    <w:rsid w:val="00132447"/>
    <w:rsid w:val="00133422"/>
    <w:rsid w:val="0013355C"/>
    <w:rsid w:val="001336FF"/>
    <w:rsid w:val="00133E7B"/>
    <w:rsid w:val="001344E2"/>
    <w:rsid w:val="001348F8"/>
    <w:rsid w:val="00134C6D"/>
    <w:rsid w:val="00134E89"/>
    <w:rsid w:val="0013566B"/>
    <w:rsid w:val="00135680"/>
    <w:rsid w:val="00136321"/>
    <w:rsid w:val="00136A45"/>
    <w:rsid w:val="001375D2"/>
    <w:rsid w:val="0013784C"/>
    <w:rsid w:val="001404EA"/>
    <w:rsid w:val="00140575"/>
    <w:rsid w:val="001408D8"/>
    <w:rsid w:val="00140917"/>
    <w:rsid w:val="00140970"/>
    <w:rsid w:val="00140A7C"/>
    <w:rsid w:val="00140B09"/>
    <w:rsid w:val="00141715"/>
    <w:rsid w:val="0014187C"/>
    <w:rsid w:val="00141AFB"/>
    <w:rsid w:val="00143535"/>
    <w:rsid w:val="00143758"/>
    <w:rsid w:val="0014380D"/>
    <w:rsid w:val="0014408C"/>
    <w:rsid w:val="00144171"/>
    <w:rsid w:val="001444C7"/>
    <w:rsid w:val="00144622"/>
    <w:rsid w:val="00144986"/>
    <w:rsid w:val="00144DC4"/>
    <w:rsid w:val="00144E09"/>
    <w:rsid w:val="00144E2A"/>
    <w:rsid w:val="00144FD3"/>
    <w:rsid w:val="0014594C"/>
    <w:rsid w:val="00145CF5"/>
    <w:rsid w:val="00145DC9"/>
    <w:rsid w:val="00146106"/>
    <w:rsid w:val="00146159"/>
    <w:rsid w:val="00146A77"/>
    <w:rsid w:val="00146D05"/>
    <w:rsid w:val="00147142"/>
    <w:rsid w:val="0014736D"/>
    <w:rsid w:val="00147B47"/>
    <w:rsid w:val="00147CAD"/>
    <w:rsid w:val="00147EC6"/>
    <w:rsid w:val="00150002"/>
    <w:rsid w:val="001506A6"/>
    <w:rsid w:val="00150B7C"/>
    <w:rsid w:val="00150C2B"/>
    <w:rsid w:val="0015103D"/>
    <w:rsid w:val="001512C0"/>
    <w:rsid w:val="001513DD"/>
    <w:rsid w:val="001515D1"/>
    <w:rsid w:val="0015172A"/>
    <w:rsid w:val="00151804"/>
    <w:rsid w:val="001519E6"/>
    <w:rsid w:val="00151AA8"/>
    <w:rsid w:val="00151FA7"/>
    <w:rsid w:val="0015213D"/>
    <w:rsid w:val="00152473"/>
    <w:rsid w:val="00152935"/>
    <w:rsid w:val="0015298D"/>
    <w:rsid w:val="00152C22"/>
    <w:rsid w:val="00153428"/>
    <w:rsid w:val="001535C2"/>
    <w:rsid w:val="00153651"/>
    <w:rsid w:val="001536F8"/>
    <w:rsid w:val="00153A02"/>
    <w:rsid w:val="00153B5C"/>
    <w:rsid w:val="00153E5A"/>
    <w:rsid w:val="00154590"/>
    <w:rsid w:val="00154866"/>
    <w:rsid w:val="00154FB5"/>
    <w:rsid w:val="00155179"/>
    <w:rsid w:val="00155296"/>
    <w:rsid w:val="00155543"/>
    <w:rsid w:val="0015575D"/>
    <w:rsid w:val="00155BB3"/>
    <w:rsid w:val="00155D57"/>
    <w:rsid w:val="001567B4"/>
    <w:rsid w:val="00157902"/>
    <w:rsid w:val="00157A3D"/>
    <w:rsid w:val="00160075"/>
    <w:rsid w:val="00160BA1"/>
    <w:rsid w:val="00161328"/>
    <w:rsid w:val="00161915"/>
    <w:rsid w:val="00161FF0"/>
    <w:rsid w:val="00162665"/>
    <w:rsid w:val="00162C3A"/>
    <w:rsid w:val="0016305C"/>
    <w:rsid w:val="001631C1"/>
    <w:rsid w:val="00163214"/>
    <w:rsid w:val="00163314"/>
    <w:rsid w:val="0016399F"/>
    <w:rsid w:val="00163E54"/>
    <w:rsid w:val="0016436B"/>
    <w:rsid w:val="00164814"/>
    <w:rsid w:val="00164B41"/>
    <w:rsid w:val="00164DDF"/>
    <w:rsid w:val="00165C36"/>
    <w:rsid w:val="001673B0"/>
    <w:rsid w:val="001677F9"/>
    <w:rsid w:val="00167D6A"/>
    <w:rsid w:val="00170A63"/>
    <w:rsid w:val="00170A8F"/>
    <w:rsid w:val="00170AA3"/>
    <w:rsid w:val="00171349"/>
    <w:rsid w:val="00171377"/>
    <w:rsid w:val="001717E8"/>
    <w:rsid w:val="00171FF8"/>
    <w:rsid w:val="0017203E"/>
    <w:rsid w:val="0017223A"/>
    <w:rsid w:val="001729C6"/>
    <w:rsid w:val="00172AFB"/>
    <w:rsid w:val="00172D59"/>
    <w:rsid w:val="00172EC7"/>
    <w:rsid w:val="001730C1"/>
    <w:rsid w:val="00173A0D"/>
    <w:rsid w:val="00173ACE"/>
    <w:rsid w:val="00173BD1"/>
    <w:rsid w:val="00173D38"/>
    <w:rsid w:val="001740EF"/>
    <w:rsid w:val="001745BC"/>
    <w:rsid w:val="00174A57"/>
    <w:rsid w:val="00174C75"/>
    <w:rsid w:val="00174F71"/>
    <w:rsid w:val="001750F5"/>
    <w:rsid w:val="00175B4E"/>
    <w:rsid w:val="00175B90"/>
    <w:rsid w:val="00175D68"/>
    <w:rsid w:val="00175E4E"/>
    <w:rsid w:val="00175EA1"/>
    <w:rsid w:val="00177616"/>
    <w:rsid w:val="00180389"/>
    <w:rsid w:val="001803B2"/>
    <w:rsid w:val="0018061C"/>
    <w:rsid w:val="00180703"/>
    <w:rsid w:val="0018073A"/>
    <w:rsid w:val="001808BB"/>
    <w:rsid w:val="00180D8F"/>
    <w:rsid w:val="00181670"/>
    <w:rsid w:val="00181852"/>
    <w:rsid w:val="001819A3"/>
    <w:rsid w:val="0018229D"/>
    <w:rsid w:val="00182474"/>
    <w:rsid w:val="00182952"/>
    <w:rsid w:val="00182BA8"/>
    <w:rsid w:val="00182C1C"/>
    <w:rsid w:val="00182D70"/>
    <w:rsid w:val="001835A7"/>
    <w:rsid w:val="001838BB"/>
    <w:rsid w:val="001839D7"/>
    <w:rsid w:val="00183D5F"/>
    <w:rsid w:val="00183E69"/>
    <w:rsid w:val="001844E5"/>
    <w:rsid w:val="00184A1A"/>
    <w:rsid w:val="001857C9"/>
    <w:rsid w:val="00185859"/>
    <w:rsid w:val="00185BF2"/>
    <w:rsid w:val="00185D66"/>
    <w:rsid w:val="00186023"/>
    <w:rsid w:val="00186353"/>
    <w:rsid w:val="00186A9F"/>
    <w:rsid w:val="00186D83"/>
    <w:rsid w:val="00187379"/>
    <w:rsid w:val="00187414"/>
    <w:rsid w:val="00187418"/>
    <w:rsid w:val="001878A7"/>
    <w:rsid w:val="00187A19"/>
    <w:rsid w:val="0019039C"/>
    <w:rsid w:val="00190B3A"/>
    <w:rsid w:val="00191125"/>
    <w:rsid w:val="00191669"/>
    <w:rsid w:val="00191BEE"/>
    <w:rsid w:val="00192017"/>
    <w:rsid w:val="00192350"/>
    <w:rsid w:val="0019267D"/>
    <w:rsid w:val="00192B4B"/>
    <w:rsid w:val="00192B61"/>
    <w:rsid w:val="00192BC6"/>
    <w:rsid w:val="00192E65"/>
    <w:rsid w:val="00193827"/>
    <w:rsid w:val="00193F35"/>
    <w:rsid w:val="001940E7"/>
    <w:rsid w:val="00194364"/>
    <w:rsid w:val="001949B2"/>
    <w:rsid w:val="00194A05"/>
    <w:rsid w:val="00194E3B"/>
    <w:rsid w:val="00195263"/>
    <w:rsid w:val="00195607"/>
    <w:rsid w:val="00195AF1"/>
    <w:rsid w:val="00195BEC"/>
    <w:rsid w:val="001961F1"/>
    <w:rsid w:val="001963C5"/>
    <w:rsid w:val="00196421"/>
    <w:rsid w:val="001964CE"/>
    <w:rsid w:val="001978EB"/>
    <w:rsid w:val="001979A1"/>
    <w:rsid w:val="00197A28"/>
    <w:rsid w:val="00197A5B"/>
    <w:rsid w:val="00197AE9"/>
    <w:rsid w:val="00197B3E"/>
    <w:rsid w:val="00197F1D"/>
    <w:rsid w:val="001A07F2"/>
    <w:rsid w:val="001A0F88"/>
    <w:rsid w:val="001A10BA"/>
    <w:rsid w:val="001A10ED"/>
    <w:rsid w:val="001A113F"/>
    <w:rsid w:val="001A1549"/>
    <w:rsid w:val="001A1969"/>
    <w:rsid w:val="001A1AF1"/>
    <w:rsid w:val="001A1E3D"/>
    <w:rsid w:val="001A24E5"/>
    <w:rsid w:val="001A2690"/>
    <w:rsid w:val="001A2BF6"/>
    <w:rsid w:val="001A30D6"/>
    <w:rsid w:val="001A3D02"/>
    <w:rsid w:val="001A3DCF"/>
    <w:rsid w:val="001A3DE4"/>
    <w:rsid w:val="001A47CD"/>
    <w:rsid w:val="001A48A5"/>
    <w:rsid w:val="001A4B6A"/>
    <w:rsid w:val="001A4BFB"/>
    <w:rsid w:val="001A4C1F"/>
    <w:rsid w:val="001A5813"/>
    <w:rsid w:val="001A5AFA"/>
    <w:rsid w:val="001A5B38"/>
    <w:rsid w:val="001A5D70"/>
    <w:rsid w:val="001A5E01"/>
    <w:rsid w:val="001A5FAC"/>
    <w:rsid w:val="001A605F"/>
    <w:rsid w:val="001A6B22"/>
    <w:rsid w:val="001A7436"/>
    <w:rsid w:val="001A743F"/>
    <w:rsid w:val="001A7497"/>
    <w:rsid w:val="001A79B2"/>
    <w:rsid w:val="001B02DF"/>
    <w:rsid w:val="001B1568"/>
    <w:rsid w:val="001B17BB"/>
    <w:rsid w:val="001B18A6"/>
    <w:rsid w:val="001B1AA0"/>
    <w:rsid w:val="001B2074"/>
    <w:rsid w:val="001B2189"/>
    <w:rsid w:val="001B22FF"/>
    <w:rsid w:val="001B2E6C"/>
    <w:rsid w:val="001B3101"/>
    <w:rsid w:val="001B3154"/>
    <w:rsid w:val="001B3680"/>
    <w:rsid w:val="001B37DB"/>
    <w:rsid w:val="001B3A1F"/>
    <w:rsid w:val="001B3D14"/>
    <w:rsid w:val="001B429A"/>
    <w:rsid w:val="001B4310"/>
    <w:rsid w:val="001B56B5"/>
    <w:rsid w:val="001B59A2"/>
    <w:rsid w:val="001B5C8C"/>
    <w:rsid w:val="001B6E38"/>
    <w:rsid w:val="001B70AF"/>
    <w:rsid w:val="001B779D"/>
    <w:rsid w:val="001B7E12"/>
    <w:rsid w:val="001C0250"/>
    <w:rsid w:val="001C04BD"/>
    <w:rsid w:val="001C055D"/>
    <w:rsid w:val="001C067C"/>
    <w:rsid w:val="001C0953"/>
    <w:rsid w:val="001C113D"/>
    <w:rsid w:val="001C1318"/>
    <w:rsid w:val="001C15CF"/>
    <w:rsid w:val="001C1D16"/>
    <w:rsid w:val="001C1F8A"/>
    <w:rsid w:val="001C2073"/>
    <w:rsid w:val="001C214D"/>
    <w:rsid w:val="001C2BE0"/>
    <w:rsid w:val="001C35EB"/>
    <w:rsid w:val="001C3C18"/>
    <w:rsid w:val="001C3FB8"/>
    <w:rsid w:val="001C4489"/>
    <w:rsid w:val="001C44AF"/>
    <w:rsid w:val="001C4548"/>
    <w:rsid w:val="001C4B44"/>
    <w:rsid w:val="001C4E8E"/>
    <w:rsid w:val="001C5050"/>
    <w:rsid w:val="001C57BE"/>
    <w:rsid w:val="001C5D0B"/>
    <w:rsid w:val="001C61B7"/>
    <w:rsid w:val="001C62AA"/>
    <w:rsid w:val="001C6A61"/>
    <w:rsid w:val="001C6C21"/>
    <w:rsid w:val="001C6D17"/>
    <w:rsid w:val="001C7198"/>
    <w:rsid w:val="001C7266"/>
    <w:rsid w:val="001C7842"/>
    <w:rsid w:val="001C7EF4"/>
    <w:rsid w:val="001D017D"/>
    <w:rsid w:val="001D056A"/>
    <w:rsid w:val="001D06A5"/>
    <w:rsid w:val="001D095C"/>
    <w:rsid w:val="001D0EAC"/>
    <w:rsid w:val="001D0F06"/>
    <w:rsid w:val="001D0F29"/>
    <w:rsid w:val="001D29C9"/>
    <w:rsid w:val="001D2B3A"/>
    <w:rsid w:val="001D2D24"/>
    <w:rsid w:val="001D30CC"/>
    <w:rsid w:val="001D36AF"/>
    <w:rsid w:val="001D49CC"/>
    <w:rsid w:val="001D51D4"/>
    <w:rsid w:val="001D525A"/>
    <w:rsid w:val="001D5647"/>
    <w:rsid w:val="001D5BDA"/>
    <w:rsid w:val="001D62B5"/>
    <w:rsid w:val="001D65C0"/>
    <w:rsid w:val="001D6837"/>
    <w:rsid w:val="001D69B9"/>
    <w:rsid w:val="001D7035"/>
    <w:rsid w:val="001D7187"/>
    <w:rsid w:val="001D76B5"/>
    <w:rsid w:val="001D76C0"/>
    <w:rsid w:val="001D7B5F"/>
    <w:rsid w:val="001E084E"/>
    <w:rsid w:val="001E0AFD"/>
    <w:rsid w:val="001E0EB1"/>
    <w:rsid w:val="001E0F7D"/>
    <w:rsid w:val="001E12E8"/>
    <w:rsid w:val="001E14F9"/>
    <w:rsid w:val="001E1559"/>
    <w:rsid w:val="001E1847"/>
    <w:rsid w:val="001E184C"/>
    <w:rsid w:val="001E20A8"/>
    <w:rsid w:val="001E2A31"/>
    <w:rsid w:val="001E2ADC"/>
    <w:rsid w:val="001E348E"/>
    <w:rsid w:val="001E372F"/>
    <w:rsid w:val="001E380F"/>
    <w:rsid w:val="001E3A74"/>
    <w:rsid w:val="001E3B27"/>
    <w:rsid w:val="001E4466"/>
    <w:rsid w:val="001E4AEB"/>
    <w:rsid w:val="001E4DF4"/>
    <w:rsid w:val="001E58EB"/>
    <w:rsid w:val="001E5D05"/>
    <w:rsid w:val="001E6172"/>
    <w:rsid w:val="001E660E"/>
    <w:rsid w:val="001E69C7"/>
    <w:rsid w:val="001E6C5B"/>
    <w:rsid w:val="001E6F9E"/>
    <w:rsid w:val="001E7333"/>
    <w:rsid w:val="001E7355"/>
    <w:rsid w:val="001E7848"/>
    <w:rsid w:val="001F021F"/>
    <w:rsid w:val="001F0422"/>
    <w:rsid w:val="001F09A0"/>
    <w:rsid w:val="001F135C"/>
    <w:rsid w:val="001F1415"/>
    <w:rsid w:val="001F186E"/>
    <w:rsid w:val="001F1E8E"/>
    <w:rsid w:val="001F230A"/>
    <w:rsid w:val="001F29C8"/>
    <w:rsid w:val="001F2C99"/>
    <w:rsid w:val="001F321F"/>
    <w:rsid w:val="001F3233"/>
    <w:rsid w:val="001F3299"/>
    <w:rsid w:val="001F390B"/>
    <w:rsid w:val="001F3D4B"/>
    <w:rsid w:val="001F3E1E"/>
    <w:rsid w:val="001F4132"/>
    <w:rsid w:val="001F42AA"/>
    <w:rsid w:val="001F42C1"/>
    <w:rsid w:val="001F4393"/>
    <w:rsid w:val="001F4921"/>
    <w:rsid w:val="001F4C8D"/>
    <w:rsid w:val="001F4C95"/>
    <w:rsid w:val="001F5313"/>
    <w:rsid w:val="001F53E4"/>
    <w:rsid w:val="001F540F"/>
    <w:rsid w:val="001F5601"/>
    <w:rsid w:val="001F5B76"/>
    <w:rsid w:val="001F5D44"/>
    <w:rsid w:val="001F600F"/>
    <w:rsid w:val="001F6628"/>
    <w:rsid w:val="001F6CFD"/>
    <w:rsid w:val="001F71DC"/>
    <w:rsid w:val="001F7409"/>
    <w:rsid w:val="001F7687"/>
    <w:rsid w:val="001F79C8"/>
    <w:rsid w:val="001F7ADB"/>
    <w:rsid w:val="002010BA"/>
    <w:rsid w:val="00201566"/>
    <w:rsid w:val="002017D0"/>
    <w:rsid w:val="00201BAD"/>
    <w:rsid w:val="00202373"/>
    <w:rsid w:val="0020341A"/>
    <w:rsid w:val="002034BA"/>
    <w:rsid w:val="00203830"/>
    <w:rsid w:val="0020397F"/>
    <w:rsid w:val="00203D42"/>
    <w:rsid w:val="00203DA9"/>
    <w:rsid w:val="00203E30"/>
    <w:rsid w:val="00204029"/>
    <w:rsid w:val="002040E9"/>
    <w:rsid w:val="00204284"/>
    <w:rsid w:val="00204B49"/>
    <w:rsid w:val="00204C7C"/>
    <w:rsid w:val="00204D47"/>
    <w:rsid w:val="00204F54"/>
    <w:rsid w:val="002050C7"/>
    <w:rsid w:val="00205E21"/>
    <w:rsid w:val="00206293"/>
    <w:rsid w:val="002063F3"/>
    <w:rsid w:val="00206E0F"/>
    <w:rsid w:val="00207506"/>
    <w:rsid w:val="002077C0"/>
    <w:rsid w:val="00207917"/>
    <w:rsid w:val="0021052F"/>
    <w:rsid w:val="00210533"/>
    <w:rsid w:val="00210564"/>
    <w:rsid w:val="002107E7"/>
    <w:rsid w:val="002109A1"/>
    <w:rsid w:val="0021102A"/>
    <w:rsid w:val="0021115C"/>
    <w:rsid w:val="0021140F"/>
    <w:rsid w:val="00211852"/>
    <w:rsid w:val="00211897"/>
    <w:rsid w:val="00211FBD"/>
    <w:rsid w:val="00212019"/>
    <w:rsid w:val="0021236C"/>
    <w:rsid w:val="002125E1"/>
    <w:rsid w:val="002127F0"/>
    <w:rsid w:val="002128DC"/>
    <w:rsid w:val="002128F0"/>
    <w:rsid w:val="00212CC6"/>
    <w:rsid w:val="00213139"/>
    <w:rsid w:val="00213384"/>
    <w:rsid w:val="00213DAA"/>
    <w:rsid w:val="00213DCA"/>
    <w:rsid w:val="0021402E"/>
    <w:rsid w:val="00214C05"/>
    <w:rsid w:val="002153F2"/>
    <w:rsid w:val="00215793"/>
    <w:rsid w:val="002157BA"/>
    <w:rsid w:val="00215AC9"/>
    <w:rsid w:val="00215BC8"/>
    <w:rsid w:val="00215C3F"/>
    <w:rsid w:val="00215D8D"/>
    <w:rsid w:val="00215F53"/>
    <w:rsid w:val="002166FB"/>
    <w:rsid w:val="00216C0B"/>
    <w:rsid w:val="002170A7"/>
    <w:rsid w:val="0021733F"/>
    <w:rsid w:val="00217649"/>
    <w:rsid w:val="0021775F"/>
    <w:rsid w:val="00217A1E"/>
    <w:rsid w:val="00217BBF"/>
    <w:rsid w:val="00217D83"/>
    <w:rsid w:val="00217D91"/>
    <w:rsid w:val="002205DB"/>
    <w:rsid w:val="0022070C"/>
    <w:rsid w:val="00221113"/>
    <w:rsid w:val="00221516"/>
    <w:rsid w:val="002215C5"/>
    <w:rsid w:val="00221DE7"/>
    <w:rsid w:val="002221BF"/>
    <w:rsid w:val="0022337B"/>
    <w:rsid w:val="0022346E"/>
    <w:rsid w:val="00223861"/>
    <w:rsid w:val="00223B79"/>
    <w:rsid w:val="00224101"/>
    <w:rsid w:val="0022435D"/>
    <w:rsid w:val="002248B3"/>
    <w:rsid w:val="00224EB3"/>
    <w:rsid w:val="00224F28"/>
    <w:rsid w:val="0022511E"/>
    <w:rsid w:val="0022573D"/>
    <w:rsid w:val="0022619D"/>
    <w:rsid w:val="0022672D"/>
    <w:rsid w:val="00226A33"/>
    <w:rsid w:val="002271C8"/>
    <w:rsid w:val="002275C2"/>
    <w:rsid w:val="002275FD"/>
    <w:rsid w:val="00227AAD"/>
    <w:rsid w:val="00227AB1"/>
    <w:rsid w:val="00227BB3"/>
    <w:rsid w:val="00227C10"/>
    <w:rsid w:val="0023041E"/>
    <w:rsid w:val="00230665"/>
    <w:rsid w:val="00230C05"/>
    <w:rsid w:val="00230D2A"/>
    <w:rsid w:val="0023116C"/>
    <w:rsid w:val="00231215"/>
    <w:rsid w:val="002312C8"/>
    <w:rsid w:val="00231812"/>
    <w:rsid w:val="00231ED1"/>
    <w:rsid w:val="00231FCB"/>
    <w:rsid w:val="002321BB"/>
    <w:rsid w:val="00232280"/>
    <w:rsid w:val="0023283C"/>
    <w:rsid w:val="00232B92"/>
    <w:rsid w:val="00232BB3"/>
    <w:rsid w:val="00232E09"/>
    <w:rsid w:val="00233161"/>
    <w:rsid w:val="00233A32"/>
    <w:rsid w:val="002347FD"/>
    <w:rsid w:val="0023519E"/>
    <w:rsid w:val="002354A8"/>
    <w:rsid w:val="00235B34"/>
    <w:rsid w:val="00235BE7"/>
    <w:rsid w:val="00235D32"/>
    <w:rsid w:val="00235FA8"/>
    <w:rsid w:val="00236023"/>
    <w:rsid w:val="00236105"/>
    <w:rsid w:val="002363F3"/>
    <w:rsid w:val="0023647B"/>
    <w:rsid w:val="00236562"/>
    <w:rsid w:val="00236D9C"/>
    <w:rsid w:val="00237264"/>
    <w:rsid w:val="00237563"/>
    <w:rsid w:val="00237878"/>
    <w:rsid w:val="00237DFC"/>
    <w:rsid w:val="00240068"/>
    <w:rsid w:val="0024011A"/>
    <w:rsid w:val="00240267"/>
    <w:rsid w:val="0024031A"/>
    <w:rsid w:val="00240947"/>
    <w:rsid w:val="00240BEC"/>
    <w:rsid w:val="00240D59"/>
    <w:rsid w:val="00240D94"/>
    <w:rsid w:val="002410C5"/>
    <w:rsid w:val="00241685"/>
    <w:rsid w:val="0024191F"/>
    <w:rsid w:val="00241E1E"/>
    <w:rsid w:val="00241F64"/>
    <w:rsid w:val="00242143"/>
    <w:rsid w:val="00242A65"/>
    <w:rsid w:val="00242F15"/>
    <w:rsid w:val="0024326E"/>
    <w:rsid w:val="0024346D"/>
    <w:rsid w:val="00243719"/>
    <w:rsid w:val="0024380F"/>
    <w:rsid w:val="0024398D"/>
    <w:rsid w:val="002446D6"/>
    <w:rsid w:val="00244887"/>
    <w:rsid w:val="00244ABD"/>
    <w:rsid w:val="00244D1A"/>
    <w:rsid w:val="002453F8"/>
    <w:rsid w:val="0024586E"/>
    <w:rsid w:val="00245E67"/>
    <w:rsid w:val="00245E8B"/>
    <w:rsid w:val="00245F04"/>
    <w:rsid w:val="0024676B"/>
    <w:rsid w:val="0024677B"/>
    <w:rsid w:val="00246895"/>
    <w:rsid w:val="00246FF0"/>
    <w:rsid w:val="002470AA"/>
    <w:rsid w:val="0024717B"/>
    <w:rsid w:val="00247436"/>
    <w:rsid w:val="00247962"/>
    <w:rsid w:val="00247A0C"/>
    <w:rsid w:val="00247BB1"/>
    <w:rsid w:val="00247C50"/>
    <w:rsid w:val="00247C96"/>
    <w:rsid w:val="00247D76"/>
    <w:rsid w:val="00250076"/>
    <w:rsid w:val="00250261"/>
    <w:rsid w:val="00250430"/>
    <w:rsid w:val="00250E50"/>
    <w:rsid w:val="0025109A"/>
    <w:rsid w:val="002515C7"/>
    <w:rsid w:val="002515EB"/>
    <w:rsid w:val="0025190F"/>
    <w:rsid w:val="00252454"/>
    <w:rsid w:val="002528CE"/>
    <w:rsid w:val="00252B3F"/>
    <w:rsid w:val="00252F7C"/>
    <w:rsid w:val="0025325A"/>
    <w:rsid w:val="002535D5"/>
    <w:rsid w:val="002538F1"/>
    <w:rsid w:val="002541A2"/>
    <w:rsid w:val="00254BC6"/>
    <w:rsid w:val="00254FF3"/>
    <w:rsid w:val="00255315"/>
    <w:rsid w:val="0025540E"/>
    <w:rsid w:val="0025550F"/>
    <w:rsid w:val="002556C3"/>
    <w:rsid w:val="002556E2"/>
    <w:rsid w:val="002560A1"/>
    <w:rsid w:val="0025692F"/>
    <w:rsid w:val="00256B02"/>
    <w:rsid w:val="00256B9D"/>
    <w:rsid w:val="00256EFA"/>
    <w:rsid w:val="0025702E"/>
    <w:rsid w:val="002573FD"/>
    <w:rsid w:val="0025774F"/>
    <w:rsid w:val="00260709"/>
    <w:rsid w:val="00261F2F"/>
    <w:rsid w:val="00261F54"/>
    <w:rsid w:val="00262001"/>
    <w:rsid w:val="00262469"/>
    <w:rsid w:val="002625A9"/>
    <w:rsid w:val="002629C4"/>
    <w:rsid w:val="00262C27"/>
    <w:rsid w:val="00262E0A"/>
    <w:rsid w:val="00263069"/>
    <w:rsid w:val="002631AD"/>
    <w:rsid w:val="002633D0"/>
    <w:rsid w:val="00263643"/>
    <w:rsid w:val="00263845"/>
    <w:rsid w:val="00263AE9"/>
    <w:rsid w:val="00263EF2"/>
    <w:rsid w:val="00263FB1"/>
    <w:rsid w:val="0026413D"/>
    <w:rsid w:val="0026415B"/>
    <w:rsid w:val="00264A7D"/>
    <w:rsid w:val="00264DDA"/>
    <w:rsid w:val="0026517F"/>
    <w:rsid w:val="00265425"/>
    <w:rsid w:val="002655F7"/>
    <w:rsid w:val="00265C5E"/>
    <w:rsid w:val="00265DCD"/>
    <w:rsid w:val="00265F48"/>
    <w:rsid w:val="0026621D"/>
    <w:rsid w:val="00266E61"/>
    <w:rsid w:val="00266EF0"/>
    <w:rsid w:val="00266F5C"/>
    <w:rsid w:val="00266FA7"/>
    <w:rsid w:val="00266FC2"/>
    <w:rsid w:val="0026716F"/>
    <w:rsid w:val="00267F84"/>
    <w:rsid w:val="00270194"/>
    <w:rsid w:val="00270844"/>
    <w:rsid w:val="00270D59"/>
    <w:rsid w:val="00270D9D"/>
    <w:rsid w:val="00270EFB"/>
    <w:rsid w:val="00270F77"/>
    <w:rsid w:val="00271325"/>
    <w:rsid w:val="0027196F"/>
    <w:rsid w:val="00271B84"/>
    <w:rsid w:val="00271C86"/>
    <w:rsid w:val="00272180"/>
    <w:rsid w:val="0027223B"/>
    <w:rsid w:val="002730F1"/>
    <w:rsid w:val="00273535"/>
    <w:rsid w:val="00273677"/>
    <w:rsid w:val="00273B87"/>
    <w:rsid w:val="00273E05"/>
    <w:rsid w:val="00274278"/>
    <w:rsid w:val="0027437A"/>
    <w:rsid w:val="00274CAC"/>
    <w:rsid w:val="00274D5E"/>
    <w:rsid w:val="002751F5"/>
    <w:rsid w:val="002759EB"/>
    <w:rsid w:val="00275DB1"/>
    <w:rsid w:val="00275E07"/>
    <w:rsid w:val="00276076"/>
    <w:rsid w:val="00276088"/>
    <w:rsid w:val="002772FC"/>
    <w:rsid w:val="002775F0"/>
    <w:rsid w:val="00277721"/>
    <w:rsid w:val="00277A9A"/>
    <w:rsid w:val="00280019"/>
    <w:rsid w:val="002806BA"/>
    <w:rsid w:val="002807CF"/>
    <w:rsid w:val="00280823"/>
    <w:rsid w:val="00280913"/>
    <w:rsid w:val="00280ADD"/>
    <w:rsid w:val="00280E5C"/>
    <w:rsid w:val="00281664"/>
    <w:rsid w:val="00281A77"/>
    <w:rsid w:val="00281E5D"/>
    <w:rsid w:val="00281F7E"/>
    <w:rsid w:val="0028243A"/>
    <w:rsid w:val="00282AAE"/>
    <w:rsid w:val="002837ED"/>
    <w:rsid w:val="0028396F"/>
    <w:rsid w:val="002846DA"/>
    <w:rsid w:val="002846E7"/>
    <w:rsid w:val="00284C79"/>
    <w:rsid w:val="00285AA8"/>
    <w:rsid w:val="00285CF0"/>
    <w:rsid w:val="00285EE7"/>
    <w:rsid w:val="00285EFB"/>
    <w:rsid w:val="00285F9A"/>
    <w:rsid w:val="002860C1"/>
    <w:rsid w:val="002861D8"/>
    <w:rsid w:val="00286281"/>
    <w:rsid w:val="002863E6"/>
    <w:rsid w:val="002864C3"/>
    <w:rsid w:val="00286EB3"/>
    <w:rsid w:val="00286EC9"/>
    <w:rsid w:val="00286EE1"/>
    <w:rsid w:val="00286F2F"/>
    <w:rsid w:val="0028773C"/>
    <w:rsid w:val="00287CBC"/>
    <w:rsid w:val="00287EAC"/>
    <w:rsid w:val="002900C5"/>
    <w:rsid w:val="00290207"/>
    <w:rsid w:val="0029042C"/>
    <w:rsid w:val="002905AF"/>
    <w:rsid w:val="00290A47"/>
    <w:rsid w:val="00290EDC"/>
    <w:rsid w:val="00291408"/>
    <w:rsid w:val="002917F3"/>
    <w:rsid w:val="00291BB4"/>
    <w:rsid w:val="00291EC1"/>
    <w:rsid w:val="00292760"/>
    <w:rsid w:val="002927D5"/>
    <w:rsid w:val="0029296B"/>
    <w:rsid w:val="00292D96"/>
    <w:rsid w:val="00292E09"/>
    <w:rsid w:val="00292EB3"/>
    <w:rsid w:val="0029312F"/>
    <w:rsid w:val="0029386A"/>
    <w:rsid w:val="002938F4"/>
    <w:rsid w:val="00293EA6"/>
    <w:rsid w:val="00295214"/>
    <w:rsid w:val="002953A7"/>
    <w:rsid w:val="00296163"/>
    <w:rsid w:val="0029684B"/>
    <w:rsid w:val="00296F47"/>
    <w:rsid w:val="002978FB"/>
    <w:rsid w:val="00297E2A"/>
    <w:rsid w:val="002A018F"/>
    <w:rsid w:val="002A08A0"/>
    <w:rsid w:val="002A091D"/>
    <w:rsid w:val="002A0921"/>
    <w:rsid w:val="002A0BF5"/>
    <w:rsid w:val="002A0E24"/>
    <w:rsid w:val="002A1BF2"/>
    <w:rsid w:val="002A1D21"/>
    <w:rsid w:val="002A1EBB"/>
    <w:rsid w:val="002A213C"/>
    <w:rsid w:val="002A2325"/>
    <w:rsid w:val="002A2709"/>
    <w:rsid w:val="002A2770"/>
    <w:rsid w:val="002A2A46"/>
    <w:rsid w:val="002A2FFE"/>
    <w:rsid w:val="002A3090"/>
    <w:rsid w:val="002A30DD"/>
    <w:rsid w:val="002A328A"/>
    <w:rsid w:val="002A36FB"/>
    <w:rsid w:val="002A3B18"/>
    <w:rsid w:val="002A450D"/>
    <w:rsid w:val="002A4B34"/>
    <w:rsid w:val="002A5006"/>
    <w:rsid w:val="002A597F"/>
    <w:rsid w:val="002A5CEB"/>
    <w:rsid w:val="002A5FB2"/>
    <w:rsid w:val="002A65EB"/>
    <w:rsid w:val="002A69CA"/>
    <w:rsid w:val="002A6DF7"/>
    <w:rsid w:val="002A6F90"/>
    <w:rsid w:val="002A6F96"/>
    <w:rsid w:val="002A7120"/>
    <w:rsid w:val="002A7811"/>
    <w:rsid w:val="002A7AC4"/>
    <w:rsid w:val="002B079E"/>
    <w:rsid w:val="002B0FBE"/>
    <w:rsid w:val="002B14F8"/>
    <w:rsid w:val="002B26FE"/>
    <w:rsid w:val="002B3319"/>
    <w:rsid w:val="002B3330"/>
    <w:rsid w:val="002B3930"/>
    <w:rsid w:val="002B3E0B"/>
    <w:rsid w:val="002B4160"/>
    <w:rsid w:val="002B453A"/>
    <w:rsid w:val="002B48BA"/>
    <w:rsid w:val="002B4DE3"/>
    <w:rsid w:val="002B5198"/>
    <w:rsid w:val="002B522A"/>
    <w:rsid w:val="002B5684"/>
    <w:rsid w:val="002B583D"/>
    <w:rsid w:val="002B5AEA"/>
    <w:rsid w:val="002B5CF7"/>
    <w:rsid w:val="002B6B0A"/>
    <w:rsid w:val="002B6FA7"/>
    <w:rsid w:val="002B73BA"/>
    <w:rsid w:val="002B776C"/>
    <w:rsid w:val="002B7B6A"/>
    <w:rsid w:val="002B7BD5"/>
    <w:rsid w:val="002B7CF1"/>
    <w:rsid w:val="002C0BC8"/>
    <w:rsid w:val="002C15EE"/>
    <w:rsid w:val="002C1692"/>
    <w:rsid w:val="002C184C"/>
    <w:rsid w:val="002C1A44"/>
    <w:rsid w:val="002C1B11"/>
    <w:rsid w:val="002C1B37"/>
    <w:rsid w:val="002C1D03"/>
    <w:rsid w:val="002C1D33"/>
    <w:rsid w:val="002C21DD"/>
    <w:rsid w:val="002C3ABA"/>
    <w:rsid w:val="002C3C7A"/>
    <w:rsid w:val="002C41DD"/>
    <w:rsid w:val="002C4291"/>
    <w:rsid w:val="002C4401"/>
    <w:rsid w:val="002C4616"/>
    <w:rsid w:val="002C475F"/>
    <w:rsid w:val="002C4C41"/>
    <w:rsid w:val="002C5452"/>
    <w:rsid w:val="002C5509"/>
    <w:rsid w:val="002C5544"/>
    <w:rsid w:val="002C5CBB"/>
    <w:rsid w:val="002C5DC1"/>
    <w:rsid w:val="002C5F64"/>
    <w:rsid w:val="002C66B5"/>
    <w:rsid w:val="002C6E83"/>
    <w:rsid w:val="002C758B"/>
    <w:rsid w:val="002C77BD"/>
    <w:rsid w:val="002C793D"/>
    <w:rsid w:val="002C7B09"/>
    <w:rsid w:val="002C7CAB"/>
    <w:rsid w:val="002C7FF7"/>
    <w:rsid w:val="002D0007"/>
    <w:rsid w:val="002D06FB"/>
    <w:rsid w:val="002D0723"/>
    <w:rsid w:val="002D12DA"/>
    <w:rsid w:val="002D136C"/>
    <w:rsid w:val="002D160E"/>
    <w:rsid w:val="002D1765"/>
    <w:rsid w:val="002D1D2C"/>
    <w:rsid w:val="002D238A"/>
    <w:rsid w:val="002D2517"/>
    <w:rsid w:val="002D2D42"/>
    <w:rsid w:val="002D2E00"/>
    <w:rsid w:val="002D2FE1"/>
    <w:rsid w:val="002D32EE"/>
    <w:rsid w:val="002D3374"/>
    <w:rsid w:val="002D36F7"/>
    <w:rsid w:val="002D3BBF"/>
    <w:rsid w:val="002D3F65"/>
    <w:rsid w:val="002D4131"/>
    <w:rsid w:val="002D42A0"/>
    <w:rsid w:val="002D4E44"/>
    <w:rsid w:val="002D4ECD"/>
    <w:rsid w:val="002D5268"/>
    <w:rsid w:val="002D56F1"/>
    <w:rsid w:val="002D5B67"/>
    <w:rsid w:val="002D5EA1"/>
    <w:rsid w:val="002D63F7"/>
    <w:rsid w:val="002D6C36"/>
    <w:rsid w:val="002D6C59"/>
    <w:rsid w:val="002D7F36"/>
    <w:rsid w:val="002D7F60"/>
    <w:rsid w:val="002E07A3"/>
    <w:rsid w:val="002E0D90"/>
    <w:rsid w:val="002E0DB9"/>
    <w:rsid w:val="002E0EFB"/>
    <w:rsid w:val="002E0F39"/>
    <w:rsid w:val="002E19BE"/>
    <w:rsid w:val="002E2155"/>
    <w:rsid w:val="002E24A0"/>
    <w:rsid w:val="002E257E"/>
    <w:rsid w:val="002E26A3"/>
    <w:rsid w:val="002E28AD"/>
    <w:rsid w:val="002E3BE2"/>
    <w:rsid w:val="002E4B20"/>
    <w:rsid w:val="002E59DD"/>
    <w:rsid w:val="002E6157"/>
    <w:rsid w:val="002E64AF"/>
    <w:rsid w:val="002E6634"/>
    <w:rsid w:val="002E6E7B"/>
    <w:rsid w:val="002E727A"/>
    <w:rsid w:val="002E77DF"/>
    <w:rsid w:val="002F016F"/>
    <w:rsid w:val="002F02CF"/>
    <w:rsid w:val="002F054B"/>
    <w:rsid w:val="002F06AA"/>
    <w:rsid w:val="002F08F2"/>
    <w:rsid w:val="002F0DA7"/>
    <w:rsid w:val="002F12E9"/>
    <w:rsid w:val="002F14F8"/>
    <w:rsid w:val="002F166C"/>
    <w:rsid w:val="002F193C"/>
    <w:rsid w:val="002F1943"/>
    <w:rsid w:val="002F1C2E"/>
    <w:rsid w:val="002F20DB"/>
    <w:rsid w:val="002F2523"/>
    <w:rsid w:val="002F2568"/>
    <w:rsid w:val="002F2E1B"/>
    <w:rsid w:val="002F2E9B"/>
    <w:rsid w:val="002F329A"/>
    <w:rsid w:val="002F33D4"/>
    <w:rsid w:val="002F34F0"/>
    <w:rsid w:val="002F3585"/>
    <w:rsid w:val="002F365F"/>
    <w:rsid w:val="002F3BBD"/>
    <w:rsid w:val="002F3C0B"/>
    <w:rsid w:val="002F3C10"/>
    <w:rsid w:val="002F3EDB"/>
    <w:rsid w:val="002F42AD"/>
    <w:rsid w:val="002F4C19"/>
    <w:rsid w:val="002F508A"/>
    <w:rsid w:val="002F53E2"/>
    <w:rsid w:val="002F5737"/>
    <w:rsid w:val="002F5A06"/>
    <w:rsid w:val="002F5D12"/>
    <w:rsid w:val="002F64F0"/>
    <w:rsid w:val="002F6B4D"/>
    <w:rsid w:val="002F6B8C"/>
    <w:rsid w:val="002F6D02"/>
    <w:rsid w:val="002F7626"/>
    <w:rsid w:val="002F7DB9"/>
    <w:rsid w:val="003004CB"/>
    <w:rsid w:val="00300674"/>
    <w:rsid w:val="003006DE"/>
    <w:rsid w:val="003006F5"/>
    <w:rsid w:val="00300F84"/>
    <w:rsid w:val="00300FF1"/>
    <w:rsid w:val="00301321"/>
    <w:rsid w:val="00301379"/>
    <w:rsid w:val="00301430"/>
    <w:rsid w:val="00301F4C"/>
    <w:rsid w:val="00301F5B"/>
    <w:rsid w:val="003020CA"/>
    <w:rsid w:val="00302784"/>
    <w:rsid w:val="00302AAA"/>
    <w:rsid w:val="0030389D"/>
    <w:rsid w:val="003040DD"/>
    <w:rsid w:val="003040FE"/>
    <w:rsid w:val="00304152"/>
    <w:rsid w:val="00304412"/>
    <w:rsid w:val="003047B4"/>
    <w:rsid w:val="00304A57"/>
    <w:rsid w:val="00304FA7"/>
    <w:rsid w:val="00304FC1"/>
    <w:rsid w:val="003052E4"/>
    <w:rsid w:val="003054E3"/>
    <w:rsid w:val="0030570C"/>
    <w:rsid w:val="00305878"/>
    <w:rsid w:val="00305953"/>
    <w:rsid w:val="0030753A"/>
    <w:rsid w:val="0030760B"/>
    <w:rsid w:val="00307E9B"/>
    <w:rsid w:val="00310208"/>
    <w:rsid w:val="00310688"/>
    <w:rsid w:val="003107C3"/>
    <w:rsid w:val="00310886"/>
    <w:rsid w:val="00310C85"/>
    <w:rsid w:val="00310D68"/>
    <w:rsid w:val="0031102E"/>
    <w:rsid w:val="00311293"/>
    <w:rsid w:val="003112F5"/>
    <w:rsid w:val="00311305"/>
    <w:rsid w:val="00311790"/>
    <w:rsid w:val="00311822"/>
    <w:rsid w:val="0031189C"/>
    <w:rsid w:val="00311A5B"/>
    <w:rsid w:val="00312563"/>
    <w:rsid w:val="0031278A"/>
    <w:rsid w:val="0031319D"/>
    <w:rsid w:val="003138D6"/>
    <w:rsid w:val="003138DB"/>
    <w:rsid w:val="00314A60"/>
    <w:rsid w:val="00314DB4"/>
    <w:rsid w:val="003155EF"/>
    <w:rsid w:val="003162E1"/>
    <w:rsid w:val="00316588"/>
    <w:rsid w:val="00316694"/>
    <w:rsid w:val="003168DE"/>
    <w:rsid w:val="00316B76"/>
    <w:rsid w:val="003178EA"/>
    <w:rsid w:val="00317CFE"/>
    <w:rsid w:val="003200C6"/>
    <w:rsid w:val="0032011D"/>
    <w:rsid w:val="003216E9"/>
    <w:rsid w:val="00321D88"/>
    <w:rsid w:val="003220D6"/>
    <w:rsid w:val="0032281C"/>
    <w:rsid w:val="00322A6C"/>
    <w:rsid w:val="00322AD0"/>
    <w:rsid w:val="00322E4C"/>
    <w:rsid w:val="00323050"/>
    <w:rsid w:val="003235AA"/>
    <w:rsid w:val="00323C58"/>
    <w:rsid w:val="00323D87"/>
    <w:rsid w:val="00324CF2"/>
    <w:rsid w:val="00324F74"/>
    <w:rsid w:val="00324F96"/>
    <w:rsid w:val="003251A3"/>
    <w:rsid w:val="003259C2"/>
    <w:rsid w:val="00325ADD"/>
    <w:rsid w:val="003260BE"/>
    <w:rsid w:val="003262B8"/>
    <w:rsid w:val="00326753"/>
    <w:rsid w:val="003269AA"/>
    <w:rsid w:val="003275E2"/>
    <w:rsid w:val="0032776A"/>
    <w:rsid w:val="00327D88"/>
    <w:rsid w:val="00330289"/>
    <w:rsid w:val="0033103D"/>
    <w:rsid w:val="00331715"/>
    <w:rsid w:val="00331B94"/>
    <w:rsid w:val="00331C5B"/>
    <w:rsid w:val="00331C74"/>
    <w:rsid w:val="00331CEA"/>
    <w:rsid w:val="00331FC4"/>
    <w:rsid w:val="00332254"/>
    <w:rsid w:val="0033254F"/>
    <w:rsid w:val="00332812"/>
    <w:rsid w:val="0033299E"/>
    <w:rsid w:val="003329F0"/>
    <w:rsid w:val="00332F41"/>
    <w:rsid w:val="003334DF"/>
    <w:rsid w:val="00333548"/>
    <w:rsid w:val="00333995"/>
    <w:rsid w:val="003344B7"/>
    <w:rsid w:val="00334BE2"/>
    <w:rsid w:val="00334FBE"/>
    <w:rsid w:val="00335516"/>
    <w:rsid w:val="003356B5"/>
    <w:rsid w:val="00335940"/>
    <w:rsid w:val="00335E83"/>
    <w:rsid w:val="00336699"/>
    <w:rsid w:val="003374CE"/>
    <w:rsid w:val="003377AB"/>
    <w:rsid w:val="00337C7A"/>
    <w:rsid w:val="00337F51"/>
    <w:rsid w:val="00340156"/>
    <w:rsid w:val="0034064A"/>
    <w:rsid w:val="0034064E"/>
    <w:rsid w:val="0034116F"/>
    <w:rsid w:val="003412FA"/>
    <w:rsid w:val="003419B9"/>
    <w:rsid w:val="00341C52"/>
    <w:rsid w:val="003424C1"/>
    <w:rsid w:val="00342A5A"/>
    <w:rsid w:val="00342B10"/>
    <w:rsid w:val="00342D83"/>
    <w:rsid w:val="00342E17"/>
    <w:rsid w:val="003437BA"/>
    <w:rsid w:val="003437D9"/>
    <w:rsid w:val="003439D8"/>
    <w:rsid w:val="00343A9B"/>
    <w:rsid w:val="003443ED"/>
    <w:rsid w:val="00344628"/>
    <w:rsid w:val="00344C0C"/>
    <w:rsid w:val="00344F87"/>
    <w:rsid w:val="0034513D"/>
    <w:rsid w:val="003452AB"/>
    <w:rsid w:val="0034545B"/>
    <w:rsid w:val="00345586"/>
    <w:rsid w:val="00345913"/>
    <w:rsid w:val="00345CAD"/>
    <w:rsid w:val="00345D65"/>
    <w:rsid w:val="00345D9B"/>
    <w:rsid w:val="00346906"/>
    <w:rsid w:val="00346928"/>
    <w:rsid w:val="00346A1D"/>
    <w:rsid w:val="00346A9E"/>
    <w:rsid w:val="00347329"/>
    <w:rsid w:val="00347613"/>
    <w:rsid w:val="00347E65"/>
    <w:rsid w:val="00350177"/>
    <w:rsid w:val="003504B0"/>
    <w:rsid w:val="003505DE"/>
    <w:rsid w:val="00350DB1"/>
    <w:rsid w:val="00350E9A"/>
    <w:rsid w:val="003522EE"/>
    <w:rsid w:val="00352894"/>
    <w:rsid w:val="00352E3E"/>
    <w:rsid w:val="00352E47"/>
    <w:rsid w:val="00353333"/>
    <w:rsid w:val="003533C2"/>
    <w:rsid w:val="00354283"/>
    <w:rsid w:val="00354839"/>
    <w:rsid w:val="00354B10"/>
    <w:rsid w:val="00354B4F"/>
    <w:rsid w:val="00354D65"/>
    <w:rsid w:val="003550F0"/>
    <w:rsid w:val="003557FD"/>
    <w:rsid w:val="00355970"/>
    <w:rsid w:val="00355D97"/>
    <w:rsid w:val="00356209"/>
    <w:rsid w:val="0035625C"/>
    <w:rsid w:val="003564AA"/>
    <w:rsid w:val="00356816"/>
    <w:rsid w:val="00356AAF"/>
    <w:rsid w:val="00356F0E"/>
    <w:rsid w:val="00357005"/>
    <w:rsid w:val="0035707D"/>
    <w:rsid w:val="00357383"/>
    <w:rsid w:val="00357726"/>
    <w:rsid w:val="00357850"/>
    <w:rsid w:val="00360133"/>
    <w:rsid w:val="0036033F"/>
    <w:rsid w:val="00360953"/>
    <w:rsid w:val="00361380"/>
    <w:rsid w:val="003614E1"/>
    <w:rsid w:val="00361932"/>
    <w:rsid w:val="0036198B"/>
    <w:rsid w:val="00362079"/>
    <w:rsid w:val="00362682"/>
    <w:rsid w:val="003628C7"/>
    <w:rsid w:val="00362F56"/>
    <w:rsid w:val="00363261"/>
    <w:rsid w:val="0036365E"/>
    <w:rsid w:val="00363FFC"/>
    <w:rsid w:val="0036407D"/>
    <w:rsid w:val="00364328"/>
    <w:rsid w:val="003644AD"/>
    <w:rsid w:val="003644F5"/>
    <w:rsid w:val="00364A7D"/>
    <w:rsid w:val="00364BC7"/>
    <w:rsid w:val="00365296"/>
    <w:rsid w:val="0036577D"/>
    <w:rsid w:val="00365A48"/>
    <w:rsid w:val="00365C38"/>
    <w:rsid w:val="003663E0"/>
    <w:rsid w:val="003666D8"/>
    <w:rsid w:val="0036677C"/>
    <w:rsid w:val="00366C92"/>
    <w:rsid w:val="00366FF4"/>
    <w:rsid w:val="00367523"/>
    <w:rsid w:val="00367537"/>
    <w:rsid w:val="0037058B"/>
    <w:rsid w:val="00370743"/>
    <w:rsid w:val="00370878"/>
    <w:rsid w:val="00370975"/>
    <w:rsid w:val="0037176F"/>
    <w:rsid w:val="00371B98"/>
    <w:rsid w:val="00371FCE"/>
    <w:rsid w:val="003722EA"/>
    <w:rsid w:val="00372742"/>
    <w:rsid w:val="003728C3"/>
    <w:rsid w:val="00372B52"/>
    <w:rsid w:val="00372D25"/>
    <w:rsid w:val="00374149"/>
    <w:rsid w:val="00374201"/>
    <w:rsid w:val="00374447"/>
    <w:rsid w:val="0037462B"/>
    <w:rsid w:val="00374CB1"/>
    <w:rsid w:val="003750DA"/>
    <w:rsid w:val="0037540E"/>
    <w:rsid w:val="00375A65"/>
    <w:rsid w:val="00375B4E"/>
    <w:rsid w:val="003766A9"/>
    <w:rsid w:val="00376D6F"/>
    <w:rsid w:val="0037743D"/>
    <w:rsid w:val="00377549"/>
    <w:rsid w:val="003778D5"/>
    <w:rsid w:val="003778DA"/>
    <w:rsid w:val="00377A53"/>
    <w:rsid w:val="00377C09"/>
    <w:rsid w:val="00377C20"/>
    <w:rsid w:val="00377E8E"/>
    <w:rsid w:val="00380292"/>
    <w:rsid w:val="00380392"/>
    <w:rsid w:val="0038063C"/>
    <w:rsid w:val="00380D5B"/>
    <w:rsid w:val="00380D63"/>
    <w:rsid w:val="0038191C"/>
    <w:rsid w:val="00381E55"/>
    <w:rsid w:val="00382063"/>
    <w:rsid w:val="003821FB"/>
    <w:rsid w:val="00382272"/>
    <w:rsid w:val="0038228E"/>
    <w:rsid w:val="0038283C"/>
    <w:rsid w:val="00382A3B"/>
    <w:rsid w:val="00382D38"/>
    <w:rsid w:val="00383228"/>
    <w:rsid w:val="0038341A"/>
    <w:rsid w:val="00383C3A"/>
    <w:rsid w:val="003842C0"/>
    <w:rsid w:val="0038442D"/>
    <w:rsid w:val="00384442"/>
    <w:rsid w:val="0038478F"/>
    <w:rsid w:val="003851D8"/>
    <w:rsid w:val="0038570F"/>
    <w:rsid w:val="00385CD8"/>
    <w:rsid w:val="00386112"/>
    <w:rsid w:val="0038629F"/>
    <w:rsid w:val="00386476"/>
    <w:rsid w:val="0038658B"/>
    <w:rsid w:val="003867B0"/>
    <w:rsid w:val="00386C10"/>
    <w:rsid w:val="0038731A"/>
    <w:rsid w:val="00387616"/>
    <w:rsid w:val="003876D7"/>
    <w:rsid w:val="00387BA5"/>
    <w:rsid w:val="00387CC0"/>
    <w:rsid w:val="00390006"/>
    <w:rsid w:val="0039069E"/>
    <w:rsid w:val="003907D8"/>
    <w:rsid w:val="00390A24"/>
    <w:rsid w:val="00390F04"/>
    <w:rsid w:val="00391243"/>
    <w:rsid w:val="003912FE"/>
    <w:rsid w:val="003917EB"/>
    <w:rsid w:val="00391AF1"/>
    <w:rsid w:val="00391E63"/>
    <w:rsid w:val="003922DA"/>
    <w:rsid w:val="0039233E"/>
    <w:rsid w:val="003925DB"/>
    <w:rsid w:val="00392AE0"/>
    <w:rsid w:val="003936B9"/>
    <w:rsid w:val="003938D6"/>
    <w:rsid w:val="003939DA"/>
    <w:rsid w:val="00393DF6"/>
    <w:rsid w:val="00394253"/>
    <w:rsid w:val="00394FE5"/>
    <w:rsid w:val="003950B9"/>
    <w:rsid w:val="00395517"/>
    <w:rsid w:val="00395B37"/>
    <w:rsid w:val="00396259"/>
    <w:rsid w:val="003967B3"/>
    <w:rsid w:val="00396B17"/>
    <w:rsid w:val="003970C9"/>
    <w:rsid w:val="00397132"/>
    <w:rsid w:val="003977FF"/>
    <w:rsid w:val="003979CD"/>
    <w:rsid w:val="00397D1F"/>
    <w:rsid w:val="003A0C2E"/>
    <w:rsid w:val="003A0D5A"/>
    <w:rsid w:val="003A1513"/>
    <w:rsid w:val="003A17F5"/>
    <w:rsid w:val="003A1D43"/>
    <w:rsid w:val="003A1FB7"/>
    <w:rsid w:val="003A20DA"/>
    <w:rsid w:val="003A2610"/>
    <w:rsid w:val="003A2633"/>
    <w:rsid w:val="003A3519"/>
    <w:rsid w:val="003A3647"/>
    <w:rsid w:val="003A383E"/>
    <w:rsid w:val="003A3F1E"/>
    <w:rsid w:val="003A3F73"/>
    <w:rsid w:val="003A4336"/>
    <w:rsid w:val="003A4383"/>
    <w:rsid w:val="003A4489"/>
    <w:rsid w:val="003A4AED"/>
    <w:rsid w:val="003A4E14"/>
    <w:rsid w:val="003A576A"/>
    <w:rsid w:val="003A5C84"/>
    <w:rsid w:val="003A65E6"/>
    <w:rsid w:val="003A67D2"/>
    <w:rsid w:val="003A6B11"/>
    <w:rsid w:val="003A6D85"/>
    <w:rsid w:val="003A6E99"/>
    <w:rsid w:val="003A7599"/>
    <w:rsid w:val="003B0704"/>
    <w:rsid w:val="003B0787"/>
    <w:rsid w:val="003B0A95"/>
    <w:rsid w:val="003B0DFB"/>
    <w:rsid w:val="003B0F3C"/>
    <w:rsid w:val="003B113C"/>
    <w:rsid w:val="003B137B"/>
    <w:rsid w:val="003B15ED"/>
    <w:rsid w:val="003B1A14"/>
    <w:rsid w:val="003B1CEF"/>
    <w:rsid w:val="003B24D3"/>
    <w:rsid w:val="003B2556"/>
    <w:rsid w:val="003B2987"/>
    <w:rsid w:val="003B2B82"/>
    <w:rsid w:val="003B37A4"/>
    <w:rsid w:val="003B3AAE"/>
    <w:rsid w:val="003B3B8A"/>
    <w:rsid w:val="003B45CC"/>
    <w:rsid w:val="003B4716"/>
    <w:rsid w:val="003B4AA6"/>
    <w:rsid w:val="003B5C75"/>
    <w:rsid w:val="003B6050"/>
    <w:rsid w:val="003B6A50"/>
    <w:rsid w:val="003B6A98"/>
    <w:rsid w:val="003B6AE7"/>
    <w:rsid w:val="003B6B12"/>
    <w:rsid w:val="003B6B3B"/>
    <w:rsid w:val="003B6DAD"/>
    <w:rsid w:val="003B6E07"/>
    <w:rsid w:val="003B73BA"/>
    <w:rsid w:val="003B747B"/>
    <w:rsid w:val="003B798B"/>
    <w:rsid w:val="003B7CF8"/>
    <w:rsid w:val="003C03AF"/>
    <w:rsid w:val="003C04DC"/>
    <w:rsid w:val="003C054F"/>
    <w:rsid w:val="003C0977"/>
    <w:rsid w:val="003C0CAE"/>
    <w:rsid w:val="003C0F8B"/>
    <w:rsid w:val="003C142F"/>
    <w:rsid w:val="003C14FC"/>
    <w:rsid w:val="003C1C73"/>
    <w:rsid w:val="003C1DED"/>
    <w:rsid w:val="003C1E54"/>
    <w:rsid w:val="003C23FD"/>
    <w:rsid w:val="003C3FFF"/>
    <w:rsid w:val="003C4927"/>
    <w:rsid w:val="003C4A4C"/>
    <w:rsid w:val="003C4B40"/>
    <w:rsid w:val="003C4B83"/>
    <w:rsid w:val="003C4C7C"/>
    <w:rsid w:val="003C55FC"/>
    <w:rsid w:val="003C5E86"/>
    <w:rsid w:val="003C6023"/>
    <w:rsid w:val="003C7394"/>
    <w:rsid w:val="003C78A8"/>
    <w:rsid w:val="003C7AED"/>
    <w:rsid w:val="003C7D51"/>
    <w:rsid w:val="003C7DED"/>
    <w:rsid w:val="003C7E7A"/>
    <w:rsid w:val="003D02E9"/>
    <w:rsid w:val="003D0602"/>
    <w:rsid w:val="003D0C34"/>
    <w:rsid w:val="003D0E06"/>
    <w:rsid w:val="003D0EA4"/>
    <w:rsid w:val="003D0F5F"/>
    <w:rsid w:val="003D1584"/>
    <w:rsid w:val="003D22FE"/>
    <w:rsid w:val="003D282D"/>
    <w:rsid w:val="003D319E"/>
    <w:rsid w:val="003D36D1"/>
    <w:rsid w:val="003D38F5"/>
    <w:rsid w:val="003D4138"/>
    <w:rsid w:val="003D426C"/>
    <w:rsid w:val="003D44B5"/>
    <w:rsid w:val="003D5D99"/>
    <w:rsid w:val="003D5F6D"/>
    <w:rsid w:val="003D6A1E"/>
    <w:rsid w:val="003D6BC9"/>
    <w:rsid w:val="003D7156"/>
    <w:rsid w:val="003D7352"/>
    <w:rsid w:val="003D73A9"/>
    <w:rsid w:val="003D7CCD"/>
    <w:rsid w:val="003E0193"/>
    <w:rsid w:val="003E02A1"/>
    <w:rsid w:val="003E0361"/>
    <w:rsid w:val="003E04C4"/>
    <w:rsid w:val="003E0894"/>
    <w:rsid w:val="003E09AF"/>
    <w:rsid w:val="003E0BFF"/>
    <w:rsid w:val="003E137D"/>
    <w:rsid w:val="003E1FC8"/>
    <w:rsid w:val="003E2291"/>
    <w:rsid w:val="003E25B4"/>
    <w:rsid w:val="003E25ED"/>
    <w:rsid w:val="003E291F"/>
    <w:rsid w:val="003E2E34"/>
    <w:rsid w:val="003E2E55"/>
    <w:rsid w:val="003E2F11"/>
    <w:rsid w:val="003E33D9"/>
    <w:rsid w:val="003E3E54"/>
    <w:rsid w:val="003E482F"/>
    <w:rsid w:val="003E4901"/>
    <w:rsid w:val="003E4C04"/>
    <w:rsid w:val="003E51C0"/>
    <w:rsid w:val="003E559F"/>
    <w:rsid w:val="003E5A08"/>
    <w:rsid w:val="003E5C50"/>
    <w:rsid w:val="003E63A1"/>
    <w:rsid w:val="003E6B13"/>
    <w:rsid w:val="003E7366"/>
    <w:rsid w:val="003E746B"/>
    <w:rsid w:val="003E7B6F"/>
    <w:rsid w:val="003E7E51"/>
    <w:rsid w:val="003E7F47"/>
    <w:rsid w:val="003F01F6"/>
    <w:rsid w:val="003F038F"/>
    <w:rsid w:val="003F07E1"/>
    <w:rsid w:val="003F2598"/>
    <w:rsid w:val="003F29A2"/>
    <w:rsid w:val="003F3BB3"/>
    <w:rsid w:val="003F41C6"/>
    <w:rsid w:val="003F4326"/>
    <w:rsid w:val="003F5611"/>
    <w:rsid w:val="003F6301"/>
    <w:rsid w:val="003F6F66"/>
    <w:rsid w:val="003F6FD5"/>
    <w:rsid w:val="003F7397"/>
    <w:rsid w:val="003F77B9"/>
    <w:rsid w:val="003F7DD9"/>
    <w:rsid w:val="004007F6"/>
    <w:rsid w:val="00400822"/>
    <w:rsid w:val="00400CA3"/>
    <w:rsid w:val="00400CD6"/>
    <w:rsid w:val="00400E43"/>
    <w:rsid w:val="00400F4B"/>
    <w:rsid w:val="00401424"/>
    <w:rsid w:val="00401530"/>
    <w:rsid w:val="00401746"/>
    <w:rsid w:val="00401BC0"/>
    <w:rsid w:val="00401C1D"/>
    <w:rsid w:val="004027F2"/>
    <w:rsid w:val="0040280F"/>
    <w:rsid w:val="004035B2"/>
    <w:rsid w:val="00403653"/>
    <w:rsid w:val="004037CA"/>
    <w:rsid w:val="0040389A"/>
    <w:rsid w:val="00403FB1"/>
    <w:rsid w:val="004044D7"/>
    <w:rsid w:val="00404F7C"/>
    <w:rsid w:val="00405151"/>
    <w:rsid w:val="004052C0"/>
    <w:rsid w:val="0040560C"/>
    <w:rsid w:val="0040563E"/>
    <w:rsid w:val="00405AE1"/>
    <w:rsid w:val="00405FD4"/>
    <w:rsid w:val="00406215"/>
    <w:rsid w:val="004063A0"/>
    <w:rsid w:val="004068C6"/>
    <w:rsid w:val="00407478"/>
    <w:rsid w:val="00407607"/>
    <w:rsid w:val="00407857"/>
    <w:rsid w:val="00407E4B"/>
    <w:rsid w:val="0041034F"/>
    <w:rsid w:val="004108C9"/>
    <w:rsid w:val="004109F5"/>
    <w:rsid w:val="00410AE6"/>
    <w:rsid w:val="00410C21"/>
    <w:rsid w:val="00411D0A"/>
    <w:rsid w:val="00412693"/>
    <w:rsid w:val="004129AB"/>
    <w:rsid w:val="00412A91"/>
    <w:rsid w:val="00412BA0"/>
    <w:rsid w:val="00412D78"/>
    <w:rsid w:val="004132BB"/>
    <w:rsid w:val="00413660"/>
    <w:rsid w:val="00413832"/>
    <w:rsid w:val="00413898"/>
    <w:rsid w:val="00413BB8"/>
    <w:rsid w:val="00413D1E"/>
    <w:rsid w:val="004140B4"/>
    <w:rsid w:val="004145AA"/>
    <w:rsid w:val="00415524"/>
    <w:rsid w:val="004155D7"/>
    <w:rsid w:val="00415E5F"/>
    <w:rsid w:val="00416117"/>
    <w:rsid w:val="00416480"/>
    <w:rsid w:val="00416AB6"/>
    <w:rsid w:val="00417118"/>
    <w:rsid w:val="0041722F"/>
    <w:rsid w:val="00417230"/>
    <w:rsid w:val="004172F9"/>
    <w:rsid w:val="00417F81"/>
    <w:rsid w:val="00420218"/>
    <w:rsid w:val="0042034C"/>
    <w:rsid w:val="004209C6"/>
    <w:rsid w:val="00420A62"/>
    <w:rsid w:val="00420AD8"/>
    <w:rsid w:val="00420BAE"/>
    <w:rsid w:val="00420F6C"/>
    <w:rsid w:val="00420FCD"/>
    <w:rsid w:val="00420FD6"/>
    <w:rsid w:val="00421318"/>
    <w:rsid w:val="004217D6"/>
    <w:rsid w:val="00421C84"/>
    <w:rsid w:val="004220B5"/>
    <w:rsid w:val="004223E5"/>
    <w:rsid w:val="00422EC7"/>
    <w:rsid w:val="0042357A"/>
    <w:rsid w:val="0042357F"/>
    <w:rsid w:val="0042381C"/>
    <w:rsid w:val="004239B2"/>
    <w:rsid w:val="00423D8B"/>
    <w:rsid w:val="00424105"/>
    <w:rsid w:val="00424176"/>
    <w:rsid w:val="0042459B"/>
    <w:rsid w:val="00424850"/>
    <w:rsid w:val="00424A0E"/>
    <w:rsid w:val="00424C1B"/>
    <w:rsid w:val="00424E4F"/>
    <w:rsid w:val="00424F9A"/>
    <w:rsid w:val="00425082"/>
    <w:rsid w:val="0042581A"/>
    <w:rsid w:val="00425A71"/>
    <w:rsid w:val="00425B28"/>
    <w:rsid w:val="004262C0"/>
    <w:rsid w:val="004267E4"/>
    <w:rsid w:val="00426A4D"/>
    <w:rsid w:val="00426BB6"/>
    <w:rsid w:val="0042711C"/>
    <w:rsid w:val="00427418"/>
    <w:rsid w:val="00427490"/>
    <w:rsid w:val="00427731"/>
    <w:rsid w:val="00427C66"/>
    <w:rsid w:val="00427D6A"/>
    <w:rsid w:val="00430142"/>
    <w:rsid w:val="00430923"/>
    <w:rsid w:val="00430AF6"/>
    <w:rsid w:val="00430B71"/>
    <w:rsid w:val="00430D51"/>
    <w:rsid w:val="004310EE"/>
    <w:rsid w:val="00431343"/>
    <w:rsid w:val="0043182C"/>
    <w:rsid w:val="00431FF1"/>
    <w:rsid w:val="00432073"/>
    <w:rsid w:val="00432683"/>
    <w:rsid w:val="004328D2"/>
    <w:rsid w:val="00433177"/>
    <w:rsid w:val="004334E7"/>
    <w:rsid w:val="00433B54"/>
    <w:rsid w:val="00433E57"/>
    <w:rsid w:val="00434027"/>
    <w:rsid w:val="00434281"/>
    <w:rsid w:val="00434604"/>
    <w:rsid w:val="0043480C"/>
    <w:rsid w:val="00434834"/>
    <w:rsid w:val="004349C0"/>
    <w:rsid w:val="00434E14"/>
    <w:rsid w:val="0043569B"/>
    <w:rsid w:val="0043570B"/>
    <w:rsid w:val="00435771"/>
    <w:rsid w:val="00435D47"/>
    <w:rsid w:val="00435D85"/>
    <w:rsid w:val="0043610E"/>
    <w:rsid w:val="0043616A"/>
    <w:rsid w:val="004361F8"/>
    <w:rsid w:val="004362C4"/>
    <w:rsid w:val="00436400"/>
    <w:rsid w:val="00436522"/>
    <w:rsid w:val="00436649"/>
    <w:rsid w:val="00437522"/>
    <w:rsid w:val="004376D0"/>
    <w:rsid w:val="004376E0"/>
    <w:rsid w:val="00437802"/>
    <w:rsid w:val="00437B7B"/>
    <w:rsid w:val="00437C57"/>
    <w:rsid w:val="00437F0F"/>
    <w:rsid w:val="00440125"/>
    <w:rsid w:val="004405FB"/>
    <w:rsid w:val="00440772"/>
    <w:rsid w:val="004413A4"/>
    <w:rsid w:val="0044147C"/>
    <w:rsid w:val="00441BD7"/>
    <w:rsid w:val="004427F8"/>
    <w:rsid w:val="00442A85"/>
    <w:rsid w:val="004430CA"/>
    <w:rsid w:val="004439D9"/>
    <w:rsid w:val="00443BDE"/>
    <w:rsid w:val="00443F5A"/>
    <w:rsid w:val="004440E3"/>
    <w:rsid w:val="00444667"/>
    <w:rsid w:val="00444A64"/>
    <w:rsid w:val="004452C7"/>
    <w:rsid w:val="0044559C"/>
    <w:rsid w:val="0044568A"/>
    <w:rsid w:val="00445A78"/>
    <w:rsid w:val="00446675"/>
    <w:rsid w:val="00446A3C"/>
    <w:rsid w:val="0044739E"/>
    <w:rsid w:val="00450D4A"/>
    <w:rsid w:val="00450ECB"/>
    <w:rsid w:val="004510DF"/>
    <w:rsid w:val="00451547"/>
    <w:rsid w:val="00451764"/>
    <w:rsid w:val="004517D3"/>
    <w:rsid w:val="00452472"/>
    <w:rsid w:val="00452572"/>
    <w:rsid w:val="00452C16"/>
    <w:rsid w:val="00452C1C"/>
    <w:rsid w:val="00452E57"/>
    <w:rsid w:val="00452E5A"/>
    <w:rsid w:val="004531F6"/>
    <w:rsid w:val="00453388"/>
    <w:rsid w:val="0045344B"/>
    <w:rsid w:val="00453468"/>
    <w:rsid w:val="0045359D"/>
    <w:rsid w:val="0045377C"/>
    <w:rsid w:val="00453BF9"/>
    <w:rsid w:val="00453FC6"/>
    <w:rsid w:val="0045405E"/>
    <w:rsid w:val="00454147"/>
    <w:rsid w:val="00454304"/>
    <w:rsid w:val="00454536"/>
    <w:rsid w:val="00454776"/>
    <w:rsid w:val="00454F68"/>
    <w:rsid w:val="00455042"/>
    <w:rsid w:val="00455222"/>
    <w:rsid w:val="0045528A"/>
    <w:rsid w:val="0045598C"/>
    <w:rsid w:val="00455CB5"/>
    <w:rsid w:val="004561AC"/>
    <w:rsid w:val="00457138"/>
    <w:rsid w:val="004573E2"/>
    <w:rsid w:val="00457464"/>
    <w:rsid w:val="004574B5"/>
    <w:rsid w:val="0045765E"/>
    <w:rsid w:val="004576C3"/>
    <w:rsid w:val="004577AE"/>
    <w:rsid w:val="00457DCF"/>
    <w:rsid w:val="00460504"/>
    <w:rsid w:val="00460FCA"/>
    <w:rsid w:val="004618C3"/>
    <w:rsid w:val="004618F1"/>
    <w:rsid w:val="00461ED7"/>
    <w:rsid w:val="004620E8"/>
    <w:rsid w:val="004628D5"/>
    <w:rsid w:val="00462AC9"/>
    <w:rsid w:val="00462DBC"/>
    <w:rsid w:val="00463267"/>
    <w:rsid w:val="00463623"/>
    <w:rsid w:val="00463713"/>
    <w:rsid w:val="00463A9E"/>
    <w:rsid w:val="00463BEE"/>
    <w:rsid w:val="00463DD8"/>
    <w:rsid w:val="00463E7C"/>
    <w:rsid w:val="0046415F"/>
    <w:rsid w:val="00464213"/>
    <w:rsid w:val="0046426B"/>
    <w:rsid w:val="004642B5"/>
    <w:rsid w:val="00464302"/>
    <w:rsid w:val="00464324"/>
    <w:rsid w:val="0046519A"/>
    <w:rsid w:val="004651E4"/>
    <w:rsid w:val="004655F5"/>
    <w:rsid w:val="00466210"/>
    <w:rsid w:val="00466235"/>
    <w:rsid w:val="00466519"/>
    <w:rsid w:val="00466982"/>
    <w:rsid w:val="00466B33"/>
    <w:rsid w:val="00467316"/>
    <w:rsid w:val="004675FC"/>
    <w:rsid w:val="00467B6B"/>
    <w:rsid w:val="004704BF"/>
    <w:rsid w:val="00470C91"/>
    <w:rsid w:val="00470D3D"/>
    <w:rsid w:val="004713A1"/>
    <w:rsid w:val="00471499"/>
    <w:rsid w:val="00471633"/>
    <w:rsid w:val="0047242A"/>
    <w:rsid w:val="004727FD"/>
    <w:rsid w:val="00472A9E"/>
    <w:rsid w:val="00473747"/>
    <w:rsid w:val="0047457F"/>
    <w:rsid w:val="00474A5F"/>
    <w:rsid w:val="00475061"/>
    <w:rsid w:val="00475076"/>
    <w:rsid w:val="004752FA"/>
    <w:rsid w:val="004758C4"/>
    <w:rsid w:val="00475D56"/>
    <w:rsid w:val="00476959"/>
    <w:rsid w:val="00476BB5"/>
    <w:rsid w:val="00476DE2"/>
    <w:rsid w:val="00476E9F"/>
    <w:rsid w:val="00476FC8"/>
    <w:rsid w:val="004771FF"/>
    <w:rsid w:val="0047734E"/>
    <w:rsid w:val="00477525"/>
    <w:rsid w:val="00477640"/>
    <w:rsid w:val="004801F1"/>
    <w:rsid w:val="00480671"/>
    <w:rsid w:val="00480FDF"/>
    <w:rsid w:val="0048104A"/>
    <w:rsid w:val="00481729"/>
    <w:rsid w:val="004817F0"/>
    <w:rsid w:val="00482872"/>
    <w:rsid w:val="00482DEA"/>
    <w:rsid w:val="00483737"/>
    <w:rsid w:val="00483A0D"/>
    <w:rsid w:val="00483B01"/>
    <w:rsid w:val="00483C87"/>
    <w:rsid w:val="00483D90"/>
    <w:rsid w:val="00483EF6"/>
    <w:rsid w:val="00484464"/>
    <w:rsid w:val="0048466A"/>
    <w:rsid w:val="0048495F"/>
    <w:rsid w:val="00484AC0"/>
    <w:rsid w:val="00484BF5"/>
    <w:rsid w:val="00484F2D"/>
    <w:rsid w:val="0048548F"/>
    <w:rsid w:val="00485AE1"/>
    <w:rsid w:val="00485DFA"/>
    <w:rsid w:val="0048631F"/>
    <w:rsid w:val="0048744F"/>
    <w:rsid w:val="00487679"/>
    <w:rsid w:val="00487695"/>
    <w:rsid w:val="00487A21"/>
    <w:rsid w:val="00487AA7"/>
    <w:rsid w:val="00487BEA"/>
    <w:rsid w:val="00487EA0"/>
    <w:rsid w:val="00487F66"/>
    <w:rsid w:val="00490071"/>
    <w:rsid w:val="00490641"/>
    <w:rsid w:val="00491A3E"/>
    <w:rsid w:val="004923D2"/>
    <w:rsid w:val="00492424"/>
    <w:rsid w:val="0049277E"/>
    <w:rsid w:val="004928C4"/>
    <w:rsid w:val="00492930"/>
    <w:rsid w:val="00492A12"/>
    <w:rsid w:val="00492C87"/>
    <w:rsid w:val="00492DE3"/>
    <w:rsid w:val="004933FF"/>
    <w:rsid w:val="004937B6"/>
    <w:rsid w:val="00493B34"/>
    <w:rsid w:val="00493FA1"/>
    <w:rsid w:val="004940C7"/>
    <w:rsid w:val="00494B72"/>
    <w:rsid w:val="0049569D"/>
    <w:rsid w:val="00495A87"/>
    <w:rsid w:val="00495E23"/>
    <w:rsid w:val="00495E2A"/>
    <w:rsid w:val="00495EA1"/>
    <w:rsid w:val="004960AA"/>
    <w:rsid w:val="00496220"/>
    <w:rsid w:val="0049622E"/>
    <w:rsid w:val="00496795"/>
    <w:rsid w:val="00496A7A"/>
    <w:rsid w:val="00496ABC"/>
    <w:rsid w:val="00496CA0"/>
    <w:rsid w:val="004A013F"/>
    <w:rsid w:val="004A095D"/>
    <w:rsid w:val="004A12A5"/>
    <w:rsid w:val="004A162F"/>
    <w:rsid w:val="004A1785"/>
    <w:rsid w:val="004A1FCB"/>
    <w:rsid w:val="004A2803"/>
    <w:rsid w:val="004A2CD4"/>
    <w:rsid w:val="004A3091"/>
    <w:rsid w:val="004A37EE"/>
    <w:rsid w:val="004A3988"/>
    <w:rsid w:val="004A3A63"/>
    <w:rsid w:val="004A4173"/>
    <w:rsid w:val="004A4562"/>
    <w:rsid w:val="004A458A"/>
    <w:rsid w:val="004A4B8F"/>
    <w:rsid w:val="004A53EF"/>
    <w:rsid w:val="004A5917"/>
    <w:rsid w:val="004A628D"/>
    <w:rsid w:val="004A6414"/>
    <w:rsid w:val="004A64C4"/>
    <w:rsid w:val="004A6C9F"/>
    <w:rsid w:val="004A71BE"/>
    <w:rsid w:val="004A727C"/>
    <w:rsid w:val="004A7A67"/>
    <w:rsid w:val="004A7BEA"/>
    <w:rsid w:val="004A7C7C"/>
    <w:rsid w:val="004A7CF8"/>
    <w:rsid w:val="004B0610"/>
    <w:rsid w:val="004B0998"/>
    <w:rsid w:val="004B1B20"/>
    <w:rsid w:val="004B1C90"/>
    <w:rsid w:val="004B1CF2"/>
    <w:rsid w:val="004B1D44"/>
    <w:rsid w:val="004B1EAF"/>
    <w:rsid w:val="004B22C3"/>
    <w:rsid w:val="004B241A"/>
    <w:rsid w:val="004B28CF"/>
    <w:rsid w:val="004B2F8F"/>
    <w:rsid w:val="004B300B"/>
    <w:rsid w:val="004B3067"/>
    <w:rsid w:val="004B3444"/>
    <w:rsid w:val="004B36CE"/>
    <w:rsid w:val="004B391E"/>
    <w:rsid w:val="004B3C46"/>
    <w:rsid w:val="004B3DDD"/>
    <w:rsid w:val="004B46CF"/>
    <w:rsid w:val="004B4C23"/>
    <w:rsid w:val="004B52BC"/>
    <w:rsid w:val="004B5661"/>
    <w:rsid w:val="004B56A5"/>
    <w:rsid w:val="004B5754"/>
    <w:rsid w:val="004B5951"/>
    <w:rsid w:val="004B6428"/>
    <w:rsid w:val="004B6550"/>
    <w:rsid w:val="004B6760"/>
    <w:rsid w:val="004B69D2"/>
    <w:rsid w:val="004B6FAD"/>
    <w:rsid w:val="004B7289"/>
    <w:rsid w:val="004B7423"/>
    <w:rsid w:val="004B75FB"/>
    <w:rsid w:val="004B77DD"/>
    <w:rsid w:val="004B793E"/>
    <w:rsid w:val="004B7D76"/>
    <w:rsid w:val="004C0047"/>
    <w:rsid w:val="004C0189"/>
    <w:rsid w:val="004C0822"/>
    <w:rsid w:val="004C09E0"/>
    <w:rsid w:val="004C0CA2"/>
    <w:rsid w:val="004C0E0E"/>
    <w:rsid w:val="004C14A5"/>
    <w:rsid w:val="004C1767"/>
    <w:rsid w:val="004C178F"/>
    <w:rsid w:val="004C1DFA"/>
    <w:rsid w:val="004C1E44"/>
    <w:rsid w:val="004C226B"/>
    <w:rsid w:val="004C2602"/>
    <w:rsid w:val="004C2636"/>
    <w:rsid w:val="004C2704"/>
    <w:rsid w:val="004C299C"/>
    <w:rsid w:val="004C2ACC"/>
    <w:rsid w:val="004C2FB4"/>
    <w:rsid w:val="004C3716"/>
    <w:rsid w:val="004C372B"/>
    <w:rsid w:val="004C3A83"/>
    <w:rsid w:val="004C3ADB"/>
    <w:rsid w:val="004C3C68"/>
    <w:rsid w:val="004C3FD0"/>
    <w:rsid w:val="004C4372"/>
    <w:rsid w:val="004C49A8"/>
    <w:rsid w:val="004C4AFF"/>
    <w:rsid w:val="004C5033"/>
    <w:rsid w:val="004C5251"/>
    <w:rsid w:val="004C57D4"/>
    <w:rsid w:val="004C5897"/>
    <w:rsid w:val="004C5AD8"/>
    <w:rsid w:val="004C5EC7"/>
    <w:rsid w:val="004C5F24"/>
    <w:rsid w:val="004C5FF2"/>
    <w:rsid w:val="004C6065"/>
    <w:rsid w:val="004C63C5"/>
    <w:rsid w:val="004C659D"/>
    <w:rsid w:val="004C6728"/>
    <w:rsid w:val="004C6803"/>
    <w:rsid w:val="004C6FF5"/>
    <w:rsid w:val="004C706F"/>
    <w:rsid w:val="004D01EB"/>
    <w:rsid w:val="004D021F"/>
    <w:rsid w:val="004D04A9"/>
    <w:rsid w:val="004D0FA8"/>
    <w:rsid w:val="004D1208"/>
    <w:rsid w:val="004D1BD3"/>
    <w:rsid w:val="004D1D99"/>
    <w:rsid w:val="004D212E"/>
    <w:rsid w:val="004D217C"/>
    <w:rsid w:val="004D22B4"/>
    <w:rsid w:val="004D25B5"/>
    <w:rsid w:val="004D2641"/>
    <w:rsid w:val="004D2870"/>
    <w:rsid w:val="004D2B42"/>
    <w:rsid w:val="004D323F"/>
    <w:rsid w:val="004D3305"/>
    <w:rsid w:val="004D34C0"/>
    <w:rsid w:val="004D34E1"/>
    <w:rsid w:val="004D38FD"/>
    <w:rsid w:val="004D3D19"/>
    <w:rsid w:val="004D3E3E"/>
    <w:rsid w:val="004D3E6B"/>
    <w:rsid w:val="004D401D"/>
    <w:rsid w:val="004D4425"/>
    <w:rsid w:val="004D44B6"/>
    <w:rsid w:val="004D4511"/>
    <w:rsid w:val="004D47D9"/>
    <w:rsid w:val="004D47FC"/>
    <w:rsid w:val="004D4C1F"/>
    <w:rsid w:val="004D4CC9"/>
    <w:rsid w:val="004D4D96"/>
    <w:rsid w:val="004D4DF4"/>
    <w:rsid w:val="004D4E9B"/>
    <w:rsid w:val="004D536D"/>
    <w:rsid w:val="004D59A4"/>
    <w:rsid w:val="004D5FCA"/>
    <w:rsid w:val="004D621D"/>
    <w:rsid w:val="004D6521"/>
    <w:rsid w:val="004D6665"/>
    <w:rsid w:val="004D7657"/>
    <w:rsid w:val="004D7930"/>
    <w:rsid w:val="004D79B0"/>
    <w:rsid w:val="004E0157"/>
    <w:rsid w:val="004E0557"/>
    <w:rsid w:val="004E09A8"/>
    <w:rsid w:val="004E105D"/>
    <w:rsid w:val="004E12C0"/>
    <w:rsid w:val="004E1754"/>
    <w:rsid w:val="004E1C19"/>
    <w:rsid w:val="004E2C75"/>
    <w:rsid w:val="004E2EAD"/>
    <w:rsid w:val="004E33C7"/>
    <w:rsid w:val="004E344C"/>
    <w:rsid w:val="004E3BD6"/>
    <w:rsid w:val="004E48F9"/>
    <w:rsid w:val="004E4E85"/>
    <w:rsid w:val="004E4F09"/>
    <w:rsid w:val="004E4F11"/>
    <w:rsid w:val="004E564A"/>
    <w:rsid w:val="004E59A1"/>
    <w:rsid w:val="004E5C08"/>
    <w:rsid w:val="004E5E26"/>
    <w:rsid w:val="004E62E2"/>
    <w:rsid w:val="004E6421"/>
    <w:rsid w:val="004E65B3"/>
    <w:rsid w:val="004E66D0"/>
    <w:rsid w:val="004E6A1B"/>
    <w:rsid w:val="004E6D55"/>
    <w:rsid w:val="004E7728"/>
    <w:rsid w:val="004F0042"/>
    <w:rsid w:val="004F007C"/>
    <w:rsid w:val="004F0110"/>
    <w:rsid w:val="004F027B"/>
    <w:rsid w:val="004F076A"/>
    <w:rsid w:val="004F0F6F"/>
    <w:rsid w:val="004F1250"/>
    <w:rsid w:val="004F1285"/>
    <w:rsid w:val="004F1374"/>
    <w:rsid w:val="004F1424"/>
    <w:rsid w:val="004F1D23"/>
    <w:rsid w:val="004F1EDE"/>
    <w:rsid w:val="004F205C"/>
    <w:rsid w:val="004F211B"/>
    <w:rsid w:val="004F2BEF"/>
    <w:rsid w:val="004F2C5D"/>
    <w:rsid w:val="004F2CE6"/>
    <w:rsid w:val="004F2D6A"/>
    <w:rsid w:val="004F2F36"/>
    <w:rsid w:val="004F319B"/>
    <w:rsid w:val="004F31ED"/>
    <w:rsid w:val="004F3247"/>
    <w:rsid w:val="004F335B"/>
    <w:rsid w:val="004F34C5"/>
    <w:rsid w:val="004F3A28"/>
    <w:rsid w:val="004F3A7E"/>
    <w:rsid w:val="004F440B"/>
    <w:rsid w:val="004F5292"/>
    <w:rsid w:val="004F55D9"/>
    <w:rsid w:val="004F587B"/>
    <w:rsid w:val="004F5907"/>
    <w:rsid w:val="004F5B6C"/>
    <w:rsid w:val="004F5E6B"/>
    <w:rsid w:val="004F615F"/>
    <w:rsid w:val="004F68B5"/>
    <w:rsid w:val="004F711F"/>
    <w:rsid w:val="004F74C3"/>
    <w:rsid w:val="004F7BD7"/>
    <w:rsid w:val="004F7C4E"/>
    <w:rsid w:val="004F7CF5"/>
    <w:rsid w:val="004F7E7A"/>
    <w:rsid w:val="005003B0"/>
    <w:rsid w:val="005005AA"/>
    <w:rsid w:val="005005B7"/>
    <w:rsid w:val="00500854"/>
    <w:rsid w:val="005008DB"/>
    <w:rsid w:val="005009F0"/>
    <w:rsid w:val="005018AE"/>
    <w:rsid w:val="0050195D"/>
    <w:rsid w:val="00501AA7"/>
    <w:rsid w:val="00501B1E"/>
    <w:rsid w:val="00501D4C"/>
    <w:rsid w:val="0050209B"/>
    <w:rsid w:val="005021E0"/>
    <w:rsid w:val="00502748"/>
    <w:rsid w:val="005028AE"/>
    <w:rsid w:val="0050293C"/>
    <w:rsid w:val="005031E3"/>
    <w:rsid w:val="005031E7"/>
    <w:rsid w:val="0050355C"/>
    <w:rsid w:val="00503828"/>
    <w:rsid w:val="00503948"/>
    <w:rsid w:val="0050395A"/>
    <w:rsid w:val="00504C1B"/>
    <w:rsid w:val="00504CDB"/>
    <w:rsid w:val="00504EBF"/>
    <w:rsid w:val="00505133"/>
    <w:rsid w:val="00505506"/>
    <w:rsid w:val="005067A3"/>
    <w:rsid w:val="005069B0"/>
    <w:rsid w:val="00506FC9"/>
    <w:rsid w:val="0050755E"/>
    <w:rsid w:val="00507DB6"/>
    <w:rsid w:val="005105F7"/>
    <w:rsid w:val="005109E8"/>
    <w:rsid w:val="00510A1E"/>
    <w:rsid w:val="00510C95"/>
    <w:rsid w:val="00510CD0"/>
    <w:rsid w:val="00510F23"/>
    <w:rsid w:val="00510FD4"/>
    <w:rsid w:val="00511461"/>
    <w:rsid w:val="00511966"/>
    <w:rsid w:val="00511A9E"/>
    <w:rsid w:val="00511E8A"/>
    <w:rsid w:val="00511EBC"/>
    <w:rsid w:val="00511F91"/>
    <w:rsid w:val="0051286F"/>
    <w:rsid w:val="0051297A"/>
    <w:rsid w:val="00512C81"/>
    <w:rsid w:val="00513089"/>
    <w:rsid w:val="00513481"/>
    <w:rsid w:val="005135CC"/>
    <w:rsid w:val="00513BF8"/>
    <w:rsid w:val="00513F83"/>
    <w:rsid w:val="0051405C"/>
    <w:rsid w:val="005143E0"/>
    <w:rsid w:val="00514E78"/>
    <w:rsid w:val="00515498"/>
    <w:rsid w:val="00516055"/>
    <w:rsid w:val="0051614D"/>
    <w:rsid w:val="00516310"/>
    <w:rsid w:val="00516378"/>
    <w:rsid w:val="005172B8"/>
    <w:rsid w:val="00517307"/>
    <w:rsid w:val="005175F8"/>
    <w:rsid w:val="0051791E"/>
    <w:rsid w:val="00517F71"/>
    <w:rsid w:val="005204E1"/>
    <w:rsid w:val="00520A9B"/>
    <w:rsid w:val="00521106"/>
    <w:rsid w:val="00521428"/>
    <w:rsid w:val="0052150B"/>
    <w:rsid w:val="005217F2"/>
    <w:rsid w:val="0052182E"/>
    <w:rsid w:val="00521CF3"/>
    <w:rsid w:val="005224BE"/>
    <w:rsid w:val="00522A89"/>
    <w:rsid w:val="00522F21"/>
    <w:rsid w:val="005236E2"/>
    <w:rsid w:val="00523D16"/>
    <w:rsid w:val="00523F9F"/>
    <w:rsid w:val="0052421B"/>
    <w:rsid w:val="0052497C"/>
    <w:rsid w:val="00524AA0"/>
    <w:rsid w:val="00524AB9"/>
    <w:rsid w:val="00524DC0"/>
    <w:rsid w:val="0052551D"/>
    <w:rsid w:val="00525568"/>
    <w:rsid w:val="0052626B"/>
    <w:rsid w:val="0052649B"/>
    <w:rsid w:val="00526D4C"/>
    <w:rsid w:val="0052712C"/>
    <w:rsid w:val="00527175"/>
    <w:rsid w:val="005276BC"/>
    <w:rsid w:val="005276BD"/>
    <w:rsid w:val="00527F7B"/>
    <w:rsid w:val="005300DA"/>
    <w:rsid w:val="00530815"/>
    <w:rsid w:val="00530D2F"/>
    <w:rsid w:val="0053140F"/>
    <w:rsid w:val="005315EB"/>
    <w:rsid w:val="00532889"/>
    <w:rsid w:val="00532C6F"/>
    <w:rsid w:val="00533545"/>
    <w:rsid w:val="0053376E"/>
    <w:rsid w:val="00533A0A"/>
    <w:rsid w:val="00533BA5"/>
    <w:rsid w:val="00533CAD"/>
    <w:rsid w:val="005340FE"/>
    <w:rsid w:val="00534539"/>
    <w:rsid w:val="00534912"/>
    <w:rsid w:val="00534B15"/>
    <w:rsid w:val="00534BAB"/>
    <w:rsid w:val="00535C95"/>
    <w:rsid w:val="00536397"/>
    <w:rsid w:val="0053710A"/>
    <w:rsid w:val="00537969"/>
    <w:rsid w:val="00537B4A"/>
    <w:rsid w:val="00537C20"/>
    <w:rsid w:val="00537DDE"/>
    <w:rsid w:val="00537F87"/>
    <w:rsid w:val="00540485"/>
    <w:rsid w:val="00540CE7"/>
    <w:rsid w:val="005416BA"/>
    <w:rsid w:val="00541840"/>
    <w:rsid w:val="00541D01"/>
    <w:rsid w:val="00541D16"/>
    <w:rsid w:val="00542269"/>
    <w:rsid w:val="00542376"/>
    <w:rsid w:val="005430F7"/>
    <w:rsid w:val="0054437B"/>
    <w:rsid w:val="005443A1"/>
    <w:rsid w:val="005448FE"/>
    <w:rsid w:val="00544C27"/>
    <w:rsid w:val="00544D89"/>
    <w:rsid w:val="00544F1F"/>
    <w:rsid w:val="00544F87"/>
    <w:rsid w:val="00545A6B"/>
    <w:rsid w:val="00545C48"/>
    <w:rsid w:val="00545F4C"/>
    <w:rsid w:val="005460C9"/>
    <w:rsid w:val="0054636E"/>
    <w:rsid w:val="00546813"/>
    <w:rsid w:val="0054696F"/>
    <w:rsid w:val="00546E86"/>
    <w:rsid w:val="00546EA6"/>
    <w:rsid w:val="0054734C"/>
    <w:rsid w:val="0054769E"/>
    <w:rsid w:val="00547CB0"/>
    <w:rsid w:val="00547D43"/>
    <w:rsid w:val="005502A1"/>
    <w:rsid w:val="005503A1"/>
    <w:rsid w:val="005505E5"/>
    <w:rsid w:val="0055140E"/>
    <w:rsid w:val="0055153C"/>
    <w:rsid w:val="005517C6"/>
    <w:rsid w:val="00551A09"/>
    <w:rsid w:val="00551B78"/>
    <w:rsid w:val="0055290A"/>
    <w:rsid w:val="005529BE"/>
    <w:rsid w:val="005535B7"/>
    <w:rsid w:val="00553869"/>
    <w:rsid w:val="005539B3"/>
    <w:rsid w:val="00553D82"/>
    <w:rsid w:val="005541C3"/>
    <w:rsid w:val="0055491A"/>
    <w:rsid w:val="00554969"/>
    <w:rsid w:val="00554AA3"/>
    <w:rsid w:val="00554C5C"/>
    <w:rsid w:val="00554CD8"/>
    <w:rsid w:val="00554EC4"/>
    <w:rsid w:val="005551AD"/>
    <w:rsid w:val="005554FF"/>
    <w:rsid w:val="00555802"/>
    <w:rsid w:val="00555D7A"/>
    <w:rsid w:val="0055610F"/>
    <w:rsid w:val="005564D6"/>
    <w:rsid w:val="00556D5D"/>
    <w:rsid w:val="005570EB"/>
    <w:rsid w:val="005573B8"/>
    <w:rsid w:val="005575D0"/>
    <w:rsid w:val="00557971"/>
    <w:rsid w:val="00560039"/>
    <w:rsid w:val="0056007E"/>
    <w:rsid w:val="0056023C"/>
    <w:rsid w:val="0056034E"/>
    <w:rsid w:val="00560B22"/>
    <w:rsid w:val="00560C3E"/>
    <w:rsid w:val="00560D5B"/>
    <w:rsid w:val="005611C9"/>
    <w:rsid w:val="005615EE"/>
    <w:rsid w:val="00561681"/>
    <w:rsid w:val="005622B2"/>
    <w:rsid w:val="0056237F"/>
    <w:rsid w:val="0056288C"/>
    <w:rsid w:val="005631E4"/>
    <w:rsid w:val="0056369A"/>
    <w:rsid w:val="00563B42"/>
    <w:rsid w:val="00563E46"/>
    <w:rsid w:val="00563FAA"/>
    <w:rsid w:val="005640DC"/>
    <w:rsid w:val="00564607"/>
    <w:rsid w:val="005649C3"/>
    <w:rsid w:val="005649E3"/>
    <w:rsid w:val="00564A7F"/>
    <w:rsid w:val="00564D7D"/>
    <w:rsid w:val="0056516D"/>
    <w:rsid w:val="00565479"/>
    <w:rsid w:val="00565603"/>
    <w:rsid w:val="0056560E"/>
    <w:rsid w:val="00565704"/>
    <w:rsid w:val="00565F22"/>
    <w:rsid w:val="005661CF"/>
    <w:rsid w:val="005666B8"/>
    <w:rsid w:val="00566A0D"/>
    <w:rsid w:val="00566B04"/>
    <w:rsid w:val="00566DAD"/>
    <w:rsid w:val="00567129"/>
    <w:rsid w:val="00567305"/>
    <w:rsid w:val="00567983"/>
    <w:rsid w:val="005701C3"/>
    <w:rsid w:val="005704EC"/>
    <w:rsid w:val="00571113"/>
    <w:rsid w:val="00571228"/>
    <w:rsid w:val="00571658"/>
    <w:rsid w:val="005717FF"/>
    <w:rsid w:val="005719F9"/>
    <w:rsid w:val="00571E2F"/>
    <w:rsid w:val="005720F5"/>
    <w:rsid w:val="00572655"/>
    <w:rsid w:val="00572AB8"/>
    <w:rsid w:val="005731E5"/>
    <w:rsid w:val="005732DC"/>
    <w:rsid w:val="005734B2"/>
    <w:rsid w:val="00573B55"/>
    <w:rsid w:val="00574126"/>
    <w:rsid w:val="005742E1"/>
    <w:rsid w:val="00574746"/>
    <w:rsid w:val="00574805"/>
    <w:rsid w:val="00575165"/>
    <w:rsid w:val="005758F7"/>
    <w:rsid w:val="00575E50"/>
    <w:rsid w:val="0057634E"/>
    <w:rsid w:val="005764EE"/>
    <w:rsid w:val="005768BD"/>
    <w:rsid w:val="005769E3"/>
    <w:rsid w:val="0057772A"/>
    <w:rsid w:val="00577CDB"/>
    <w:rsid w:val="00577F85"/>
    <w:rsid w:val="00577F9E"/>
    <w:rsid w:val="00580140"/>
    <w:rsid w:val="00580855"/>
    <w:rsid w:val="00580AEF"/>
    <w:rsid w:val="00580C7B"/>
    <w:rsid w:val="00580F9C"/>
    <w:rsid w:val="005815E9"/>
    <w:rsid w:val="00581624"/>
    <w:rsid w:val="0058185C"/>
    <w:rsid w:val="0058194D"/>
    <w:rsid w:val="00581CB8"/>
    <w:rsid w:val="00581DE9"/>
    <w:rsid w:val="005825D6"/>
    <w:rsid w:val="00582733"/>
    <w:rsid w:val="005829D5"/>
    <w:rsid w:val="00582DDE"/>
    <w:rsid w:val="005833D8"/>
    <w:rsid w:val="005835DA"/>
    <w:rsid w:val="00583A4C"/>
    <w:rsid w:val="00584E99"/>
    <w:rsid w:val="00584FA6"/>
    <w:rsid w:val="005852BF"/>
    <w:rsid w:val="005854BE"/>
    <w:rsid w:val="005857A1"/>
    <w:rsid w:val="005861B8"/>
    <w:rsid w:val="005862E1"/>
    <w:rsid w:val="00586301"/>
    <w:rsid w:val="0058636E"/>
    <w:rsid w:val="00586991"/>
    <w:rsid w:val="0058727A"/>
    <w:rsid w:val="00587388"/>
    <w:rsid w:val="0058757F"/>
    <w:rsid w:val="0059040B"/>
    <w:rsid w:val="005909A9"/>
    <w:rsid w:val="00590BDA"/>
    <w:rsid w:val="005910D4"/>
    <w:rsid w:val="005918F6"/>
    <w:rsid w:val="00591ED0"/>
    <w:rsid w:val="005921B2"/>
    <w:rsid w:val="0059227F"/>
    <w:rsid w:val="005925DB"/>
    <w:rsid w:val="00592BD6"/>
    <w:rsid w:val="00592C01"/>
    <w:rsid w:val="00592D59"/>
    <w:rsid w:val="00592ECB"/>
    <w:rsid w:val="0059397D"/>
    <w:rsid w:val="00593E4F"/>
    <w:rsid w:val="0059470E"/>
    <w:rsid w:val="005947F1"/>
    <w:rsid w:val="00594803"/>
    <w:rsid w:val="00594B12"/>
    <w:rsid w:val="00594BD3"/>
    <w:rsid w:val="00594EA4"/>
    <w:rsid w:val="005951DE"/>
    <w:rsid w:val="005952D5"/>
    <w:rsid w:val="00595707"/>
    <w:rsid w:val="00595766"/>
    <w:rsid w:val="00595A07"/>
    <w:rsid w:val="00595B97"/>
    <w:rsid w:val="00595BA5"/>
    <w:rsid w:val="005964A9"/>
    <w:rsid w:val="00596724"/>
    <w:rsid w:val="0059679F"/>
    <w:rsid w:val="00596AEC"/>
    <w:rsid w:val="00596C72"/>
    <w:rsid w:val="00597139"/>
    <w:rsid w:val="00597FC5"/>
    <w:rsid w:val="005A02D0"/>
    <w:rsid w:val="005A040D"/>
    <w:rsid w:val="005A04A4"/>
    <w:rsid w:val="005A082B"/>
    <w:rsid w:val="005A0E22"/>
    <w:rsid w:val="005A0FA8"/>
    <w:rsid w:val="005A1524"/>
    <w:rsid w:val="005A1649"/>
    <w:rsid w:val="005A166D"/>
    <w:rsid w:val="005A1933"/>
    <w:rsid w:val="005A1B3F"/>
    <w:rsid w:val="005A1B66"/>
    <w:rsid w:val="005A2138"/>
    <w:rsid w:val="005A2836"/>
    <w:rsid w:val="005A2CE6"/>
    <w:rsid w:val="005A2D6F"/>
    <w:rsid w:val="005A306F"/>
    <w:rsid w:val="005A315F"/>
    <w:rsid w:val="005A39A4"/>
    <w:rsid w:val="005A4618"/>
    <w:rsid w:val="005A4815"/>
    <w:rsid w:val="005A5048"/>
    <w:rsid w:val="005A5C46"/>
    <w:rsid w:val="005A5D98"/>
    <w:rsid w:val="005A6412"/>
    <w:rsid w:val="005A6595"/>
    <w:rsid w:val="005A67B0"/>
    <w:rsid w:val="005A6BF3"/>
    <w:rsid w:val="005A73BF"/>
    <w:rsid w:val="005A7575"/>
    <w:rsid w:val="005A7AE9"/>
    <w:rsid w:val="005A7BE8"/>
    <w:rsid w:val="005B016F"/>
    <w:rsid w:val="005B0219"/>
    <w:rsid w:val="005B0983"/>
    <w:rsid w:val="005B0D50"/>
    <w:rsid w:val="005B0D63"/>
    <w:rsid w:val="005B1102"/>
    <w:rsid w:val="005B1361"/>
    <w:rsid w:val="005B1442"/>
    <w:rsid w:val="005B1844"/>
    <w:rsid w:val="005B1A96"/>
    <w:rsid w:val="005B1B37"/>
    <w:rsid w:val="005B1BC5"/>
    <w:rsid w:val="005B1CC6"/>
    <w:rsid w:val="005B1D10"/>
    <w:rsid w:val="005B1E2A"/>
    <w:rsid w:val="005B1F82"/>
    <w:rsid w:val="005B22FA"/>
    <w:rsid w:val="005B2466"/>
    <w:rsid w:val="005B2DE3"/>
    <w:rsid w:val="005B2E4A"/>
    <w:rsid w:val="005B301C"/>
    <w:rsid w:val="005B324B"/>
    <w:rsid w:val="005B3717"/>
    <w:rsid w:val="005B3C7D"/>
    <w:rsid w:val="005B40FE"/>
    <w:rsid w:val="005B42AA"/>
    <w:rsid w:val="005B4928"/>
    <w:rsid w:val="005B4B2F"/>
    <w:rsid w:val="005B50FC"/>
    <w:rsid w:val="005B55BB"/>
    <w:rsid w:val="005B5F7D"/>
    <w:rsid w:val="005B612F"/>
    <w:rsid w:val="005B6226"/>
    <w:rsid w:val="005B6513"/>
    <w:rsid w:val="005B6A99"/>
    <w:rsid w:val="005B6BD9"/>
    <w:rsid w:val="005B6BF5"/>
    <w:rsid w:val="005B6C27"/>
    <w:rsid w:val="005B6DA2"/>
    <w:rsid w:val="005B6EBC"/>
    <w:rsid w:val="005B6FE1"/>
    <w:rsid w:val="005B7042"/>
    <w:rsid w:val="005B767F"/>
    <w:rsid w:val="005B7E30"/>
    <w:rsid w:val="005C001D"/>
    <w:rsid w:val="005C0445"/>
    <w:rsid w:val="005C05A5"/>
    <w:rsid w:val="005C0D7A"/>
    <w:rsid w:val="005C0DBA"/>
    <w:rsid w:val="005C0E1A"/>
    <w:rsid w:val="005C1263"/>
    <w:rsid w:val="005C1385"/>
    <w:rsid w:val="005C1474"/>
    <w:rsid w:val="005C16B1"/>
    <w:rsid w:val="005C1A32"/>
    <w:rsid w:val="005C1B74"/>
    <w:rsid w:val="005C1C06"/>
    <w:rsid w:val="005C21A9"/>
    <w:rsid w:val="005C21E0"/>
    <w:rsid w:val="005C2822"/>
    <w:rsid w:val="005C28CC"/>
    <w:rsid w:val="005C2A79"/>
    <w:rsid w:val="005C2A8E"/>
    <w:rsid w:val="005C2C15"/>
    <w:rsid w:val="005C2D6F"/>
    <w:rsid w:val="005C2E6A"/>
    <w:rsid w:val="005C3642"/>
    <w:rsid w:val="005C37A9"/>
    <w:rsid w:val="005C3E31"/>
    <w:rsid w:val="005C3F92"/>
    <w:rsid w:val="005C4544"/>
    <w:rsid w:val="005C458D"/>
    <w:rsid w:val="005C476F"/>
    <w:rsid w:val="005C4B87"/>
    <w:rsid w:val="005C4F42"/>
    <w:rsid w:val="005C4FBB"/>
    <w:rsid w:val="005C5063"/>
    <w:rsid w:val="005C50F5"/>
    <w:rsid w:val="005C53A3"/>
    <w:rsid w:val="005C5722"/>
    <w:rsid w:val="005C5797"/>
    <w:rsid w:val="005C58E8"/>
    <w:rsid w:val="005C5A28"/>
    <w:rsid w:val="005C5BF6"/>
    <w:rsid w:val="005C5C17"/>
    <w:rsid w:val="005C5D9F"/>
    <w:rsid w:val="005C65B3"/>
    <w:rsid w:val="005C7103"/>
    <w:rsid w:val="005C7DBA"/>
    <w:rsid w:val="005C7FA6"/>
    <w:rsid w:val="005D0265"/>
    <w:rsid w:val="005D045B"/>
    <w:rsid w:val="005D0A8D"/>
    <w:rsid w:val="005D0F86"/>
    <w:rsid w:val="005D13EA"/>
    <w:rsid w:val="005D1CAD"/>
    <w:rsid w:val="005D1DB0"/>
    <w:rsid w:val="005D1E73"/>
    <w:rsid w:val="005D2721"/>
    <w:rsid w:val="005D27F4"/>
    <w:rsid w:val="005D31A8"/>
    <w:rsid w:val="005D3204"/>
    <w:rsid w:val="005D3604"/>
    <w:rsid w:val="005D3AED"/>
    <w:rsid w:val="005D3CB3"/>
    <w:rsid w:val="005D3DFD"/>
    <w:rsid w:val="005D3FA8"/>
    <w:rsid w:val="005D42EC"/>
    <w:rsid w:val="005D4492"/>
    <w:rsid w:val="005D49F9"/>
    <w:rsid w:val="005D4F77"/>
    <w:rsid w:val="005D51EF"/>
    <w:rsid w:val="005D51F4"/>
    <w:rsid w:val="005D5220"/>
    <w:rsid w:val="005D53CB"/>
    <w:rsid w:val="005D5486"/>
    <w:rsid w:val="005D583E"/>
    <w:rsid w:val="005D5EFD"/>
    <w:rsid w:val="005D608B"/>
    <w:rsid w:val="005D69D1"/>
    <w:rsid w:val="005D6C87"/>
    <w:rsid w:val="005D6CD0"/>
    <w:rsid w:val="005D6DF8"/>
    <w:rsid w:val="005D706D"/>
    <w:rsid w:val="005D75E1"/>
    <w:rsid w:val="005D7BDD"/>
    <w:rsid w:val="005D7FEF"/>
    <w:rsid w:val="005E0113"/>
    <w:rsid w:val="005E01EC"/>
    <w:rsid w:val="005E0322"/>
    <w:rsid w:val="005E03B2"/>
    <w:rsid w:val="005E03F9"/>
    <w:rsid w:val="005E0819"/>
    <w:rsid w:val="005E0AA4"/>
    <w:rsid w:val="005E0D69"/>
    <w:rsid w:val="005E0DFB"/>
    <w:rsid w:val="005E1072"/>
    <w:rsid w:val="005E138C"/>
    <w:rsid w:val="005E1407"/>
    <w:rsid w:val="005E149A"/>
    <w:rsid w:val="005E1819"/>
    <w:rsid w:val="005E196A"/>
    <w:rsid w:val="005E1A82"/>
    <w:rsid w:val="005E2A1C"/>
    <w:rsid w:val="005E2AB4"/>
    <w:rsid w:val="005E2DA3"/>
    <w:rsid w:val="005E329C"/>
    <w:rsid w:val="005E3354"/>
    <w:rsid w:val="005E3640"/>
    <w:rsid w:val="005E392D"/>
    <w:rsid w:val="005E3A20"/>
    <w:rsid w:val="005E3E89"/>
    <w:rsid w:val="005E48E8"/>
    <w:rsid w:val="005E4BE1"/>
    <w:rsid w:val="005E554C"/>
    <w:rsid w:val="005E56FF"/>
    <w:rsid w:val="005E5916"/>
    <w:rsid w:val="005E5E90"/>
    <w:rsid w:val="005E5F63"/>
    <w:rsid w:val="005E69BB"/>
    <w:rsid w:val="005E7421"/>
    <w:rsid w:val="005E79A2"/>
    <w:rsid w:val="005E7E65"/>
    <w:rsid w:val="005E7EDC"/>
    <w:rsid w:val="005F00AC"/>
    <w:rsid w:val="005F041D"/>
    <w:rsid w:val="005F0977"/>
    <w:rsid w:val="005F0DFF"/>
    <w:rsid w:val="005F0E1D"/>
    <w:rsid w:val="005F0E48"/>
    <w:rsid w:val="005F0E6C"/>
    <w:rsid w:val="005F141A"/>
    <w:rsid w:val="005F15C7"/>
    <w:rsid w:val="005F1E5C"/>
    <w:rsid w:val="005F1ED1"/>
    <w:rsid w:val="005F203D"/>
    <w:rsid w:val="005F2929"/>
    <w:rsid w:val="005F3139"/>
    <w:rsid w:val="005F341C"/>
    <w:rsid w:val="005F39A8"/>
    <w:rsid w:val="005F3C07"/>
    <w:rsid w:val="005F4598"/>
    <w:rsid w:val="005F4AB9"/>
    <w:rsid w:val="005F4D3F"/>
    <w:rsid w:val="005F50CA"/>
    <w:rsid w:val="005F510E"/>
    <w:rsid w:val="005F6353"/>
    <w:rsid w:val="005F6413"/>
    <w:rsid w:val="005F6B32"/>
    <w:rsid w:val="005F6F9C"/>
    <w:rsid w:val="005F6FC9"/>
    <w:rsid w:val="006010BD"/>
    <w:rsid w:val="00601475"/>
    <w:rsid w:val="00601626"/>
    <w:rsid w:val="006017E1"/>
    <w:rsid w:val="00601831"/>
    <w:rsid w:val="00601CAA"/>
    <w:rsid w:val="00602231"/>
    <w:rsid w:val="00602299"/>
    <w:rsid w:val="00602F18"/>
    <w:rsid w:val="006038A7"/>
    <w:rsid w:val="00604262"/>
    <w:rsid w:val="006042B3"/>
    <w:rsid w:val="006042EA"/>
    <w:rsid w:val="00604389"/>
    <w:rsid w:val="006043CB"/>
    <w:rsid w:val="00604651"/>
    <w:rsid w:val="00604C12"/>
    <w:rsid w:val="00604C4D"/>
    <w:rsid w:val="006051DB"/>
    <w:rsid w:val="00605295"/>
    <w:rsid w:val="00605298"/>
    <w:rsid w:val="0060539E"/>
    <w:rsid w:val="0060667E"/>
    <w:rsid w:val="006068EF"/>
    <w:rsid w:val="00606B55"/>
    <w:rsid w:val="006070BC"/>
    <w:rsid w:val="00607221"/>
    <w:rsid w:val="006072C5"/>
    <w:rsid w:val="0060785F"/>
    <w:rsid w:val="00607A4B"/>
    <w:rsid w:val="00607B03"/>
    <w:rsid w:val="00607B6C"/>
    <w:rsid w:val="00607BCB"/>
    <w:rsid w:val="00607E17"/>
    <w:rsid w:val="00607ED7"/>
    <w:rsid w:val="00610761"/>
    <w:rsid w:val="00611302"/>
    <w:rsid w:val="00611483"/>
    <w:rsid w:val="006115CC"/>
    <w:rsid w:val="00611E41"/>
    <w:rsid w:val="00612256"/>
    <w:rsid w:val="0061273F"/>
    <w:rsid w:val="00612774"/>
    <w:rsid w:val="00612811"/>
    <w:rsid w:val="006128F8"/>
    <w:rsid w:val="00612E78"/>
    <w:rsid w:val="00613336"/>
    <w:rsid w:val="00613545"/>
    <w:rsid w:val="00614C16"/>
    <w:rsid w:val="00614E40"/>
    <w:rsid w:val="006153F5"/>
    <w:rsid w:val="00615789"/>
    <w:rsid w:val="00615BD6"/>
    <w:rsid w:val="00615D22"/>
    <w:rsid w:val="0061603B"/>
    <w:rsid w:val="006160FA"/>
    <w:rsid w:val="0061678E"/>
    <w:rsid w:val="00616836"/>
    <w:rsid w:val="00616D67"/>
    <w:rsid w:val="006172D0"/>
    <w:rsid w:val="006172F1"/>
    <w:rsid w:val="00620205"/>
    <w:rsid w:val="00620A4E"/>
    <w:rsid w:val="006217AF"/>
    <w:rsid w:val="006217C6"/>
    <w:rsid w:val="006221B8"/>
    <w:rsid w:val="006223AA"/>
    <w:rsid w:val="0062249D"/>
    <w:rsid w:val="00622A86"/>
    <w:rsid w:val="0062304C"/>
    <w:rsid w:val="00623556"/>
    <w:rsid w:val="00623B5D"/>
    <w:rsid w:val="0062451E"/>
    <w:rsid w:val="00624ECE"/>
    <w:rsid w:val="0062529C"/>
    <w:rsid w:val="00625349"/>
    <w:rsid w:val="00625398"/>
    <w:rsid w:val="00625DC2"/>
    <w:rsid w:val="00627BC0"/>
    <w:rsid w:val="00627C29"/>
    <w:rsid w:val="00630043"/>
    <w:rsid w:val="00630464"/>
    <w:rsid w:val="00630A21"/>
    <w:rsid w:val="00630BF9"/>
    <w:rsid w:val="006318CE"/>
    <w:rsid w:val="00631A5C"/>
    <w:rsid w:val="00631B6E"/>
    <w:rsid w:val="00631C0F"/>
    <w:rsid w:val="00631D61"/>
    <w:rsid w:val="006320F3"/>
    <w:rsid w:val="0063274F"/>
    <w:rsid w:val="00632D59"/>
    <w:rsid w:val="0063380D"/>
    <w:rsid w:val="00633A35"/>
    <w:rsid w:val="00633E98"/>
    <w:rsid w:val="00634846"/>
    <w:rsid w:val="00634989"/>
    <w:rsid w:val="00634B5F"/>
    <w:rsid w:val="00634C9B"/>
    <w:rsid w:val="00635637"/>
    <w:rsid w:val="00635A5E"/>
    <w:rsid w:val="00635A8C"/>
    <w:rsid w:val="00636015"/>
    <w:rsid w:val="00636362"/>
    <w:rsid w:val="00636570"/>
    <w:rsid w:val="00636A67"/>
    <w:rsid w:val="00636CB5"/>
    <w:rsid w:val="00636CFF"/>
    <w:rsid w:val="006376CE"/>
    <w:rsid w:val="00637E52"/>
    <w:rsid w:val="00637F94"/>
    <w:rsid w:val="00641102"/>
    <w:rsid w:val="00641317"/>
    <w:rsid w:val="0064138D"/>
    <w:rsid w:val="0064152B"/>
    <w:rsid w:val="006417FD"/>
    <w:rsid w:val="00641A85"/>
    <w:rsid w:val="00642270"/>
    <w:rsid w:val="00642AF8"/>
    <w:rsid w:val="00642B18"/>
    <w:rsid w:val="006430AE"/>
    <w:rsid w:val="00643147"/>
    <w:rsid w:val="00643CE4"/>
    <w:rsid w:val="00643F98"/>
    <w:rsid w:val="00644173"/>
    <w:rsid w:val="00644289"/>
    <w:rsid w:val="0064474B"/>
    <w:rsid w:val="0064477E"/>
    <w:rsid w:val="006449D2"/>
    <w:rsid w:val="00645931"/>
    <w:rsid w:val="00645E66"/>
    <w:rsid w:val="00645F4D"/>
    <w:rsid w:val="0064605A"/>
    <w:rsid w:val="00646096"/>
    <w:rsid w:val="0064618E"/>
    <w:rsid w:val="006461B3"/>
    <w:rsid w:val="00646693"/>
    <w:rsid w:val="006472A5"/>
    <w:rsid w:val="0064730F"/>
    <w:rsid w:val="00650834"/>
    <w:rsid w:val="00651038"/>
    <w:rsid w:val="00651040"/>
    <w:rsid w:val="0065114E"/>
    <w:rsid w:val="0065130F"/>
    <w:rsid w:val="0065149B"/>
    <w:rsid w:val="006518FE"/>
    <w:rsid w:val="00651F65"/>
    <w:rsid w:val="00652018"/>
    <w:rsid w:val="00652143"/>
    <w:rsid w:val="00652883"/>
    <w:rsid w:val="00652DBF"/>
    <w:rsid w:val="00652ED1"/>
    <w:rsid w:val="00652F32"/>
    <w:rsid w:val="006535F6"/>
    <w:rsid w:val="00653669"/>
    <w:rsid w:val="00654ACA"/>
    <w:rsid w:val="00654E04"/>
    <w:rsid w:val="00654EBE"/>
    <w:rsid w:val="00655C79"/>
    <w:rsid w:val="00656449"/>
    <w:rsid w:val="00656551"/>
    <w:rsid w:val="0065659A"/>
    <w:rsid w:val="00657097"/>
    <w:rsid w:val="0065767F"/>
    <w:rsid w:val="00657D9E"/>
    <w:rsid w:val="00657DF9"/>
    <w:rsid w:val="00657FF7"/>
    <w:rsid w:val="00660367"/>
    <w:rsid w:val="00660584"/>
    <w:rsid w:val="00660789"/>
    <w:rsid w:val="00661014"/>
    <w:rsid w:val="0066104B"/>
    <w:rsid w:val="00661B89"/>
    <w:rsid w:val="00662796"/>
    <w:rsid w:val="006629E9"/>
    <w:rsid w:val="00662C54"/>
    <w:rsid w:val="00662E06"/>
    <w:rsid w:val="0066353B"/>
    <w:rsid w:val="00663613"/>
    <w:rsid w:val="00663744"/>
    <w:rsid w:val="00663E1D"/>
    <w:rsid w:val="006640F6"/>
    <w:rsid w:val="00664D6F"/>
    <w:rsid w:val="00664F87"/>
    <w:rsid w:val="00664F95"/>
    <w:rsid w:val="006651E1"/>
    <w:rsid w:val="006653C5"/>
    <w:rsid w:val="00665C56"/>
    <w:rsid w:val="00665EC1"/>
    <w:rsid w:val="00665F3F"/>
    <w:rsid w:val="00665FE0"/>
    <w:rsid w:val="00666C8A"/>
    <w:rsid w:val="00666CE8"/>
    <w:rsid w:val="00666D06"/>
    <w:rsid w:val="006677AF"/>
    <w:rsid w:val="006678B2"/>
    <w:rsid w:val="006678BF"/>
    <w:rsid w:val="00667FE2"/>
    <w:rsid w:val="0067019E"/>
    <w:rsid w:val="00670842"/>
    <w:rsid w:val="00670A71"/>
    <w:rsid w:val="00670B3F"/>
    <w:rsid w:val="00670BE5"/>
    <w:rsid w:val="00670C03"/>
    <w:rsid w:val="00670DF1"/>
    <w:rsid w:val="006710CB"/>
    <w:rsid w:val="00671683"/>
    <w:rsid w:val="006716DA"/>
    <w:rsid w:val="006719C6"/>
    <w:rsid w:val="00671F1A"/>
    <w:rsid w:val="0067229C"/>
    <w:rsid w:val="006725C9"/>
    <w:rsid w:val="00672AA2"/>
    <w:rsid w:val="00672AD7"/>
    <w:rsid w:val="00673114"/>
    <w:rsid w:val="0067366A"/>
    <w:rsid w:val="006736BC"/>
    <w:rsid w:val="00673A03"/>
    <w:rsid w:val="00673B14"/>
    <w:rsid w:val="0067401C"/>
    <w:rsid w:val="0067420C"/>
    <w:rsid w:val="0067474E"/>
    <w:rsid w:val="00675049"/>
    <w:rsid w:val="006750A0"/>
    <w:rsid w:val="006750FD"/>
    <w:rsid w:val="0067558E"/>
    <w:rsid w:val="00675726"/>
    <w:rsid w:val="0067660D"/>
    <w:rsid w:val="00676EA4"/>
    <w:rsid w:val="00676EF9"/>
    <w:rsid w:val="00676F2D"/>
    <w:rsid w:val="006807C9"/>
    <w:rsid w:val="00680C36"/>
    <w:rsid w:val="00680C85"/>
    <w:rsid w:val="00681019"/>
    <w:rsid w:val="006812AE"/>
    <w:rsid w:val="00681425"/>
    <w:rsid w:val="0068202B"/>
    <w:rsid w:val="0068240A"/>
    <w:rsid w:val="0068285B"/>
    <w:rsid w:val="00682894"/>
    <w:rsid w:val="00682A95"/>
    <w:rsid w:val="00682E3B"/>
    <w:rsid w:val="00684B88"/>
    <w:rsid w:val="00684E48"/>
    <w:rsid w:val="00684F8A"/>
    <w:rsid w:val="00685072"/>
    <w:rsid w:val="0068578B"/>
    <w:rsid w:val="00685B7A"/>
    <w:rsid w:val="0068614D"/>
    <w:rsid w:val="00686342"/>
    <w:rsid w:val="0068651A"/>
    <w:rsid w:val="006871B7"/>
    <w:rsid w:val="00687461"/>
    <w:rsid w:val="00687587"/>
    <w:rsid w:val="0069004D"/>
    <w:rsid w:val="00690A2D"/>
    <w:rsid w:val="00690B20"/>
    <w:rsid w:val="00691912"/>
    <w:rsid w:val="00691951"/>
    <w:rsid w:val="00691CCD"/>
    <w:rsid w:val="00692D4A"/>
    <w:rsid w:val="006932D8"/>
    <w:rsid w:val="006933FD"/>
    <w:rsid w:val="0069342A"/>
    <w:rsid w:val="00693AE8"/>
    <w:rsid w:val="00693C2D"/>
    <w:rsid w:val="00693D0B"/>
    <w:rsid w:val="00693F98"/>
    <w:rsid w:val="00694292"/>
    <w:rsid w:val="006945D5"/>
    <w:rsid w:val="00694613"/>
    <w:rsid w:val="00694E79"/>
    <w:rsid w:val="00694F0C"/>
    <w:rsid w:val="006951C8"/>
    <w:rsid w:val="00695241"/>
    <w:rsid w:val="006954B3"/>
    <w:rsid w:val="0069558C"/>
    <w:rsid w:val="00695794"/>
    <w:rsid w:val="00695EE5"/>
    <w:rsid w:val="0069638C"/>
    <w:rsid w:val="00696722"/>
    <w:rsid w:val="00696BEC"/>
    <w:rsid w:val="00696E0D"/>
    <w:rsid w:val="00696FFE"/>
    <w:rsid w:val="0069713B"/>
    <w:rsid w:val="00697BF5"/>
    <w:rsid w:val="00697CAB"/>
    <w:rsid w:val="006A030B"/>
    <w:rsid w:val="006A080F"/>
    <w:rsid w:val="006A09C6"/>
    <w:rsid w:val="006A0C6F"/>
    <w:rsid w:val="006A11DB"/>
    <w:rsid w:val="006A127A"/>
    <w:rsid w:val="006A1780"/>
    <w:rsid w:val="006A1B51"/>
    <w:rsid w:val="006A1DE7"/>
    <w:rsid w:val="006A26FF"/>
    <w:rsid w:val="006A3034"/>
    <w:rsid w:val="006A304B"/>
    <w:rsid w:val="006A3171"/>
    <w:rsid w:val="006A3239"/>
    <w:rsid w:val="006A33A0"/>
    <w:rsid w:val="006A39D4"/>
    <w:rsid w:val="006A3D4F"/>
    <w:rsid w:val="006A475F"/>
    <w:rsid w:val="006A4BC0"/>
    <w:rsid w:val="006A5344"/>
    <w:rsid w:val="006A5BC2"/>
    <w:rsid w:val="006A64EA"/>
    <w:rsid w:val="006A653A"/>
    <w:rsid w:val="006A67EA"/>
    <w:rsid w:val="006A6903"/>
    <w:rsid w:val="006A6AFA"/>
    <w:rsid w:val="006A6BF2"/>
    <w:rsid w:val="006B031C"/>
    <w:rsid w:val="006B05F7"/>
    <w:rsid w:val="006B0AAB"/>
    <w:rsid w:val="006B1067"/>
    <w:rsid w:val="006B11D3"/>
    <w:rsid w:val="006B12FC"/>
    <w:rsid w:val="006B14D0"/>
    <w:rsid w:val="006B2003"/>
    <w:rsid w:val="006B2211"/>
    <w:rsid w:val="006B24D9"/>
    <w:rsid w:val="006B2662"/>
    <w:rsid w:val="006B26DE"/>
    <w:rsid w:val="006B2963"/>
    <w:rsid w:val="006B3122"/>
    <w:rsid w:val="006B3290"/>
    <w:rsid w:val="006B3642"/>
    <w:rsid w:val="006B3B70"/>
    <w:rsid w:val="006B3CAA"/>
    <w:rsid w:val="006B4358"/>
    <w:rsid w:val="006B44F5"/>
    <w:rsid w:val="006B47CE"/>
    <w:rsid w:val="006B4853"/>
    <w:rsid w:val="006B5081"/>
    <w:rsid w:val="006B51F9"/>
    <w:rsid w:val="006B5275"/>
    <w:rsid w:val="006B5DA0"/>
    <w:rsid w:val="006B6273"/>
    <w:rsid w:val="006B6A96"/>
    <w:rsid w:val="006B6D36"/>
    <w:rsid w:val="006B6D4A"/>
    <w:rsid w:val="006B724D"/>
    <w:rsid w:val="006B7846"/>
    <w:rsid w:val="006B7A0A"/>
    <w:rsid w:val="006B7B49"/>
    <w:rsid w:val="006B7BE5"/>
    <w:rsid w:val="006B7EF5"/>
    <w:rsid w:val="006C012A"/>
    <w:rsid w:val="006C0BA2"/>
    <w:rsid w:val="006C0DD3"/>
    <w:rsid w:val="006C15E8"/>
    <w:rsid w:val="006C16CA"/>
    <w:rsid w:val="006C1CC2"/>
    <w:rsid w:val="006C2207"/>
    <w:rsid w:val="006C2320"/>
    <w:rsid w:val="006C24CF"/>
    <w:rsid w:val="006C25D7"/>
    <w:rsid w:val="006C2778"/>
    <w:rsid w:val="006C2984"/>
    <w:rsid w:val="006C29EA"/>
    <w:rsid w:val="006C2A37"/>
    <w:rsid w:val="006C2CD1"/>
    <w:rsid w:val="006C36CC"/>
    <w:rsid w:val="006C3BEA"/>
    <w:rsid w:val="006C3C05"/>
    <w:rsid w:val="006C44C7"/>
    <w:rsid w:val="006C4812"/>
    <w:rsid w:val="006C4A52"/>
    <w:rsid w:val="006C4B9A"/>
    <w:rsid w:val="006C57A1"/>
    <w:rsid w:val="006C589F"/>
    <w:rsid w:val="006C5969"/>
    <w:rsid w:val="006C5AB0"/>
    <w:rsid w:val="006C5BA6"/>
    <w:rsid w:val="006C5D26"/>
    <w:rsid w:val="006C61D4"/>
    <w:rsid w:val="006C6441"/>
    <w:rsid w:val="006C6926"/>
    <w:rsid w:val="006C6AA3"/>
    <w:rsid w:val="006C6BB5"/>
    <w:rsid w:val="006C6E16"/>
    <w:rsid w:val="006C7235"/>
    <w:rsid w:val="006C7885"/>
    <w:rsid w:val="006C7E3A"/>
    <w:rsid w:val="006D0103"/>
    <w:rsid w:val="006D0933"/>
    <w:rsid w:val="006D0C13"/>
    <w:rsid w:val="006D0FF8"/>
    <w:rsid w:val="006D106B"/>
    <w:rsid w:val="006D10A6"/>
    <w:rsid w:val="006D14B2"/>
    <w:rsid w:val="006D160A"/>
    <w:rsid w:val="006D16B2"/>
    <w:rsid w:val="006D1732"/>
    <w:rsid w:val="006D19C3"/>
    <w:rsid w:val="006D2F8E"/>
    <w:rsid w:val="006D3322"/>
    <w:rsid w:val="006D387C"/>
    <w:rsid w:val="006D3F81"/>
    <w:rsid w:val="006D43E2"/>
    <w:rsid w:val="006D4693"/>
    <w:rsid w:val="006D4875"/>
    <w:rsid w:val="006D4C03"/>
    <w:rsid w:val="006D55AC"/>
    <w:rsid w:val="006D565E"/>
    <w:rsid w:val="006D58DF"/>
    <w:rsid w:val="006D58EB"/>
    <w:rsid w:val="006D5C22"/>
    <w:rsid w:val="006D615A"/>
    <w:rsid w:val="006D622C"/>
    <w:rsid w:val="006D6258"/>
    <w:rsid w:val="006D64C6"/>
    <w:rsid w:val="006D6807"/>
    <w:rsid w:val="006D6A33"/>
    <w:rsid w:val="006D6BEE"/>
    <w:rsid w:val="006D7457"/>
    <w:rsid w:val="006D74A2"/>
    <w:rsid w:val="006D7F0C"/>
    <w:rsid w:val="006E053A"/>
    <w:rsid w:val="006E06A8"/>
    <w:rsid w:val="006E0760"/>
    <w:rsid w:val="006E094F"/>
    <w:rsid w:val="006E110F"/>
    <w:rsid w:val="006E140E"/>
    <w:rsid w:val="006E147C"/>
    <w:rsid w:val="006E1C74"/>
    <w:rsid w:val="006E1D3A"/>
    <w:rsid w:val="006E1E2D"/>
    <w:rsid w:val="006E203C"/>
    <w:rsid w:val="006E252B"/>
    <w:rsid w:val="006E2CA4"/>
    <w:rsid w:val="006E3229"/>
    <w:rsid w:val="006E46C2"/>
    <w:rsid w:val="006E46C3"/>
    <w:rsid w:val="006E49EC"/>
    <w:rsid w:val="006E5024"/>
    <w:rsid w:val="006E55E2"/>
    <w:rsid w:val="006E5695"/>
    <w:rsid w:val="006E59D6"/>
    <w:rsid w:val="006E59E3"/>
    <w:rsid w:val="006E61E3"/>
    <w:rsid w:val="006E627E"/>
    <w:rsid w:val="006E6792"/>
    <w:rsid w:val="006E6B6C"/>
    <w:rsid w:val="006E7310"/>
    <w:rsid w:val="006E73F2"/>
    <w:rsid w:val="006E7912"/>
    <w:rsid w:val="006F010A"/>
    <w:rsid w:val="006F01F0"/>
    <w:rsid w:val="006F0A0C"/>
    <w:rsid w:val="006F0D92"/>
    <w:rsid w:val="006F0EDE"/>
    <w:rsid w:val="006F0FF6"/>
    <w:rsid w:val="006F1BC7"/>
    <w:rsid w:val="006F1E33"/>
    <w:rsid w:val="006F1E78"/>
    <w:rsid w:val="006F2224"/>
    <w:rsid w:val="006F2422"/>
    <w:rsid w:val="006F28FB"/>
    <w:rsid w:val="006F2A06"/>
    <w:rsid w:val="006F2AF0"/>
    <w:rsid w:val="006F303F"/>
    <w:rsid w:val="006F307E"/>
    <w:rsid w:val="006F3758"/>
    <w:rsid w:val="006F3F9B"/>
    <w:rsid w:val="006F42AB"/>
    <w:rsid w:val="006F4B5E"/>
    <w:rsid w:val="006F4BC3"/>
    <w:rsid w:val="006F5161"/>
    <w:rsid w:val="006F57BF"/>
    <w:rsid w:val="006F5A31"/>
    <w:rsid w:val="006F5EC6"/>
    <w:rsid w:val="006F61E2"/>
    <w:rsid w:val="006F636B"/>
    <w:rsid w:val="006F67E4"/>
    <w:rsid w:val="006F6EDB"/>
    <w:rsid w:val="006F73AB"/>
    <w:rsid w:val="006F7AC1"/>
    <w:rsid w:val="006F7F6D"/>
    <w:rsid w:val="007015A9"/>
    <w:rsid w:val="007015D0"/>
    <w:rsid w:val="007018BC"/>
    <w:rsid w:val="007019E1"/>
    <w:rsid w:val="00701EF5"/>
    <w:rsid w:val="00702321"/>
    <w:rsid w:val="00702DE0"/>
    <w:rsid w:val="00703AF9"/>
    <w:rsid w:val="00703DBE"/>
    <w:rsid w:val="00703EE9"/>
    <w:rsid w:val="00704848"/>
    <w:rsid w:val="00704B44"/>
    <w:rsid w:val="0070509C"/>
    <w:rsid w:val="0070583E"/>
    <w:rsid w:val="00705C9B"/>
    <w:rsid w:val="00705D40"/>
    <w:rsid w:val="00705D6E"/>
    <w:rsid w:val="00706D2C"/>
    <w:rsid w:val="007076DD"/>
    <w:rsid w:val="00707E41"/>
    <w:rsid w:val="007103D0"/>
    <w:rsid w:val="00710CF7"/>
    <w:rsid w:val="00710F60"/>
    <w:rsid w:val="007114EC"/>
    <w:rsid w:val="007115DD"/>
    <w:rsid w:val="00711C9E"/>
    <w:rsid w:val="00711D9B"/>
    <w:rsid w:val="007120DA"/>
    <w:rsid w:val="00712685"/>
    <w:rsid w:val="0071268D"/>
    <w:rsid w:val="007128EA"/>
    <w:rsid w:val="00712E43"/>
    <w:rsid w:val="0071302B"/>
    <w:rsid w:val="0071312F"/>
    <w:rsid w:val="00713813"/>
    <w:rsid w:val="007138A1"/>
    <w:rsid w:val="0071399A"/>
    <w:rsid w:val="00713AF3"/>
    <w:rsid w:val="0071492C"/>
    <w:rsid w:val="0071530A"/>
    <w:rsid w:val="00715524"/>
    <w:rsid w:val="00715548"/>
    <w:rsid w:val="00715920"/>
    <w:rsid w:val="00715B74"/>
    <w:rsid w:val="00715C66"/>
    <w:rsid w:val="00716572"/>
    <w:rsid w:val="0071672A"/>
    <w:rsid w:val="00716D00"/>
    <w:rsid w:val="00716D2A"/>
    <w:rsid w:val="00716DD8"/>
    <w:rsid w:val="0071722B"/>
    <w:rsid w:val="00717332"/>
    <w:rsid w:val="007174BD"/>
    <w:rsid w:val="007174DB"/>
    <w:rsid w:val="00717DF7"/>
    <w:rsid w:val="0072011A"/>
    <w:rsid w:val="00720A89"/>
    <w:rsid w:val="00720CE5"/>
    <w:rsid w:val="00721106"/>
    <w:rsid w:val="00721223"/>
    <w:rsid w:val="00721A9F"/>
    <w:rsid w:val="00721B53"/>
    <w:rsid w:val="00721F36"/>
    <w:rsid w:val="00722BA5"/>
    <w:rsid w:val="00723182"/>
    <w:rsid w:val="00723EB2"/>
    <w:rsid w:val="0072401D"/>
    <w:rsid w:val="0072422F"/>
    <w:rsid w:val="007243C6"/>
    <w:rsid w:val="00724587"/>
    <w:rsid w:val="00724BF0"/>
    <w:rsid w:val="00725175"/>
    <w:rsid w:val="00725C24"/>
    <w:rsid w:val="00725E8F"/>
    <w:rsid w:val="00726091"/>
    <w:rsid w:val="00726290"/>
    <w:rsid w:val="0072677E"/>
    <w:rsid w:val="00726980"/>
    <w:rsid w:val="00726CA8"/>
    <w:rsid w:val="00726F76"/>
    <w:rsid w:val="007278A1"/>
    <w:rsid w:val="00727A94"/>
    <w:rsid w:val="00727FF9"/>
    <w:rsid w:val="00730161"/>
    <w:rsid w:val="00730634"/>
    <w:rsid w:val="0073078F"/>
    <w:rsid w:val="007307C4"/>
    <w:rsid w:val="00730A13"/>
    <w:rsid w:val="00730DE1"/>
    <w:rsid w:val="0073161B"/>
    <w:rsid w:val="00732463"/>
    <w:rsid w:val="00732570"/>
    <w:rsid w:val="00732877"/>
    <w:rsid w:val="00732A4B"/>
    <w:rsid w:val="00732BEE"/>
    <w:rsid w:val="00733DDC"/>
    <w:rsid w:val="00733E52"/>
    <w:rsid w:val="00734255"/>
    <w:rsid w:val="0073481E"/>
    <w:rsid w:val="0073497A"/>
    <w:rsid w:val="00734980"/>
    <w:rsid w:val="00734FA2"/>
    <w:rsid w:val="00735148"/>
    <w:rsid w:val="0073533A"/>
    <w:rsid w:val="00735435"/>
    <w:rsid w:val="00735CC7"/>
    <w:rsid w:val="00735D3E"/>
    <w:rsid w:val="007360B6"/>
    <w:rsid w:val="007362CB"/>
    <w:rsid w:val="00736CA0"/>
    <w:rsid w:val="00736CF7"/>
    <w:rsid w:val="00737186"/>
    <w:rsid w:val="007400BA"/>
    <w:rsid w:val="00740356"/>
    <w:rsid w:val="00740373"/>
    <w:rsid w:val="00740773"/>
    <w:rsid w:val="00740BB6"/>
    <w:rsid w:val="007413C1"/>
    <w:rsid w:val="007415D4"/>
    <w:rsid w:val="0074192A"/>
    <w:rsid w:val="00741B30"/>
    <w:rsid w:val="00741B3E"/>
    <w:rsid w:val="007420AA"/>
    <w:rsid w:val="007426EE"/>
    <w:rsid w:val="007429D8"/>
    <w:rsid w:val="00742C61"/>
    <w:rsid w:val="007437BD"/>
    <w:rsid w:val="007437D6"/>
    <w:rsid w:val="00743802"/>
    <w:rsid w:val="00743885"/>
    <w:rsid w:val="00743C31"/>
    <w:rsid w:val="00744236"/>
    <w:rsid w:val="00744867"/>
    <w:rsid w:val="00744C95"/>
    <w:rsid w:val="007450E4"/>
    <w:rsid w:val="007454F7"/>
    <w:rsid w:val="007456F1"/>
    <w:rsid w:val="0074571E"/>
    <w:rsid w:val="00746119"/>
    <w:rsid w:val="0074625D"/>
    <w:rsid w:val="007466DE"/>
    <w:rsid w:val="00746EFA"/>
    <w:rsid w:val="00746F4A"/>
    <w:rsid w:val="00750262"/>
    <w:rsid w:val="00750784"/>
    <w:rsid w:val="00750F38"/>
    <w:rsid w:val="00750FF5"/>
    <w:rsid w:val="00751283"/>
    <w:rsid w:val="00752590"/>
    <w:rsid w:val="007527E9"/>
    <w:rsid w:val="00752C34"/>
    <w:rsid w:val="0075349D"/>
    <w:rsid w:val="00753556"/>
    <w:rsid w:val="00753694"/>
    <w:rsid w:val="007539AF"/>
    <w:rsid w:val="00753C12"/>
    <w:rsid w:val="00753DD3"/>
    <w:rsid w:val="00753E79"/>
    <w:rsid w:val="00753EA7"/>
    <w:rsid w:val="00754237"/>
    <w:rsid w:val="0075445B"/>
    <w:rsid w:val="00754E06"/>
    <w:rsid w:val="00754EC3"/>
    <w:rsid w:val="0075524A"/>
    <w:rsid w:val="00755C6B"/>
    <w:rsid w:val="007563C2"/>
    <w:rsid w:val="0075653A"/>
    <w:rsid w:val="007567B1"/>
    <w:rsid w:val="007569F7"/>
    <w:rsid w:val="00756C96"/>
    <w:rsid w:val="00756F51"/>
    <w:rsid w:val="007570DA"/>
    <w:rsid w:val="0075774E"/>
    <w:rsid w:val="00757891"/>
    <w:rsid w:val="00757E74"/>
    <w:rsid w:val="00760056"/>
    <w:rsid w:val="00760287"/>
    <w:rsid w:val="007608F6"/>
    <w:rsid w:val="00760BC9"/>
    <w:rsid w:val="00761442"/>
    <w:rsid w:val="00761941"/>
    <w:rsid w:val="007619EC"/>
    <w:rsid w:val="00761B38"/>
    <w:rsid w:val="00761BB9"/>
    <w:rsid w:val="00761BD3"/>
    <w:rsid w:val="00761D04"/>
    <w:rsid w:val="00761D5A"/>
    <w:rsid w:val="00762388"/>
    <w:rsid w:val="00762612"/>
    <w:rsid w:val="00762761"/>
    <w:rsid w:val="007627E9"/>
    <w:rsid w:val="00762B3D"/>
    <w:rsid w:val="00762E11"/>
    <w:rsid w:val="00762F3F"/>
    <w:rsid w:val="0076306B"/>
    <w:rsid w:val="0076309A"/>
    <w:rsid w:val="007634DE"/>
    <w:rsid w:val="0076364E"/>
    <w:rsid w:val="0076367C"/>
    <w:rsid w:val="00763C44"/>
    <w:rsid w:val="007649FD"/>
    <w:rsid w:val="00764AC7"/>
    <w:rsid w:val="00764D9A"/>
    <w:rsid w:val="00764F03"/>
    <w:rsid w:val="007650E4"/>
    <w:rsid w:val="007659D1"/>
    <w:rsid w:val="00765D64"/>
    <w:rsid w:val="00766110"/>
    <w:rsid w:val="007664BE"/>
    <w:rsid w:val="007667C6"/>
    <w:rsid w:val="00766A0C"/>
    <w:rsid w:val="0076723B"/>
    <w:rsid w:val="00767487"/>
    <w:rsid w:val="00767AB8"/>
    <w:rsid w:val="00767AC8"/>
    <w:rsid w:val="00767BCB"/>
    <w:rsid w:val="00770261"/>
    <w:rsid w:val="00770320"/>
    <w:rsid w:val="00770495"/>
    <w:rsid w:val="00770781"/>
    <w:rsid w:val="00770864"/>
    <w:rsid w:val="00770A35"/>
    <w:rsid w:val="00770A9F"/>
    <w:rsid w:val="00770E6B"/>
    <w:rsid w:val="007713D3"/>
    <w:rsid w:val="00771556"/>
    <w:rsid w:val="00771DD1"/>
    <w:rsid w:val="00771ED1"/>
    <w:rsid w:val="00772564"/>
    <w:rsid w:val="00772A0C"/>
    <w:rsid w:val="00772A5C"/>
    <w:rsid w:val="00773105"/>
    <w:rsid w:val="007735DB"/>
    <w:rsid w:val="00773638"/>
    <w:rsid w:val="00773C86"/>
    <w:rsid w:val="00773FD9"/>
    <w:rsid w:val="0077418B"/>
    <w:rsid w:val="00774418"/>
    <w:rsid w:val="00774D92"/>
    <w:rsid w:val="00774EC0"/>
    <w:rsid w:val="00775558"/>
    <w:rsid w:val="00775661"/>
    <w:rsid w:val="0077576B"/>
    <w:rsid w:val="00775927"/>
    <w:rsid w:val="00775C41"/>
    <w:rsid w:val="0077667B"/>
    <w:rsid w:val="00776A92"/>
    <w:rsid w:val="00777382"/>
    <w:rsid w:val="00777384"/>
    <w:rsid w:val="00777766"/>
    <w:rsid w:val="007779A0"/>
    <w:rsid w:val="00777A24"/>
    <w:rsid w:val="00777BDC"/>
    <w:rsid w:val="007802D5"/>
    <w:rsid w:val="00780553"/>
    <w:rsid w:val="007805B4"/>
    <w:rsid w:val="00780895"/>
    <w:rsid w:val="00780B11"/>
    <w:rsid w:val="00780B18"/>
    <w:rsid w:val="007819BF"/>
    <w:rsid w:val="00781A49"/>
    <w:rsid w:val="00781C25"/>
    <w:rsid w:val="00782B3C"/>
    <w:rsid w:val="007834C1"/>
    <w:rsid w:val="0078390F"/>
    <w:rsid w:val="00783BE1"/>
    <w:rsid w:val="00783E4A"/>
    <w:rsid w:val="0078401A"/>
    <w:rsid w:val="0078431B"/>
    <w:rsid w:val="00784780"/>
    <w:rsid w:val="00784813"/>
    <w:rsid w:val="00784958"/>
    <w:rsid w:val="00784EDE"/>
    <w:rsid w:val="00784EE9"/>
    <w:rsid w:val="00784F7B"/>
    <w:rsid w:val="0078547B"/>
    <w:rsid w:val="00785686"/>
    <w:rsid w:val="00785EB4"/>
    <w:rsid w:val="007864E7"/>
    <w:rsid w:val="00786764"/>
    <w:rsid w:val="00786CC1"/>
    <w:rsid w:val="00787C7A"/>
    <w:rsid w:val="00790574"/>
    <w:rsid w:val="007907B4"/>
    <w:rsid w:val="00790AAF"/>
    <w:rsid w:val="00790AD2"/>
    <w:rsid w:val="00790BE8"/>
    <w:rsid w:val="00790D25"/>
    <w:rsid w:val="00791303"/>
    <w:rsid w:val="00791644"/>
    <w:rsid w:val="007917CB"/>
    <w:rsid w:val="0079184C"/>
    <w:rsid w:val="00791AA8"/>
    <w:rsid w:val="00792339"/>
    <w:rsid w:val="0079236F"/>
    <w:rsid w:val="0079254B"/>
    <w:rsid w:val="00792859"/>
    <w:rsid w:val="00792994"/>
    <w:rsid w:val="00792E26"/>
    <w:rsid w:val="0079306A"/>
    <w:rsid w:val="00793214"/>
    <w:rsid w:val="0079325C"/>
    <w:rsid w:val="007933A7"/>
    <w:rsid w:val="00793DE1"/>
    <w:rsid w:val="00794288"/>
    <w:rsid w:val="0079432C"/>
    <w:rsid w:val="007948A2"/>
    <w:rsid w:val="00794BF9"/>
    <w:rsid w:val="00794C4F"/>
    <w:rsid w:val="00794E45"/>
    <w:rsid w:val="007959C8"/>
    <w:rsid w:val="00795D02"/>
    <w:rsid w:val="00796436"/>
    <w:rsid w:val="007968C0"/>
    <w:rsid w:val="00796EA6"/>
    <w:rsid w:val="007972DB"/>
    <w:rsid w:val="00797BA9"/>
    <w:rsid w:val="007A031A"/>
    <w:rsid w:val="007A0592"/>
    <w:rsid w:val="007A05CE"/>
    <w:rsid w:val="007A0C23"/>
    <w:rsid w:val="007A0CC2"/>
    <w:rsid w:val="007A0FBA"/>
    <w:rsid w:val="007A1064"/>
    <w:rsid w:val="007A14BA"/>
    <w:rsid w:val="007A1695"/>
    <w:rsid w:val="007A1DBA"/>
    <w:rsid w:val="007A21C1"/>
    <w:rsid w:val="007A27DC"/>
    <w:rsid w:val="007A2C55"/>
    <w:rsid w:val="007A2F0E"/>
    <w:rsid w:val="007A30CA"/>
    <w:rsid w:val="007A32ED"/>
    <w:rsid w:val="007A36F4"/>
    <w:rsid w:val="007A39FF"/>
    <w:rsid w:val="007A3A75"/>
    <w:rsid w:val="007A3B0C"/>
    <w:rsid w:val="007A3E1D"/>
    <w:rsid w:val="007A3F2D"/>
    <w:rsid w:val="007A3FCE"/>
    <w:rsid w:val="007A41FB"/>
    <w:rsid w:val="007A43D7"/>
    <w:rsid w:val="007A444A"/>
    <w:rsid w:val="007A4EBC"/>
    <w:rsid w:val="007A4EF7"/>
    <w:rsid w:val="007A516F"/>
    <w:rsid w:val="007A563B"/>
    <w:rsid w:val="007A56FB"/>
    <w:rsid w:val="007A5871"/>
    <w:rsid w:val="007A5AF5"/>
    <w:rsid w:val="007A6566"/>
    <w:rsid w:val="007A699C"/>
    <w:rsid w:val="007A6B0F"/>
    <w:rsid w:val="007A6EBE"/>
    <w:rsid w:val="007A72BC"/>
    <w:rsid w:val="007A730D"/>
    <w:rsid w:val="007A7909"/>
    <w:rsid w:val="007A7A14"/>
    <w:rsid w:val="007A7B7B"/>
    <w:rsid w:val="007A7F7D"/>
    <w:rsid w:val="007B007B"/>
    <w:rsid w:val="007B0426"/>
    <w:rsid w:val="007B044B"/>
    <w:rsid w:val="007B0551"/>
    <w:rsid w:val="007B0A08"/>
    <w:rsid w:val="007B0CAA"/>
    <w:rsid w:val="007B0D7F"/>
    <w:rsid w:val="007B0DC2"/>
    <w:rsid w:val="007B108D"/>
    <w:rsid w:val="007B15F8"/>
    <w:rsid w:val="007B1724"/>
    <w:rsid w:val="007B19A6"/>
    <w:rsid w:val="007B294A"/>
    <w:rsid w:val="007B2BFC"/>
    <w:rsid w:val="007B34D6"/>
    <w:rsid w:val="007B3BE9"/>
    <w:rsid w:val="007B3F5C"/>
    <w:rsid w:val="007B44F5"/>
    <w:rsid w:val="007B45C5"/>
    <w:rsid w:val="007B4B0F"/>
    <w:rsid w:val="007B4C65"/>
    <w:rsid w:val="007B4C80"/>
    <w:rsid w:val="007B4C96"/>
    <w:rsid w:val="007B4DF7"/>
    <w:rsid w:val="007B4FDF"/>
    <w:rsid w:val="007B511D"/>
    <w:rsid w:val="007B5247"/>
    <w:rsid w:val="007B566F"/>
    <w:rsid w:val="007B56FE"/>
    <w:rsid w:val="007B5995"/>
    <w:rsid w:val="007B5B75"/>
    <w:rsid w:val="007B5B8D"/>
    <w:rsid w:val="007B5BBC"/>
    <w:rsid w:val="007B5BF5"/>
    <w:rsid w:val="007B5D99"/>
    <w:rsid w:val="007B5E45"/>
    <w:rsid w:val="007B68D1"/>
    <w:rsid w:val="007B7880"/>
    <w:rsid w:val="007B79FB"/>
    <w:rsid w:val="007C06AE"/>
    <w:rsid w:val="007C07FE"/>
    <w:rsid w:val="007C0974"/>
    <w:rsid w:val="007C1250"/>
    <w:rsid w:val="007C1568"/>
    <w:rsid w:val="007C1AA0"/>
    <w:rsid w:val="007C28E5"/>
    <w:rsid w:val="007C29E6"/>
    <w:rsid w:val="007C2A6A"/>
    <w:rsid w:val="007C310B"/>
    <w:rsid w:val="007C32A1"/>
    <w:rsid w:val="007C37D8"/>
    <w:rsid w:val="007C3888"/>
    <w:rsid w:val="007C3B3A"/>
    <w:rsid w:val="007C3FB6"/>
    <w:rsid w:val="007C42E3"/>
    <w:rsid w:val="007C444B"/>
    <w:rsid w:val="007C4616"/>
    <w:rsid w:val="007C4716"/>
    <w:rsid w:val="007C4804"/>
    <w:rsid w:val="007C4B2D"/>
    <w:rsid w:val="007C4F68"/>
    <w:rsid w:val="007C5060"/>
    <w:rsid w:val="007C5237"/>
    <w:rsid w:val="007C538D"/>
    <w:rsid w:val="007C5548"/>
    <w:rsid w:val="007C5DD1"/>
    <w:rsid w:val="007C61EE"/>
    <w:rsid w:val="007C636B"/>
    <w:rsid w:val="007C648C"/>
    <w:rsid w:val="007C687B"/>
    <w:rsid w:val="007C692B"/>
    <w:rsid w:val="007C6DE0"/>
    <w:rsid w:val="007C70CA"/>
    <w:rsid w:val="007D0059"/>
    <w:rsid w:val="007D0561"/>
    <w:rsid w:val="007D09B5"/>
    <w:rsid w:val="007D0B70"/>
    <w:rsid w:val="007D0C6F"/>
    <w:rsid w:val="007D0DB5"/>
    <w:rsid w:val="007D1123"/>
    <w:rsid w:val="007D1502"/>
    <w:rsid w:val="007D195E"/>
    <w:rsid w:val="007D19E9"/>
    <w:rsid w:val="007D1AEA"/>
    <w:rsid w:val="007D1C70"/>
    <w:rsid w:val="007D1EA0"/>
    <w:rsid w:val="007D2349"/>
    <w:rsid w:val="007D2579"/>
    <w:rsid w:val="007D2C09"/>
    <w:rsid w:val="007D30E0"/>
    <w:rsid w:val="007D311B"/>
    <w:rsid w:val="007D3D93"/>
    <w:rsid w:val="007D3F3D"/>
    <w:rsid w:val="007D4211"/>
    <w:rsid w:val="007D4A8E"/>
    <w:rsid w:val="007D4AD8"/>
    <w:rsid w:val="007D4E78"/>
    <w:rsid w:val="007D5063"/>
    <w:rsid w:val="007D5129"/>
    <w:rsid w:val="007D5229"/>
    <w:rsid w:val="007D5540"/>
    <w:rsid w:val="007D56E9"/>
    <w:rsid w:val="007D597E"/>
    <w:rsid w:val="007D5B5B"/>
    <w:rsid w:val="007D6403"/>
    <w:rsid w:val="007D656E"/>
    <w:rsid w:val="007D6753"/>
    <w:rsid w:val="007D683E"/>
    <w:rsid w:val="007D68C1"/>
    <w:rsid w:val="007D6B9E"/>
    <w:rsid w:val="007D6CD8"/>
    <w:rsid w:val="007D6E6F"/>
    <w:rsid w:val="007D70BE"/>
    <w:rsid w:val="007D7647"/>
    <w:rsid w:val="007D79F1"/>
    <w:rsid w:val="007D7ADB"/>
    <w:rsid w:val="007D7BB8"/>
    <w:rsid w:val="007D7C1E"/>
    <w:rsid w:val="007E07F4"/>
    <w:rsid w:val="007E0854"/>
    <w:rsid w:val="007E0DBE"/>
    <w:rsid w:val="007E0E41"/>
    <w:rsid w:val="007E126B"/>
    <w:rsid w:val="007E126E"/>
    <w:rsid w:val="007E1552"/>
    <w:rsid w:val="007E1978"/>
    <w:rsid w:val="007E1CB9"/>
    <w:rsid w:val="007E2055"/>
    <w:rsid w:val="007E205B"/>
    <w:rsid w:val="007E2212"/>
    <w:rsid w:val="007E23E4"/>
    <w:rsid w:val="007E2C62"/>
    <w:rsid w:val="007E2F0C"/>
    <w:rsid w:val="007E3047"/>
    <w:rsid w:val="007E33AB"/>
    <w:rsid w:val="007E3758"/>
    <w:rsid w:val="007E3DF5"/>
    <w:rsid w:val="007E3E2B"/>
    <w:rsid w:val="007E43F6"/>
    <w:rsid w:val="007E4DE0"/>
    <w:rsid w:val="007E5190"/>
    <w:rsid w:val="007E5551"/>
    <w:rsid w:val="007E5574"/>
    <w:rsid w:val="007E5B46"/>
    <w:rsid w:val="007E6010"/>
    <w:rsid w:val="007E64A4"/>
    <w:rsid w:val="007E64CF"/>
    <w:rsid w:val="007E675D"/>
    <w:rsid w:val="007E69E0"/>
    <w:rsid w:val="007E6BE6"/>
    <w:rsid w:val="007E70F8"/>
    <w:rsid w:val="007E7BEF"/>
    <w:rsid w:val="007E7C8D"/>
    <w:rsid w:val="007F01B7"/>
    <w:rsid w:val="007F0907"/>
    <w:rsid w:val="007F0A8D"/>
    <w:rsid w:val="007F0A97"/>
    <w:rsid w:val="007F140E"/>
    <w:rsid w:val="007F1DAC"/>
    <w:rsid w:val="007F22AC"/>
    <w:rsid w:val="007F234B"/>
    <w:rsid w:val="007F2C17"/>
    <w:rsid w:val="007F2C33"/>
    <w:rsid w:val="007F2F20"/>
    <w:rsid w:val="007F30D1"/>
    <w:rsid w:val="007F357F"/>
    <w:rsid w:val="007F3796"/>
    <w:rsid w:val="007F393A"/>
    <w:rsid w:val="007F4AE2"/>
    <w:rsid w:val="007F548F"/>
    <w:rsid w:val="007F57BF"/>
    <w:rsid w:val="007F642C"/>
    <w:rsid w:val="007F6A1D"/>
    <w:rsid w:val="007F6B37"/>
    <w:rsid w:val="007F6DA6"/>
    <w:rsid w:val="007F6FD3"/>
    <w:rsid w:val="007F79C9"/>
    <w:rsid w:val="007F7A88"/>
    <w:rsid w:val="007F7D58"/>
    <w:rsid w:val="007F7F65"/>
    <w:rsid w:val="007F7FF8"/>
    <w:rsid w:val="008001F8"/>
    <w:rsid w:val="00800FEE"/>
    <w:rsid w:val="0080143B"/>
    <w:rsid w:val="0080148D"/>
    <w:rsid w:val="0080152D"/>
    <w:rsid w:val="008015B4"/>
    <w:rsid w:val="008022DF"/>
    <w:rsid w:val="008023EA"/>
    <w:rsid w:val="008023EB"/>
    <w:rsid w:val="00803CFD"/>
    <w:rsid w:val="00803EA1"/>
    <w:rsid w:val="00804278"/>
    <w:rsid w:val="00804362"/>
    <w:rsid w:val="00804C9F"/>
    <w:rsid w:val="0080566B"/>
    <w:rsid w:val="00805B84"/>
    <w:rsid w:val="00805F39"/>
    <w:rsid w:val="00805FBB"/>
    <w:rsid w:val="0080648F"/>
    <w:rsid w:val="00806895"/>
    <w:rsid w:val="00806948"/>
    <w:rsid w:val="00806A7A"/>
    <w:rsid w:val="00806C1F"/>
    <w:rsid w:val="00807053"/>
    <w:rsid w:val="008073EE"/>
    <w:rsid w:val="00807467"/>
    <w:rsid w:val="00807496"/>
    <w:rsid w:val="00807608"/>
    <w:rsid w:val="00807BA9"/>
    <w:rsid w:val="00807CB4"/>
    <w:rsid w:val="00807D8D"/>
    <w:rsid w:val="00807E8D"/>
    <w:rsid w:val="00810054"/>
    <w:rsid w:val="00810305"/>
    <w:rsid w:val="008104D3"/>
    <w:rsid w:val="00810B17"/>
    <w:rsid w:val="00811AB6"/>
    <w:rsid w:val="0081330D"/>
    <w:rsid w:val="00813584"/>
    <w:rsid w:val="008136C5"/>
    <w:rsid w:val="00813A0E"/>
    <w:rsid w:val="00813B0C"/>
    <w:rsid w:val="00814162"/>
    <w:rsid w:val="008141B9"/>
    <w:rsid w:val="00814F27"/>
    <w:rsid w:val="00815007"/>
    <w:rsid w:val="00815051"/>
    <w:rsid w:val="00815516"/>
    <w:rsid w:val="0081565D"/>
    <w:rsid w:val="00815667"/>
    <w:rsid w:val="00815761"/>
    <w:rsid w:val="00815778"/>
    <w:rsid w:val="008158E7"/>
    <w:rsid w:val="00815AC7"/>
    <w:rsid w:val="00816679"/>
    <w:rsid w:val="0081672B"/>
    <w:rsid w:val="00816846"/>
    <w:rsid w:val="008169FF"/>
    <w:rsid w:val="00816B71"/>
    <w:rsid w:val="00816FDA"/>
    <w:rsid w:val="008171DF"/>
    <w:rsid w:val="008177A5"/>
    <w:rsid w:val="008178A6"/>
    <w:rsid w:val="00817A80"/>
    <w:rsid w:val="00817B97"/>
    <w:rsid w:val="00817D20"/>
    <w:rsid w:val="0082056D"/>
    <w:rsid w:val="008206D9"/>
    <w:rsid w:val="00820E55"/>
    <w:rsid w:val="00820E99"/>
    <w:rsid w:val="00821149"/>
    <w:rsid w:val="00821276"/>
    <w:rsid w:val="0082139D"/>
    <w:rsid w:val="0082143E"/>
    <w:rsid w:val="00821717"/>
    <w:rsid w:val="008217B2"/>
    <w:rsid w:val="00821E3D"/>
    <w:rsid w:val="008224A5"/>
    <w:rsid w:val="008225A1"/>
    <w:rsid w:val="00822A04"/>
    <w:rsid w:val="00822A9F"/>
    <w:rsid w:val="00822C24"/>
    <w:rsid w:val="0082322C"/>
    <w:rsid w:val="00823246"/>
    <w:rsid w:val="0082380C"/>
    <w:rsid w:val="0082388C"/>
    <w:rsid w:val="00823E39"/>
    <w:rsid w:val="008240B6"/>
    <w:rsid w:val="008242A4"/>
    <w:rsid w:val="00824878"/>
    <w:rsid w:val="00824DF5"/>
    <w:rsid w:val="008254B5"/>
    <w:rsid w:val="00825A3F"/>
    <w:rsid w:val="00825C12"/>
    <w:rsid w:val="00826201"/>
    <w:rsid w:val="008265C3"/>
    <w:rsid w:val="008266A2"/>
    <w:rsid w:val="00826723"/>
    <w:rsid w:val="00826792"/>
    <w:rsid w:val="00826F62"/>
    <w:rsid w:val="00827467"/>
    <w:rsid w:val="00827580"/>
    <w:rsid w:val="00830209"/>
    <w:rsid w:val="00830984"/>
    <w:rsid w:val="00830A02"/>
    <w:rsid w:val="00830A81"/>
    <w:rsid w:val="00830D23"/>
    <w:rsid w:val="00830D77"/>
    <w:rsid w:val="0083115E"/>
    <w:rsid w:val="0083158F"/>
    <w:rsid w:val="00831783"/>
    <w:rsid w:val="00831CD1"/>
    <w:rsid w:val="00831DA6"/>
    <w:rsid w:val="00831DEF"/>
    <w:rsid w:val="00832850"/>
    <w:rsid w:val="00832953"/>
    <w:rsid w:val="008329F5"/>
    <w:rsid w:val="008331E2"/>
    <w:rsid w:val="0083437E"/>
    <w:rsid w:val="008348BB"/>
    <w:rsid w:val="00834D53"/>
    <w:rsid w:val="00834DA0"/>
    <w:rsid w:val="00835056"/>
    <w:rsid w:val="0083551E"/>
    <w:rsid w:val="0083554E"/>
    <w:rsid w:val="00835BDB"/>
    <w:rsid w:val="00835FF9"/>
    <w:rsid w:val="0083622A"/>
    <w:rsid w:val="00836FE0"/>
    <w:rsid w:val="008376C4"/>
    <w:rsid w:val="00837999"/>
    <w:rsid w:val="00837C00"/>
    <w:rsid w:val="00837CA6"/>
    <w:rsid w:val="00837F44"/>
    <w:rsid w:val="00840826"/>
    <w:rsid w:val="008408D0"/>
    <w:rsid w:val="0084185E"/>
    <w:rsid w:val="008418F0"/>
    <w:rsid w:val="008419A2"/>
    <w:rsid w:val="008419DA"/>
    <w:rsid w:val="00841BD3"/>
    <w:rsid w:val="00841BFB"/>
    <w:rsid w:val="00841E10"/>
    <w:rsid w:val="0084202C"/>
    <w:rsid w:val="00842BB5"/>
    <w:rsid w:val="00842D92"/>
    <w:rsid w:val="00842DB2"/>
    <w:rsid w:val="00843BE0"/>
    <w:rsid w:val="00843E8E"/>
    <w:rsid w:val="00843F3C"/>
    <w:rsid w:val="00843FB8"/>
    <w:rsid w:val="00844218"/>
    <w:rsid w:val="0084433F"/>
    <w:rsid w:val="00844B4B"/>
    <w:rsid w:val="00844EA2"/>
    <w:rsid w:val="0084533D"/>
    <w:rsid w:val="00845398"/>
    <w:rsid w:val="00845BC0"/>
    <w:rsid w:val="00845D75"/>
    <w:rsid w:val="0084672D"/>
    <w:rsid w:val="008470E6"/>
    <w:rsid w:val="00847102"/>
    <w:rsid w:val="00847169"/>
    <w:rsid w:val="008471F1"/>
    <w:rsid w:val="0084729B"/>
    <w:rsid w:val="00847562"/>
    <w:rsid w:val="00850070"/>
    <w:rsid w:val="00850240"/>
    <w:rsid w:val="008502B3"/>
    <w:rsid w:val="00850651"/>
    <w:rsid w:val="008509ED"/>
    <w:rsid w:val="00850B6C"/>
    <w:rsid w:val="00850C4B"/>
    <w:rsid w:val="00851410"/>
    <w:rsid w:val="00851577"/>
    <w:rsid w:val="00851794"/>
    <w:rsid w:val="008519AF"/>
    <w:rsid w:val="008520B4"/>
    <w:rsid w:val="0085221F"/>
    <w:rsid w:val="00852226"/>
    <w:rsid w:val="008529EB"/>
    <w:rsid w:val="00852C03"/>
    <w:rsid w:val="00852C91"/>
    <w:rsid w:val="00852F05"/>
    <w:rsid w:val="00853129"/>
    <w:rsid w:val="00853A77"/>
    <w:rsid w:val="00853BC5"/>
    <w:rsid w:val="00853C29"/>
    <w:rsid w:val="00853C95"/>
    <w:rsid w:val="008541F3"/>
    <w:rsid w:val="00854CD2"/>
    <w:rsid w:val="0085588F"/>
    <w:rsid w:val="008562EB"/>
    <w:rsid w:val="0085635F"/>
    <w:rsid w:val="00856540"/>
    <w:rsid w:val="00856A8C"/>
    <w:rsid w:val="00856C87"/>
    <w:rsid w:val="00856F60"/>
    <w:rsid w:val="00857EF2"/>
    <w:rsid w:val="00860C92"/>
    <w:rsid w:val="00860CF0"/>
    <w:rsid w:val="00860D2D"/>
    <w:rsid w:val="0086100A"/>
    <w:rsid w:val="00861121"/>
    <w:rsid w:val="00861661"/>
    <w:rsid w:val="00861707"/>
    <w:rsid w:val="00861A3F"/>
    <w:rsid w:val="00861DC0"/>
    <w:rsid w:val="00862221"/>
    <w:rsid w:val="00862F12"/>
    <w:rsid w:val="00862FD0"/>
    <w:rsid w:val="008635EF"/>
    <w:rsid w:val="00863B3F"/>
    <w:rsid w:val="00863BD0"/>
    <w:rsid w:val="00863DCA"/>
    <w:rsid w:val="00864079"/>
    <w:rsid w:val="008640A4"/>
    <w:rsid w:val="008649C8"/>
    <w:rsid w:val="00864A4A"/>
    <w:rsid w:val="00864D6C"/>
    <w:rsid w:val="00864DB6"/>
    <w:rsid w:val="00865204"/>
    <w:rsid w:val="008652B4"/>
    <w:rsid w:val="00865331"/>
    <w:rsid w:val="0086557F"/>
    <w:rsid w:val="00865676"/>
    <w:rsid w:val="00865F74"/>
    <w:rsid w:val="00866205"/>
    <w:rsid w:val="00866229"/>
    <w:rsid w:val="008663A5"/>
    <w:rsid w:val="008664E5"/>
    <w:rsid w:val="00866696"/>
    <w:rsid w:val="008666B9"/>
    <w:rsid w:val="00867D79"/>
    <w:rsid w:val="008704CE"/>
    <w:rsid w:val="00870B82"/>
    <w:rsid w:val="00871416"/>
    <w:rsid w:val="008716A2"/>
    <w:rsid w:val="008718FA"/>
    <w:rsid w:val="00871923"/>
    <w:rsid w:val="00871C6E"/>
    <w:rsid w:val="00872137"/>
    <w:rsid w:val="0087281E"/>
    <w:rsid w:val="00872B92"/>
    <w:rsid w:val="00872C0A"/>
    <w:rsid w:val="00872DC8"/>
    <w:rsid w:val="00873190"/>
    <w:rsid w:val="008734AB"/>
    <w:rsid w:val="008737FA"/>
    <w:rsid w:val="008739ED"/>
    <w:rsid w:val="00873D20"/>
    <w:rsid w:val="00873F92"/>
    <w:rsid w:val="008740C8"/>
    <w:rsid w:val="00874273"/>
    <w:rsid w:val="00874685"/>
    <w:rsid w:val="00874D1A"/>
    <w:rsid w:val="008756A0"/>
    <w:rsid w:val="00876251"/>
    <w:rsid w:val="00876309"/>
    <w:rsid w:val="00876D19"/>
    <w:rsid w:val="00876EBC"/>
    <w:rsid w:val="00877E8F"/>
    <w:rsid w:val="00880023"/>
    <w:rsid w:val="008807F9"/>
    <w:rsid w:val="008808E2"/>
    <w:rsid w:val="00880BFE"/>
    <w:rsid w:val="00880C33"/>
    <w:rsid w:val="00880C4C"/>
    <w:rsid w:val="00880E43"/>
    <w:rsid w:val="00880EEA"/>
    <w:rsid w:val="0088113C"/>
    <w:rsid w:val="00881151"/>
    <w:rsid w:val="00881406"/>
    <w:rsid w:val="0088229A"/>
    <w:rsid w:val="008823E5"/>
    <w:rsid w:val="00882404"/>
    <w:rsid w:val="00882A88"/>
    <w:rsid w:val="00882D9D"/>
    <w:rsid w:val="0088314A"/>
    <w:rsid w:val="008837C4"/>
    <w:rsid w:val="008841E3"/>
    <w:rsid w:val="00884914"/>
    <w:rsid w:val="008855F6"/>
    <w:rsid w:val="0088563D"/>
    <w:rsid w:val="008856E4"/>
    <w:rsid w:val="00885BC7"/>
    <w:rsid w:val="00886757"/>
    <w:rsid w:val="00886952"/>
    <w:rsid w:val="00886971"/>
    <w:rsid w:val="008874A7"/>
    <w:rsid w:val="00887B13"/>
    <w:rsid w:val="00890394"/>
    <w:rsid w:val="00890395"/>
    <w:rsid w:val="00890781"/>
    <w:rsid w:val="00890A81"/>
    <w:rsid w:val="008912BC"/>
    <w:rsid w:val="00891605"/>
    <w:rsid w:val="008918D8"/>
    <w:rsid w:val="00891A35"/>
    <w:rsid w:val="00891B01"/>
    <w:rsid w:val="00891C64"/>
    <w:rsid w:val="008920E8"/>
    <w:rsid w:val="008921E3"/>
    <w:rsid w:val="008921E9"/>
    <w:rsid w:val="0089224F"/>
    <w:rsid w:val="00892659"/>
    <w:rsid w:val="008926DB"/>
    <w:rsid w:val="00892ABB"/>
    <w:rsid w:val="00892F7D"/>
    <w:rsid w:val="00893049"/>
    <w:rsid w:val="00893111"/>
    <w:rsid w:val="00893263"/>
    <w:rsid w:val="00893464"/>
    <w:rsid w:val="0089355D"/>
    <w:rsid w:val="00893910"/>
    <w:rsid w:val="00893D7A"/>
    <w:rsid w:val="00893E3B"/>
    <w:rsid w:val="00893F7B"/>
    <w:rsid w:val="00893F92"/>
    <w:rsid w:val="00894190"/>
    <w:rsid w:val="00894C4E"/>
    <w:rsid w:val="00895C18"/>
    <w:rsid w:val="00895CC5"/>
    <w:rsid w:val="00896165"/>
    <w:rsid w:val="0089637B"/>
    <w:rsid w:val="008966A3"/>
    <w:rsid w:val="008966DF"/>
    <w:rsid w:val="0089709C"/>
    <w:rsid w:val="008970CA"/>
    <w:rsid w:val="008973AA"/>
    <w:rsid w:val="008976C4"/>
    <w:rsid w:val="00897A63"/>
    <w:rsid w:val="00897C7B"/>
    <w:rsid w:val="00897FEC"/>
    <w:rsid w:val="008A0160"/>
    <w:rsid w:val="008A05CF"/>
    <w:rsid w:val="008A096E"/>
    <w:rsid w:val="008A098D"/>
    <w:rsid w:val="008A0ACF"/>
    <w:rsid w:val="008A105B"/>
    <w:rsid w:val="008A1351"/>
    <w:rsid w:val="008A13CE"/>
    <w:rsid w:val="008A1B07"/>
    <w:rsid w:val="008A20F5"/>
    <w:rsid w:val="008A22D2"/>
    <w:rsid w:val="008A24BB"/>
    <w:rsid w:val="008A24C7"/>
    <w:rsid w:val="008A2628"/>
    <w:rsid w:val="008A2730"/>
    <w:rsid w:val="008A2EBB"/>
    <w:rsid w:val="008A2F4B"/>
    <w:rsid w:val="008A3AE6"/>
    <w:rsid w:val="008A3B26"/>
    <w:rsid w:val="008A3D4E"/>
    <w:rsid w:val="008A3DD1"/>
    <w:rsid w:val="008A3E3C"/>
    <w:rsid w:val="008A3F99"/>
    <w:rsid w:val="008A40E5"/>
    <w:rsid w:val="008A42BA"/>
    <w:rsid w:val="008A47B1"/>
    <w:rsid w:val="008A4BC0"/>
    <w:rsid w:val="008A4D2B"/>
    <w:rsid w:val="008A525A"/>
    <w:rsid w:val="008A54D9"/>
    <w:rsid w:val="008A5DC6"/>
    <w:rsid w:val="008A5FA7"/>
    <w:rsid w:val="008A6076"/>
    <w:rsid w:val="008A6327"/>
    <w:rsid w:val="008A67E0"/>
    <w:rsid w:val="008A6ED3"/>
    <w:rsid w:val="008A7843"/>
    <w:rsid w:val="008A79DB"/>
    <w:rsid w:val="008B0259"/>
    <w:rsid w:val="008B0C38"/>
    <w:rsid w:val="008B1138"/>
    <w:rsid w:val="008B115C"/>
    <w:rsid w:val="008B12C7"/>
    <w:rsid w:val="008B1783"/>
    <w:rsid w:val="008B18D3"/>
    <w:rsid w:val="008B18D6"/>
    <w:rsid w:val="008B18DC"/>
    <w:rsid w:val="008B1CD5"/>
    <w:rsid w:val="008B2042"/>
    <w:rsid w:val="008B25ED"/>
    <w:rsid w:val="008B2AE0"/>
    <w:rsid w:val="008B3850"/>
    <w:rsid w:val="008B3C8C"/>
    <w:rsid w:val="008B3E8A"/>
    <w:rsid w:val="008B3EE8"/>
    <w:rsid w:val="008B449A"/>
    <w:rsid w:val="008B4EF0"/>
    <w:rsid w:val="008B5178"/>
    <w:rsid w:val="008B57A4"/>
    <w:rsid w:val="008B5D01"/>
    <w:rsid w:val="008B5F01"/>
    <w:rsid w:val="008B6384"/>
    <w:rsid w:val="008B63D2"/>
    <w:rsid w:val="008B643A"/>
    <w:rsid w:val="008B64C2"/>
    <w:rsid w:val="008B65B5"/>
    <w:rsid w:val="008B660C"/>
    <w:rsid w:val="008B6A5C"/>
    <w:rsid w:val="008B6A86"/>
    <w:rsid w:val="008B6AB3"/>
    <w:rsid w:val="008B6DB0"/>
    <w:rsid w:val="008B71C0"/>
    <w:rsid w:val="008B7296"/>
    <w:rsid w:val="008B72F7"/>
    <w:rsid w:val="008B74FF"/>
    <w:rsid w:val="008B7C1C"/>
    <w:rsid w:val="008C0274"/>
    <w:rsid w:val="008C04FE"/>
    <w:rsid w:val="008C087E"/>
    <w:rsid w:val="008C107D"/>
    <w:rsid w:val="008C13E2"/>
    <w:rsid w:val="008C1AE5"/>
    <w:rsid w:val="008C1C68"/>
    <w:rsid w:val="008C1E37"/>
    <w:rsid w:val="008C2531"/>
    <w:rsid w:val="008C2534"/>
    <w:rsid w:val="008C26D2"/>
    <w:rsid w:val="008C29E3"/>
    <w:rsid w:val="008C2E9E"/>
    <w:rsid w:val="008C2F98"/>
    <w:rsid w:val="008C38CA"/>
    <w:rsid w:val="008C3A13"/>
    <w:rsid w:val="008C4B4F"/>
    <w:rsid w:val="008C4C53"/>
    <w:rsid w:val="008C540B"/>
    <w:rsid w:val="008C5675"/>
    <w:rsid w:val="008C5E25"/>
    <w:rsid w:val="008C657F"/>
    <w:rsid w:val="008C6A6C"/>
    <w:rsid w:val="008D0026"/>
    <w:rsid w:val="008D01EF"/>
    <w:rsid w:val="008D02A9"/>
    <w:rsid w:val="008D057A"/>
    <w:rsid w:val="008D05DF"/>
    <w:rsid w:val="008D07FD"/>
    <w:rsid w:val="008D1246"/>
    <w:rsid w:val="008D1467"/>
    <w:rsid w:val="008D1AD4"/>
    <w:rsid w:val="008D219E"/>
    <w:rsid w:val="008D23A1"/>
    <w:rsid w:val="008D2AB3"/>
    <w:rsid w:val="008D2EB6"/>
    <w:rsid w:val="008D318E"/>
    <w:rsid w:val="008D343A"/>
    <w:rsid w:val="008D3C7A"/>
    <w:rsid w:val="008D4758"/>
    <w:rsid w:val="008D4C3A"/>
    <w:rsid w:val="008D4F64"/>
    <w:rsid w:val="008D5047"/>
    <w:rsid w:val="008D53C3"/>
    <w:rsid w:val="008D53E6"/>
    <w:rsid w:val="008D55D0"/>
    <w:rsid w:val="008D5902"/>
    <w:rsid w:val="008D6133"/>
    <w:rsid w:val="008D6217"/>
    <w:rsid w:val="008D64FD"/>
    <w:rsid w:val="008D665F"/>
    <w:rsid w:val="008D6BB5"/>
    <w:rsid w:val="008D6BDC"/>
    <w:rsid w:val="008D6EC6"/>
    <w:rsid w:val="008D71E4"/>
    <w:rsid w:val="008D77AF"/>
    <w:rsid w:val="008E051F"/>
    <w:rsid w:val="008E0CF9"/>
    <w:rsid w:val="008E0E0C"/>
    <w:rsid w:val="008E14B3"/>
    <w:rsid w:val="008E164D"/>
    <w:rsid w:val="008E1778"/>
    <w:rsid w:val="008E1BC2"/>
    <w:rsid w:val="008E1FDF"/>
    <w:rsid w:val="008E22E8"/>
    <w:rsid w:val="008E22FE"/>
    <w:rsid w:val="008E26E2"/>
    <w:rsid w:val="008E310A"/>
    <w:rsid w:val="008E312B"/>
    <w:rsid w:val="008E3407"/>
    <w:rsid w:val="008E3465"/>
    <w:rsid w:val="008E348F"/>
    <w:rsid w:val="008E35EE"/>
    <w:rsid w:val="008E383B"/>
    <w:rsid w:val="008E3ACD"/>
    <w:rsid w:val="008E3CB1"/>
    <w:rsid w:val="008E3F48"/>
    <w:rsid w:val="008E443B"/>
    <w:rsid w:val="008E511F"/>
    <w:rsid w:val="008E535B"/>
    <w:rsid w:val="008E5B89"/>
    <w:rsid w:val="008E60C5"/>
    <w:rsid w:val="008E62BD"/>
    <w:rsid w:val="008E6373"/>
    <w:rsid w:val="008E6768"/>
    <w:rsid w:val="008E6F28"/>
    <w:rsid w:val="008E729F"/>
    <w:rsid w:val="008E74BE"/>
    <w:rsid w:val="008E74E6"/>
    <w:rsid w:val="008E78E4"/>
    <w:rsid w:val="008E7956"/>
    <w:rsid w:val="008F0186"/>
    <w:rsid w:val="008F0269"/>
    <w:rsid w:val="008F0635"/>
    <w:rsid w:val="008F0A3D"/>
    <w:rsid w:val="008F0A95"/>
    <w:rsid w:val="008F0B5A"/>
    <w:rsid w:val="008F0FF5"/>
    <w:rsid w:val="008F12E5"/>
    <w:rsid w:val="008F1540"/>
    <w:rsid w:val="008F169E"/>
    <w:rsid w:val="008F177F"/>
    <w:rsid w:val="008F1817"/>
    <w:rsid w:val="008F1B32"/>
    <w:rsid w:val="008F2354"/>
    <w:rsid w:val="008F2A1E"/>
    <w:rsid w:val="008F2D7C"/>
    <w:rsid w:val="008F2E2C"/>
    <w:rsid w:val="008F3315"/>
    <w:rsid w:val="008F3AAC"/>
    <w:rsid w:val="008F3BFB"/>
    <w:rsid w:val="008F3E1A"/>
    <w:rsid w:val="008F3ED3"/>
    <w:rsid w:val="008F41BD"/>
    <w:rsid w:val="008F42BB"/>
    <w:rsid w:val="008F50D3"/>
    <w:rsid w:val="008F5174"/>
    <w:rsid w:val="008F536B"/>
    <w:rsid w:val="008F538D"/>
    <w:rsid w:val="008F5983"/>
    <w:rsid w:val="008F5BED"/>
    <w:rsid w:val="008F62DE"/>
    <w:rsid w:val="008F638A"/>
    <w:rsid w:val="008F6E2F"/>
    <w:rsid w:val="008F72AD"/>
    <w:rsid w:val="008F736B"/>
    <w:rsid w:val="008F79CF"/>
    <w:rsid w:val="008F7CF7"/>
    <w:rsid w:val="008F7D5D"/>
    <w:rsid w:val="00900B4D"/>
    <w:rsid w:val="00900C63"/>
    <w:rsid w:val="0090102E"/>
    <w:rsid w:val="009016B3"/>
    <w:rsid w:val="00901A43"/>
    <w:rsid w:val="00901B58"/>
    <w:rsid w:val="009023FC"/>
    <w:rsid w:val="0090284B"/>
    <w:rsid w:val="00902889"/>
    <w:rsid w:val="00902951"/>
    <w:rsid w:val="009029DC"/>
    <w:rsid w:val="00902B1B"/>
    <w:rsid w:val="00902F0C"/>
    <w:rsid w:val="0090375E"/>
    <w:rsid w:val="0090385F"/>
    <w:rsid w:val="00903D4B"/>
    <w:rsid w:val="009040DB"/>
    <w:rsid w:val="0090466A"/>
    <w:rsid w:val="00904CD4"/>
    <w:rsid w:val="00904DB7"/>
    <w:rsid w:val="00905A9B"/>
    <w:rsid w:val="00905C09"/>
    <w:rsid w:val="00906034"/>
    <w:rsid w:val="00906066"/>
    <w:rsid w:val="0090644D"/>
    <w:rsid w:val="009064B3"/>
    <w:rsid w:val="0090656A"/>
    <w:rsid w:val="00906FB5"/>
    <w:rsid w:val="0090708A"/>
    <w:rsid w:val="0090715F"/>
    <w:rsid w:val="00907319"/>
    <w:rsid w:val="00907510"/>
    <w:rsid w:val="009079AF"/>
    <w:rsid w:val="00907C78"/>
    <w:rsid w:val="00907CE2"/>
    <w:rsid w:val="00907D0D"/>
    <w:rsid w:val="00907E37"/>
    <w:rsid w:val="00910027"/>
    <w:rsid w:val="0091057B"/>
    <w:rsid w:val="0091079E"/>
    <w:rsid w:val="00910AD9"/>
    <w:rsid w:val="00910C0A"/>
    <w:rsid w:val="00910C2A"/>
    <w:rsid w:val="00910F92"/>
    <w:rsid w:val="009113A7"/>
    <w:rsid w:val="00911468"/>
    <w:rsid w:val="0091165D"/>
    <w:rsid w:val="00911D7E"/>
    <w:rsid w:val="00911E20"/>
    <w:rsid w:val="00911E4F"/>
    <w:rsid w:val="00911EFA"/>
    <w:rsid w:val="00913055"/>
    <w:rsid w:val="0091341D"/>
    <w:rsid w:val="00913CF6"/>
    <w:rsid w:val="009148A3"/>
    <w:rsid w:val="00914989"/>
    <w:rsid w:val="00914B12"/>
    <w:rsid w:val="009153D5"/>
    <w:rsid w:val="009154D5"/>
    <w:rsid w:val="009155F5"/>
    <w:rsid w:val="00915671"/>
    <w:rsid w:val="00915B8B"/>
    <w:rsid w:val="00915E5F"/>
    <w:rsid w:val="00915EC9"/>
    <w:rsid w:val="0091660C"/>
    <w:rsid w:val="0091695F"/>
    <w:rsid w:val="00916CA7"/>
    <w:rsid w:val="00917345"/>
    <w:rsid w:val="0091743F"/>
    <w:rsid w:val="009174EB"/>
    <w:rsid w:val="00917B2A"/>
    <w:rsid w:val="00917BF7"/>
    <w:rsid w:val="00920DEE"/>
    <w:rsid w:val="00920E46"/>
    <w:rsid w:val="0092176B"/>
    <w:rsid w:val="009228CD"/>
    <w:rsid w:val="00922A2E"/>
    <w:rsid w:val="00922D60"/>
    <w:rsid w:val="00922F2C"/>
    <w:rsid w:val="0092310C"/>
    <w:rsid w:val="00924294"/>
    <w:rsid w:val="00924754"/>
    <w:rsid w:val="00924C0D"/>
    <w:rsid w:val="00925581"/>
    <w:rsid w:val="00925C85"/>
    <w:rsid w:val="00925C86"/>
    <w:rsid w:val="009262A7"/>
    <w:rsid w:val="009262BC"/>
    <w:rsid w:val="009262D8"/>
    <w:rsid w:val="00926687"/>
    <w:rsid w:val="009267F3"/>
    <w:rsid w:val="00927149"/>
    <w:rsid w:val="009271CE"/>
    <w:rsid w:val="00927F76"/>
    <w:rsid w:val="009303CD"/>
    <w:rsid w:val="009305CC"/>
    <w:rsid w:val="009307B8"/>
    <w:rsid w:val="00930978"/>
    <w:rsid w:val="00930A87"/>
    <w:rsid w:val="00930C29"/>
    <w:rsid w:val="00931562"/>
    <w:rsid w:val="009315D1"/>
    <w:rsid w:val="009317E9"/>
    <w:rsid w:val="00931ED2"/>
    <w:rsid w:val="00931F81"/>
    <w:rsid w:val="00932528"/>
    <w:rsid w:val="00932602"/>
    <w:rsid w:val="0093265E"/>
    <w:rsid w:val="009326B9"/>
    <w:rsid w:val="009326DF"/>
    <w:rsid w:val="00932FC1"/>
    <w:rsid w:val="009338EE"/>
    <w:rsid w:val="00933CCD"/>
    <w:rsid w:val="00933E16"/>
    <w:rsid w:val="00934039"/>
    <w:rsid w:val="00934067"/>
    <w:rsid w:val="0093415A"/>
    <w:rsid w:val="009348F3"/>
    <w:rsid w:val="0093504E"/>
    <w:rsid w:val="0093625B"/>
    <w:rsid w:val="00936471"/>
    <w:rsid w:val="00936773"/>
    <w:rsid w:val="00936901"/>
    <w:rsid w:val="00936D2C"/>
    <w:rsid w:val="00937AC9"/>
    <w:rsid w:val="00940033"/>
    <w:rsid w:val="009402DE"/>
    <w:rsid w:val="00941173"/>
    <w:rsid w:val="00941357"/>
    <w:rsid w:val="009413B5"/>
    <w:rsid w:val="0094178D"/>
    <w:rsid w:val="009417F7"/>
    <w:rsid w:val="00941937"/>
    <w:rsid w:val="00941F4A"/>
    <w:rsid w:val="00941F5C"/>
    <w:rsid w:val="00942072"/>
    <w:rsid w:val="009421B5"/>
    <w:rsid w:val="009425BF"/>
    <w:rsid w:val="00942771"/>
    <w:rsid w:val="00942B15"/>
    <w:rsid w:val="00943027"/>
    <w:rsid w:val="009430A1"/>
    <w:rsid w:val="00943194"/>
    <w:rsid w:val="00943295"/>
    <w:rsid w:val="00943345"/>
    <w:rsid w:val="00943396"/>
    <w:rsid w:val="00943603"/>
    <w:rsid w:val="0094397A"/>
    <w:rsid w:val="00943C11"/>
    <w:rsid w:val="00943CAA"/>
    <w:rsid w:val="00944057"/>
    <w:rsid w:val="0094418F"/>
    <w:rsid w:val="00944318"/>
    <w:rsid w:val="00944489"/>
    <w:rsid w:val="00944701"/>
    <w:rsid w:val="009456BB"/>
    <w:rsid w:val="009457CB"/>
    <w:rsid w:val="00945B53"/>
    <w:rsid w:val="009465B2"/>
    <w:rsid w:val="0094678A"/>
    <w:rsid w:val="00946820"/>
    <w:rsid w:val="00946C4D"/>
    <w:rsid w:val="00946CE3"/>
    <w:rsid w:val="0094711D"/>
    <w:rsid w:val="00950861"/>
    <w:rsid w:val="00950AB7"/>
    <w:rsid w:val="0095102A"/>
    <w:rsid w:val="009510A2"/>
    <w:rsid w:val="009518F1"/>
    <w:rsid w:val="00951D60"/>
    <w:rsid w:val="00951E44"/>
    <w:rsid w:val="00952765"/>
    <w:rsid w:val="00952A1B"/>
    <w:rsid w:val="00952A28"/>
    <w:rsid w:val="00953208"/>
    <w:rsid w:val="00953764"/>
    <w:rsid w:val="009537ED"/>
    <w:rsid w:val="00954769"/>
    <w:rsid w:val="009547D5"/>
    <w:rsid w:val="00954C82"/>
    <w:rsid w:val="00954F2D"/>
    <w:rsid w:val="00955279"/>
    <w:rsid w:val="00955738"/>
    <w:rsid w:val="009558E2"/>
    <w:rsid w:val="009559CF"/>
    <w:rsid w:val="00955B31"/>
    <w:rsid w:val="00955E26"/>
    <w:rsid w:val="00955E98"/>
    <w:rsid w:val="00955F7E"/>
    <w:rsid w:val="0095608F"/>
    <w:rsid w:val="009561A4"/>
    <w:rsid w:val="0095641F"/>
    <w:rsid w:val="00956541"/>
    <w:rsid w:val="00956C12"/>
    <w:rsid w:val="00957C21"/>
    <w:rsid w:val="00960442"/>
    <w:rsid w:val="00960EDA"/>
    <w:rsid w:val="00960EDB"/>
    <w:rsid w:val="00961825"/>
    <w:rsid w:val="009619D7"/>
    <w:rsid w:val="00962076"/>
    <w:rsid w:val="009621CE"/>
    <w:rsid w:val="00962260"/>
    <w:rsid w:val="00962A2E"/>
    <w:rsid w:val="00962CB8"/>
    <w:rsid w:val="00962F20"/>
    <w:rsid w:val="00962FF3"/>
    <w:rsid w:val="009631B2"/>
    <w:rsid w:val="0096359C"/>
    <w:rsid w:val="00963811"/>
    <w:rsid w:val="00963CE7"/>
    <w:rsid w:val="0096407B"/>
    <w:rsid w:val="0096430C"/>
    <w:rsid w:val="009647AB"/>
    <w:rsid w:val="00964B49"/>
    <w:rsid w:val="009651C5"/>
    <w:rsid w:val="00965378"/>
    <w:rsid w:val="00965863"/>
    <w:rsid w:val="00966A12"/>
    <w:rsid w:val="00966CA0"/>
    <w:rsid w:val="009670FE"/>
    <w:rsid w:val="009671A3"/>
    <w:rsid w:val="00967EDD"/>
    <w:rsid w:val="00970052"/>
    <w:rsid w:val="0097044F"/>
    <w:rsid w:val="00970486"/>
    <w:rsid w:val="00970B90"/>
    <w:rsid w:val="00970BEC"/>
    <w:rsid w:val="00971412"/>
    <w:rsid w:val="00971700"/>
    <w:rsid w:val="00971D58"/>
    <w:rsid w:val="00971EB2"/>
    <w:rsid w:val="00971ED4"/>
    <w:rsid w:val="00972435"/>
    <w:rsid w:val="00972785"/>
    <w:rsid w:val="00972A0C"/>
    <w:rsid w:val="00972FDA"/>
    <w:rsid w:val="0097464F"/>
    <w:rsid w:val="00974A30"/>
    <w:rsid w:val="00974A58"/>
    <w:rsid w:val="00974A6A"/>
    <w:rsid w:val="00974B80"/>
    <w:rsid w:val="00975086"/>
    <w:rsid w:val="009753FF"/>
    <w:rsid w:val="009755D1"/>
    <w:rsid w:val="009757B3"/>
    <w:rsid w:val="009760B1"/>
    <w:rsid w:val="009761B3"/>
    <w:rsid w:val="0097642C"/>
    <w:rsid w:val="009770C9"/>
    <w:rsid w:val="0097786A"/>
    <w:rsid w:val="00977956"/>
    <w:rsid w:val="00977A42"/>
    <w:rsid w:val="00977CBC"/>
    <w:rsid w:val="00977DAF"/>
    <w:rsid w:val="009802B6"/>
    <w:rsid w:val="00980A91"/>
    <w:rsid w:val="00980B0C"/>
    <w:rsid w:val="00980BC6"/>
    <w:rsid w:val="0098157B"/>
    <w:rsid w:val="009815EE"/>
    <w:rsid w:val="0098170C"/>
    <w:rsid w:val="00981B97"/>
    <w:rsid w:val="00981E9E"/>
    <w:rsid w:val="00981F26"/>
    <w:rsid w:val="00982546"/>
    <w:rsid w:val="00982A00"/>
    <w:rsid w:val="009839D3"/>
    <w:rsid w:val="00983A32"/>
    <w:rsid w:val="00983ABB"/>
    <w:rsid w:val="00983E1F"/>
    <w:rsid w:val="00984193"/>
    <w:rsid w:val="00984A1E"/>
    <w:rsid w:val="00984B3D"/>
    <w:rsid w:val="00984BEA"/>
    <w:rsid w:val="00985123"/>
    <w:rsid w:val="00985C56"/>
    <w:rsid w:val="00986113"/>
    <w:rsid w:val="00986698"/>
    <w:rsid w:val="0098669A"/>
    <w:rsid w:val="00986970"/>
    <w:rsid w:val="009871C5"/>
    <w:rsid w:val="00987994"/>
    <w:rsid w:val="00987D7E"/>
    <w:rsid w:val="009909AD"/>
    <w:rsid w:val="00990A06"/>
    <w:rsid w:val="00990BE2"/>
    <w:rsid w:val="00990C90"/>
    <w:rsid w:val="0099109E"/>
    <w:rsid w:val="00991125"/>
    <w:rsid w:val="00991140"/>
    <w:rsid w:val="009916F3"/>
    <w:rsid w:val="0099185C"/>
    <w:rsid w:val="00991FDB"/>
    <w:rsid w:val="009923BF"/>
    <w:rsid w:val="0099255B"/>
    <w:rsid w:val="00992804"/>
    <w:rsid w:val="009928A5"/>
    <w:rsid w:val="009929A7"/>
    <w:rsid w:val="00992F7B"/>
    <w:rsid w:val="00993191"/>
    <w:rsid w:val="00994204"/>
    <w:rsid w:val="00994ADF"/>
    <w:rsid w:val="00994B75"/>
    <w:rsid w:val="00994F1A"/>
    <w:rsid w:val="0099513D"/>
    <w:rsid w:val="0099573A"/>
    <w:rsid w:val="0099692F"/>
    <w:rsid w:val="00996BE1"/>
    <w:rsid w:val="00996D9C"/>
    <w:rsid w:val="00996EB7"/>
    <w:rsid w:val="00997559"/>
    <w:rsid w:val="0099761D"/>
    <w:rsid w:val="0099771D"/>
    <w:rsid w:val="00997EED"/>
    <w:rsid w:val="009A1026"/>
    <w:rsid w:val="009A1362"/>
    <w:rsid w:val="009A162C"/>
    <w:rsid w:val="009A1841"/>
    <w:rsid w:val="009A1B24"/>
    <w:rsid w:val="009A1F2C"/>
    <w:rsid w:val="009A1FF9"/>
    <w:rsid w:val="009A23BE"/>
    <w:rsid w:val="009A296C"/>
    <w:rsid w:val="009A2B58"/>
    <w:rsid w:val="009A31A7"/>
    <w:rsid w:val="009A3708"/>
    <w:rsid w:val="009A3764"/>
    <w:rsid w:val="009A3785"/>
    <w:rsid w:val="009A393C"/>
    <w:rsid w:val="009A3D88"/>
    <w:rsid w:val="009A402B"/>
    <w:rsid w:val="009A4067"/>
    <w:rsid w:val="009A41EF"/>
    <w:rsid w:val="009A434F"/>
    <w:rsid w:val="009A4A50"/>
    <w:rsid w:val="009A4A70"/>
    <w:rsid w:val="009A4F66"/>
    <w:rsid w:val="009A5390"/>
    <w:rsid w:val="009A54AA"/>
    <w:rsid w:val="009A564B"/>
    <w:rsid w:val="009A5935"/>
    <w:rsid w:val="009A5C03"/>
    <w:rsid w:val="009A679D"/>
    <w:rsid w:val="009A6806"/>
    <w:rsid w:val="009A68A8"/>
    <w:rsid w:val="009A6C3E"/>
    <w:rsid w:val="009A6E09"/>
    <w:rsid w:val="009A707E"/>
    <w:rsid w:val="009A739D"/>
    <w:rsid w:val="009A75B9"/>
    <w:rsid w:val="009A768E"/>
    <w:rsid w:val="009A7BFB"/>
    <w:rsid w:val="009B04C9"/>
    <w:rsid w:val="009B053F"/>
    <w:rsid w:val="009B088F"/>
    <w:rsid w:val="009B0DFA"/>
    <w:rsid w:val="009B0FD4"/>
    <w:rsid w:val="009B1025"/>
    <w:rsid w:val="009B18F3"/>
    <w:rsid w:val="009B1B25"/>
    <w:rsid w:val="009B1B68"/>
    <w:rsid w:val="009B1EBE"/>
    <w:rsid w:val="009B203D"/>
    <w:rsid w:val="009B216C"/>
    <w:rsid w:val="009B236C"/>
    <w:rsid w:val="009B2962"/>
    <w:rsid w:val="009B2AD5"/>
    <w:rsid w:val="009B3644"/>
    <w:rsid w:val="009B37A4"/>
    <w:rsid w:val="009B3AB6"/>
    <w:rsid w:val="009B40E3"/>
    <w:rsid w:val="009B49BC"/>
    <w:rsid w:val="009B49C6"/>
    <w:rsid w:val="009B4C22"/>
    <w:rsid w:val="009B4F30"/>
    <w:rsid w:val="009B5190"/>
    <w:rsid w:val="009B60F5"/>
    <w:rsid w:val="009B6260"/>
    <w:rsid w:val="009B626C"/>
    <w:rsid w:val="009B6340"/>
    <w:rsid w:val="009B6402"/>
    <w:rsid w:val="009B64F3"/>
    <w:rsid w:val="009B65FD"/>
    <w:rsid w:val="009B667D"/>
    <w:rsid w:val="009B6F9B"/>
    <w:rsid w:val="009B6FC1"/>
    <w:rsid w:val="009B7253"/>
    <w:rsid w:val="009B7AB9"/>
    <w:rsid w:val="009B7B2C"/>
    <w:rsid w:val="009C0204"/>
    <w:rsid w:val="009C0384"/>
    <w:rsid w:val="009C04AF"/>
    <w:rsid w:val="009C05C8"/>
    <w:rsid w:val="009C0FFA"/>
    <w:rsid w:val="009C111D"/>
    <w:rsid w:val="009C16FD"/>
    <w:rsid w:val="009C1A60"/>
    <w:rsid w:val="009C1D65"/>
    <w:rsid w:val="009C2A79"/>
    <w:rsid w:val="009C2E47"/>
    <w:rsid w:val="009C3011"/>
    <w:rsid w:val="009C3110"/>
    <w:rsid w:val="009C3235"/>
    <w:rsid w:val="009C3C89"/>
    <w:rsid w:val="009C3EB6"/>
    <w:rsid w:val="009C472A"/>
    <w:rsid w:val="009C4AB5"/>
    <w:rsid w:val="009C51B7"/>
    <w:rsid w:val="009C536B"/>
    <w:rsid w:val="009C54C4"/>
    <w:rsid w:val="009C57D9"/>
    <w:rsid w:val="009C5AFF"/>
    <w:rsid w:val="009C6416"/>
    <w:rsid w:val="009C6457"/>
    <w:rsid w:val="009C73DD"/>
    <w:rsid w:val="009C7F67"/>
    <w:rsid w:val="009C7F87"/>
    <w:rsid w:val="009D012E"/>
    <w:rsid w:val="009D0349"/>
    <w:rsid w:val="009D035B"/>
    <w:rsid w:val="009D03B3"/>
    <w:rsid w:val="009D0519"/>
    <w:rsid w:val="009D07F3"/>
    <w:rsid w:val="009D0E9C"/>
    <w:rsid w:val="009D13E1"/>
    <w:rsid w:val="009D1D80"/>
    <w:rsid w:val="009D1F2C"/>
    <w:rsid w:val="009D240E"/>
    <w:rsid w:val="009D243C"/>
    <w:rsid w:val="009D2797"/>
    <w:rsid w:val="009D2912"/>
    <w:rsid w:val="009D295F"/>
    <w:rsid w:val="009D29B4"/>
    <w:rsid w:val="009D29F1"/>
    <w:rsid w:val="009D3109"/>
    <w:rsid w:val="009D3372"/>
    <w:rsid w:val="009D3A31"/>
    <w:rsid w:val="009D40D9"/>
    <w:rsid w:val="009D4B53"/>
    <w:rsid w:val="009D4C04"/>
    <w:rsid w:val="009D51D9"/>
    <w:rsid w:val="009D53B1"/>
    <w:rsid w:val="009D5574"/>
    <w:rsid w:val="009D5C32"/>
    <w:rsid w:val="009D5C63"/>
    <w:rsid w:val="009D62D6"/>
    <w:rsid w:val="009D65EB"/>
    <w:rsid w:val="009D6901"/>
    <w:rsid w:val="009D6921"/>
    <w:rsid w:val="009D7063"/>
    <w:rsid w:val="009D73AA"/>
    <w:rsid w:val="009D757A"/>
    <w:rsid w:val="009D7648"/>
    <w:rsid w:val="009D7D06"/>
    <w:rsid w:val="009D7DB5"/>
    <w:rsid w:val="009E02A3"/>
    <w:rsid w:val="009E03C2"/>
    <w:rsid w:val="009E0659"/>
    <w:rsid w:val="009E0C4D"/>
    <w:rsid w:val="009E1579"/>
    <w:rsid w:val="009E179D"/>
    <w:rsid w:val="009E1DD4"/>
    <w:rsid w:val="009E1E14"/>
    <w:rsid w:val="009E2230"/>
    <w:rsid w:val="009E2705"/>
    <w:rsid w:val="009E2907"/>
    <w:rsid w:val="009E2DE8"/>
    <w:rsid w:val="009E2E40"/>
    <w:rsid w:val="009E321E"/>
    <w:rsid w:val="009E356E"/>
    <w:rsid w:val="009E40A4"/>
    <w:rsid w:val="009E4742"/>
    <w:rsid w:val="009E474B"/>
    <w:rsid w:val="009E4851"/>
    <w:rsid w:val="009E49D0"/>
    <w:rsid w:val="009E4AA0"/>
    <w:rsid w:val="009E4B4C"/>
    <w:rsid w:val="009E50D6"/>
    <w:rsid w:val="009E52A4"/>
    <w:rsid w:val="009E5BC7"/>
    <w:rsid w:val="009E5DBA"/>
    <w:rsid w:val="009E615C"/>
    <w:rsid w:val="009E630F"/>
    <w:rsid w:val="009E643D"/>
    <w:rsid w:val="009E6572"/>
    <w:rsid w:val="009E6759"/>
    <w:rsid w:val="009E6E08"/>
    <w:rsid w:val="009E6F37"/>
    <w:rsid w:val="009E6F63"/>
    <w:rsid w:val="009E77FD"/>
    <w:rsid w:val="009F00E3"/>
    <w:rsid w:val="009F08BD"/>
    <w:rsid w:val="009F0FCD"/>
    <w:rsid w:val="009F182F"/>
    <w:rsid w:val="009F1900"/>
    <w:rsid w:val="009F1970"/>
    <w:rsid w:val="009F1BDB"/>
    <w:rsid w:val="009F1D20"/>
    <w:rsid w:val="009F2156"/>
    <w:rsid w:val="009F26FB"/>
    <w:rsid w:val="009F27CE"/>
    <w:rsid w:val="009F29AB"/>
    <w:rsid w:val="009F2A92"/>
    <w:rsid w:val="009F30A2"/>
    <w:rsid w:val="009F316F"/>
    <w:rsid w:val="009F331E"/>
    <w:rsid w:val="009F3569"/>
    <w:rsid w:val="009F39C3"/>
    <w:rsid w:val="009F3F5F"/>
    <w:rsid w:val="009F3FA3"/>
    <w:rsid w:val="009F4938"/>
    <w:rsid w:val="009F4BC4"/>
    <w:rsid w:val="009F546B"/>
    <w:rsid w:val="009F60C4"/>
    <w:rsid w:val="009F60D6"/>
    <w:rsid w:val="009F6230"/>
    <w:rsid w:val="009F693E"/>
    <w:rsid w:val="009F6A59"/>
    <w:rsid w:val="009F6BF0"/>
    <w:rsid w:val="009F6E24"/>
    <w:rsid w:val="009F6FF6"/>
    <w:rsid w:val="009F75EA"/>
    <w:rsid w:val="009F76F3"/>
    <w:rsid w:val="009F7759"/>
    <w:rsid w:val="009F7CA0"/>
    <w:rsid w:val="009F7E33"/>
    <w:rsid w:val="00A0057A"/>
    <w:rsid w:val="00A008E8"/>
    <w:rsid w:val="00A00B80"/>
    <w:rsid w:val="00A00EF4"/>
    <w:rsid w:val="00A0109A"/>
    <w:rsid w:val="00A013AD"/>
    <w:rsid w:val="00A0168C"/>
    <w:rsid w:val="00A016FF"/>
    <w:rsid w:val="00A01A63"/>
    <w:rsid w:val="00A01B01"/>
    <w:rsid w:val="00A02789"/>
    <w:rsid w:val="00A02BE5"/>
    <w:rsid w:val="00A02F22"/>
    <w:rsid w:val="00A030A0"/>
    <w:rsid w:val="00A031B3"/>
    <w:rsid w:val="00A033C8"/>
    <w:rsid w:val="00A03BA0"/>
    <w:rsid w:val="00A03C37"/>
    <w:rsid w:val="00A045D1"/>
    <w:rsid w:val="00A04647"/>
    <w:rsid w:val="00A04883"/>
    <w:rsid w:val="00A04A69"/>
    <w:rsid w:val="00A051FE"/>
    <w:rsid w:val="00A0581F"/>
    <w:rsid w:val="00A05A1C"/>
    <w:rsid w:val="00A05CE0"/>
    <w:rsid w:val="00A0624C"/>
    <w:rsid w:val="00A06640"/>
    <w:rsid w:val="00A06695"/>
    <w:rsid w:val="00A06BF5"/>
    <w:rsid w:val="00A072B1"/>
    <w:rsid w:val="00A07B36"/>
    <w:rsid w:val="00A07F3A"/>
    <w:rsid w:val="00A10467"/>
    <w:rsid w:val="00A1074B"/>
    <w:rsid w:val="00A10947"/>
    <w:rsid w:val="00A10A51"/>
    <w:rsid w:val="00A10AFE"/>
    <w:rsid w:val="00A10BA6"/>
    <w:rsid w:val="00A10CBA"/>
    <w:rsid w:val="00A1130F"/>
    <w:rsid w:val="00A116AF"/>
    <w:rsid w:val="00A11D2D"/>
    <w:rsid w:val="00A11DE6"/>
    <w:rsid w:val="00A123A7"/>
    <w:rsid w:val="00A126FE"/>
    <w:rsid w:val="00A12A04"/>
    <w:rsid w:val="00A130C5"/>
    <w:rsid w:val="00A13119"/>
    <w:rsid w:val="00A13208"/>
    <w:rsid w:val="00A1363F"/>
    <w:rsid w:val="00A13C67"/>
    <w:rsid w:val="00A13DD5"/>
    <w:rsid w:val="00A13F86"/>
    <w:rsid w:val="00A14E04"/>
    <w:rsid w:val="00A1501A"/>
    <w:rsid w:val="00A15983"/>
    <w:rsid w:val="00A15F6E"/>
    <w:rsid w:val="00A160B1"/>
    <w:rsid w:val="00A164EC"/>
    <w:rsid w:val="00A165D2"/>
    <w:rsid w:val="00A16D03"/>
    <w:rsid w:val="00A1744E"/>
    <w:rsid w:val="00A174A8"/>
    <w:rsid w:val="00A17A3C"/>
    <w:rsid w:val="00A17B73"/>
    <w:rsid w:val="00A17EC1"/>
    <w:rsid w:val="00A20AF2"/>
    <w:rsid w:val="00A20F88"/>
    <w:rsid w:val="00A2135A"/>
    <w:rsid w:val="00A213DE"/>
    <w:rsid w:val="00A216AD"/>
    <w:rsid w:val="00A21B26"/>
    <w:rsid w:val="00A2204F"/>
    <w:rsid w:val="00A22278"/>
    <w:rsid w:val="00A2297C"/>
    <w:rsid w:val="00A229AC"/>
    <w:rsid w:val="00A22D68"/>
    <w:rsid w:val="00A235FB"/>
    <w:rsid w:val="00A237CB"/>
    <w:rsid w:val="00A23B46"/>
    <w:rsid w:val="00A243FB"/>
    <w:rsid w:val="00A2445E"/>
    <w:rsid w:val="00A248CF"/>
    <w:rsid w:val="00A24E1B"/>
    <w:rsid w:val="00A2501D"/>
    <w:rsid w:val="00A2516B"/>
    <w:rsid w:val="00A256E3"/>
    <w:rsid w:val="00A25C97"/>
    <w:rsid w:val="00A25DC4"/>
    <w:rsid w:val="00A264F7"/>
    <w:rsid w:val="00A27040"/>
    <w:rsid w:val="00A2743B"/>
    <w:rsid w:val="00A27EF1"/>
    <w:rsid w:val="00A303B8"/>
    <w:rsid w:val="00A306D8"/>
    <w:rsid w:val="00A3104A"/>
    <w:rsid w:val="00A3169E"/>
    <w:rsid w:val="00A31802"/>
    <w:rsid w:val="00A31A40"/>
    <w:rsid w:val="00A31B94"/>
    <w:rsid w:val="00A31ED2"/>
    <w:rsid w:val="00A3209C"/>
    <w:rsid w:val="00A32831"/>
    <w:rsid w:val="00A32A6F"/>
    <w:rsid w:val="00A32A91"/>
    <w:rsid w:val="00A32E02"/>
    <w:rsid w:val="00A335A9"/>
    <w:rsid w:val="00A3389E"/>
    <w:rsid w:val="00A341CB"/>
    <w:rsid w:val="00A3491E"/>
    <w:rsid w:val="00A34D5E"/>
    <w:rsid w:val="00A357B2"/>
    <w:rsid w:val="00A359A4"/>
    <w:rsid w:val="00A35CC1"/>
    <w:rsid w:val="00A35E9E"/>
    <w:rsid w:val="00A361A8"/>
    <w:rsid w:val="00A36421"/>
    <w:rsid w:val="00A36A17"/>
    <w:rsid w:val="00A36AB3"/>
    <w:rsid w:val="00A36B26"/>
    <w:rsid w:val="00A378F6"/>
    <w:rsid w:val="00A40445"/>
    <w:rsid w:val="00A4061E"/>
    <w:rsid w:val="00A40783"/>
    <w:rsid w:val="00A40CBB"/>
    <w:rsid w:val="00A40CE5"/>
    <w:rsid w:val="00A40E98"/>
    <w:rsid w:val="00A41116"/>
    <w:rsid w:val="00A414CA"/>
    <w:rsid w:val="00A4179C"/>
    <w:rsid w:val="00A41821"/>
    <w:rsid w:val="00A42053"/>
    <w:rsid w:val="00A4293F"/>
    <w:rsid w:val="00A42E32"/>
    <w:rsid w:val="00A42F1A"/>
    <w:rsid w:val="00A43C14"/>
    <w:rsid w:val="00A43C20"/>
    <w:rsid w:val="00A43F24"/>
    <w:rsid w:val="00A44177"/>
    <w:rsid w:val="00A442CD"/>
    <w:rsid w:val="00A4447C"/>
    <w:rsid w:val="00A446CD"/>
    <w:rsid w:val="00A44A58"/>
    <w:rsid w:val="00A44D14"/>
    <w:rsid w:val="00A44FC4"/>
    <w:rsid w:val="00A45B16"/>
    <w:rsid w:val="00A45E32"/>
    <w:rsid w:val="00A45F7B"/>
    <w:rsid w:val="00A45FBA"/>
    <w:rsid w:val="00A461CF"/>
    <w:rsid w:val="00A46A6B"/>
    <w:rsid w:val="00A47019"/>
    <w:rsid w:val="00A47036"/>
    <w:rsid w:val="00A47435"/>
    <w:rsid w:val="00A475A1"/>
    <w:rsid w:val="00A478A7"/>
    <w:rsid w:val="00A505D3"/>
    <w:rsid w:val="00A50C75"/>
    <w:rsid w:val="00A50D74"/>
    <w:rsid w:val="00A517B9"/>
    <w:rsid w:val="00A51AED"/>
    <w:rsid w:val="00A51BA2"/>
    <w:rsid w:val="00A52454"/>
    <w:rsid w:val="00A52461"/>
    <w:rsid w:val="00A52479"/>
    <w:rsid w:val="00A53090"/>
    <w:rsid w:val="00A5348D"/>
    <w:rsid w:val="00A534CA"/>
    <w:rsid w:val="00A53665"/>
    <w:rsid w:val="00A538E0"/>
    <w:rsid w:val="00A53BEC"/>
    <w:rsid w:val="00A53DA2"/>
    <w:rsid w:val="00A53EB6"/>
    <w:rsid w:val="00A54068"/>
    <w:rsid w:val="00A54124"/>
    <w:rsid w:val="00A54C80"/>
    <w:rsid w:val="00A551BC"/>
    <w:rsid w:val="00A555D7"/>
    <w:rsid w:val="00A5564C"/>
    <w:rsid w:val="00A55CFF"/>
    <w:rsid w:val="00A55D02"/>
    <w:rsid w:val="00A55EBF"/>
    <w:rsid w:val="00A55F1C"/>
    <w:rsid w:val="00A56235"/>
    <w:rsid w:val="00A562E4"/>
    <w:rsid w:val="00A564D4"/>
    <w:rsid w:val="00A566EC"/>
    <w:rsid w:val="00A567BC"/>
    <w:rsid w:val="00A56AC5"/>
    <w:rsid w:val="00A576DA"/>
    <w:rsid w:val="00A57806"/>
    <w:rsid w:val="00A57D1C"/>
    <w:rsid w:val="00A60157"/>
    <w:rsid w:val="00A60AE2"/>
    <w:rsid w:val="00A60AF2"/>
    <w:rsid w:val="00A60B14"/>
    <w:rsid w:val="00A6139C"/>
    <w:rsid w:val="00A61439"/>
    <w:rsid w:val="00A614A8"/>
    <w:rsid w:val="00A6177E"/>
    <w:rsid w:val="00A61AD7"/>
    <w:rsid w:val="00A625F0"/>
    <w:rsid w:val="00A62918"/>
    <w:rsid w:val="00A635E8"/>
    <w:rsid w:val="00A64214"/>
    <w:rsid w:val="00A64942"/>
    <w:rsid w:val="00A64BE1"/>
    <w:rsid w:val="00A64E1D"/>
    <w:rsid w:val="00A64FC9"/>
    <w:rsid w:val="00A65283"/>
    <w:rsid w:val="00A65BE2"/>
    <w:rsid w:val="00A66C68"/>
    <w:rsid w:val="00A672AA"/>
    <w:rsid w:val="00A67857"/>
    <w:rsid w:val="00A67DDB"/>
    <w:rsid w:val="00A67F96"/>
    <w:rsid w:val="00A7001D"/>
    <w:rsid w:val="00A700BD"/>
    <w:rsid w:val="00A70124"/>
    <w:rsid w:val="00A7046B"/>
    <w:rsid w:val="00A71B7E"/>
    <w:rsid w:val="00A72661"/>
    <w:rsid w:val="00A7280E"/>
    <w:rsid w:val="00A72916"/>
    <w:rsid w:val="00A729F6"/>
    <w:rsid w:val="00A72A2F"/>
    <w:rsid w:val="00A733DF"/>
    <w:rsid w:val="00A7359F"/>
    <w:rsid w:val="00A73AAF"/>
    <w:rsid w:val="00A73B32"/>
    <w:rsid w:val="00A73D36"/>
    <w:rsid w:val="00A74189"/>
    <w:rsid w:val="00A744BA"/>
    <w:rsid w:val="00A74985"/>
    <w:rsid w:val="00A74E81"/>
    <w:rsid w:val="00A752D9"/>
    <w:rsid w:val="00A756B5"/>
    <w:rsid w:val="00A7594E"/>
    <w:rsid w:val="00A75A28"/>
    <w:rsid w:val="00A75B0D"/>
    <w:rsid w:val="00A7648B"/>
    <w:rsid w:val="00A7667E"/>
    <w:rsid w:val="00A76CC1"/>
    <w:rsid w:val="00A77376"/>
    <w:rsid w:val="00A77434"/>
    <w:rsid w:val="00A77BEB"/>
    <w:rsid w:val="00A8038C"/>
    <w:rsid w:val="00A80479"/>
    <w:rsid w:val="00A80E2E"/>
    <w:rsid w:val="00A80FD7"/>
    <w:rsid w:val="00A816D9"/>
    <w:rsid w:val="00A81C25"/>
    <w:rsid w:val="00A82023"/>
    <w:rsid w:val="00A82EEB"/>
    <w:rsid w:val="00A82F52"/>
    <w:rsid w:val="00A8357F"/>
    <w:rsid w:val="00A836A7"/>
    <w:rsid w:val="00A83A5B"/>
    <w:rsid w:val="00A842F8"/>
    <w:rsid w:val="00A8441B"/>
    <w:rsid w:val="00A845DA"/>
    <w:rsid w:val="00A846C3"/>
    <w:rsid w:val="00A849A6"/>
    <w:rsid w:val="00A858C0"/>
    <w:rsid w:val="00A85944"/>
    <w:rsid w:val="00A861A0"/>
    <w:rsid w:val="00A8687A"/>
    <w:rsid w:val="00A86AA2"/>
    <w:rsid w:val="00A86B35"/>
    <w:rsid w:val="00A86CC8"/>
    <w:rsid w:val="00A873A5"/>
    <w:rsid w:val="00A87840"/>
    <w:rsid w:val="00A878FB"/>
    <w:rsid w:val="00A87F16"/>
    <w:rsid w:val="00A90167"/>
    <w:rsid w:val="00A90C2A"/>
    <w:rsid w:val="00A913FE"/>
    <w:rsid w:val="00A91529"/>
    <w:rsid w:val="00A91C19"/>
    <w:rsid w:val="00A91CAF"/>
    <w:rsid w:val="00A91CC4"/>
    <w:rsid w:val="00A91D2F"/>
    <w:rsid w:val="00A9226F"/>
    <w:rsid w:val="00A922B5"/>
    <w:rsid w:val="00A92AF9"/>
    <w:rsid w:val="00A92D1C"/>
    <w:rsid w:val="00A93A2E"/>
    <w:rsid w:val="00A93B66"/>
    <w:rsid w:val="00A94101"/>
    <w:rsid w:val="00A945D0"/>
    <w:rsid w:val="00A94B0C"/>
    <w:rsid w:val="00A94C46"/>
    <w:rsid w:val="00A95332"/>
    <w:rsid w:val="00A9595F"/>
    <w:rsid w:val="00A95D83"/>
    <w:rsid w:val="00A9607E"/>
    <w:rsid w:val="00A969B2"/>
    <w:rsid w:val="00A96AD5"/>
    <w:rsid w:val="00A96FB6"/>
    <w:rsid w:val="00A97639"/>
    <w:rsid w:val="00A97A28"/>
    <w:rsid w:val="00A97B28"/>
    <w:rsid w:val="00AA06C1"/>
    <w:rsid w:val="00AA105D"/>
    <w:rsid w:val="00AA198B"/>
    <w:rsid w:val="00AA19EA"/>
    <w:rsid w:val="00AA1CE4"/>
    <w:rsid w:val="00AA2109"/>
    <w:rsid w:val="00AA21C0"/>
    <w:rsid w:val="00AA2785"/>
    <w:rsid w:val="00AA34E5"/>
    <w:rsid w:val="00AA36A6"/>
    <w:rsid w:val="00AA37B8"/>
    <w:rsid w:val="00AA399C"/>
    <w:rsid w:val="00AA3C82"/>
    <w:rsid w:val="00AA4CED"/>
    <w:rsid w:val="00AA4D43"/>
    <w:rsid w:val="00AA4F1D"/>
    <w:rsid w:val="00AA547A"/>
    <w:rsid w:val="00AA5FBF"/>
    <w:rsid w:val="00AA603C"/>
    <w:rsid w:val="00AA6185"/>
    <w:rsid w:val="00AA64D7"/>
    <w:rsid w:val="00AA669B"/>
    <w:rsid w:val="00AA6DDD"/>
    <w:rsid w:val="00AA6E94"/>
    <w:rsid w:val="00AA6F50"/>
    <w:rsid w:val="00AA71FE"/>
    <w:rsid w:val="00AA7422"/>
    <w:rsid w:val="00AA7435"/>
    <w:rsid w:val="00AA76A7"/>
    <w:rsid w:val="00AA7715"/>
    <w:rsid w:val="00AA7857"/>
    <w:rsid w:val="00AA78AE"/>
    <w:rsid w:val="00AA7910"/>
    <w:rsid w:val="00AA7B33"/>
    <w:rsid w:val="00AB01C0"/>
    <w:rsid w:val="00AB02A3"/>
    <w:rsid w:val="00AB059F"/>
    <w:rsid w:val="00AB069B"/>
    <w:rsid w:val="00AB0A65"/>
    <w:rsid w:val="00AB0C73"/>
    <w:rsid w:val="00AB0CDB"/>
    <w:rsid w:val="00AB14DC"/>
    <w:rsid w:val="00AB1787"/>
    <w:rsid w:val="00AB1977"/>
    <w:rsid w:val="00AB2326"/>
    <w:rsid w:val="00AB241A"/>
    <w:rsid w:val="00AB258E"/>
    <w:rsid w:val="00AB25F3"/>
    <w:rsid w:val="00AB282B"/>
    <w:rsid w:val="00AB2C48"/>
    <w:rsid w:val="00AB2E02"/>
    <w:rsid w:val="00AB32DB"/>
    <w:rsid w:val="00AB35DE"/>
    <w:rsid w:val="00AB3C36"/>
    <w:rsid w:val="00AB3F46"/>
    <w:rsid w:val="00AB4203"/>
    <w:rsid w:val="00AB420B"/>
    <w:rsid w:val="00AB4210"/>
    <w:rsid w:val="00AB46D1"/>
    <w:rsid w:val="00AB48B4"/>
    <w:rsid w:val="00AB4BB4"/>
    <w:rsid w:val="00AB4D07"/>
    <w:rsid w:val="00AB515B"/>
    <w:rsid w:val="00AB5297"/>
    <w:rsid w:val="00AB52D7"/>
    <w:rsid w:val="00AB53EC"/>
    <w:rsid w:val="00AB592E"/>
    <w:rsid w:val="00AB595E"/>
    <w:rsid w:val="00AB7ECB"/>
    <w:rsid w:val="00AC0656"/>
    <w:rsid w:val="00AC0719"/>
    <w:rsid w:val="00AC0E9E"/>
    <w:rsid w:val="00AC0F27"/>
    <w:rsid w:val="00AC0F75"/>
    <w:rsid w:val="00AC19BF"/>
    <w:rsid w:val="00AC1B20"/>
    <w:rsid w:val="00AC1B43"/>
    <w:rsid w:val="00AC1BBD"/>
    <w:rsid w:val="00AC1F42"/>
    <w:rsid w:val="00AC25FF"/>
    <w:rsid w:val="00AC26B5"/>
    <w:rsid w:val="00AC28A8"/>
    <w:rsid w:val="00AC3015"/>
    <w:rsid w:val="00AC3406"/>
    <w:rsid w:val="00AC3458"/>
    <w:rsid w:val="00AC3499"/>
    <w:rsid w:val="00AC3A23"/>
    <w:rsid w:val="00AC4262"/>
    <w:rsid w:val="00AC4513"/>
    <w:rsid w:val="00AC4607"/>
    <w:rsid w:val="00AC463F"/>
    <w:rsid w:val="00AC4649"/>
    <w:rsid w:val="00AC4975"/>
    <w:rsid w:val="00AC4AD2"/>
    <w:rsid w:val="00AC4F8A"/>
    <w:rsid w:val="00AC507E"/>
    <w:rsid w:val="00AC547C"/>
    <w:rsid w:val="00AC5CE8"/>
    <w:rsid w:val="00AC5D15"/>
    <w:rsid w:val="00AC5F1A"/>
    <w:rsid w:val="00AC646F"/>
    <w:rsid w:val="00AC68CC"/>
    <w:rsid w:val="00AC6C42"/>
    <w:rsid w:val="00AC72B0"/>
    <w:rsid w:val="00AC7458"/>
    <w:rsid w:val="00AC7A04"/>
    <w:rsid w:val="00AC7D18"/>
    <w:rsid w:val="00AD17D3"/>
    <w:rsid w:val="00AD1FCC"/>
    <w:rsid w:val="00AD21A6"/>
    <w:rsid w:val="00AD22C7"/>
    <w:rsid w:val="00AD2977"/>
    <w:rsid w:val="00AD2EBE"/>
    <w:rsid w:val="00AD3660"/>
    <w:rsid w:val="00AD3667"/>
    <w:rsid w:val="00AD3823"/>
    <w:rsid w:val="00AD3CEB"/>
    <w:rsid w:val="00AD4046"/>
    <w:rsid w:val="00AD411F"/>
    <w:rsid w:val="00AD4A09"/>
    <w:rsid w:val="00AD5509"/>
    <w:rsid w:val="00AD57B9"/>
    <w:rsid w:val="00AD5CA3"/>
    <w:rsid w:val="00AD5FD0"/>
    <w:rsid w:val="00AD60D2"/>
    <w:rsid w:val="00AD66F2"/>
    <w:rsid w:val="00AD66F7"/>
    <w:rsid w:val="00AD68D2"/>
    <w:rsid w:val="00AD69AA"/>
    <w:rsid w:val="00AD7037"/>
    <w:rsid w:val="00AD7047"/>
    <w:rsid w:val="00AD7768"/>
    <w:rsid w:val="00AD77B9"/>
    <w:rsid w:val="00AD79D3"/>
    <w:rsid w:val="00AD7C24"/>
    <w:rsid w:val="00AD7E60"/>
    <w:rsid w:val="00AE0022"/>
    <w:rsid w:val="00AE020B"/>
    <w:rsid w:val="00AE036C"/>
    <w:rsid w:val="00AE03E1"/>
    <w:rsid w:val="00AE04AC"/>
    <w:rsid w:val="00AE07EC"/>
    <w:rsid w:val="00AE0C6E"/>
    <w:rsid w:val="00AE0D1C"/>
    <w:rsid w:val="00AE0F26"/>
    <w:rsid w:val="00AE1426"/>
    <w:rsid w:val="00AE16B3"/>
    <w:rsid w:val="00AE18D2"/>
    <w:rsid w:val="00AE18EA"/>
    <w:rsid w:val="00AE1921"/>
    <w:rsid w:val="00AE2273"/>
    <w:rsid w:val="00AE2B9E"/>
    <w:rsid w:val="00AE2BEC"/>
    <w:rsid w:val="00AE2E7B"/>
    <w:rsid w:val="00AE3030"/>
    <w:rsid w:val="00AE38DF"/>
    <w:rsid w:val="00AE393E"/>
    <w:rsid w:val="00AE3980"/>
    <w:rsid w:val="00AE398E"/>
    <w:rsid w:val="00AE3FB5"/>
    <w:rsid w:val="00AE40B7"/>
    <w:rsid w:val="00AE45A6"/>
    <w:rsid w:val="00AE512A"/>
    <w:rsid w:val="00AE5A54"/>
    <w:rsid w:val="00AE5EA8"/>
    <w:rsid w:val="00AE5EFC"/>
    <w:rsid w:val="00AE6309"/>
    <w:rsid w:val="00AE6352"/>
    <w:rsid w:val="00AE6546"/>
    <w:rsid w:val="00AE66BF"/>
    <w:rsid w:val="00AE6BC1"/>
    <w:rsid w:val="00AE7093"/>
    <w:rsid w:val="00AE7564"/>
    <w:rsid w:val="00AF05F4"/>
    <w:rsid w:val="00AF06F4"/>
    <w:rsid w:val="00AF0807"/>
    <w:rsid w:val="00AF080E"/>
    <w:rsid w:val="00AF09D5"/>
    <w:rsid w:val="00AF0A2F"/>
    <w:rsid w:val="00AF0DF2"/>
    <w:rsid w:val="00AF1159"/>
    <w:rsid w:val="00AF134B"/>
    <w:rsid w:val="00AF1B52"/>
    <w:rsid w:val="00AF1C64"/>
    <w:rsid w:val="00AF1D17"/>
    <w:rsid w:val="00AF23C2"/>
    <w:rsid w:val="00AF2443"/>
    <w:rsid w:val="00AF2976"/>
    <w:rsid w:val="00AF2B3C"/>
    <w:rsid w:val="00AF2D7B"/>
    <w:rsid w:val="00AF2E38"/>
    <w:rsid w:val="00AF3E80"/>
    <w:rsid w:val="00AF40A8"/>
    <w:rsid w:val="00AF4134"/>
    <w:rsid w:val="00AF49A6"/>
    <w:rsid w:val="00AF518F"/>
    <w:rsid w:val="00AF543E"/>
    <w:rsid w:val="00AF562E"/>
    <w:rsid w:val="00AF56E4"/>
    <w:rsid w:val="00AF5A88"/>
    <w:rsid w:val="00AF5C39"/>
    <w:rsid w:val="00AF5D2E"/>
    <w:rsid w:val="00AF5EF6"/>
    <w:rsid w:val="00AF6DC3"/>
    <w:rsid w:val="00AF6FC5"/>
    <w:rsid w:val="00AF70EF"/>
    <w:rsid w:val="00AF7929"/>
    <w:rsid w:val="00AF7AD5"/>
    <w:rsid w:val="00B00170"/>
    <w:rsid w:val="00B001CC"/>
    <w:rsid w:val="00B00526"/>
    <w:rsid w:val="00B00604"/>
    <w:rsid w:val="00B0096C"/>
    <w:rsid w:val="00B00A3A"/>
    <w:rsid w:val="00B00F16"/>
    <w:rsid w:val="00B00F94"/>
    <w:rsid w:val="00B0103E"/>
    <w:rsid w:val="00B0131C"/>
    <w:rsid w:val="00B01411"/>
    <w:rsid w:val="00B01624"/>
    <w:rsid w:val="00B01A3E"/>
    <w:rsid w:val="00B01DFB"/>
    <w:rsid w:val="00B020E2"/>
    <w:rsid w:val="00B024FF"/>
    <w:rsid w:val="00B02587"/>
    <w:rsid w:val="00B02BB7"/>
    <w:rsid w:val="00B03BC3"/>
    <w:rsid w:val="00B04F6B"/>
    <w:rsid w:val="00B058F3"/>
    <w:rsid w:val="00B05DB3"/>
    <w:rsid w:val="00B05F6A"/>
    <w:rsid w:val="00B06083"/>
    <w:rsid w:val="00B062FD"/>
    <w:rsid w:val="00B0637A"/>
    <w:rsid w:val="00B06608"/>
    <w:rsid w:val="00B069DF"/>
    <w:rsid w:val="00B06BBF"/>
    <w:rsid w:val="00B06C7E"/>
    <w:rsid w:val="00B06DD1"/>
    <w:rsid w:val="00B07702"/>
    <w:rsid w:val="00B0771B"/>
    <w:rsid w:val="00B07AA7"/>
    <w:rsid w:val="00B1006A"/>
    <w:rsid w:val="00B10152"/>
    <w:rsid w:val="00B101EC"/>
    <w:rsid w:val="00B10258"/>
    <w:rsid w:val="00B10979"/>
    <w:rsid w:val="00B10CBC"/>
    <w:rsid w:val="00B11336"/>
    <w:rsid w:val="00B114B7"/>
    <w:rsid w:val="00B11696"/>
    <w:rsid w:val="00B11FB9"/>
    <w:rsid w:val="00B1203C"/>
    <w:rsid w:val="00B1310E"/>
    <w:rsid w:val="00B1316F"/>
    <w:rsid w:val="00B13759"/>
    <w:rsid w:val="00B13892"/>
    <w:rsid w:val="00B13C3F"/>
    <w:rsid w:val="00B13E05"/>
    <w:rsid w:val="00B13ECE"/>
    <w:rsid w:val="00B14CA4"/>
    <w:rsid w:val="00B15572"/>
    <w:rsid w:val="00B15A10"/>
    <w:rsid w:val="00B15A89"/>
    <w:rsid w:val="00B15B64"/>
    <w:rsid w:val="00B15C32"/>
    <w:rsid w:val="00B15DA4"/>
    <w:rsid w:val="00B15F54"/>
    <w:rsid w:val="00B160D1"/>
    <w:rsid w:val="00B16AB9"/>
    <w:rsid w:val="00B16D10"/>
    <w:rsid w:val="00B16E96"/>
    <w:rsid w:val="00B16F93"/>
    <w:rsid w:val="00B171DE"/>
    <w:rsid w:val="00B1742F"/>
    <w:rsid w:val="00B178D3"/>
    <w:rsid w:val="00B1792A"/>
    <w:rsid w:val="00B179E1"/>
    <w:rsid w:val="00B17DDB"/>
    <w:rsid w:val="00B20437"/>
    <w:rsid w:val="00B205E6"/>
    <w:rsid w:val="00B20A7D"/>
    <w:rsid w:val="00B20B50"/>
    <w:rsid w:val="00B20DCC"/>
    <w:rsid w:val="00B20E66"/>
    <w:rsid w:val="00B21465"/>
    <w:rsid w:val="00B221FE"/>
    <w:rsid w:val="00B22CAD"/>
    <w:rsid w:val="00B23CF7"/>
    <w:rsid w:val="00B24C8B"/>
    <w:rsid w:val="00B24F01"/>
    <w:rsid w:val="00B24F28"/>
    <w:rsid w:val="00B25283"/>
    <w:rsid w:val="00B253B5"/>
    <w:rsid w:val="00B25470"/>
    <w:rsid w:val="00B25683"/>
    <w:rsid w:val="00B25A38"/>
    <w:rsid w:val="00B25AD5"/>
    <w:rsid w:val="00B25AFF"/>
    <w:rsid w:val="00B26038"/>
    <w:rsid w:val="00B263E6"/>
    <w:rsid w:val="00B2656E"/>
    <w:rsid w:val="00B265F3"/>
    <w:rsid w:val="00B267C9"/>
    <w:rsid w:val="00B26B3D"/>
    <w:rsid w:val="00B271B9"/>
    <w:rsid w:val="00B2720F"/>
    <w:rsid w:val="00B27421"/>
    <w:rsid w:val="00B27BA8"/>
    <w:rsid w:val="00B27E7C"/>
    <w:rsid w:val="00B305B8"/>
    <w:rsid w:val="00B307E9"/>
    <w:rsid w:val="00B311F5"/>
    <w:rsid w:val="00B31278"/>
    <w:rsid w:val="00B3156F"/>
    <w:rsid w:val="00B31F87"/>
    <w:rsid w:val="00B3202A"/>
    <w:rsid w:val="00B323C8"/>
    <w:rsid w:val="00B32862"/>
    <w:rsid w:val="00B32AD8"/>
    <w:rsid w:val="00B32EEB"/>
    <w:rsid w:val="00B333E8"/>
    <w:rsid w:val="00B33859"/>
    <w:rsid w:val="00B338DC"/>
    <w:rsid w:val="00B33E5B"/>
    <w:rsid w:val="00B3402A"/>
    <w:rsid w:val="00B3530F"/>
    <w:rsid w:val="00B35923"/>
    <w:rsid w:val="00B35AC0"/>
    <w:rsid w:val="00B360D2"/>
    <w:rsid w:val="00B36229"/>
    <w:rsid w:val="00B3635F"/>
    <w:rsid w:val="00B36490"/>
    <w:rsid w:val="00B368A9"/>
    <w:rsid w:val="00B36975"/>
    <w:rsid w:val="00B36E14"/>
    <w:rsid w:val="00B375A4"/>
    <w:rsid w:val="00B3762B"/>
    <w:rsid w:val="00B3777A"/>
    <w:rsid w:val="00B37786"/>
    <w:rsid w:val="00B37AD2"/>
    <w:rsid w:val="00B37DB1"/>
    <w:rsid w:val="00B37E67"/>
    <w:rsid w:val="00B37F84"/>
    <w:rsid w:val="00B40531"/>
    <w:rsid w:val="00B409D6"/>
    <w:rsid w:val="00B41391"/>
    <w:rsid w:val="00B41983"/>
    <w:rsid w:val="00B42223"/>
    <w:rsid w:val="00B42A90"/>
    <w:rsid w:val="00B433BF"/>
    <w:rsid w:val="00B43EBA"/>
    <w:rsid w:val="00B44459"/>
    <w:rsid w:val="00B4489B"/>
    <w:rsid w:val="00B4519D"/>
    <w:rsid w:val="00B45407"/>
    <w:rsid w:val="00B45542"/>
    <w:rsid w:val="00B455D1"/>
    <w:rsid w:val="00B45EAB"/>
    <w:rsid w:val="00B45EB5"/>
    <w:rsid w:val="00B45F5E"/>
    <w:rsid w:val="00B460CA"/>
    <w:rsid w:val="00B46388"/>
    <w:rsid w:val="00B46EFF"/>
    <w:rsid w:val="00B47C7B"/>
    <w:rsid w:val="00B47CFC"/>
    <w:rsid w:val="00B50009"/>
    <w:rsid w:val="00B5039C"/>
    <w:rsid w:val="00B50B85"/>
    <w:rsid w:val="00B511F9"/>
    <w:rsid w:val="00B512CC"/>
    <w:rsid w:val="00B5142B"/>
    <w:rsid w:val="00B51C3C"/>
    <w:rsid w:val="00B51E08"/>
    <w:rsid w:val="00B5229A"/>
    <w:rsid w:val="00B5298E"/>
    <w:rsid w:val="00B529C0"/>
    <w:rsid w:val="00B52A81"/>
    <w:rsid w:val="00B52E39"/>
    <w:rsid w:val="00B53147"/>
    <w:rsid w:val="00B5319C"/>
    <w:rsid w:val="00B531D9"/>
    <w:rsid w:val="00B53AB8"/>
    <w:rsid w:val="00B53BBB"/>
    <w:rsid w:val="00B53C87"/>
    <w:rsid w:val="00B54146"/>
    <w:rsid w:val="00B542FF"/>
    <w:rsid w:val="00B5463A"/>
    <w:rsid w:val="00B5486C"/>
    <w:rsid w:val="00B54C2A"/>
    <w:rsid w:val="00B54CDC"/>
    <w:rsid w:val="00B54FFB"/>
    <w:rsid w:val="00B5571F"/>
    <w:rsid w:val="00B557CE"/>
    <w:rsid w:val="00B55CA3"/>
    <w:rsid w:val="00B566AC"/>
    <w:rsid w:val="00B56D1D"/>
    <w:rsid w:val="00B57934"/>
    <w:rsid w:val="00B57ABC"/>
    <w:rsid w:val="00B603CC"/>
    <w:rsid w:val="00B6199D"/>
    <w:rsid w:val="00B61B51"/>
    <w:rsid w:val="00B6215D"/>
    <w:rsid w:val="00B623E7"/>
    <w:rsid w:val="00B626FD"/>
    <w:rsid w:val="00B628F0"/>
    <w:rsid w:val="00B62BA6"/>
    <w:rsid w:val="00B63071"/>
    <w:rsid w:val="00B637EF"/>
    <w:rsid w:val="00B6380D"/>
    <w:rsid w:val="00B63942"/>
    <w:rsid w:val="00B6395F"/>
    <w:rsid w:val="00B63A35"/>
    <w:rsid w:val="00B64070"/>
    <w:rsid w:val="00B647AA"/>
    <w:rsid w:val="00B647E1"/>
    <w:rsid w:val="00B64D5C"/>
    <w:rsid w:val="00B64EED"/>
    <w:rsid w:val="00B64F39"/>
    <w:rsid w:val="00B6525C"/>
    <w:rsid w:val="00B656E4"/>
    <w:rsid w:val="00B65763"/>
    <w:rsid w:val="00B65878"/>
    <w:rsid w:val="00B6620A"/>
    <w:rsid w:val="00B664AF"/>
    <w:rsid w:val="00B66CD3"/>
    <w:rsid w:val="00B66EA2"/>
    <w:rsid w:val="00B676F0"/>
    <w:rsid w:val="00B6776F"/>
    <w:rsid w:val="00B67CA9"/>
    <w:rsid w:val="00B67EB1"/>
    <w:rsid w:val="00B7008A"/>
    <w:rsid w:val="00B70138"/>
    <w:rsid w:val="00B70189"/>
    <w:rsid w:val="00B701D3"/>
    <w:rsid w:val="00B707FD"/>
    <w:rsid w:val="00B7088D"/>
    <w:rsid w:val="00B709D2"/>
    <w:rsid w:val="00B70D31"/>
    <w:rsid w:val="00B70FDA"/>
    <w:rsid w:val="00B710C4"/>
    <w:rsid w:val="00B71677"/>
    <w:rsid w:val="00B718DB"/>
    <w:rsid w:val="00B71E71"/>
    <w:rsid w:val="00B71EB5"/>
    <w:rsid w:val="00B721E9"/>
    <w:rsid w:val="00B725A7"/>
    <w:rsid w:val="00B727B3"/>
    <w:rsid w:val="00B727F7"/>
    <w:rsid w:val="00B73195"/>
    <w:rsid w:val="00B73BAE"/>
    <w:rsid w:val="00B73C22"/>
    <w:rsid w:val="00B73C29"/>
    <w:rsid w:val="00B7464B"/>
    <w:rsid w:val="00B752C8"/>
    <w:rsid w:val="00B75508"/>
    <w:rsid w:val="00B755C2"/>
    <w:rsid w:val="00B75990"/>
    <w:rsid w:val="00B7600B"/>
    <w:rsid w:val="00B762B7"/>
    <w:rsid w:val="00B76A41"/>
    <w:rsid w:val="00B7712E"/>
    <w:rsid w:val="00B77539"/>
    <w:rsid w:val="00B77B28"/>
    <w:rsid w:val="00B802DC"/>
    <w:rsid w:val="00B80503"/>
    <w:rsid w:val="00B808BC"/>
    <w:rsid w:val="00B81234"/>
    <w:rsid w:val="00B812CC"/>
    <w:rsid w:val="00B81725"/>
    <w:rsid w:val="00B81DF9"/>
    <w:rsid w:val="00B8273F"/>
    <w:rsid w:val="00B827EA"/>
    <w:rsid w:val="00B82899"/>
    <w:rsid w:val="00B82D7D"/>
    <w:rsid w:val="00B8305A"/>
    <w:rsid w:val="00B83B03"/>
    <w:rsid w:val="00B83D80"/>
    <w:rsid w:val="00B84EAC"/>
    <w:rsid w:val="00B852AE"/>
    <w:rsid w:val="00B85779"/>
    <w:rsid w:val="00B85A20"/>
    <w:rsid w:val="00B86375"/>
    <w:rsid w:val="00B86423"/>
    <w:rsid w:val="00B86A02"/>
    <w:rsid w:val="00B86A6B"/>
    <w:rsid w:val="00B86B48"/>
    <w:rsid w:val="00B86CFC"/>
    <w:rsid w:val="00B86ED0"/>
    <w:rsid w:val="00B86F7C"/>
    <w:rsid w:val="00B87301"/>
    <w:rsid w:val="00B876DB"/>
    <w:rsid w:val="00B87A8A"/>
    <w:rsid w:val="00B87B6C"/>
    <w:rsid w:val="00B87E67"/>
    <w:rsid w:val="00B87F05"/>
    <w:rsid w:val="00B90545"/>
    <w:rsid w:val="00B91016"/>
    <w:rsid w:val="00B911DB"/>
    <w:rsid w:val="00B911DF"/>
    <w:rsid w:val="00B913EA"/>
    <w:rsid w:val="00B9185C"/>
    <w:rsid w:val="00B91B1E"/>
    <w:rsid w:val="00B91B40"/>
    <w:rsid w:val="00B924E6"/>
    <w:rsid w:val="00B92782"/>
    <w:rsid w:val="00B928D1"/>
    <w:rsid w:val="00B929E6"/>
    <w:rsid w:val="00B9325A"/>
    <w:rsid w:val="00B9390E"/>
    <w:rsid w:val="00B94213"/>
    <w:rsid w:val="00B947EB"/>
    <w:rsid w:val="00B94A2C"/>
    <w:rsid w:val="00B94CC6"/>
    <w:rsid w:val="00B94DA4"/>
    <w:rsid w:val="00B94FD6"/>
    <w:rsid w:val="00B951D1"/>
    <w:rsid w:val="00B9532A"/>
    <w:rsid w:val="00B95AA6"/>
    <w:rsid w:val="00B95C6A"/>
    <w:rsid w:val="00B95E19"/>
    <w:rsid w:val="00B9620A"/>
    <w:rsid w:val="00B969F8"/>
    <w:rsid w:val="00B96D1A"/>
    <w:rsid w:val="00B96F73"/>
    <w:rsid w:val="00B975E5"/>
    <w:rsid w:val="00B979EB"/>
    <w:rsid w:val="00BA01F8"/>
    <w:rsid w:val="00BA0A6D"/>
    <w:rsid w:val="00BA0D5F"/>
    <w:rsid w:val="00BA1382"/>
    <w:rsid w:val="00BA13BD"/>
    <w:rsid w:val="00BA1705"/>
    <w:rsid w:val="00BA1C20"/>
    <w:rsid w:val="00BA211E"/>
    <w:rsid w:val="00BA26BD"/>
    <w:rsid w:val="00BA287E"/>
    <w:rsid w:val="00BA2BF0"/>
    <w:rsid w:val="00BA2D5C"/>
    <w:rsid w:val="00BA30E2"/>
    <w:rsid w:val="00BA3162"/>
    <w:rsid w:val="00BA322C"/>
    <w:rsid w:val="00BA33B2"/>
    <w:rsid w:val="00BA3AEB"/>
    <w:rsid w:val="00BA45E4"/>
    <w:rsid w:val="00BA4A1B"/>
    <w:rsid w:val="00BA4BC3"/>
    <w:rsid w:val="00BA5290"/>
    <w:rsid w:val="00BA539E"/>
    <w:rsid w:val="00BA5578"/>
    <w:rsid w:val="00BA575F"/>
    <w:rsid w:val="00BA5FE3"/>
    <w:rsid w:val="00BA60C1"/>
    <w:rsid w:val="00BA638E"/>
    <w:rsid w:val="00BA6550"/>
    <w:rsid w:val="00BA684F"/>
    <w:rsid w:val="00BA72B8"/>
    <w:rsid w:val="00BA7675"/>
    <w:rsid w:val="00BA77C5"/>
    <w:rsid w:val="00BA7D64"/>
    <w:rsid w:val="00BB0770"/>
    <w:rsid w:val="00BB09AB"/>
    <w:rsid w:val="00BB13DA"/>
    <w:rsid w:val="00BB1B4D"/>
    <w:rsid w:val="00BB1CC5"/>
    <w:rsid w:val="00BB20FC"/>
    <w:rsid w:val="00BB24E0"/>
    <w:rsid w:val="00BB272B"/>
    <w:rsid w:val="00BB284A"/>
    <w:rsid w:val="00BB2A8B"/>
    <w:rsid w:val="00BB32EB"/>
    <w:rsid w:val="00BB355E"/>
    <w:rsid w:val="00BB3B0F"/>
    <w:rsid w:val="00BB3C2F"/>
    <w:rsid w:val="00BB3CF6"/>
    <w:rsid w:val="00BB3DC5"/>
    <w:rsid w:val="00BB3EBA"/>
    <w:rsid w:val="00BB4335"/>
    <w:rsid w:val="00BB43A1"/>
    <w:rsid w:val="00BB47F7"/>
    <w:rsid w:val="00BB5231"/>
    <w:rsid w:val="00BB5543"/>
    <w:rsid w:val="00BB56E8"/>
    <w:rsid w:val="00BB5784"/>
    <w:rsid w:val="00BB581F"/>
    <w:rsid w:val="00BB5E89"/>
    <w:rsid w:val="00BB63F9"/>
    <w:rsid w:val="00BB63FC"/>
    <w:rsid w:val="00BB66B5"/>
    <w:rsid w:val="00BB6766"/>
    <w:rsid w:val="00BB6B61"/>
    <w:rsid w:val="00BB6C0C"/>
    <w:rsid w:val="00BB73B3"/>
    <w:rsid w:val="00BB75B6"/>
    <w:rsid w:val="00BB7951"/>
    <w:rsid w:val="00BB7D6D"/>
    <w:rsid w:val="00BC0470"/>
    <w:rsid w:val="00BC0998"/>
    <w:rsid w:val="00BC0BD8"/>
    <w:rsid w:val="00BC0C78"/>
    <w:rsid w:val="00BC1157"/>
    <w:rsid w:val="00BC1981"/>
    <w:rsid w:val="00BC1CE2"/>
    <w:rsid w:val="00BC2427"/>
    <w:rsid w:val="00BC2660"/>
    <w:rsid w:val="00BC2B43"/>
    <w:rsid w:val="00BC2F40"/>
    <w:rsid w:val="00BC2F69"/>
    <w:rsid w:val="00BC3075"/>
    <w:rsid w:val="00BC30A0"/>
    <w:rsid w:val="00BC37F9"/>
    <w:rsid w:val="00BC3C71"/>
    <w:rsid w:val="00BC463C"/>
    <w:rsid w:val="00BC469F"/>
    <w:rsid w:val="00BC4A50"/>
    <w:rsid w:val="00BC4F31"/>
    <w:rsid w:val="00BC51BE"/>
    <w:rsid w:val="00BC5842"/>
    <w:rsid w:val="00BC5AE9"/>
    <w:rsid w:val="00BC5DE4"/>
    <w:rsid w:val="00BC5E24"/>
    <w:rsid w:val="00BC6A89"/>
    <w:rsid w:val="00BC6C1C"/>
    <w:rsid w:val="00BC72A6"/>
    <w:rsid w:val="00BC732B"/>
    <w:rsid w:val="00BC74A7"/>
    <w:rsid w:val="00BC7611"/>
    <w:rsid w:val="00BC770A"/>
    <w:rsid w:val="00BC7C79"/>
    <w:rsid w:val="00BC7D79"/>
    <w:rsid w:val="00BC7E15"/>
    <w:rsid w:val="00BD01BB"/>
    <w:rsid w:val="00BD064F"/>
    <w:rsid w:val="00BD06F2"/>
    <w:rsid w:val="00BD0712"/>
    <w:rsid w:val="00BD0D17"/>
    <w:rsid w:val="00BD0D2E"/>
    <w:rsid w:val="00BD0DAE"/>
    <w:rsid w:val="00BD1896"/>
    <w:rsid w:val="00BD1B18"/>
    <w:rsid w:val="00BD1C22"/>
    <w:rsid w:val="00BD1E18"/>
    <w:rsid w:val="00BD23AC"/>
    <w:rsid w:val="00BD26E5"/>
    <w:rsid w:val="00BD2B2A"/>
    <w:rsid w:val="00BD3A10"/>
    <w:rsid w:val="00BD425A"/>
    <w:rsid w:val="00BD4407"/>
    <w:rsid w:val="00BD4A0F"/>
    <w:rsid w:val="00BD4AAD"/>
    <w:rsid w:val="00BD513B"/>
    <w:rsid w:val="00BD556F"/>
    <w:rsid w:val="00BD5954"/>
    <w:rsid w:val="00BD5B11"/>
    <w:rsid w:val="00BD63F8"/>
    <w:rsid w:val="00BD65D0"/>
    <w:rsid w:val="00BD6B97"/>
    <w:rsid w:val="00BD7387"/>
    <w:rsid w:val="00BD749F"/>
    <w:rsid w:val="00BD764C"/>
    <w:rsid w:val="00BD7936"/>
    <w:rsid w:val="00BD797F"/>
    <w:rsid w:val="00BE016C"/>
    <w:rsid w:val="00BE0DE8"/>
    <w:rsid w:val="00BE0E32"/>
    <w:rsid w:val="00BE0E46"/>
    <w:rsid w:val="00BE12A2"/>
    <w:rsid w:val="00BE1501"/>
    <w:rsid w:val="00BE16A3"/>
    <w:rsid w:val="00BE1750"/>
    <w:rsid w:val="00BE17BF"/>
    <w:rsid w:val="00BE1E0A"/>
    <w:rsid w:val="00BE1E77"/>
    <w:rsid w:val="00BE27F3"/>
    <w:rsid w:val="00BE286A"/>
    <w:rsid w:val="00BE378C"/>
    <w:rsid w:val="00BE3F67"/>
    <w:rsid w:val="00BE419D"/>
    <w:rsid w:val="00BE42AB"/>
    <w:rsid w:val="00BE47C0"/>
    <w:rsid w:val="00BE4F0C"/>
    <w:rsid w:val="00BE4F6F"/>
    <w:rsid w:val="00BE50CB"/>
    <w:rsid w:val="00BE53FA"/>
    <w:rsid w:val="00BE54E3"/>
    <w:rsid w:val="00BE5506"/>
    <w:rsid w:val="00BE5A10"/>
    <w:rsid w:val="00BE5A6A"/>
    <w:rsid w:val="00BE5CA5"/>
    <w:rsid w:val="00BE5CD3"/>
    <w:rsid w:val="00BE6521"/>
    <w:rsid w:val="00BE740C"/>
    <w:rsid w:val="00BE7670"/>
    <w:rsid w:val="00BE7CAE"/>
    <w:rsid w:val="00BE7E9B"/>
    <w:rsid w:val="00BF034A"/>
    <w:rsid w:val="00BF079D"/>
    <w:rsid w:val="00BF07FD"/>
    <w:rsid w:val="00BF1054"/>
    <w:rsid w:val="00BF1726"/>
    <w:rsid w:val="00BF1CC3"/>
    <w:rsid w:val="00BF1CF0"/>
    <w:rsid w:val="00BF212B"/>
    <w:rsid w:val="00BF3388"/>
    <w:rsid w:val="00BF3606"/>
    <w:rsid w:val="00BF364F"/>
    <w:rsid w:val="00BF36F2"/>
    <w:rsid w:val="00BF4221"/>
    <w:rsid w:val="00BF47C1"/>
    <w:rsid w:val="00BF4800"/>
    <w:rsid w:val="00BF518C"/>
    <w:rsid w:val="00BF56AC"/>
    <w:rsid w:val="00BF5769"/>
    <w:rsid w:val="00BF57CF"/>
    <w:rsid w:val="00BF586E"/>
    <w:rsid w:val="00BF588C"/>
    <w:rsid w:val="00BF6259"/>
    <w:rsid w:val="00BF66D0"/>
    <w:rsid w:val="00BF68F3"/>
    <w:rsid w:val="00BF7487"/>
    <w:rsid w:val="00BF77D3"/>
    <w:rsid w:val="00BF78A8"/>
    <w:rsid w:val="00BF7ED5"/>
    <w:rsid w:val="00C00205"/>
    <w:rsid w:val="00C00263"/>
    <w:rsid w:val="00C004D9"/>
    <w:rsid w:val="00C013A3"/>
    <w:rsid w:val="00C013B7"/>
    <w:rsid w:val="00C0168A"/>
    <w:rsid w:val="00C01FC9"/>
    <w:rsid w:val="00C020AE"/>
    <w:rsid w:val="00C02114"/>
    <w:rsid w:val="00C02DF2"/>
    <w:rsid w:val="00C02EEF"/>
    <w:rsid w:val="00C037AE"/>
    <w:rsid w:val="00C038A5"/>
    <w:rsid w:val="00C03D8D"/>
    <w:rsid w:val="00C03DBD"/>
    <w:rsid w:val="00C03E90"/>
    <w:rsid w:val="00C04246"/>
    <w:rsid w:val="00C0439D"/>
    <w:rsid w:val="00C04910"/>
    <w:rsid w:val="00C049B8"/>
    <w:rsid w:val="00C04D8B"/>
    <w:rsid w:val="00C050F9"/>
    <w:rsid w:val="00C0518E"/>
    <w:rsid w:val="00C0684F"/>
    <w:rsid w:val="00C06C93"/>
    <w:rsid w:val="00C070CB"/>
    <w:rsid w:val="00C072DF"/>
    <w:rsid w:val="00C075ED"/>
    <w:rsid w:val="00C0786D"/>
    <w:rsid w:val="00C0791E"/>
    <w:rsid w:val="00C07AF4"/>
    <w:rsid w:val="00C07BEC"/>
    <w:rsid w:val="00C07C2D"/>
    <w:rsid w:val="00C07CE2"/>
    <w:rsid w:val="00C07DB1"/>
    <w:rsid w:val="00C104E3"/>
    <w:rsid w:val="00C104EA"/>
    <w:rsid w:val="00C10546"/>
    <w:rsid w:val="00C105DC"/>
    <w:rsid w:val="00C10E4F"/>
    <w:rsid w:val="00C114BC"/>
    <w:rsid w:val="00C12220"/>
    <w:rsid w:val="00C12448"/>
    <w:rsid w:val="00C124EE"/>
    <w:rsid w:val="00C12A55"/>
    <w:rsid w:val="00C12C60"/>
    <w:rsid w:val="00C13519"/>
    <w:rsid w:val="00C13C25"/>
    <w:rsid w:val="00C13EFC"/>
    <w:rsid w:val="00C14288"/>
    <w:rsid w:val="00C159A1"/>
    <w:rsid w:val="00C15F23"/>
    <w:rsid w:val="00C16735"/>
    <w:rsid w:val="00C16A50"/>
    <w:rsid w:val="00C173C3"/>
    <w:rsid w:val="00C17ECE"/>
    <w:rsid w:val="00C17F3B"/>
    <w:rsid w:val="00C17FEB"/>
    <w:rsid w:val="00C200C6"/>
    <w:rsid w:val="00C20B05"/>
    <w:rsid w:val="00C2104E"/>
    <w:rsid w:val="00C212B9"/>
    <w:rsid w:val="00C212DA"/>
    <w:rsid w:val="00C21A05"/>
    <w:rsid w:val="00C22ADF"/>
    <w:rsid w:val="00C22E07"/>
    <w:rsid w:val="00C2310B"/>
    <w:rsid w:val="00C231A3"/>
    <w:rsid w:val="00C2337C"/>
    <w:rsid w:val="00C2358D"/>
    <w:rsid w:val="00C23723"/>
    <w:rsid w:val="00C2379A"/>
    <w:rsid w:val="00C237E1"/>
    <w:rsid w:val="00C2428E"/>
    <w:rsid w:val="00C243FD"/>
    <w:rsid w:val="00C24457"/>
    <w:rsid w:val="00C248F9"/>
    <w:rsid w:val="00C24C4B"/>
    <w:rsid w:val="00C255D6"/>
    <w:rsid w:val="00C25B34"/>
    <w:rsid w:val="00C260DA"/>
    <w:rsid w:val="00C26596"/>
    <w:rsid w:val="00C26E31"/>
    <w:rsid w:val="00C26FCD"/>
    <w:rsid w:val="00C27208"/>
    <w:rsid w:val="00C30307"/>
    <w:rsid w:val="00C3086C"/>
    <w:rsid w:val="00C308CE"/>
    <w:rsid w:val="00C3098F"/>
    <w:rsid w:val="00C30C22"/>
    <w:rsid w:val="00C30C9C"/>
    <w:rsid w:val="00C30F65"/>
    <w:rsid w:val="00C31E09"/>
    <w:rsid w:val="00C31EA2"/>
    <w:rsid w:val="00C31EC4"/>
    <w:rsid w:val="00C32614"/>
    <w:rsid w:val="00C32A09"/>
    <w:rsid w:val="00C32BE9"/>
    <w:rsid w:val="00C32DBB"/>
    <w:rsid w:val="00C33816"/>
    <w:rsid w:val="00C3481F"/>
    <w:rsid w:val="00C349C6"/>
    <w:rsid w:val="00C3539A"/>
    <w:rsid w:val="00C354E9"/>
    <w:rsid w:val="00C35649"/>
    <w:rsid w:val="00C3572D"/>
    <w:rsid w:val="00C35B45"/>
    <w:rsid w:val="00C35DF7"/>
    <w:rsid w:val="00C36007"/>
    <w:rsid w:val="00C360BD"/>
    <w:rsid w:val="00C366D5"/>
    <w:rsid w:val="00C36C08"/>
    <w:rsid w:val="00C37B8E"/>
    <w:rsid w:val="00C40111"/>
    <w:rsid w:val="00C40241"/>
    <w:rsid w:val="00C403F1"/>
    <w:rsid w:val="00C40B75"/>
    <w:rsid w:val="00C40C6D"/>
    <w:rsid w:val="00C41C40"/>
    <w:rsid w:val="00C41CE0"/>
    <w:rsid w:val="00C4296F"/>
    <w:rsid w:val="00C42C4A"/>
    <w:rsid w:val="00C431C3"/>
    <w:rsid w:val="00C431D6"/>
    <w:rsid w:val="00C43533"/>
    <w:rsid w:val="00C43A6F"/>
    <w:rsid w:val="00C43DC0"/>
    <w:rsid w:val="00C444E4"/>
    <w:rsid w:val="00C44E17"/>
    <w:rsid w:val="00C45107"/>
    <w:rsid w:val="00C45741"/>
    <w:rsid w:val="00C45B34"/>
    <w:rsid w:val="00C46177"/>
    <w:rsid w:val="00C4617A"/>
    <w:rsid w:val="00C4716A"/>
    <w:rsid w:val="00C4723D"/>
    <w:rsid w:val="00C472F3"/>
    <w:rsid w:val="00C502E1"/>
    <w:rsid w:val="00C5037A"/>
    <w:rsid w:val="00C503EB"/>
    <w:rsid w:val="00C50DF3"/>
    <w:rsid w:val="00C51727"/>
    <w:rsid w:val="00C517A3"/>
    <w:rsid w:val="00C51927"/>
    <w:rsid w:val="00C51CD2"/>
    <w:rsid w:val="00C51DE4"/>
    <w:rsid w:val="00C51FE8"/>
    <w:rsid w:val="00C5212C"/>
    <w:rsid w:val="00C52197"/>
    <w:rsid w:val="00C52A8E"/>
    <w:rsid w:val="00C52B52"/>
    <w:rsid w:val="00C52D0C"/>
    <w:rsid w:val="00C52D18"/>
    <w:rsid w:val="00C52F68"/>
    <w:rsid w:val="00C5306C"/>
    <w:rsid w:val="00C5336A"/>
    <w:rsid w:val="00C534E8"/>
    <w:rsid w:val="00C535B9"/>
    <w:rsid w:val="00C53938"/>
    <w:rsid w:val="00C53A09"/>
    <w:rsid w:val="00C53AF3"/>
    <w:rsid w:val="00C5419E"/>
    <w:rsid w:val="00C541E4"/>
    <w:rsid w:val="00C5429F"/>
    <w:rsid w:val="00C5474D"/>
    <w:rsid w:val="00C54C6A"/>
    <w:rsid w:val="00C54D01"/>
    <w:rsid w:val="00C55344"/>
    <w:rsid w:val="00C55B02"/>
    <w:rsid w:val="00C55BBF"/>
    <w:rsid w:val="00C55C6E"/>
    <w:rsid w:val="00C55F52"/>
    <w:rsid w:val="00C567BE"/>
    <w:rsid w:val="00C56874"/>
    <w:rsid w:val="00C569BC"/>
    <w:rsid w:val="00C56AD1"/>
    <w:rsid w:val="00C56BE8"/>
    <w:rsid w:val="00C56C22"/>
    <w:rsid w:val="00C56D49"/>
    <w:rsid w:val="00C56DB9"/>
    <w:rsid w:val="00C570B3"/>
    <w:rsid w:val="00C5736F"/>
    <w:rsid w:val="00C574DC"/>
    <w:rsid w:val="00C57B71"/>
    <w:rsid w:val="00C57C2B"/>
    <w:rsid w:val="00C57C45"/>
    <w:rsid w:val="00C57D31"/>
    <w:rsid w:val="00C60308"/>
    <w:rsid w:val="00C610FF"/>
    <w:rsid w:val="00C61113"/>
    <w:rsid w:val="00C611BB"/>
    <w:rsid w:val="00C6132E"/>
    <w:rsid w:val="00C61414"/>
    <w:rsid w:val="00C615F5"/>
    <w:rsid w:val="00C61675"/>
    <w:rsid w:val="00C618DB"/>
    <w:rsid w:val="00C61D12"/>
    <w:rsid w:val="00C62011"/>
    <w:rsid w:val="00C62073"/>
    <w:rsid w:val="00C6260E"/>
    <w:rsid w:val="00C62639"/>
    <w:rsid w:val="00C62774"/>
    <w:rsid w:val="00C62964"/>
    <w:rsid w:val="00C63260"/>
    <w:rsid w:val="00C6331E"/>
    <w:rsid w:val="00C63B0B"/>
    <w:rsid w:val="00C63D06"/>
    <w:rsid w:val="00C643A0"/>
    <w:rsid w:val="00C647DD"/>
    <w:rsid w:val="00C648B5"/>
    <w:rsid w:val="00C64B13"/>
    <w:rsid w:val="00C64B82"/>
    <w:rsid w:val="00C650CC"/>
    <w:rsid w:val="00C65312"/>
    <w:rsid w:val="00C65A91"/>
    <w:rsid w:val="00C66A5D"/>
    <w:rsid w:val="00C66C14"/>
    <w:rsid w:val="00C66F6D"/>
    <w:rsid w:val="00C67679"/>
    <w:rsid w:val="00C67BA7"/>
    <w:rsid w:val="00C70088"/>
    <w:rsid w:val="00C70406"/>
    <w:rsid w:val="00C70955"/>
    <w:rsid w:val="00C71AC3"/>
    <w:rsid w:val="00C71C29"/>
    <w:rsid w:val="00C71FEC"/>
    <w:rsid w:val="00C7259A"/>
    <w:rsid w:val="00C726CC"/>
    <w:rsid w:val="00C72B38"/>
    <w:rsid w:val="00C72C4C"/>
    <w:rsid w:val="00C72DC6"/>
    <w:rsid w:val="00C73520"/>
    <w:rsid w:val="00C73FD0"/>
    <w:rsid w:val="00C7433C"/>
    <w:rsid w:val="00C74D99"/>
    <w:rsid w:val="00C74EB5"/>
    <w:rsid w:val="00C7543C"/>
    <w:rsid w:val="00C7591F"/>
    <w:rsid w:val="00C7611F"/>
    <w:rsid w:val="00C76353"/>
    <w:rsid w:val="00C76E2C"/>
    <w:rsid w:val="00C771C0"/>
    <w:rsid w:val="00C772DD"/>
    <w:rsid w:val="00C7770D"/>
    <w:rsid w:val="00C779BB"/>
    <w:rsid w:val="00C77B26"/>
    <w:rsid w:val="00C77C54"/>
    <w:rsid w:val="00C77F10"/>
    <w:rsid w:val="00C77F95"/>
    <w:rsid w:val="00C803B5"/>
    <w:rsid w:val="00C80628"/>
    <w:rsid w:val="00C80733"/>
    <w:rsid w:val="00C80758"/>
    <w:rsid w:val="00C80D3B"/>
    <w:rsid w:val="00C80F11"/>
    <w:rsid w:val="00C8183A"/>
    <w:rsid w:val="00C818C7"/>
    <w:rsid w:val="00C81F7E"/>
    <w:rsid w:val="00C82D1E"/>
    <w:rsid w:val="00C8311F"/>
    <w:rsid w:val="00C832EA"/>
    <w:rsid w:val="00C83492"/>
    <w:rsid w:val="00C838C5"/>
    <w:rsid w:val="00C839CB"/>
    <w:rsid w:val="00C83B47"/>
    <w:rsid w:val="00C83DBB"/>
    <w:rsid w:val="00C84A57"/>
    <w:rsid w:val="00C8501C"/>
    <w:rsid w:val="00C8509B"/>
    <w:rsid w:val="00C86265"/>
    <w:rsid w:val="00C8632C"/>
    <w:rsid w:val="00C8649B"/>
    <w:rsid w:val="00C86525"/>
    <w:rsid w:val="00C86A63"/>
    <w:rsid w:val="00C86AE5"/>
    <w:rsid w:val="00C86BFB"/>
    <w:rsid w:val="00C871EA"/>
    <w:rsid w:val="00C87341"/>
    <w:rsid w:val="00C87463"/>
    <w:rsid w:val="00C87516"/>
    <w:rsid w:val="00C877A4"/>
    <w:rsid w:val="00C901AD"/>
    <w:rsid w:val="00C901F5"/>
    <w:rsid w:val="00C904AA"/>
    <w:rsid w:val="00C90DBC"/>
    <w:rsid w:val="00C91AF1"/>
    <w:rsid w:val="00C92068"/>
    <w:rsid w:val="00C9236E"/>
    <w:rsid w:val="00C92786"/>
    <w:rsid w:val="00C92A04"/>
    <w:rsid w:val="00C92C2C"/>
    <w:rsid w:val="00C92EE5"/>
    <w:rsid w:val="00C93022"/>
    <w:rsid w:val="00C93130"/>
    <w:rsid w:val="00C935C1"/>
    <w:rsid w:val="00C93AA8"/>
    <w:rsid w:val="00C93B60"/>
    <w:rsid w:val="00C93B7C"/>
    <w:rsid w:val="00C940B9"/>
    <w:rsid w:val="00C94315"/>
    <w:rsid w:val="00C94372"/>
    <w:rsid w:val="00C9442C"/>
    <w:rsid w:val="00C94743"/>
    <w:rsid w:val="00C94890"/>
    <w:rsid w:val="00C94EB1"/>
    <w:rsid w:val="00C94ED0"/>
    <w:rsid w:val="00C951D3"/>
    <w:rsid w:val="00C956A8"/>
    <w:rsid w:val="00C95C2E"/>
    <w:rsid w:val="00C9610F"/>
    <w:rsid w:val="00C9643B"/>
    <w:rsid w:val="00C967A8"/>
    <w:rsid w:val="00C96918"/>
    <w:rsid w:val="00C96CA7"/>
    <w:rsid w:val="00C96E08"/>
    <w:rsid w:val="00C96EBE"/>
    <w:rsid w:val="00C97558"/>
    <w:rsid w:val="00C97FF6"/>
    <w:rsid w:val="00CA07BC"/>
    <w:rsid w:val="00CA0BA4"/>
    <w:rsid w:val="00CA0BC1"/>
    <w:rsid w:val="00CA0EC5"/>
    <w:rsid w:val="00CA156B"/>
    <w:rsid w:val="00CA1907"/>
    <w:rsid w:val="00CA1E15"/>
    <w:rsid w:val="00CA2435"/>
    <w:rsid w:val="00CA25CE"/>
    <w:rsid w:val="00CA2917"/>
    <w:rsid w:val="00CA2996"/>
    <w:rsid w:val="00CA2AA0"/>
    <w:rsid w:val="00CA2B1E"/>
    <w:rsid w:val="00CA2DD2"/>
    <w:rsid w:val="00CA2EB0"/>
    <w:rsid w:val="00CA2F7E"/>
    <w:rsid w:val="00CA2FA3"/>
    <w:rsid w:val="00CA34DA"/>
    <w:rsid w:val="00CA35D3"/>
    <w:rsid w:val="00CA3945"/>
    <w:rsid w:val="00CA4A45"/>
    <w:rsid w:val="00CA597F"/>
    <w:rsid w:val="00CA5C73"/>
    <w:rsid w:val="00CA68F7"/>
    <w:rsid w:val="00CA6A5E"/>
    <w:rsid w:val="00CA6CF2"/>
    <w:rsid w:val="00CA7182"/>
    <w:rsid w:val="00CA7314"/>
    <w:rsid w:val="00CA7491"/>
    <w:rsid w:val="00CA7801"/>
    <w:rsid w:val="00CA79F7"/>
    <w:rsid w:val="00CA7F86"/>
    <w:rsid w:val="00CB0529"/>
    <w:rsid w:val="00CB06B9"/>
    <w:rsid w:val="00CB0AEE"/>
    <w:rsid w:val="00CB0EC5"/>
    <w:rsid w:val="00CB10E9"/>
    <w:rsid w:val="00CB16C6"/>
    <w:rsid w:val="00CB1A74"/>
    <w:rsid w:val="00CB1D21"/>
    <w:rsid w:val="00CB27AE"/>
    <w:rsid w:val="00CB28F4"/>
    <w:rsid w:val="00CB2F5A"/>
    <w:rsid w:val="00CB2FD3"/>
    <w:rsid w:val="00CB2FED"/>
    <w:rsid w:val="00CB31E8"/>
    <w:rsid w:val="00CB34C6"/>
    <w:rsid w:val="00CB40F4"/>
    <w:rsid w:val="00CB457C"/>
    <w:rsid w:val="00CB465D"/>
    <w:rsid w:val="00CB4A74"/>
    <w:rsid w:val="00CB4DA2"/>
    <w:rsid w:val="00CB4EBC"/>
    <w:rsid w:val="00CB5286"/>
    <w:rsid w:val="00CB5CC4"/>
    <w:rsid w:val="00CB5EBC"/>
    <w:rsid w:val="00CB612C"/>
    <w:rsid w:val="00CB6669"/>
    <w:rsid w:val="00CB6B6F"/>
    <w:rsid w:val="00CB74AE"/>
    <w:rsid w:val="00CB760E"/>
    <w:rsid w:val="00CB7D0C"/>
    <w:rsid w:val="00CC041A"/>
    <w:rsid w:val="00CC0A7D"/>
    <w:rsid w:val="00CC0DD6"/>
    <w:rsid w:val="00CC0F84"/>
    <w:rsid w:val="00CC116B"/>
    <w:rsid w:val="00CC1694"/>
    <w:rsid w:val="00CC16C9"/>
    <w:rsid w:val="00CC21F4"/>
    <w:rsid w:val="00CC227E"/>
    <w:rsid w:val="00CC2396"/>
    <w:rsid w:val="00CC248F"/>
    <w:rsid w:val="00CC2D89"/>
    <w:rsid w:val="00CC3846"/>
    <w:rsid w:val="00CC3AE6"/>
    <w:rsid w:val="00CC4440"/>
    <w:rsid w:val="00CC48F5"/>
    <w:rsid w:val="00CC502E"/>
    <w:rsid w:val="00CC5C22"/>
    <w:rsid w:val="00CC5FDF"/>
    <w:rsid w:val="00CC616B"/>
    <w:rsid w:val="00CC6449"/>
    <w:rsid w:val="00CC677C"/>
    <w:rsid w:val="00CC6C5A"/>
    <w:rsid w:val="00CC7095"/>
    <w:rsid w:val="00CC7743"/>
    <w:rsid w:val="00CC77D2"/>
    <w:rsid w:val="00CC7844"/>
    <w:rsid w:val="00CC796C"/>
    <w:rsid w:val="00CD050F"/>
    <w:rsid w:val="00CD078D"/>
    <w:rsid w:val="00CD0E2E"/>
    <w:rsid w:val="00CD1156"/>
    <w:rsid w:val="00CD124D"/>
    <w:rsid w:val="00CD18A3"/>
    <w:rsid w:val="00CD1C03"/>
    <w:rsid w:val="00CD1C0D"/>
    <w:rsid w:val="00CD2029"/>
    <w:rsid w:val="00CD219D"/>
    <w:rsid w:val="00CD21FC"/>
    <w:rsid w:val="00CD2207"/>
    <w:rsid w:val="00CD22AA"/>
    <w:rsid w:val="00CD2323"/>
    <w:rsid w:val="00CD27CB"/>
    <w:rsid w:val="00CD2A89"/>
    <w:rsid w:val="00CD2C12"/>
    <w:rsid w:val="00CD3067"/>
    <w:rsid w:val="00CD329E"/>
    <w:rsid w:val="00CD33DD"/>
    <w:rsid w:val="00CD3640"/>
    <w:rsid w:val="00CD37DD"/>
    <w:rsid w:val="00CD3C74"/>
    <w:rsid w:val="00CD3D18"/>
    <w:rsid w:val="00CD3E29"/>
    <w:rsid w:val="00CD4114"/>
    <w:rsid w:val="00CD456D"/>
    <w:rsid w:val="00CD46C1"/>
    <w:rsid w:val="00CD52B0"/>
    <w:rsid w:val="00CD53D6"/>
    <w:rsid w:val="00CD54B9"/>
    <w:rsid w:val="00CD56BF"/>
    <w:rsid w:val="00CD5BDD"/>
    <w:rsid w:val="00CD5F73"/>
    <w:rsid w:val="00CD605E"/>
    <w:rsid w:val="00CD658A"/>
    <w:rsid w:val="00CD66C9"/>
    <w:rsid w:val="00CD688B"/>
    <w:rsid w:val="00CD6978"/>
    <w:rsid w:val="00CD6A62"/>
    <w:rsid w:val="00CD7B83"/>
    <w:rsid w:val="00CD7EB6"/>
    <w:rsid w:val="00CD7FA6"/>
    <w:rsid w:val="00CE0258"/>
    <w:rsid w:val="00CE06D8"/>
    <w:rsid w:val="00CE0FC8"/>
    <w:rsid w:val="00CE10D3"/>
    <w:rsid w:val="00CE1192"/>
    <w:rsid w:val="00CE11BE"/>
    <w:rsid w:val="00CE1338"/>
    <w:rsid w:val="00CE1977"/>
    <w:rsid w:val="00CE1D11"/>
    <w:rsid w:val="00CE1DAD"/>
    <w:rsid w:val="00CE29E9"/>
    <w:rsid w:val="00CE3009"/>
    <w:rsid w:val="00CE3041"/>
    <w:rsid w:val="00CE32E5"/>
    <w:rsid w:val="00CE3BFE"/>
    <w:rsid w:val="00CE41C9"/>
    <w:rsid w:val="00CE4365"/>
    <w:rsid w:val="00CE4483"/>
    <w:rsid w:val="00CE456D"/>
    <w:rsid w:val="00CE4A57"/>
    <w:rsid w:val="00CE4B4E"/>
    <w:rsid w:val="00CE4F69"/>
    <w:rsid w:val="00CE54DD"/>
    <w:rsid w:val="00CE5510"/>
    <w:rsid w:val="00CE5E1A"/>
    <w:rsid w:val="00CE65AF"/>
    <w:rsid w:val="00CE697F"/>
    <w:rsid w:val="00CE6A25"/>
    <w:rsid w:val="00CE6AB0"/>
    <w:rsid w:val="00CE6FD6"/>
    <w:rsid w:val="00CE71D5"/>
    <w:rsid w:val="00CE789A"/>
    <w:rsid w:val="00CE7A82"/>
    <w:rsid w:val="00CE7B11"/>
    <w:rsid w:val="00CE7F24"/>
    <w:rsid w:val="00CF0557"/>
    <w:rsid w:val="00CF081E"/>
    <w:rsid w:val="00CF131E"/>
    <w:rsid w:val="00CF1350"/>
    <w:rsid w:val="00CF1400"/>
    <w:rsid w:val="00CF1596"/>
    <w:rsid w:val="00CF183C"/>
    <w:rsid w:val="00CF1E12"/>
    <w:rsid w:val="00CF26E9"/>
    <w:rsid w:val="00CF2E6C"/>
    <w:rsid w:val="00CF3061"/>
    <w:rsid w:val="00CF3415"/>
    <w:rsid w:val="00CF3658"/>
    <w:rsid w:val="00CF3B67"/>
    <w:rsid w:val="00CF4094"/>
    <w:rsid w:val="00CF4B1B"/>
    <w:rsid w:val="00CF4B5C"/>
    <w:rsid w:val="00CF4B69"/>
    <w:rsid w:val="00CF4DEC"/>
    <w:rsid w:val="00CF588D"/>
    <w:rsid w:val="00CF5BB5"/>
    <w:rsid w:val="00CF62F9"/>
    <w:rsid w:val="00CF65F3"/>
    <w:rsid w:val="00CF6889"/>
    <w:rsid w:val="00CF6D55"/>
    <w:rsid w:val="00CF6D64"/>
    <w:rsid w:val="00CF6F9B"/>
    <w:rsid w:val="00CF7211"/>
    <w:rsid w:val="00CF73A3"/>
    <w:rsid w:val="00D0035A"/>
    <w:rsid w:val="00D00835"/>
    <w:rsid w:val="00D00A41"/>
    <w:rsid w:val="00D00C4A"/>
    <w:rsid w:val="00D01061"/>
    <w:rsid w:val="00D01073"/>
    <w:rsid w:val="00D010A8"/>
    <w:rsid w:val="00D012C7"/>
    <w:rsid w:val="00D01C72"/>
    <w:rsid w:val="00D01D1F"/>
    <w:rsid w:val="00D021D8"/>
    <w:rsid w:val="00D022CC"/>
    <w:rsid w:val="00D02C93"/>
    <w:rsid w:val="00D032BD"/>
    <w:rsid w:val="00D035D5"/>
    <w:rsid w:val="00D0375D"/>
    <w:rsid w:val="00D04225"/>
    <w:rsid w:val="00D04327"/>
    <w:rsid w:val="00D04359"/>
    <w:rsid w:val="00D043A6"/>
    <w:rsid w:val="00D045EE"/>
    <w:rsid w:val="00D04DD8"/>
    <w:rsid w:val="00D05A2B"/>
    <w:rsid w:val="00D07251"/>
    <w:rsid w:val="00D104C3"/>
    <w:rsid w:val="00D1129F"/>
    <w:rsid w:val="00D11AF6"/>
    <w:rsid w:val="00D11B16"/>
    <w:rsid w:val="00D11C68"/>
    <w:rsid w:val="00D12928"/>
    <w:rsid w:val="00D13E51"/>
    <w:rsid w:val="00D14758"/>
    <w:rsid w:val="00D1515B"/>
    <w:rsid w:val="00D155A6"/>
    <w:rsid w:val="00D157AD"/>
    <w:rsid w:val="00D159D5"/>
    <w:rsid w:val="00D15DFC"/>
    <w:rsid w:val="00D15E5A"/>
    <w:rsid w:val="00D15FF5"/>
    <w:rsid w:val="00D168CD"/>
    <w:rsid w:val="00D16C30"/>
    <w:rsid w:val="00D16F00"/>
    <w:rsid w:val="00D1721D"/>
    <w:rsid w:val="00D172BA"/>
    <w:rsid w:val="00D17B77"/>
    <w:rsid w:val="00D17BEF"/>
    <w:rsid w:val="00D17C9E"/>
    <w:rsid w:val="00D17EE4"/>
    <w:rsid w:val="00D20268"/>
    <w:rsid w:val="00D202EC"/>
    <w:rsid w:val="00D2059F"/>
    <w:rsid w:val="00D2064D"/>
    <w:rsid w:val="00D20F74"/>
    <w:rsid w:val="00D21456"/>
    <w:rsid w:val="00D214BE"/>
    <w:rsid w:val="00D218AC"/>
    <w:rsid w:val="00D2195D"/>
    <w:rsid w:val="00D223F8"/>
    <w:rsid w:val="00D22487"/>
    <w:rsid w:val="00D225D0"/>
    <w:rsid w:val="00D2268D"/>
    <w:rsid w:val="00D22CA2"/>
    <w:rsid w:val="00D23110"/>
    <w:rsid w:val="00D2355D"/>
    <w:rsid w:val="00D236D9"/>
    <w:rsid w:val="00D24255"/>
    <w:rsid w:val="00D24498"/>
    <w:rsid w:val="00D24ACE"/>
    <w:rsid w:val="00D24EFC"/>
    <w:rsid w:val="00D25742"/>
    <w:rsid w:val="00D25A47"/>
    <w:rsid w:val="00D25D48"/>
    <w:rsid w:val="00D262B2"/>
    <w:rsid w:val="00D26483"/>
    <w:rsid w:val="00D26AD7"/>
    <w:rsid w:val="00D26B6B"/>
    <w:rsid w:val="00D26D6B"/>
    <w:rsid w:val="00D271DB"/>
    <w:rsid w:val="00D27310"/>
    <w:rsid w:val="00D2751E"/>
    <w:rsid w:val="00D2773F"/>
    <w:rsid w:val="00D27D7A"/>
    <w:rsid w:val="00D27F37"/>
    <w:rsid w:val="00D30358"/>
    <w:rsid w:val="00D304AF"/>
    <w:rsid w:val="00D30AE0"/>
    <w:rsid w:val="00D30E10"/>
    <w:rsid w:val="00D31062"/>
    <w:rsid w:val="00D31C8A"/>
    <w:rsid w:val="00D31D57"/>
    <w:rsid w:val="00D31EE7"/>
    <w:rsid w:val="00D32139"/>
    <w:rsid w:val="00D32D69"/>
    <w:rsid w:val="00D32E78"/>
    <w:rsid w:val="00D32F2C"/>
    <w:rsid w:val="00D330FA"/>
    <w:rsid w:val="00D33119"/>
    <w:rsid w:val="00D33229"/>
    <w:rsid w:val="00D333A5"/>
    <w:rsid w:val="00D33863"/>
    <w:rsid w:val="00D33DC7"/>
    <w:rsid w:val="00D34375"/>
    <w:rsid w:val="00D34BE3"/>
    <w:rsid w:val="00D35AAF"/>
    <w:rsid w:val="00D35CAC"/>
    <w:rsid w:val="00D36229"/>
    <w:rsid w:val="00D36432"/>
    <w:rsid w:val="00D36564"/>
    <w:rsid w:val="00D36B08"/>
    <w:rsid w:val="00D36D5E"/>
    <w:rsid w:val="00D37413"/>
    <w:rsid w:val="00D37610"/>
    <w:rsid w:val="00D378B1"/>
    <w:rsid w:val="00D37F55"/>
    <w:rsid w:val="00D40183"/>
    <w:rsid w:val="00D403D3"/>
    <w:rsid w:val="00D40509"/>
    <w:rsid w:val="00D40547"/>
    <w:rsid w:val="00D40594"/>
    <w:rsid w:val="00D405F8"/>
    <w:rsid w:val="00D4070A"/>
    <w:rsid w:val="00D409AB"/>
    <w:rsid w:val="00D40C2B"/>
    <w:rsid w:val="00D4122E"/>
    <w:rsid w:val="00D4142D"/>
    <w:rsid w:val="00D41448"/>
    <w:rsid w:val="00D41E1A"/>
    <w:rsid w:val="00D42433"/>
    <w:rsid w:val="00D42777"/>
    <w:rsid w:val="00D42C24"/>
    <w:rsid w:val="00D42D39"/>
    <w:rsid w:val="00D42E68"/>
    <w:rsid w:val="00D430D4"/>
    <w:rsid w:val="00D435D8"/>
    <w:rsid w:val="00D436EB"/>
    <w:rsid w:val="00D438AE"/>
    <w:rsid w:val="00D43E51"/>
    <w:rsid w:val="00D440FB"/>
    <w:rsid w:val="00D441D0"/>
    <w:rsid w:val="00D449A1"/>
    <w:rsid w:val="00D4503F"/>
    <w:rsid w:val="00D45141"/>
    <w:rsid w:val="00D4541B"/>
    <w:rsid w:val="00D45655"/>
    <w:rsid w:val="00D45CB3"/>
    <w:rsid w:val="00D45E52"/>
    <w:rsid w:val="00D45F5C"/>
    <w:rsid w:val="00D46570"/>
    <w:rsid w:val="00D4670E"/>
    <w:rsid w:val="00D46EF2"/>
    <w:rsid w:val="00D472A5"/>
    <w:rsid w:val="00D47330"/>
    <w:rsid w:val="00D474B8"/>
    <w:rsid w:val="00D47D7F"/>
    <w:rsid w:val="00D500A3"/>
    <w:rsid w:val="00D50192"/>
    <w:rsid w:val="00D504F3"/>
    <w:rsid w:val="00D5064A"/>
    <w:rsid w:val="00D50832"/>
    <w:rsid w:val="00D50AEF"/>
    <w:rsid w:val="00D516D7"/>
    <w:rsid w:val="00D51B7A"/>
    <w:rsid w:val="00D51C50"/>
    <w:rsid w:val="00D51D65"/>
    <w:rsid w:val="00D52359"/>
    <w:rsid w:val="00D5239D"/>
    <w:rsid w:val="00D5287B"/>
    <w:rsid w:val="00D52F50"/>
    <w:rsid w:val="00D53696"/>
    <w:rsid w:val="00D53C9D"/>
    <w:rsid w:val="00D53F18"/>
    <w:rsid w:val="00D542A5"/>
    <w:rsid w:val="00D545FD"/>
    <w:rsid w:val="00D5479E"/>
    <w:rsid w:val="00D54906"/>
    <w:rsid w:val="00D54E7B"/>
    <w:rsid w:val="00D55074"/>
    <w:rsid w:val="00D55502"/>
    <w:rsid w:val="00D5575D"/>
    <w:rsid w:val="00D559AC"/>
    <w:rsid w:val="00D55B10"/>
    <w:rsid w:val="00D564BC"/>
    <w:rsid w:val="00D56644"/>
    <w:rsid w:val="00D56712"/>
    <w:rsid w:val="00D56BC5"/>
    <w:rsid w:val="00D56FFB"/>
    <w:rsid w:val="00D571C2"/>
    <w:rsid w:val="00D57403"/>
    <w:rsid w:val="00D57976"/>
    <w:rsid w:val="00D579D5"/>
    <w:rsid w:val="00D57B01"/>
    <w:rsid w:val="00D57F85"/>
    <w:rsid w:val="00D6006B"/>
    <w:rsid w:val="00D60425"/>
    <w:rsid w:val="00D60C9B"/>
    <w:rsid w:val="00D60EF7"/>
    <w:rsid w:val="00D60FB1"/>
    <w:rsid w:val="00D61683"/>
    <w:rsid w:val="00D61995"/>
    <w:rsid w:val="00D61F59"/>
    <w:rsid w:val="00D62377"/>
    <w:rsid w:val="00D62507"/>
    <w:rsid w:val="00D625B0"/>
    <w:rsid w:val="00D62DD5"/>
    <w:rsid w:val="00D62E65"/>
    <w:rsid w:val="00D62FC4"/>
    <w:rsid w:val="00D63092"/>
    <w:rsid w:val="00D634B8"/>
    <w:rsid w:val="00D637D9"/>
    <w:rsid w:val="00D63C73"/>
    <w:rsid w:val="00D64165"/>
    <w:rsid w:val="00D6467C"/>
    <w:rsid w:val="00D6490D"/>
    <w:rsid w:val="00D64F5A"/>
    <w:rsid w:val="00D64FE9"/>
    <w:rsid w:val="00D654BC"/>
    <w:rsid w:val="00D659D0"/>
    <w:rsid w:val="00D65C5B"/>
    <w:rsid w:val="00D661D1"/>
    <w:rsid w:val="00D663AA"/>
    <w:rsid w:val="00D66479"/>
    <w:rsid w:val="00D66699"/>
    <w:rsid w:val="00D66CBE"/>
    <w:rsid w:val="00D670D9"/>
    <w:rsid w:val="00D6753A"/>
    <w:rsid w:val="00D6765A"/>
    <w:rsid w:val="00D67CD2"/>
    <w:rsid w:val="00D67CF7"/>
    <w:rsid w:val="00D7028B"/>
    <w:rsid w:val="00D70299"/>
    <w:rsid w:val="00D702A4"/>
    <w:rsid w:val="00D70338"/>
    <w:rsid w:val="00D70610"/>
    <w:rsid w:val="00D70733"/>
    <w:rsid w:val="00D71037"/>
    <w:rsid w:val="00D710A8"/>
    <w:rsid w:val="00D7143E"/>
    <w:rsid w:val="00D7162D"/>
    <w:rsid w:val="00D716E7"/>
    <w:rsid w:val="00D71A65"/>
    <w:rsid w:val="00D71F52"/>
    <w:rsid w:val="00D72130"/>
    <w:rsid w:val="00D721D3"/>
    <w:rsid w:val="00D72CB3"/>
    <w:rsid w:val="00D72ED2"/>
    <w:rsid w:val="00D733A2"/>
    <w:rsid w:val="00D733A4"/>
    <w:rsid w:val="00D73725"/>
    <w:rsid w:val="00D7376A"/>
    <w:rsid w:val="00D73BE9"/>
    <w:rsid w:val="00D74484"/>
    <w:rsid w:val="00D74677"/>
    <w:rsid w:val="00D749E1"/>
    <w:rsid w:val="00D74A8D"/>
    <w:rsid w:val="00D74C84"/>
    <w:rsid w:val="00D74EEA"/>
    <w:rsid w:val="00D7522F"/>
    <w:rsid w:val="00D75588"/>
    <w:rsid w:val="00D7559D"/>
    <w:rsid w:val="00D7567A"/>
    <w:rsid w:val="00D758D3"/>
    <w:rsid w:val="00D75A73"/>
    <w:rsid w:val="00D75C98"/>
    <w:rsid w:val="00D75F75"/>
    <w:rsid w:val="00D75FE0"/>
    <w:rsid w:val="00D761C2"/>
    <w:rsid w:val="00D76CE3"/>
    <w:rsid w:val="00D76E58"/>
    <w:rsid w:val="00D76E9E"/>
    <w:rsid w:val="00D7710A"/>
    <w:rsid w:val="00D774AA"/>
    <w:rsid w:val="00D77829"/>
    <w:rsid w:val="00D77A24"/>
    <w:rsid w:val="00D77C2D"/>
    <w:rsid w:val="00D80458"/>
    <w:rsid w:val="00D807A6"/>
    <w:rsid w:val="00D8083E"/>
    <w:rsid w:val="00D80C4E"/>
    <w:rsid w:val="00D80C99"/>
    <w:rsid w:val="00D81236"/>
    <w:rsid w:val="00D81634"/>
    <w:rsid w:val="00D81899"/>
    <w:rsid w:val="00D818B7"/>
    <w:rsid w:val="00D81C2A"/>
    <w:rsid w:val="00D81D68"/>
    <w:rsid w:val="00D8206B"/>
    <w:rsid w:val="00D824F4"/>
    <w:rsid w:val="00D82E3E"/>
    <w:rsid w:val="00D82F9D"/>
    <w:rsid w:val="00D834AC"/>
    <w:rsid w:val="00D83672"/>
    <w:rsid w:val="00D836EF"/>
    <w:rsid w:val="00D83744"/>
    <w:rsid w:val="00D83C08"/>
    <w:rsid w:val="00D842D5"/>
    <w:rsid w:val="00D842F3"/>
    <w:rsid w:val="00D843FD"/>
    <w:rsid w:val="00D851EC"/>
    <w:rsid w:val="00D85472"/>
    <w:rsid w:val="00D856E5"/>
    <w:rsid w:val="00D85956"/>
    <w:rsid w:val="00D85F59"/>
    <w:rsid w:val="00D8612A"/>
    <w:rsid w:val="00D861C5"/>
    <w:rsid w:val="00D861F1"/>
    <w:rsid w:val="00D8625E"/>
    <w:rsid w:val="00D864BE"/>
    <w:rsid w:val="00D866A7"/>
    <w:rsid w:val="00D8672A"/>
    <w:rsid w:val="00D86C74"/>
    <w:rsid w:val="00D86DF7"/>
    <w:rsid w:val="00D87711"/>
    <w:rsid w:val="00D879BE"/>
    <w:rsid w:val="00D87AB1"/>
    <w:rsid w:val="00D87B1D"/>
    <w:rsid w:val="00D87DB3"/>
    <w:rsid w:val="00D9025B"/>
    <w:rsid w:val="00D90510"/>
    <w:rsid w:val="00D906CB"/>
    <w:rsid w:val="00D90E9E"/>
    <w:rsid w:val="00D90F5C"/>
    <w:rsid w:val="00D9142D"/>
    <w:rsid w:val="00D91599"/>
    <w:rsid w:val="00D917EC"/>
    <w:rsid w:val="00D918E2"/>
    <w:rsid w:val="00D91BD3"/>
    <w:rsid w:val="00D91F63"/>
    <w:rsid w:val="00D9267F"/>
    <w:rsid w:val="00D92821"/>
    <w:rsid w:val="00D92A80"/>
    <w:rsid w:val="00D93185"/>
    <w:rsid w:val="00D933DF"/>
    <w:rsid w:val="00D93713"/>
    <w:rsid w:val="00D93D71"/>
    <w:rsid w:val="00D94526"/>
    <w:rsid w:val="00D949D4"/>
    <w:rsid w:val="00D94A12"/>
    <w:rsid w:val="00D94AC7"/>
    <w:rsid w:val="00D94B03"/>
    <w:rsid w:val="00D94CA2"/>
    <w:rsid w:val="00D94EB0"/>
    <w:rsid w:val="00D95252"/>
    <w:rsid w:val="00D9566E"/>
    <w:rsid w:val="00D95DD7"/>
    <w:rsid w:val="00D962D3"/>
    <w:rsid w:val="00D964D5"/>
    <w:rsid w:val="00D96CEC"/>
    <w:rsid w:val="00D96D1A"/>
    <w:rsid w:val="00D96E97"/>
    <w:rsid w:val="00D971F2"/>
    <w:rsid w:val="00D97291"/>
    <w:rsid w:val="00D97B66"/>
    <w:rsid w:val="00D97CE9"/>
    <w:rsid w:val="00D97F3D"/>
    <w:rsid w:val="00DA003E"/>
    <w:rsid w:val="00DA0174"/>
    <w:rsid w:val="00DA0467"/>
    <w:rsid w:val="00DA0492"/>
    <w:rsid w:val="00DA08C3"/>
    <w:rsid w:val="00DA0EBF"/>
    <w:rsid w:val="00DA1C9C"/>
    <w:rsid w:val="00DA1D57"/>
    <w:rsid w:val="00DA1EF5"/>
    <w:rsid w:val="00DA24DE"/>
    <w:rsid w:val="00DA257D"/>
    <w:rsid w:val="00DA2BB6"/>
    <w:rsid w:val="00DA2CF8"/>
    <w:rsid w:val="00DA336D"/>
    <w:rsid w:val="00DA33C3"/>
    <w:rsid w:val="00DA3577"/>
    <w:rsid w:val="00DA3734"/>
    <w:rsid w:val="00DA3BCF"/>
    <w:rsid w:val="00DA3BEE"/>
    <w:rsid w:val="00DA3C94"/>
    <w:rsid w:val="00DA3C9D"/>
    <w:rsid w:val="00DA3FDB"/>
    <w:rsid w:val="00DA473D"/>
    <w:rsid w:val="00DA4A97"/>
    <w:rsid w:val="00DA5223"/>
    <w:rsid w:val="00DA5528"/>
    <w:rsid w:val="00DA655D"/>
    <w:rsid w:val="00DA660A"/>
    <w:rsid w:val="00DA6F7D"/>
    <w:rsid w:val="00DA7411"/>
    <w:rsid w:val="00DA7773"/>
    <w:rsid w:val="00DA7ED2"/>
    <w:rsid w:val="00DA7FBC"/>
    <w:rsid w:val="00DB12E9"/>
    <w:rsid w:val="00DB1410"/>
    <w:rsid w:val="00DB18B0"/>
    <w:rsid w:val="00DB1A77"/>
    <w:rsid w:val="00DB1AFB"/>
    <w:rsid w:val="00DB1DAC"/>
    <w:rsid w:val="00DB2396"/>
    <w:rsid w:val="00DB2667"/>
    <w:rsid w:val="00DB2B8F"/>
    <w:rsid w:val="00DB2D76"/>
    <w:rsid w:val="00DB2E0F"/>
    <w:rsid w:val="00DB32A7"/>
    <w:rsid w:val="00DB3513"/>
    <w:rsid w:val="00DB3582"/>
    <w:rsid w:val="00DB35AB"/>
    <w:rsid w:val="00DB361A"/>
    <w:rsid w:val="00DB38DC"/>
    <w:rsid w:val="00DB3A1F"/>
    <w:rsid w:val="00DB3B57"/>
    <w:rsid w:val="00DB3C1A"/>
    <w:rsid w:val="00DB45C9"/>
    <w:rsid w:val="00DB4AAB"/>
    <w:rsid w:val="00DB4D1E"/>
    <w:rsid w:val="00DB4D2E"/>
    <w:rsid w:val="00DB4E14"/>
    <w:rsid w:val="00DB5163"/>
    <w:rsid w:val="00DB5428"/>
    <w:rsid w:val="00DB557D"/>
    <w:rsid w:val="00DB568E"/>
    <w:rsid w:val="00DB5735"/>
    <w:rsid w:val="00DB5EC5"/>
    <w:rsid w:val="00DB6C67"/>
    <w:rsid w:val="00DB6C95"/>
    <w:rsid w:val="00DB70C8"/>
    <w:rsid w:val="00DB726F"/>
    <w:rsid w:val="00DB780B"/>
    <w:rsid w:val="00DB794B"/>
    <w:rsid w:val="00DB7CC7"/>
    <w:rsid w:val="00DB7DC2"/>
    <w:rsid w:val="00DB7F2F"/>
    <w:rsid w:val="00DC0550"/>
    <w:rsid w:val="00DC169F"/>
    <w:rsid w:val="00DC16F2"/>
    <w:rsid w:val="00DC1868"/>
    <w:rsid w:val="00DC1994"/>
    <w:rsid w:val="00DC19EC"/>
    <w:rsid w:val="00DC1F14"/>
    <w:rsid w:val="00DC2087"/>
    <w:rsid w:val="00DC2339"/>
    <w:rsid w:val="00DC2412"/>
    <w:rsid w:val="00DC29D0"/>
    <w:rsid w:val="00DC29F3"/>
    <w:rsid w:val="00DC2FAD"/>
    <w:rsid w:val="00DC35A7"/>
    <w:rsid w:val="00DC37A4"/>
    <w:rsid w:val="00DC457D"/>
    <w:rsid w:val="00DC48D9"/>
    <w:rsid w:val="00DC49E7"/>
    <w:rsid w:val="00DC4AA8"/>
    <w:rsid w:val="00DC4D14"/>
    <w:rsid w:val="00DC520F"/>
    <w:rsid w:val="00DC5261"/>
    <w:rsid w:val="00DC52A3"/>
    <w:rsid w:val="00DC6313"/>
    <w:rsid w:val="00DC63C2"/>
    <w:rsid w:val="00DC66B7"/>
    <w:rsid w:val="00DC6F2E"/>
    <w:rsid w:val="00DC70F3"/>
    <w:rsid w:val="00DC71D3"/>
    <w:rsid w:val="00DC7301"/>
    <w:rsid w:val="00DC7457"/>
    <w:rsid w:val="00DC79C8"/>
    <w:rsid w:val="00DC7B63"/>
    <w:rsid w:val="00DC7ED6"/>
    <w:rsid w:val="00DD0414"/>
    <w:rsid w:val="00DD0C7E"/>
    <w:rsid w:val="00DD0D3E"/>
    <w:rsid w:val="00DD17AB"/>
    <w:rsid w:val="00DD180F"/>
    <w:rsid w:val="00DD1D07"/>
    <w:rsid w:val="00DD23E1"/>
    <w:rsid w:val="00DD2676"/>
    <w:rsid w:val="00DD2761"/>
    <w:rsid w:val="00DD3146"/>
    <w:rsid w:val="00DD3C73"/>
    <w:rsid w:val="00DD3FB5"/>
    <w:rsid w:val="00DD42E8"/>
    <w:rsid w:val="00DD439E"/>
    <w:rsid w:val="00DD44CC"/>
    <w:rsid w:val="00DD49E5"/>
    <w:rsid w:val="00DD4A49"/>
    <w:rsid w:val="00DD5274"/>
    <w:rsid w:val="00DD5759"/>
    <w:rsid w:val="00DD58CC"/>
    <w:rsid w:val="00DD5B71"/>
    <w:rsid w:val="00DD5C40"/>
    <w:rsid w:val="00DD5C95"/>
    <w:rsid w:val="00DD5FD5"/>
    <w:rsid w:val="00DD6727"/>
    <w:rsid w:val="00DD674F"/>
    <w:rsid w:val="00DD6EE8"/>
    <w:rsid w:val="00DD7016"/>
    <w:rsid w:val="00DE0820"/>
    <w:rsid w:val="00DE11E7"/>
    <w:rsid w:val="00DE1BFC"/>
    <w:rsid w:val="00DE2414"/>
    <w:rsid w:val="00DE2533"/>
    <w:rsid w:val="00DE2612"/>
    <w:rsid w:val="00DE27A0"/>
    <w:rsid w:val="00DE27AE"/>
    <w:rsid w:val="00DE295B"/>
    <w:rsid w:val="00DE2EB4"/>
    <w:rsid w:val="00DE31BF"/>
    <w:rsid w:val="00DE3409"/>
    <w:rsid w:val="00DE3635"/>
    <w:rsid w:val="00DE3680"/>
    <w:rsid w:val="00DE3948"/>
    <w:rsid w:val="00DE435D"/>
    <w:rsid w:val="00DE45E0"/>
    <w:rsid w:val="00DE45E5"/>
    <w:rsid w:val="00DE5609"/>
    <w:rsid w:val="00DE5B9F"/>
    <w:rsid w:val="00DE5DCE"/>
    <w:rsid w:val="00DE5EEA"/>
    <w:rsid w:val="00DE64DA"/>
    <w:rsid w:val="00DE64EA"/>
    <w:rsid w:val="00DE6545"/>
    <w:rsid w:val="00DE654C"/>
    <w:rsid w:val="00DE7306"/>
    <w:rsid w:val="00DE749B"/>
    <w:rsid w:val="00DE76AF"/>
    <w:rsid w:val="00DE781E"/>
    <w:rsid w:val="00DE7A53"/>
    <w:rsid w:val="00DE7F6B"/>
    <w:rsid w:val="00DF0646"/>
    <w:rsid w:val="00DF1713"/>
    <w:rsid w:val="00DF179B"/>
    <w:rsid w:val="00DF1B67"/>
    <w:rsid w:val="00DF1F3A"/>
    <w:rsid w:val="00DF26A4"/>
    <w:rsid w:val="00DF28ED"/>
    <w:rsid w:val="00DF332E"/>
    <w:rsid w:val="00DF337A"/>
    <w:rsid w:val="00DF3459"/>
    <w:rsid w:val="00DF448B"/>
    <w:rsid w:val="00DF4501"/>
    <w:rsid w:val="00DF4AB5"/>
    <w:rsid w:val="00DF4C33"/>
    <w:rsid w:val="00DF4D10"/>
    <w:rsid w:val="00DF4E95"/>
    <w:rsid w:val="00DF5104"/>
    <w:rsid w:val="00DF54D6"/>
    <w:rsid w:val="00DF5BFA"/>
    <w:rsid w:val="00DF6233"/>
    <w:rsid w:val="00DF6362"/>
    <w:rsid w:val="00DF6862"/>
    <w:rsid w:val="00DF6A3F"/>
    <w:rsid w:val="00DF6A81"/>
    <w:rsid w:val="00DF6C8B"/>
    <w:rsid w:val="00DF7064"/>
    <w:rsid w:val="00DF77D3"/>
    <w:rsid w:val="00DF7E6A"/>
    <w:rsid w:val="00E00231"/>
    <w:rsid w:val="00E005CE"/>
    <w:rsid w:val="00E00A30"/>
    <w:rsid w:val="00E00C32"/>
    <w:rsid w:val="00E00C6E"/>
    <w:rsid w:val="00E014CA"/>
    <w:rsid w:val="00E01C5B"/>
    <w:rsid w:val="00E01F33"/>
    <w:rsid w:val="00E024F5"/>
    <w:rsid w:val="00E02A4B"/>
    <w:rsid w:val="00E02C70"/>
    <w:rsid w:val="00E02D3A"/>
    <w:rsid w:val="00E03755"/>
    <w:rsid w:val="00E03F32"/>
    <w:rsid w:val="00E0433B"/>
    <w:rsid w:val="00E04A44"/>
    <w:rsid w:val="00E05631"/>
    <w:rsid w:val="00E05A53"/>
    <w:rsid w:val="00E05AE8"/>
    <w:rsid w:val="00E05B20"/>
    <w:rsid w:val="00E05D13"/>
    <w:rsid w:val="00E060AC"/>
    <w:rsid w:val="00E0695B"/>
    <w:rsid w:val="00E0741D"/>
    <w:rsid w:val="00E07567"/>
    <w:rsid w:val="00E07A67"/>
    <w:rsid w:val="00E07D26"/>
    <w:rsid w:val="00E102CD"/>
    <w:rsid w:val="00E10322"/>
    <w:rsid w:val="00E10656"/>
    <w:rsid w:val="00E10701"/>
    <w:rsid w:val="00E10BD3"/>
    <w:rsid w:val="00E10C64"/>
    <w:rsid w:val="00E1105D"/>
    <w:rsid w:val="00E11730"/>
    <w:rsid w:val="00E117CB"/>
    <w:rsid w:val="00E1199F"/>
    <w:rsid w:val="00E11DEF"/>
    <w:rsid w:val="00E12DA2"/>
    <w:rsid w:val="00E12DA4"/>
    <w:rsid w:val="00E130C4"/>
    <w:rsid w:val="00E1418D"/>
    <w:rsid w:val="00E14282"/>
    <w:rsid w:val="00E14292"/>
    <w:rsid w:val="00E14924"/>
    <w:rsid w:val="00E15134"/>
    <w:rsid w:val="00E15339"/>
    <w:rsid w:val="00E153F8"/>
    <w:rsid w:val="00E15682"/>
    <w:rsid w:val="00E15948"/>
    <w:rsid w:val="00E15BC5"/>
    <w:rsid w:val="00E15E4D"/>
    <w:rsid w:val="00E16069"/>
    <w:rsid w:val="00E17669"/>
    <w:rsid w:val="00E17A97"/>
    <w:rsid w:val="00E17D43"/>
    <w:rsid w:val="00E206ED"/>
    <w:rsid w:val="00E21B72"/>
    <w:rsid w:val="00E21D99"/>
    <w:rsid w:val="00E21DD4"/>
    <w:rsid w:val="00E21E36"/>
    <w:rsid w:val="00E221A5"/>
    <w:rsid w:val="00E2246E"/>
    <w:rsid w:val="00E22A55"/>
    <w:rsid w:val="00E22ECF"/>
    <w:rsid w:val="00E22EE5"/>
    <w:rsid w:val="00E23422"/>
    <w:rsid w:val="00E2347F"/>
    <w:rsid w:val="00E23A7B"/>
    <w:rsid w:val="00E23E2D"/>
    <w:rsid w:val="00E24225"/>
    <w:rsid w:val="00E242E0"/>
    <w:rsid w:val="00E24801"/>
    <w:rsid w:val="00E24B3E"/>
    <w:rsid w:val="00E2511D"/>
    <w:rsid w:val="00E25294"/>
    <w:rsid w:val="00E25885"/>
    <w:rsid w:val="00E25FE5"/>
    <w:rsid w:val="00E260ED"/>
    <w:rsid w:val="00E260FD"/>
    <w:rsid w:val="00E26774"/>
    <w:rsid w:val="00E26A67"/>
    <w:rsid w:val="00E26B16"/>
    <w:rsid w:val="00E26CF3"/>
    <w:rsid w:val="00E273DB"/>
    <w:rsid w:val="00E27762"/>
    <w:rsid w:val="00E277E5"/>
    <w:rsid w:val="00E31BAF"/>
    <w:rsid w:val="00E31CA0"/>
    <w:rsid w:val="00E31DAF"/>
    <w:rsid w:val="00E32ECF"/>
    <w:rsid w:val="00E33557"/>
    <w:rsid w:val="00E33591"/>
    <w:rsid w:val="00E3364B"/>
    <w:rsid w:val="00E338DE"/>
    <w:rsid w:val="00E33C81"/>
    <w:rsid w:val="00E33F47"/>
    <w:rsid w:val="00E343C2"/>
    <w:rsid w:val="00E345B2"/>
    <w:rsid w:val="00E346F0"/>
    <w:rsid w:val="00E34D80"/>
    <w:rsid w:val="00E34E87"/>
    <w:rsid w:val="00E3567E"/>
    <w:rsid w:val="00E35BC1"/>
    <w:rsid w:val="00E35FA5"/>
    <w:rsid w:val="00E3654D"/>
    <w:rsid w:val="00E37D6A"/>
    <w:rsid w:val="00E37DD8"/>
    <w:rsid w:val="00E40122"/>
    <w:rsid w:val="00E406E9"/>
    <w:rsid w:val="00E40A0E"/>
    <w:rsid w:val="00E40C6B"/>
    <w:rsid w:val="00E40F0B"/>
    <w:rsid w:val="00E417B4"/>
    <w:rsid w:val="00E41969"/>
    <w:rsid w:val="00E4299C"/>
    <w:rsid w:val="00E42A08"/>
    <w:rsid w:val="00E43097"/>
    <w:rsid w:val="00E4328B"/>
    <w:rsid w:val="00E435FD"/>
    <w:rsid w:val="00E43721"/>
    <w:rsid w:val="00E438D2"/>
    <w:rsid w:val="00E43A9A"/>
    <w:rsid w:val="00E43E61"/>
    <w:rsid w:val="00E4483E"/>
    <w:rsid w:val="00E4492F"/>
    <w:rsid w:val="00E44E71"/>
    <w:rsid w:val="00E45059"/>
    <w:rsid w:val="00E4580C"/>
    <w:rsid w:val="00E4599B"/>
    <w:rsid w:val="00E45E09"/>
    <w:rsid w:val="00E45EE3"/>
    <w:rsid w:val="00E46044"/>
    <w:rsid w:val="00E46768"/>
    <w:rsid w:val="00E46AF4"/>
    <w:rsid w:val="00E5078E"/>
    <w:rsid w:val="00E50CFE"/>
    <w:rsid w:val="00E50F3B"/>
    <w:rsid w:val="00E51018"/>
    <w:rsid w:val="00E51599"/>
    <w:rsid w:val="00E51803"/>
    <w:rsid w:val="00E5289C"/>
    <w:rsid w:val="00E52A95"/>
    <w:rsid w:val="00E52CCE"/>
    <w:rsid w:val="00E53634"/>
    <w:rsid w:val="00E537C9"/>
    <w:rsid w:val="00E53AB6"/>
    <w:rsid w:val="00E544DF"/>
    <w:rsid w:val="00E5456C"/>
    <w:rsid w:val="00E545A4"/>
    <w:rsid w:val="00E54637"/>
    <w:rsid w:val="00E5479B"/>
    <w:rsid w:val="00E54EA8"/>
    <w:rsid w:val="00E55007"/>
    <w:rsid w:val="00E552E4"/>
    <w:rsid w:val="00E554D4"/>
    <w:rsid w:val="00E5597D"/>
    <w:rsid w:val="00E55A08"/>
    <w:rsid w:val="00E55E70"/>
    <w:rsid w:val="00E56094"/>
    <w:rsid w:val="00E561CC"/>
    <w:rsid w:val="00E568FA"/>
    <w:rsid w:val="00E56BA5"/>
    <w:rsid w:val="00E57163"/>
    <w:rsid w:val="00E571AC"/>
    <w:rsid w:val="00E57967"/>
    <w:rsid w:val="00E57D3E"/>
    <w:rsid w:val="00E57EBB"/>
    <w:rsid w:val="00E601FD"/>
    <w:rsid w:val="00E6061B"/>
    <w:rsid w:val="00E60880"/>
    <w:rsid w:val="00E60BD8"/>
    <w:rsid w:val="00E6244B"/>
    <w:rsid w:val="00E62901"/>
    <w:rsid w:val="00E62AE5"/>
    <w:rsid w:val="00E63301"/>
    <w:rsid w:val="00E63523"/>
    <w:rsid w:val="00E637DB"/>
    <w:rsid w:val="00E6397D"/>
    <w:rsid w:val="00E63DC5"/>
    <w:rsid w:val="00E63F09"/>
    <w:rsid w:val="00E640D1"/>
    <w:rsid w:val="00E646B8"/>
    <w:rsid w:val="00E6478C"/>
    <w:rsid w:val="00E6499C"/>
    <w:rsid w:val="00E64E36"/>
    <w:rsid w:val="00E652B4"/>
    <w:rsid w:val="00E65BB3"/>
    <w:rsid w:val="00E65CBB"/>
    <w:rsid w:val="00E66030"/>
    <w:rsid w:val="00E666DC"/>
    <w:rsid w:val="00E6711B"/>
    <w:rsid w:val="00E67846"/>
    <w:rsid w:val="00E67CA5"/>
    <w:rsid w:val="00E67E8E"/>
    <w:rsid w:val="00E706C6"/>
    <w:rsid w:val="00E707C5"/>
    <w:rsid w:val="00E70B37"/>
    <w:rsid w:val="00E70DE1"/>
    <w:rsid w:val="00E711D6"/>
    <w:rsid w:val="00E7121B"/>
    <w:rsid w:val="00E71340"/>
    <w:rsid w:val="00E7167E"/>
    <w:rsid w:val="00E71726"/>
    <w:rsid w:val="00E7198D"/>
    <w:rsid w:val="00E72543"/>
    <w:rsid w:val="00E726B3"/>
    <w:rsid w:val="00E7283D"/>
    <w:rsid w:val="00E7294F"/>
    <w:rsid w:val="00E7296E"/>
    <w:rsid w:val="00E72EF7"/>
    <w:rsid w:val="00E72F66"/>
    <w:rsid w:val="00E7302F"/>
    <w:rsid w:val="00E73109"/>
    <w:rsid w:val="00E732DF"/>
    <w:rsid w:val="00E73461"/>
    <w:rsid w:val="00E735F6"/>
    <w:rsid w:val="00E73DBD"/>
    <w:rsid w:val="00E74AE3"/>
    <w:rsid w:val="00E74D45"/>
    <w:rsid w:val="00E75061"/>
    <w:rsid w:val="00E753C2"/>
    <w:rsid w:val="00E75465"/>
    <w:rsid w:val="00E75954"/>
    <w:rsid w:val="00E75A07"/>
    <w:rsid w:val="00E76692"/>
    <w:rsid w:val="00E76C4B"/>
    <w:rsid w:val="00E775F0"/>
    <w:rsid w:val="00E77D64"/>
    <w:rsid w:val="00E77D80"/>
    <w:rsid w:val="00E802AC"/>
    <w:rsid w:val="00E80548"/>
    <w:rsid w:val="00E806E5"/>
    <w:rsid w:val="00E80906"/>
    <w:rsid w:val="00E812ED"/>
    <w:rsid w:val="00E82265"/>
    <w:rsid w:val="00E82369"/>
    <w:rsid w:val="00E8342F"/>
    <w:rsid w:val="00E83458"/>
    <w:rsid w:val="00E83A32"/>
    <w:rsid w:val="00E83A62"/>
    <w:rsid w:val="00E83AA5"/>
    <w:rsid w:val="00E83EC4"/>
    <w:rsid w:val="00E83F8E"/>
    <w:rsid w:val="00E840A9"/>
    <w:rsid w:val="00E84424"/>
    <w:rsid w:val="00E84990"/>
    <w:rsid w:val="00E84F74"/>
    <w:rsid w:val="00E84FC7"/>
    <w:rsid w:val="00E85281"/>
    <w:rsid w:val="00E85DFD"/>
    <w:rsid w:val="00E866D6"/>
    <w:rsid w:val="00E867BB"/>
    <w:rsid w:val="00E8686D"/>
    <w:rsid w:val="00E86975"/>
    <w:rsid w:val="00E869A9"/>
    <w:rsid w:val="00E86A35"/>
    <w:rsid w:val="00E86BD9"/>
    <w:rsid w:val="00E86FDC"/>
    <w:rsid w:val="00E8766C"/>
    <w:rsid w:val="00E90006"/>
    <w:rsid w:val="00E90044"/>
    <w:rsid w:val="00E9026C"/>
    <w:rsid w:val="00E902E6"/>
    <w:rsid w:val="00E90416"/>
    <w:rsid w:val="00E90589"/>
    <w:rsid w:val="00E90909"/>
    <w:rsid w:val="00E91074"/>
    <w:rsid w:val="00E91338"/>
    <w:rsid w:val="00E91584"/>
    <w:rsid w:val="00E919D3"/>
    <w:rsid w:val="00E93A4B"/>
    <w:rsid w:val="00E93F6C"/>
    <w:rsid w:val="00E94085"/>
    <w:rsid w:val="00E9415F"/>
    <w:rsid w:val="00E942DB"/>
    <w:rsid w:val="00E9438A"/>
    <w:rsid w:val="00E9474D"/>
    <w:rsid w:val="00E949B6"/>
    <w:rsid w:val="00E94DBB"/>
    <w:rsid w:val="00E954A5"/>
    <w:rsid w:val="00E95628"/>
    <w:rsid w:val="00E9577E"/>
    <w:rsid w:val="00E96199"/>
    <w:rsid w:val="00E96DE1"/>
    <w:rsid w:val="00E972DB"/>
    <w:rsid w:val="00E97C5E"/>
    <w:rsid w:val="00E97D25"/>
    <w:rsid w:val="00EA009D"/>
    <w:rsid w:val="00EA041E"/>
    <w:rsid w:val="00EA04A1"/>
    <w:rsid w:val="00EA057F"/>
    <w:rsid w:val="00EA0BED"/>
    <w:rsid w:val="00EA1007"/>
    <w:rsid w:val="00EA1131"/>
    <w:rsid w:val="00EA1AF3"/>
    <w:rsid w:val="00EA1B14"/>
    <w:rsid w:val="00EA1E51"/>
    <w:rsid w:val="00EA202F"/>
    <w:rsid w:val="00EA2139"/>
    <w:rsid w:val="00EA2231"/>
    <w:rsid w:val="00EA226F"/>
    <w:rsid w:val="00EA22F3"/>
    <w:rsid w:val="00EA28FE"/>
    <w:rsid w:val="00EA3046"/>
    <w:rsid w:val="00EA3ADB"/>
    <w:rsid w:val="00EA3D82"/>
    <w:rsid w:val="00EA44D9"/>
    <w:rsid w:val="00EA4684"/>
    <w:rsid w:val="00EA46BF"/>
    <w:rsid w:val="00EA49C4"/>
    <w:rsid w:val="00EA555B"/>
    <w:rsid w:val="00EA565E"/>
    <w:rsid w:val="00EA6060"/>
    <w:rsid w:val="00EA66F5"/>
    <w:rsid w:val="00EA746A"/>
    <w:rsid w:val="00EA75AE"/>
    <w:rsid w:val="00EA7615"/>
    <w:rsid w:val="00EA79C9"/>
    <w:rsid w:val="00EA7D87"/>
    <w:rsid w:val="00EA7FF9"/>
    <w:rsid w:val="00EB041B"/>
    <w:rsid w:val="00EB060A"/>
    <w:rsid w:val="00EB08D4"/>
    <w:rsid w:val="00EB097D"/>
    <w:rsid w:val="00EB0AC4"/>
    <w:rsid w:val="00EB0B02"/>
    <w:rsid w:val="00EB141F"/>
    <w:rsid w:val="00EB15B1"/>
    <w:rsid w:val="00EB166D"/>
    <w:rsid w:val="00EB1784"/>
    <w:rsid w:val="00EB19A6"/>
    <w:rsid w:val="00EB1B74"/>
    <w:rsid w:val="00EB1D89"/>
    <w:rsid w:val="00EB2A61"/>
    <w:rsid w:val="00EB2B12"/>
    <w:rsid w:val="00EB2B24"/>
    <w:rsid w:val="00EB2B9D"/>
    <w:rsid w:val="00EB2BEA"/>
    <w:rsid w:val="00EB2DD1"/>
    <w:rsid w:val="00EB4740"/>
    <w:rsid w:val="00EB4747"/>
    <w:rsid w:val="00EB497B"/>
    <w:rsid w:val="00EB4A3C"/>
    <w:rsid w:val="00EB4C97"/>
    <w:rsid w:val="00EB4CA4"/>
    <w:rsid w:val="00EB4FA2"/>
    <w:rsid w:val="00EB52D7"/>
    <w:rsid w:val="00EB5597"/>
    <w:rsid w:val="00EB57DE"/>
    <w:rsid w:val="00EB5842"/>
    <w:rsid w:val="00EB5CB9"/>
    <w:rsid w:val="00EB6378"/>
    <w:rsid w:val="00EB6803"/>
    <w:rsid w:val="00EB6D4B"/>
    <w:rsid w:val="00EB6D89"/>
    <w:rsid w:val="00EB7259"/>
    <w:rsid w:val="00EB79AB"/>
    <w:rsid w:val="00EB7E45"/>
    <w:rsid w:val="00EC00F1"/>
    <w:rsid w:val="00EC01BF"/>
    <w:rsid w:val="00EC06E8"/>
    <w:rsid w:val="00EC08D7"/>
    <w:rsid w:val="00EC0A02"/>
    <w:rsid w:val="00EC1142"/>
    <w:rsid w:val="00EC117E"/>
    <w:rsid w:val="00EC157A"/>
    <w:rsid w:val="00EC1747"/>
    <w:rsid w:val="00EC18E7"/>
    <w:rsid w:val="00EC1904"/>
    <w:rsid w:val="00EC23BA"/>
    <w:rsid w:val="00EC2DDA"/>
    <w:rsid w:val="00EC33E0"/>
    <w:rsid w:val="00EC3F3D"/>
    <w:rsid w:val="00EC4133"/>
    <w:rsid w:val="00EC4230"/>
    <w:rsid w:val="00EC4341"/>
    <w:rsid w:val="00EC4982"/>
    <w:rsid w:val="00EC4F26"/>
    <w:rsid w:val="00EC5388"/>
    <w:rsid w:val="00EC60B9"/>
    <w:rsid w:val="00EC61D0"/>
    <w:rsid w:val="00EC6C49"/>
    <w:rsid w:val="00EC6C70"/>
    <w:rsid w:val="00EC6DE5"/>
    <w:rsid w:val="00EC711C"/>
    <w:rsid w:val="00EC73B2"/>
    <w:rsid w:val="00EC7495"/>
    <w:rsid w:val="00ED03AD"/>
    <w:rsid w:val="00ED045A"/>
    <w:rsid w:val="00ED06F6"/>
    <w:rsid w:val="00ED1023"/>
    <w:rsid w:val="00ED1440"/>
    <w:rsid w:val="00ED1CD0"/>
    <w:rsid w:val="00ED298A"/>
    <w:rsid w:val="00ED2B6F"/>
    <w:rsid w:val="00ED3452"/>
    <w:rsid w:val="00ED39EF"/>
    <w:rsid w:val="00ED3F4A"/>
    <w:rsid w:val="00ED453B"/>
    <w:rsid w:val="00ED4715"/>
    <w:rsid w:val="00ED4B4B"/>
    <w:rsid w:val="00ED5008"/>
    <w:rsid w:val="00ED5D83"/>
    <w:rsid w:val="00ED6199"/>
    <w:rsid w:val="00ED61F3"/>
    <w:rsid w:val="00ED6564"/>
    <w:rsid w:val="00ED6965"/>
    <w:rsid w:val="00ED69DC"/>
    <w:rsid w:val="00ED6C26"/>
    <w:rsid w:val="00ED7137"/>
    <w:rsid w:val="00EE00B2"/>
    <w:rsid w:val="00EE03F2"/>
    <w:rsid w:val="00EE0E90"/>
    <w:rsid w:val="00EE0F98"/>
    <w:rsid w:val="00EE20FC"/>
    <w:rsid w:val="00EE2608"/>
    <w:rsid w:val="00EE26D9"/>
    <w:rsid w:val="00EE2ED4"/>
    <w:rsid w:val="00EE2F00"/>
    <w:rsid w:val="00EE30A9"/>
    <w:rsid w:val="00EE30E8"/>
    <w:rsid w:val="00EE3665"/>
    <w:rsid w:val="00EE443D"/>
    <w:rsid w:val="00EE453E"/>
    <w:rsid w:val="00EE51BB"/>
    <w:rsid w:val="00EE529B"/>
    <w:rsid w:val="00EE5356"/>
    <w:rsid w:val="00EE5367"/>
    <w:rsid w:val="00EE562E"/>
    <w:rsid w:val="00EE58F1"/>
    <w:rsid w:val="00EE5F10"/>
    <w:rsid w:val="00EE652B"/>
    <w:rsid w:val="00EE65CE"/>
    <w:rsid w:val="00EE66C4"/>
    <w:rsid w:val="00EE66DC"/>
    <w:rsid w:val="00EE6E37"/>
    <w:rsid w:val="00EE6FDD"/>
    <w:rsid w:val="00EE730A"/>
    <w:rsid w:val="00EE73D3"/>
    <w:rsid w:val="00EE761D"/>
    <w:rsid w:val="00EE7CF9"/>
    <w:rsid w:val="00EE7EB0"/>
    <w:rsid w:val="00EF039C"/>
    <w:rsid w:val="00EF0400"/>
    <w:rsid w:val="00EF0552"/>
    <w:rsid w:val="00EF0D87"/>
    <w:rsid w:val="00EF1191"/>
    <w:rsid w:val="00EF11C8"/>
    <w:rsid w:val="00EF1200"/>
    <w:rsid w:val="00EF1761"/>
    <w:rsid w:val="00EF178D"/>
    <w:rsid w:val="00EF1FF6"/>
    <w:rsid w:val="00EF2054"/>
    <w:rsid w:val="00EF20B3"/>
    <w:rsid w:val="00EF27E4"/>
    <w:rsid w:val="00EF2F37"/>
    <w:rsid w:val="00EF2FAF"/>
    <w:rsid w:val="00EF3637"/>
    <w:rsid w:val="00EF3DAA"/>
    <w:rsid w:val="00EF43F3"/>
    <w:rsid w:val="00EF47FF"/>
    <w:rsid w:val="00EF4ACF"/>
    <w:rsid w:val="00EF4F41"/>
    <w:rsid w:val="00EF5283"/>
    <w:rsid w:val="00EF53DA"/>
    <w:rsid w:val="00EF5403"/>
    <w:rsid w:val="00EF5908"/>
    <w:rsid w:val="00EF5996"/>
    <w:rsid w:val="00EF5B77"/>
    <w:rsid w:val="00EF5E5C"/>
    <w:rsid w:val="00EF5FDF"/>
    <w:rsid w:val="00EF6469"/>
    <w:rsid w:val="00EF6A81"/>
    <w:rsid w:val="00EF6B89"/>
    <w:rsid w:val="00EF7211"/>
    <w:rsid w:val="00EF7BEA"/>
    <w:rsid w:val="00EF7EF7"/>
    <w:rsid w:val="00F00063"/>
    <w:rsid w:val="00F00389"/>
    <w:rsid w:val="00F004DE"/>
    <w:rsid w:val="00F004FC"/>
    <w:rsid w:val="00F00D6C"/>
    <w:rsid w:val="00F00E65"/>
    <w:rsid w:val="00F015FA"/>
    <w:rsid w:val="00F01747"/>
    <w:rsid w:val="00F01941"/>
    <w:rsid w:val="00F01961"/>
    <w:rsid w:val="00F01B14"/>
    <w:rsid w:val="00F01BE4"/>
    <w:rsid w:val="00F01C33"/>
    <w:rsid w:val="00F0272C"/>
    <w:rsid w:val="00F0323B"/>
    <w:rsid w:val="00F032F2"/>
    <w:rsid w:val="00F03B4E"/>
    <w:rsid w:val="00F03E16"/>
    <w:rsid w:val="00F040F9"/>
    <w:rsid w:val="00F041E0"/>
    <w:rsid w:val="00F04296"/>
    <w:rsid w:val="00F046FC"/>
    <w:rsid w:val="00F048A8"/>
    <w:rsid w:val="00F04A19"/>
    <w:rsid w:val="00F04A6F"/>
    <w:rsid w:val="00F04C15"/>
    <w:rsid w:val="00F04CF7"/>
    <w:rsid w:val="00F04F24"/>
    <w:rsid w:val="00F04FB6"/>
    <w:rsid w:val="00F050F6"/>
    <w:rsid w:val="00F05212"/>
    <w:rsid w:val="00F05D2F"/>
    <w:rsid w:val="00F05E8D"/>
    <w:rsid w:val="00F05FF7"/>
    <w:rsid w:val="00F065D8"/>
    <w:rsid w:val="00F06F73"/>
    <w:rsid w:val="00F105DB"/>
    <w:rsid w:val="00F10674"/>
    <w:rsid w:val="00F112B0"/>
    <w:rsid w:val="00F1159F"/>
    <w:rsid w:val="00F115CD"/>
    <w:rsid w:val="00F117BB"/>
    <w:rsid w:val="00F119A3"/>
    <w:rsid w:val="00F12C4E"/>
    <w:rsid w:val="00F12D0B"/>
    <w:rsid w:val="00F12E97"/>
    <w:rsid w:val="00F12FE6"/>
    <w:rsid w:val="00F1338F"/>
    <w:rsid w:val="00F13752"/>
    <w:rsid w:val="00F13A48"/>
    <w:rsid w:val="00F13B89"/>
    <w:rsid w:val="00F14474"/>
    <w:rsid w:val="00F14AB6"/>
    <w:rsid w:val="00F14C0B"/>
    <w:rsid w:val="00F14C5A"/>
    <w:rsid w:val="00F14F69"/>
    <w:rsid w:val="00F150AA"/>
    <w:rsid w:val="00F15D8A"/>
    <w:rsid w:val="00F15EBC"/>
    <w:rsid w:val="00F16055"/>
    <w:rsid w:val="00F167C2"/>
    <w:rsid w:val="00F16C61"/>
    <w:rsid w:val="00F170EC"/>
    <w:rsid w:val="00F17164"/>
    <w:rsid w:val="00F172DD"/>
    <w:rsid w:val="00F17322"/>
    <w:rsid w:val="00F17675"/>
    <w:rsid w:val="00F1790A"/>
    <w:rsid w:val="00F17F17"/>
    <w:rsid w:val="00F2022E"/>
    <w:rsid w:val="00F20274"/>
    <w:rsid w:val="00F20429"/>
    <w:rsid w:val="00F204CE"/>
    <w:rsid w:val="00F209FE"/>
    <w:rsid w:val="00F20D2C"/>
    <w:rsid w:val="00F20DAD"/>
    <w:rsid w:val="00F2106F"/>
    <w:rsid w:val="00F2127C"/>
    <w:rsid w:val="00F215A3"/>
    <w:rsid w:val="00F21953"/>
    <w:rsid w:val="00F21BCA"/>
    <w:rsid w:val="00F22580"/>
    <w:rsid w:val="00F22965"/>
    <w:rsid w:val="00F22BFF"/>
    <w:rsid w:val="00F22CA6"/>
    <w:rsid w:val="00F23016"/>
    <w:rsid w:val="00F23207"/>
    <w:rsid w:val="00F240D6"/>
    <w:rsid w:val="00F243AC"/>
    <w:rsid w:val="00F24A66"/>
    <w:rsid w:val="00F24EA6"/>
    <w:rsid w:val="00F2517A"/>
    <w:rsid w:val="00F252D6"/>
    <w:rsid w:val="00F2538C"/>
    <w:rsid w:val="00F2543A"/>
    <w:rsid w:val="00F25BE9"/>
    <w:rsid w:val="00F2645C"/>
    <w:rsid w:val="00F265BA"/>
    <w:rsid w:val="00F26A9E"/>
    <w:rsid w:val="00F26DFF"/>
    <w:rsid w:val="00F2731E"/>
    <w:rsid w:val="00F2740A"/>
    <w:rsid w:val="00F27EB8"/>
    <w:rsid w:val="00F30BA3"/>
    <w:rsid w:val="00F30E0E"/>
    <w:rsid w:val="00F314BF"/>
    <w:rsid w:val="00F314C4"/>
    <w:rsid w:val="00F314DF"/>
    <w:rsid w:val="00F3171B"/>
    <w:rsid w:val="00F3183C"/>
    <w:rsid w:val="00F3191B"/>
    <w:rsid w:val="00F31984"/>
    <w:rsid w:val="00F31BAC"/>
    <w:rsid w:val="00F31E88"/>
    <w:rsid w:val="00F31FDC"/>
    <w:rsid w:val="00F320B2"/>
    <w:rsid w:val="00F321B2"/>
    <w:rsid w:val="00F327AB"/>
    <w:rsid w:val="00F32AD3"/>
    <w:rsid w:val="00F33BBD"/>
    <w:rsid w:val="00F34352"/>
    <w:rsid w:val="00F3435C"/>
    <w:rsid w:val="00F34B66"/>
    <w:rsid w:val="00F34C3E"/>
    <w:rsid w:val="00F357A1"/>
    <w:rsid w:val="00F35D4A"/>
    <w:rsid w:val="00F35D7F"/>
    <w:rsid w:val="00F35DA3"/>
    <w:rsid w:val="00F35F12"/>
    <w:rsid w:val="00F3606F"/>
    <w:rsid w:val="00F36248"/>
    <w:rsid w:val="00F367A2"/>
    <w:rsid w:val="00F36AB1"/>
    <w:rsid w:val="00F36B6C"/>
    <w:rsid w:val="00F36E7E"/>
    <w:rsid w:val="00F377B2"/>
    <w:rsid w:val="00F377D1"/>
    <w:rsid w:val="00F378D8"/>
    <w:rsid w:val="00F37CEC"/>
    <w:rsid w:val="00F37EE9"/>
    <w:rsid w:val="00F4015D"/>
    <w:rsid w:val="00F40512"/>
    <w:rsid w:val="00F40706"/>
    <w:rsid w:val="00F40856"/>
    <w:rsid w:val="00F40D4C"/>
    <w:rsid w:val="00F40F3F"/>
    <w:rsid w:val="00F411E5"/>
    <w:rsid w:val="00F4188F"/>
    <w:rsid w:val="00F42086"/>
    <w:rsid w:val="00F42094"/>
    <w:rsid w:val="00F420DA"/>
    <w:rsid w:val="00F4287F"/>
    <w:rsid w:val="00F43044"/>
    <w:rsid w:val="00F4327B"/>
    <w:rsid w:val="00F43382"/>
    <w:rsid w:val="00F43485"/>
    <w:rsid w:val="00F43884"/>
    <w:rsid w:val="00F447DF"/>
    <w:rsid w:val="00F44B2D"/>
    <w:rsid w:val="00F44C40"/>
    <w:rsid w:val="00F44EE1"/>
    <w:rsid w:val="00F45192"/>
    <w:rsid w:val="00F4530D"/>
    <w:rsid w:val="00F45370"/>
    <w:rsid w:val="00F45912"/>
    <w:rsid w:val="00F45A76"/>
    <w:rsid w:val="00F45C67"/>
    <w:rsid w:val="00F46089"/>
    <w:rsid w:val="00F46499"/>
    <w:rsid w:val="00F4665B"/>
    <w:rsid w:val="00F466AC"/>
    <w:rsid w:val="00F46B5A"/>
    <w:rsid w:val="00F46E51"/>
    <w:rsid w:val="00F472BA"/>
    <w:rsid w:val="00F472CC"/>
    <w:rsid w:val="00F47D5D"/>
    <w:rsid w:val="00F47FE1"/>
    <w:rsid w:val="00F47FF7"/>
    <w:rsid w:val="00F501F7"/>
    <w:rsid w:val="00F503BE"/>
    <w:rsid w:val="00F505D8"/>
    <w:rsid w:val="00F50A61"/>
    <w:rsid w:val="00F50D53"/>
    <w:rsid w:val="00F513F2"/>
    <w:rsid w:val="00F516B8"/>
    <w:rsid w:val="00F519D2"/>
    <w:rsid w:val="00F51E41"/>
    <w:rsid w:val="00F51F41"/>
    <w:rsid w:val="00F51F4E"/>
    <w:rsid w:val="00F52480"/>
    <w:rsid w:val="00F52827"/>
    <w:rsid w:val="00F52DC4"/>
    <w:rsid w:val="00F53454"/>
    <w:rsid w:val="00F534E8"/>
    <w:rsid w:val="00F534FA"/>
    <w:rsid w:val="00F53DA1"/>
    <w:rsid w:val="00F53F12"/>
    <w:rsid w:val="00F53F38"/>
    <w:rsid w:val="00F5411D"/>
    <w:rsid w:val="00F541A2"/>
    <w:rsid w:val="00F54427"/>
    <w:rsid w:val="00F54743"/>
    <w:rsid w:val="00F54BA2"/>
    <w:rsid w:val="00F54BD0"/>
    <w:rsid w:val="00F54C77"/>
    <w:rsid w:val="00F558A6"/>
    <w:rsid w:val="00F55A6C"/>
    <w:rsid w:val="00F561A7"/>
    <w:rsid w:val="00F561DD"/>
    <w:rsid w:val="00F568A3"/>
    <w:rsid w:val="00F578F9"/>
    <w:rsid w:val="00F57A67"/>
    <w:rsid w:val="00F57BCA"/>
    <w:rsid w:val="00F60107"/>
    <w:rsid w:val="00F6027F"/>
    <w:rsid w:val="00F6029D"/>
    <w:rsid w:val="00F6030B"/>
    <w:rsid w:val="00F60504"/>
    <w:rsid w:val="00F6052E"/>
    <w:rsid w:val="00F60775"/>
    <w:rsid w:val="00F60F73"/>
    <w:rsid w:val="00F61186"/>
    <w:rsid w:val="00F611B1"/>
    <w:rsid w:val="00F613B4"/>
    <w:rsid w:val="00F6174C"/>
    <w:rsid w:val="00F620AB"/>
    <w:rsid w:val="00F6266D"/>
    <w:rsid w:val="00F6307D"/>
    <w:rsid w:val="00F63921"/>
    <w:rsid w:val="00F63C39"/>
    <w:rsid w:val="00F645C3"/>
    <w:rsid w:val="00F646C6"/>
    <w:rsid w:val="00F6479D"/>
    <w:rsid w:val="00F64825"/>
    <w:rsid w:val="00F6486C"/>
    <w:rsid w:val="00F64FA3"/>
    <w:rsid w:val="00F650FF"/>
    <w:rsid w:val="00F65620"/>
    <w:rsid w:val="00F656F4"/>
    <w:rsid w:val="00F65A7D"/>
    <w:rsid w:val="00F65BF8"/>
    <w:rsid w:val="00F65CDF"/>
    <w:rsid w:val="00F65FE9"/>
    <w:rsid w:val="00F6617D"/>
    <w:rsid w:val="00F66361"/>
    <w:rsid w:val="00F669B3"/>
    <w:rsid w:val="00F67043"/>
    <w:rsid w:val="00F672F6"/>
    <w:rsid w:val="00F6741A"/>
    <w:rsid w:val="00F67462"/>
    <w:rsid w:val="00F674A1"/>
    <w:rsid w:val="00F67A09"/>
    <w:rsid w:val="00F67EC2"/>
    <w:rsid w:val="00F70881"/>
    <w:rsid w:val="00F70A56"/>
    <w:rsid w:val="00F70B3E"/>
    <w:rsid w:val="00F70B85"/>
    <w:rsid w:val="00F70B86"/>
    <w:rsid w:val="00F70DC2"/>
    <w:rsid w:val="00F70E03"/>
    <w:rsid w:val="00F70F6D"/>
    <w:rsid w:val="00F71152"/>
    <w:rsid w:val="00F71249"/>
    <w:rsid w:val="00F716AD"/>
    <w:rsid w:val="00F71A24"/>
    <w:rsid w:val="00F71B72"/>
    <w:rsid w:val="00F71BAF"/>
    <w:rsid w:val="00F71BC5"/>
    <w:rsid w:val="00F71E4B"/>
    <w:rsid w:val="00F71FCF"/>
    <w:rsid w:val="00F721E7"/>
    <w:rsid w:val="00F728F0"/>
    <w:rsid w:val="00F73532"/>
    <w:rsid w:val="00F736A0"/>
    <w:rsid w:val="00F73879"/>
    <w:rsid w:val="00F73B7A"/>
    <w:rsid w:val="00F73D26"/>
    <w:rsid w:val="00F74082"/>
    <w:rsid w:val="00F743DF"/>
    <w:rsid w:val="00F74404"/>
    <w:rsid w:val="00F7440B"/>
    <w:rsid w:val="00F744C1"/>
    <w:rsid w:val="00F74950"/>
    <w:rsid w:val="00F75182"/>
    <w:rsid w:val="00F7588B"/>
    <w:rsid w:val="00F75A38"/>
    <w:rsid w:val="00F76099"/>
    <w:rsid w:val="00F760A1"/>
    <w:rsid w:val="00F76482"/>
    <w:rsid w:val="00F7671E"/>
    <w:rsid w:val="00F7699C"/>
    <w:rsid w:val="00F76B81"/>
    <w:rsid w:val="00F77885"/>
    <w:rsid w:val="00F77A25"/>
    <w:rsid w:val="00F77F94"/>
    <w:rsid w:val="00F808A3"/>
    <w:rsid w:val="00F8093E"/>
    <w:rsid w:val="00F80DB2"/>
    <w:rsid w:val="00F81216"/>
    <w:rsid w:val="00F812BE"/>
    <w:rsid w:val="00F812C4"/>
    <w:rsid w:val="00F81415"/>
    <w:rsid w:val="00F81491"/>
    <w:rsid w:val="00F81C3A"/>
    <w:rsid w:val="00F81F41"/>
    <w:rsid w:val="00F8244A"/>
    <w:rsid w:val="00F824B2"/>
    <w:rsid w:val="00F824BE"/>
    <w:rsid w:val="00F82A46"/>
    <w:rsid w:val="00F8303B"/>
    <w:rsid w:val="00F8325D"/>
    <w:rsid w:val="00F83752"/>
    <w:rsid w:val="00F839A1"/>
    <w:rsid w:val="00F83A93"/>
    <w:rsid w:val="00F83D06"/>
    <w:rsid w:val="00F8432C"/>
    <w:rsid w:val="00F84784"/>
    <w:rsid w:val="00F84C39"/>
    <w:rsid w:val="00F84D16"/>
    <w:rsid w:val="00F85187"/>
    <w:rsid w:val="00F85752"/>
    <w:rsid w:val="00F85914"/>
    <w:rsid w:val="00F85CBE"/>
    <w:rsid w:val="00F85D12"/>
    <w:rsid w:val="00F86569"/>
    <w:rsid w:val="00F8657A"/>
    <w:rsid w:val="00F86A4C"/>
    <w:rsid w:val="00F8718B"/>
    <w:rsid w:val="00F8799F"/>
    <w:rsid w:val="00F87B49"/>
    <w:rsid w:val="00F87FB1"/>
    <w:rsid w:val="00F90FE1"/>
    <w:rsid w:val="00F9109F"/>
    <w:rsid w:val="00F910B1"/>
    <w:rsid w:val="00F9144D"/>
    <w:rsid w:val="00F914BE"/>
    <w:rsid w:val="00F9203C"/>
    <w:rsid w:val="00F920B6"/>
    <w:rsid w:val="00F92318"/>
    <w:rsid w:val="00F9295F"/>
    <w:rsid w:val="00F9297D"/>
    <w:rsid w:val="00F929CB"/>
    <w:rsid w:val="00F92AA9"/>
    <w:rsid w:val="00F92AAD"/>
    <w:rsid w:val="00F92B8F"/>
    <w:rsid w:val="00F92ED5"/>
    <w:rsid w:val="00F93498"/>
    <w:rsid w:val="00F934A1"/>
    <w:rsid w:val="00F9364E"/>
    <w:rsid w:val="00F93682"/>
    <w:rsid w:val="00F93965"/>
    <w:rsid w:val="00F93C23"/>
    <w:rsid w:val="00F93C32"/>
    <w:rsid w:val="00F940E8"/>
    <w:rsid w:val="00F94338"/>
    <w:rsid w:val="00F94647"/>
    <w:rsid w:val="00F946A9"/>
    <w:rsid w:val="00F946BB"/>
    <w:rsid w:val="00F9498F"/>
    <w:rsid w:val="00F94B7D"/>
    <w:rsid w:val="00F94F3D"/>
    <w:rsid w:val="00F950C3"/>
    <w:rsid w:val="00F95239"/>
    <w:rsid w:val="00F95562"/>
    <w:rsid w:val="00F95749"/>
    <w:rsid w:val="00F95DBB"/>
    <w:rsid w:val="00F966B7"/>
    <w:rsid w:val="00F966ED"/>
    <w:rsid w:val="00F967CA"/>
    <w:rsid w:val="00F968BB"/>
    <w:rsid w:val="00F96FDE"/>
    <w:rsid w:val="00F97271"/>
    <w:rsid w:val="00F977C3"/>
    <w:rsid w:val="00F979A6"/>
    <w:rsid w:val="00F97A9A"/>
    <w:rsid w:val="00F97E89"/>
    <w:rsid w:val="00FA005E"/>
    <w:rsid w:val="00FA029B"/>
    <w:rsid w:val="00FA0707"/>
    <w:rsid w:val="00FA08E0"/>
    <w:rsid w:val="00FA0CFE"/>
    <w:rsid w:val="00FA152B"/>
    <w:rsid w:val="00FA2017"/>
    <w:rsid w:val="00FA2022"/>
    <w:rsid w:val="00FA20CC"/>
    <w:rsid w:val="00FA21E2"/>
    <w:rsid w:val="00FA2472"/>
    <w:rsid w:val="00FA26D6"/>
    <w:rsid w:val="00FA2A09"/>
    <w:rsid w:val="00FA401C"/>
    <w:rsid w:val="00FA4118"/>
    <w:rsid w:val="00FA417B"/>
    <w:rsid w:val="00FA4315"/>
    <w:rsid w:val="00FA4AE0"/>
    <w:rsid w:val="00FA4C47"/>
    <w:rsid w:val="00FA509D"/>
    <w:rsid w:val="00FA5738"/>
    <w:rsid w:val="00FA59DE"/>
    <w:rsid w:val="00FA5C38"/>
    <w:rsid w:val="00FA5C9D"/>
    <w:rsid w:val="00FA5F12"/>
    <w:rsid w:val="00FA673C"/>
    <w:rsid w:val="00FA7851"/>
    <w:rsid w:val="00FA7BB7"/>
    <w:rsid w:val="00FA7C79"/>
    <w:rsid w:val="00FA7D3E"/>
    <w:rsid w:val="00FB0094"/>
    <w:rsid w:val="00FB04CD"/>
    <w:rsid w:val="00FB0C24"/>
    <w:rsid w:val="00FB0C3E"/>
    <w:rsid w:val="00FB0E9A"/>
    <w:rsid w:val="00FB0EAD"/>
    <w:rsid w:val="00FB138D"/>
    <w:rsid w:val="00FB1850"/>
    <w:rsid w:val="00FB1BB7"/>
    <w:rsid w:val="00FB30B2"/>
    <w:rsid w:val="00FB3129"/>
    <w:rsid w:val="00FB3395"/>
    <w:rsid w:val="00FB3863"/>
    <w:rsid w:val="00FB3C23"/>
    <w:rsid w:val="00FB3E6F"/>
    <w:rsid w:val="00FB42EA"/>
    <w:rsid w:val="00FB42FE"/>
    <w:rsid w:val="00FB4832"/>
    <w:rsid w:val="00FB4D6D"/>
    <w:rsid w:val="00FB51B2"/>
    <w:rsid w:val="00FB52BF"/>
    <w:rsid w:val="00FB54EF"/>
    <w:rsid w:val="00FB5522"/>
    <w:rsid w:val="00FB560E"/>
    <w:rsid w:val="00FB5F44"/>
    <w:rsid w:val="00FB667E"/>
    <w:rsid w:val="00FB6909"/>
    <w:rsid w:val="00FB6B2B"/>
    <w:rsid w:val="00FB6DEF"/>
    <w:rsid w:val="00FB6ED5"/>
    <w:rsid w:val="00FB6EDC"/>
    <w:rsid w:val="00FB7212"/>
    <w:rsid w:val="00FB725F"/>
    <w:rsid w:val="00FB7566"/>
    <w:rsid w:val="00FB7955"/>
    <w:rsid w:val="00FC0094"/>
    <w:rsid w:val="00FC035C"/>
    <w:rsid w:val="00FC046C"/>
    <w:rsid w:val="00FC0591"/>
    <w:rsid w:val="00FC06DD"/>
    <w:rsid w:val="00FC07C5"/>
    <w:rsid w:val="00FC0A60"/>
    <w:rsid w:val="00FC1E09"/>
    <w:rsid w:val="00FC1EFA"/>
    <w:rsid w:val="00FC2BF4"/>
    <w:rsid w:val="00FC2DE6"/>
    <w:rsid w:val="00FC3334"/>
    <w:rsid w:val="00FC339D"/>
    <w:rsid w:val="00FC33A0"/>
    <w:rsid w:val="00FC39AD"/>
    <w:rsid w:val="00FC3A79"/>
    <w:rsid w:val="00FC3FF3"/>
    <w:rsid w:val="00FC444B"/>
    <w:rsid w:val="00FC473F"/>
    <w:rsid w:val="00FC484F"/>
    <w:rsid w:val="00FC4F1E"/>
    <w:rsid w:val="00FC519B"/>
    <w:rsid w:val="00FC5DD9"/>
    <w:rsid w:val="00FC5FC5"/>
    <w:rsid w:val="00FC65F6"/>
    <w:rsid w:val="00FC6923"/>
    <w:rsid w:val="00FC7041"/>
    <w:rsid w:val="00FC7136"/>
    <w:rsid w:val="00FC74EE"/>
    <w:rsid w:val="00FC7AB1"/>
    <w:rsid w:val="00FD01F0"/>
    <w:rsid w:val="00FD036F"/>
    <w:rsid w:val="00FD04C2"/>
    <w:rsid w:val="00FD0818"/>
    <w:rsid w:val="00FD0C25"/>
    <w:rsid w:val="00FD0E38"/>
    <w:rsid w:val="00FD1046"/>
    <w:rsid w:val="00FD12B0"/>
    <w:rsid w:val="00FD1B53"/>
    <w:rsid w:val="00FD1EF9"/>
    <w:rsid w:val="00FD21AA"/>
    <w:rsid w:val="00FD22B0"/>
    <w:rsid w:val="00FD2526"/>
    <w:rsid w:val="00FD35EA"/>
    <w:rsid w:val="00FD3B12"/>
    <w:rsid w:val="00FD422C"/>
    <w:rsid w:val="00FD4271"/>
    <w:rsid w:val="00FD438F"/>
    <w:rsid w:val="00FD43B4"/>
    <w:rsid w:val="00FD43D9"/>
    <w:rsid w:val="00FD46DF"/>
    <w:rsid w:val="00FD4A0F"/>
    <w:rsid w:val="00FD4D35"/>
    <w:rsid w:val="00FD4F81"/>
    <w:rsid w:val="00FD5303"/>
    <w:rsid w:val="00FD5886"/>
    <w:rsid w:val="00FD6149"/>
    <w:rsid w:val="00FD729C"/>
    <w:rsid w:val="00FD72C2"/>
    <w:rsid w:val="00FD7686"/>
    <w:rsid w:val="00FD780B"/>
    <w:rsid w:val="00FD7C29"/>
    <w:rsid w:val="00FD7F8D"/>
    <w:rsid w:val="00FE004D"/>
    <w:rsid w:val="00FE02A4"/>
    <w:rsid w:val="00FE06E5"/>
    <w:rsid w:val="00FE097D"/>
    <w:rsid w:val="00FE09B2"/>
    <w:rsid w:val="00FE1586"/>
    <w:rsid w:val="00FE15C5"/>
    <w:rsid w:val="00FE188E"/>
    <w:rsid w:val="00FE1A00"/>
    <w:rsid w:val="00FE1B92"/>
    <w:rsid w:val="00FE1D7E"/>
    <w:rsid w:val="00FE1DDA"/>
    <w:rsid w:val="00FE278A"/>
    <w:rsid w:val="00FE2A9F"/>
    <w:rsid w:val="00FE2B96"/>
    <w:rsid w:val="00FE3BEF"/>
    <w:rsid w:val="00FE40FE"/>
    <w:rsid w:val="00FE48DE"/>
    <w:rsid w:val="00FE4DA9"/>
    <w:rsid w:val="00FE564E"/>
    <w:rsid w:val="00FE583B"/>
    <w:rsid w:val="00FE5AFC"/>
    <w:rsid w:val="00FE5DA0"/>
    <w:rsid w:val="00FE6AD9"/>
    <w:rsid w:val="00FE70C6"/>
    <w:rsid w:val="00FE7488"/>
    <w:rsid w:val="00FE74A2"/>
    <w:rsid w:val="00FE77E1"/>
    <w:rsid w:val="00FE7B29"/>
    <w:rsid w:val="00FE7F3C"/>
    <w:rsid w:val="00FF0A28"/>
    <w:rsid w:val="00FF0E01"/>
    <w:rsid w:val="00FF0E27"/>
    <w:rsid w:val="00FF1323"/>
    <w:rsid w:val="00FF183A"/>
    <w:rsid w:val="00FF1CB6"/>
    <w:rsid w:val="00FF1FAF"/>
    <w:rsid w:val="00FF4188"/>
    <w:rsid w:val="00FF44C3"/>
    <w:rsid w:val="00FF463C"/>
    <w:rsid w:val="00FF4A8E"/>
    <w:rsid w:val="00FF4C2F"/>
    <w:rsid w:val="00FF500B"/>
    <w:rsid w:val="00FF5118"/>
    <w:rsid w:val="00FF5F17"/>
    <w:rsid w:val="00FF65BF"/>
    <w:rsid w:val="00FF7459"/>
    <w:rsid w:val="00FF753D"/>
    <w:rsid w:val="00FF7991"/>
    <w:rsid w:val="00FF7F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40427F"/>
  <w15:docId w15:val="{5033F2AE-C91D-4E89-993A-7E6591E0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71"/>
    <w:rPr>
      <w:lang w:val="pt-BR" w:eastAsia="pt-BR"/>
    </w:rPr>
  </w:style>
  <w:style w:type="paragraph" w:styleId="Ttulo1">
    <w:name w:val="heading 1"/>
    <w:basedOn w:val="Normal"/>
    <w:next w:val="Normal"/>
    <w:link w:val="Ttulo1Char"/>
    <w:autoRedefine/>
    <w:uiPriority w:val="9"/>
    <w:qFormat/>
    <w:rsid w:val="00BE1750"/>
    <w:pPr>
      <w:keepNext/>
      <w:pageBreakBefore/>
      <w:numPr>
        <w:numId w:val="11"/>
      </w:numPr>
      <w:shd w:val="clear"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C83492"/>
    <w:pPr>
      <w:keepNext/>
      <w:numPr>
        <w:ilvl w:val="1"/>
        <w:numId w:val="11"/>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uiPriority w:val="99"/>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spacing w:before="120" w:after="120"/>
    </w:pPr>
    <w:rPr>
      <w:rFonts w:asciiTheme="minorHAnsi" w:hAnsiTheme="minorHAnsi"/>
      <w:b/>
      <w:bCs/>
      <w:caps/>
    </w:rPr>
  </w:style>
  <w:style w:type="paragraph" w:styleId="Sumrio2">
    <w:name w:val="toc 2"/>
    <w:basedOn w:val="Normal"/>
    <w:next w:val="Normal"/>
    <w:autoRedefine/>
    <w:uiPriority w:val="39"/>
    <w:qFormat/>
    <w:rsid w:val="001C4489"/>
    <w:pPr>
      <w:ind w:left="200"/>
    </w:pPr>
    <w:rPr>
      <w:rFonts w:asciiTheme="minorHAnsi" w:hAnsiTheme="minorHAnsi"/>
      <w:smallCaps/>
    </w:rPr>
  </w:style>
  <w:style w:type="paragraph" w:styleId="Sumrio3">
    <w:name w:val="toc 3"/>
    <w:basedOn w:val="Normal"/>
    <w:next w:val="Normal"/>
    <w:autoRedefine/>
    <w:uiPriority w:val="39"/>
    <w:qFormat/>
    <w:rsid w:val="004A3988"/>
    <w:pPr>
      <w:tabs>
        <w:tab w:val="right" w:leader="dot" w:pos="8495"/>
      </w:tabs>
      <w:ind w:left="624"/>
    </w:pPr>
    <w:rPr>
      <w:rFonts w:asciiTheme="minorHAnsi" w:hAnsiTheme="minorHAnsi"/>
      <w:i/>
      <w:iCs/>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9D3372"/>
    <w:pPr>
      <w:pBdr>
        <w:top w:val="single" w:sz="4" w:space="0" w:color="auto"/>
      </w:pBdr>
      <w:tabs>
        <w:tab w:val="center" w:pos="4320"/>
        <w:tab w:val="left" w:pos="9356"/>
        <w:tab w:val="right" w:pos="9401"/>
      </w:tabs>
      <w:ind w:right="-86"/>
      <w:jc w:val="right"/>
    </w:p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EF3637"/>
    <w:pPr>
      <w:keepNext/>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extodeClusula">
    <w:name w:val="Texto de Cláusula"/>
    <w:basedOn w:val="Normal"/>
    <w:link w:val="TextodeClusulaChar"/>
    <w:rsid w:val="00BD63F8"/>
    <w:pPr>
      <w:numPr>
        <w:ilvl w:val="1"/>
        <w:numId w:val="13"/>
      </w:numPr>
      <w:tabs>
        <w:tab w:val="clear" w:pos="2484"/>
        <w:tab w:val="num" w:pos="1774"/>
      </w:tabs>
      <w:spacing w:before="120" w:after="120"/>
      <w:ind w:left="851" w:hanging="709"/>
      <w:jc w:val="both"/>
    </w:pPr>
    <w:rPr>
      <w:rFonts w:ascii="Arial" w:hAnsi="Arial"/>
      <w:sz w:val="22"/>
    </w:rPr>
  </w:style>
  <w:style w:type="paragraph" w:customStyle="1" w:styleId="ClauseText">
    <w:name w:val="Clause Text"/>
    <w:basedOn w:val="Normal"/>
    <w:link w:val="ClauseTextChar"/>
    <w:autoRedefine/>
    <w:rsid w:val="00EC117E"/>
    <w:pPr>
      <w:spacing w:before="200" w:after="200"/>
      <w:jc w:val="both"/>
    </w:pPr>
    <w:rPr>
      <w:rFonts w:ascii="Arial" w:hAnsi="Arial" w:cs="Arial"/>
      <w:bCs/>
      <w:color w:val="000000" w:themeColor="text1"/>
      <w:sz w:val="22"/>
      <w:szCs w:val="22"/>
    </w:rPr>
  </w:style>
  <w:style w:type="paragraph" w:customStyle="1" w:styleId="TextoSolto">
    <w:name w:val="Texto Solto"/>
    <w:basedOn w:val="ClauseText"/>
    <w:rsid w:val="001C4489"/>
  </w:style>
  <w:style w:type="paragraph" w:customStyle="1" w:styleId="TtulodeCaptulo">
    <w:name w:val="Título de Capítulo"/>
    <w:basedOn w:val="TextoSolto"/>
    <w:rsid w:val="001C4489"/>
    <w:pPr>
      <w:pageBreakBefore/>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spacing w:after="120"/>
    </w:p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25C12"/>
    <w:pPr>
      <w:widowControl w:val="0"/>
      <w:numPr>
        <w:numId w:val="12"/>
      </w:numPr>
      <w:tabs>
        <w:tab w:val="clear" w:pos="720"/>
        <w:tab w:val="left" w:pos="284"/>
      </w:tabs>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86557F"/>
    <w:pPr>
      <w:ind w:left="360"/>
    </w:pPr>
    <w:rPr>
      <w:bCs w:val="0"/>
      <w:u w:color="FF0000"/>
    </w:rPr>
  </w:style>
  <w:style w:type="paragraph" w:customStyle="1" w:styleId="SubclauseTextRoman">
    <w:name w:val="Subclause Text Roman"/>
    <w:basedOn w:val="SubclauseText"/>
    <w:rsid w:val="001C4489"/>
    <w:pPr>
      <w:tabs>
        <w:tab w:val="num" w:pos="2496"/>
      </w:tabs>
      <w:ind w:left="2496" w:hanging="720"/>
    </w:pPr>
  </w:style>
  <w:style w:type="paragraph" w:customStyle="1" w:styleId="endereo">
    <w:name w:val="endereço"/>
    <w:basedOn w:val="SubclauseTextAlfa"/>
    <w:rsid w:val="001C4489"/>
    <w:pPr>
      <w:ind w:left="709"/>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pt-BR" w:eastAsia="pt-BR"/>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num" w:pos="780"/>
      </w:tabs>
      <w:ind w:left="780" w:hanging="420"/>
    </w:p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o">
    <w:name w:val="Revision"/>
    <w:hidden/>
    <w:uiPriority w:val="99"/>
    <w:semiHidden/>
    <w:rsid w:val="00930A87"/>
    <w:rPr>
      <w:lang w:val="pt-BR" w:eastAsia="pt-BR"/>
    </w:rPr>
  </w:style>
  <w:style w:type="paragraph" w:styleId="Assuntodocomentrio">
    <w:name w:val="annotation subject"/>
    <w:basedOn w:val="Textodecomentrio"/>
    <w:next w:val="Textodecomentrio"/>
    <w:link w:val="AssuntodocomentrioChar"/>
    <w:uiPriority w:val="99"/>
    <w:semiHidden/>
    <w:unhideWhenUsed/>
    <w:rsid w:val="009C6416"/>
    <w:rPr>
      <w:b/>
      <w:bCs/>
    </w:rPr>
  </w:style>
  <w:style w:type="character" w:customStyle="1" w:styleId="TextodecomentrioChar">
    <w:name w:val="Texto de comentário Char"/>
    <w:basedOn w:val="Fontepargpadro"/>
    <w:link w:val="Textodecomentrio"/>
    <w:uiPriority w:val="99"/>
    <w:rsid w:val="009C6416"/>
    <w:rPr>
      <w:lang w:val="pt-BR" w:eastAsia="pt-BR"/>
    </w:rPr>
  </w:style>
  <w:style w:type="character" w:customStyle="1" w:styleId="AssuntodocomentrioChar">
    <w:name w:val="Assunto do comentário Char"/>
    <w:basedOn w:val="TextodecomentrioChar"/>
    <w:link w:val="Assuntodocomentrio"/>
    <w:uiPriority w:val="99"/>
    <w:rsid w:val="009C6416"/>
    <w:rPr>
      <w:lang w:val="pt-BR" w:eastAsia="pt-BR"/>
    </w:rPr>
  </w:style>
  <w:style w:type="character" w:customStyle="1" w:styleId="apple-style-span">
    <w:name w:val="apple-style-span"/>
    <w:basedOn w:val="Fontepargpadro"/>
    <w:rsid w:val="00CB5CC4"/>
  </w:style>
  <w:style w:type="character" w:customStyle="1" w:styleId="CabealhoChar">
    <w:name w:val="Cabeçalho Char"/>
    <w:basedOn w:val="Fontepargpadro"/>
    <w:link w:val="Cabealho"/>
    <w:uiPriority w:val="99"/>
    <w:rsid w:val="005E1819"/>
    <w:rPr>
      <w:lang w:val="pt-BR" w:eastAsia="pt-BR"/>
    </w:rPr>
  </w:style>
  <w:style w:type="character" w:customStyle="1" w:styleId="RodapChar">
    <w:name w:val="Rodapé Char"/>
    <w:basedOn w:val="Fontepargpadro"/>
    <w:link w:val="Rodap"/>
    <w:uiPriority w:val="99"/>
    <w:rsid w:val="009D3372"/>
    <w:rPr>
      <w:lang w:val="pt-BR" w:eastAsia="pt-BR"/>
    </w:rPr>
  </w:style>
  <w:style w:type="character" w:customStyle="1" w:styleId="Ttulo3Char">
    <w:name w:val="Título 3 Char"/>
    <w:basedOn w:val="Fontepargpadro"/>
    <w:link w:val="Ttulo3"/>
    <w:uiPriority w:val="9"/>
    <w:rsid w:val="00D41448"/>
    <w:rPr>
      <w:rFonts w:ascii="Gill Sans" w:hAnsi="Gill Sans"/>
      <w:b/>
      <w:caps/>
      <w:sz w:val="24"/>
      <w:lang w:val="pt-BR" w:eastAsia="pt-BR"/>
    </w:rPr>
  </w:style>
  <w:style w:type="character" w:customStyle="1" w:styleId="Ttulo4Char">
    <w:name w:val="Título 4 Char"/>
    <w:basedOn w:val="Fontepargpadro"/>
    <w:link w:val="Ttulo4"/>
    <w:uiPriority w:val="9"/>
    <w:rsid w:val="00D41448"/>
    <w:rPr>
      <w:rFonts w:ascii="Arial" w:hAnsi="Arial"/>
      <w:b/>
      <w:smallCaps/>
      <w:snapToGrid w:val="0"/>
      <w:sz w:val="24"/>
      <w:lang w:val="pt-BR" w:eastAsia="pt-BR"/>
    </w:rPr>
  </w:style>
  <w:style w:type="character" w:customStyle="1" w:styleId="Ttulo7Char">
    <w:name w:val="Título 7 Char"/>
    <w:basedOn w:val="Fontepargpadro"/>
    <w:link w:val="Ttulo7"/>
    <w:uiPriority w:val="9"/>
    <w:rsid w:val="00D41448"/>
    <w:rPr>
      <w:b/>
      <w:lang w:val="pt-BR" w:eastAsia="pt-BR"/>
    </w:rPr>
  </w:style>
  <w:style w:type="character" w:customStyle="1" w:styleId="Ttulo8Char">
    <w:name w:val="Título 8 Char"/>
    <w:basedOn w:val="Fontepargpadro"/>
    <w:link w:val="Ttulo8"/>
    <w:uiPriority w:val="9"/>
    <w:rsid w:val="00D41448"/>
    <w:rPr>
      <w:rFonts w:ascii="Arial" w:hAnsi="Arial"/>
      <w:b/>
      <w:color w:val="000000"/>
      <w:sz w:val="12"/>
      <w:lang w:val="pt-BR" w:eastAsia="pt-BR"/>
    </w:rPr>
  </w:style>
  <w:style w:type="character" w:customStyle="1" w:styleId="TtuloChar">
    <w:name w:val="Título Char"/>
    <w:basedOn w:val="Fontepargpadro"/>
    <w:link w:val="Ttulo"/>
    <w:uiPriority w:val="10"/>
    <w:rsid w:val="00EF3637"/>
    <w:rPr>
      <w:rFonts w:ascii="Gill Sans" w:hAnsi="Gill Sans"/>
      <w:b/>
      <w:sz w:val="24"/>
      <w:lang w:val="pt-BR" w:eastAsia="pt-BR"/>
    </w:rPr>
  </w:style>
  <w:style w:type="character" w:customStyle="1" w:styleId="SubttuloChar">
    <w:name w:val="Subtítulo Char"/>
    <w:basedOn w:val="Fontepargpadro"/>
    <w:link w:val="Subttulo"/>
    <w:rsid w:val="00D41448"/>
    <w:rPr>
      <w:b/>
      <w:sz w:val="24"/>
      <w:u w:val="single"/>
      <w:lang w:val="pt-BR" w:eastAsia="pt-BR"/>
    </w:rPr>
  </w:style>
  <w:style w:type="character" w:customStyle="1" w:styleId="TextodebaloChar">
    <w:name w:val="Texto de balão Char"/>
    <w:basedOn w:val="Fontepargpadro"/>
    <w:link w:val="Textodebalo"/>
    <w:uiPriority w:val="99"/>
    <w:semiHidden/>
    <w:rsid w:val="00D41448"/>
    <w:rPr>
      <w:rFonts w:ascii="Tahoma" w:hAnsi="Tahoma" w:cs="Tahoma"/>
      <w:sz w:val="16"/>
      <w:szCs w:val="16"/>
      <w:lang w:val="pt-BR" w:eastAsia="pt-BR"/>
    </w:rPr>
  </w:style>
  <w:style w:type="paragraph" w:customStyle="1" w:styleId="Norma">
    <w:name w:val="Norma"/>
    <w:rsid w:val="00D41448"/>
    <w:pPr>
      <w:pBdr>
        <w:top w:val="single" w:sz="2" w:space="0" w:color="000080"/>
        <w:bottom w:val="single" w:sz="2" w:space="0" w:color="000080"/>
      </w:pBdr>
      <w:suppressAutoHyphens/>
      <w:jc w:val="center"/>
    </w:pPr>
    <w:rPr>
      <w:rFonts w:ascii="Arial" w:hAnsi="Arial"/>
      <w:b/>
      <w:color w:val="000080"/>
      <w:sz w:val="26"/>
      <w:lang w:val="pt-BR" w:eastAsia="pt-BR"/>
    </w:rPr>
  </w:style>
  <w:style w:type="paragraph" w:customStyle="1" w:styleId="Texto">
    <w:name w:val="Texto"/>
    <w:basedOn w:val="Texto-materia"/>
    <w:autoRedefine/>
    <w:rsid w:val="00476DE2"/>
    <w:pPr>
      <w:spacing w:after="120"/>
      <w:ind w:left="1440" w:firstLine="0"/>
      <w:jc w:val="both"/>
    </w:pPr>
    <w:rPr>
      <w:color w:val="auto"/>
      <w:sz w:val="20"/>
    </w:rPr>
  </w:style>
  <w:style w:type="paragraph" w:customStyle="1" w:styleId="Texto-materia">
    <w:name w:val="Texto-materia"/>
    <w:rsid w:val="00D41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lang w:val="pt-BR" w:eastAsia="pt-BR"/>
    </w:rPr>
  </w:style>
  <w:style w:type="paragraph" w:customStyle="1" w:styleId="Ementa">
    <w:name w:val="Ementa"/>
    <w:rsid w:val="00D41448"/>
    <w:pPr>
      <w:suppressAutoHyphens/>
      <w:spacing w:before="160"/>
      <w:ind w:left="567"/>
      <w:jc w:val="both"/>
    </w:pPr>
    <w:rPr>
      <w:rFonts w:ascii="Arial" w:hAnsi="Arial"/>
      <w:i/>
      <w:color w:val="800000"/>
      <w:lang w:val="pt-BR" w:eastAsia="pt-BR"/>
    </w:rPr>
  </w:style>
  <w:style w:type="paragraph" w:customStyle="1" w:styleId="titulo">
    <w:name w:val="titulo"/>
    <w:rsid w:val="00D41448"/>
    <w:pPr>
      <w:widowControl w:val="0"/>
      <w:spacing w:before="360"/>
      <w:jc w:val="center"/>
    </w:pPr>
    <w:rPr>
      <w:rFonts w:ascii="Arial" w:hAnsi="Arial"/>
      <w:b/>
      <w:color w:val="000080"/>
      <w:sz w:val="24"/>
      <w:lang w:val="pt-BR" w:eastAsia="pt-BR"/>
    </w:rPr>
  </w:style>
  <w:style w:type="paragraph" w:customStyle="1" w:styleId="Subitem">
    <w:name w:val="Subitem"/>
    <w:rsid w:val="00D41448"/>
    <w:pPr>
      <w:widowControl w:val="0"/>
      <w:spacing w:before="120"/>
    </w:pPr>
    <w:rPr>
      <w:rFonts w:ascii="Arial" w:hAnsi="Arial"/>
      <w:b/>
      <w:color w:val="000080"/>
      <w:lang w:val="pt-BR" w:eastAsia="pt-BR"/>
    </w:rPr>
  </w:style>
  <w:style w:type="paragraph" w:customStyle="1" w:styleId="Level1">
    <w:name w:val="Level 1"/>
    <w:basedOn w:val="Normal"/>
    <w:rsid w:val="00D41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D41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D41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D41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D41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D41448"/>
    <w:pPr>
      <w:spacing w:before="100" w:beforeAutospacing="1" w:after="100" w:afterAutospacing="1"/>
    </w:pPr>
    <w:rPr>
      <w:color w:val="FFFFFF"/>
    </w:rPr>
  </w:style>
  <w:style w:type="paragraph" w:customStyle="1" w:styleId="font6">
    <w:name w:val="font6"/>
    <w:basedOn w:val="Normal"/>
    <w:rsid w:val="00D41448"/>
    <w:pPr>
      <w:spacing w:before="100" w:beforeAutospacing="1" w:after="100" w:afterAutospacing="1"/>
    </w:pPr>
    <w:rPr>
      <w:color w:val="FFFFFF"/>
      <w:sz w:val="16"/>
      <w:szCs w:val="16"/>
    </w:rPr>
  </w:style>
  <w:style w:type="paragraph" w:customStyle="1" w:styleId="font7">
    <w:name w:val="font7"/>
    <w:basedOn w:val="Normal"/>
    <w:rsid w:val="00D41448"/>
    <w:pPr>
      <w:spacing w:before="100" w:beforeAutospacing="1" w:after="100" w:afterAutospacing="1"/>
    </w:pPr>
  </w:style>
  <w:style w:type="paragraph" w:customStyle="1" w:styleId="xl63">
    <w:name w:val="xl63"/>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D41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D41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41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D41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D41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D41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D41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D41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D41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D41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D41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D41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D41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D41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D41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D41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D41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D41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D41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D41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D41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D41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D41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D41448"/>
    <w:pPr>
      <w:shd w:val="clear" w:color="000000" w:fill="1F497D"/>
      <w:spacing w:before="100" w:beforeAutospacing="1" w:after="100" w:afterAutospacing="1"/>
      <w:textAlignment w:val="top"/>
    </w:pPr>
    <w:rPr>
      <w:b/>
      <w:bCs/>
      <w:color w:val="FFFFFF"/>
      <w:sz w:val="16"/>
      <w:szCs w:val="16"/>
    </w:rPr>
  </w:style>
  <w:style w:type="character" w:customStyle="1" w:styleId="Ttulo1Char">
    <w:name w:val="Título 1 Char"/>
    <w:basedOn w:val="Fontepargpadro"/>
    <w:link w:val="Ttulo1"/>
    <w:uiPriority w:val="9"/>
    <w:rsid w:val="00BE1750"/>
    <w:rPr>
      <w:rFonts w:ascii="Arial" w:hAnsi="Arial"/>
      <w:b/>
      <w:caps/>
      <w:kern w:val="28"/>
      <w:sz w:val="24"/>
      <w:shd w:val="clear" w:color="FFFF00" w:fill="auto"/>
      <w:lang w:val="pt-BR" w:eastAsia="pt-BR"/>
    </w:rPr>
  </w:style>
  <w:style w:type="paragraph" w:styleId="NormalWeb">
    <w:name w:val="Normal (Web)"/>
    <w:basedOn w:val="Normal"/>
    <w:uiPriority w:val="99"/>
    <w:unhideWhenUsed/>
    <w:rsid w:val="005217F2"/>
    <w:pPr>
      <w:spacing w:before="100" w:beforeAutospacing="1" w:after="100" w:afterAutospacing="1"/>
    </w:pPr>
    <w:rPr>
      <w:rFonts w:ascii="Arial Unicode MS" w:eastAsia="Arial Unicode MS" w:hAnsi="Arial Unicode MS" w:cs="Arial Unicode MS"/>
      <w:sz w:val="24"/>
      <w:szCs w:val="24"/>
    </w:rPr>
  </w:style>
  <w:style w:type="paragraph" w:customStyle="1" w:styleId="assinatura0">
    <w:name w:val="assinatura"/>
    <w:basedOn w:val="Normal"/>
    <w:rsid w:val="005217F2"/>
    <w:pPr>
      <w:snapToGrid w:val="0"/>
      <w:spacing w:before="261" w:after="40"/>
      <w:ind w:firstLine="357"/>
      <w:jc w:val="center"/>
    </w:pPr>
    <w:rPr>
      <w:rFonts w:ascii="Arial" w:hAnsi="Arial"/>
      <w:i/>
      <w:color w:val="000080"/>
      <w:szCs w:val="24"/>
    </w:rPr>
  </w:style>
  <w:style w:type="paragraph" w:customStyle="1" w:styleId="anexo0">
    <w:name w:val="anexo"/>
    <w:basedOn w:val="Normal"/>
    <w:rsid w:val="005217F2"/>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5217F2"/>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287CBC"/>
    <w:rPr>
      <w:rFonts w:ascii="Arial" w:hAnsi="Arial"/>
      <w:sz w:val="22"/>
      <w:lang w:val="pt-BR" w:eastAsia="pt-BR"/>
    </w:rPr>
  </w:style>
  <w:style w:type="character" w:customStyle="1" w:styleId="hps">
    <w:name w:val="hps"/>
    <w:basedOn w:val="Fontepargpadro"/>
    <w:rsid w:val="008B12C7"/>
  </w:style>
  <w:style w:type="table" w:customStyle="1" w:styleId="Tabelacomgrade1">
    <w:name w:val="Tabela com grade1"/>
    <w:basedOn w:val="Tabelanormal"/>
    <w:next w:val="Tabelacomgrade"/>
    <w:uiPriority w:val="59"/>
    <w:rsid w:val="001F4C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F46E51"/>
  </w:style>
  <w:style w:type="character" w:customStyle="1" w:styleId="AnexoChar">
    <w:name w:val="Anexo Char"/>
    <w:basedOn w:val="Ttulo3Char"/>
    <w:link w:val="Anexo"/>
    <w:rsid w:val="00F46E51"/>
    <w:rPr>
      <w:rFonts w:ascii="Gill Sans" w:hAnsi="Gill Sans"/>
      <w:b/>
      <w:caps/>
      <w:sz w:val="24"/>
      <w:lang w:val="pt-BR" w:eastAsia="pt-BR"/>
    </w:rPr>
  </w:style>
  <w:style w:type="character" w:customStyle="1" w:styleId="TtulodeAnexoChar">
    <w:name w:val="Título de Anexo Char"/>
    <w:basedOn w:val="AnexoChar"/>
    <w:link w:val="TtulodeAnexo"/>
    <w:rsid w:val="00F46E51"/>
    <w:rPr>
      <w:rFonts w:ascii="Gill Sans" w:hAnsi="Gill Sans"/>
      <w:b/>
      <w:caps/>
      <w:sz w:val="24"/>
      <w:lang w:val="pt-BR" w:eastAsia="pt-BR"/>
    </w:rPr>
  </w:style>
  <w:style w:type="paragraph" w:customStyle="1" w:styleId="ndice">
    <w:name w:val="Índice"/>
    <w:basedOn w:val="Normal"/>
    <w:rsid w:val="00560D5B"/>
    <w:pPr>
      <w:suppressLineNumbers/>
      <w:suppressAutoHyphens/>
    </w:pPr>
    <w:rPr>
      <w:rFonts w:ascii="Tahoma" w:hAnsi="Tahoma" w:cs="Tahoma"/>
      <w:sz w:val="24"/>
      <w:szCs w:val="24"/>
      <w:lang w:eastAsia="ar-SA"/>
    </w:rPr>
  </w:style>
  <w:style w:type="character" w:customStyle="1" w:styleId="ClauseTextChar">
    <w:name w:val="Clause Text Char"/>
    <w:basedOn w:val="Fontepargpadro"/>
    <w:link w:val="ClauseText"/>
    <w:rsid w:val="00EC117E"/>
    <w:rPr>
      <w:rFonts w:ascii="Arial" w:hAnsi="Arial" w:cs="Arial"/>
      <w:bCs/>
      <w:color w:val="000000" w:themeColor="text1"/>
      <w:sz w:val="22"/>
      <w:szCs w:val="22"/>
      <w:lang w:val="pt-BR" w:eastAsia="pt-BR"/>
    </w:rPr>
  </w:style>
  <w:style w:type="paragraph" w:customStyle="1" w:styleId="EstiloParagrafo">
    <w:name w:val="EstiloParagrafo"/>
    <w:basedOn w:val="Normal"/>
    <w:link w:val="EstiloParagrafoChar"/>
    <w:qFormat/>
    <w:rsid w:val="00AA7910"/>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547D43"/>
    <w:rPr>
      <w:rFonts w:ascii="Arial" w:hAnsi="Arial" w:cs="Arial"/>
      <w:bCs/>
      <w:sz w:val="22"/>
      <w:szCs w:val="22"/>
      <w:lang w:val="pt-PT" w:eastAsia="pt-BR"/>
    </w:rPr>
  </w:style>
  <w:style w:type="paragraph" w:customStyle="1" w:styleId="EstiloSubParagrafo">
    <w:name w:val="EstiloSubParagrafo"/>
    <w:basedOn w:val="ClauseText"/>
    <w:link w:val="EstiloSubParagrafoChar"/>
    <w:qFormat/>
    <w:rsid w:val="00521428"/>
    <w:pPr>
      <w:tabs>
        <w:tab w:val="left" w:pos="1985"/>
        <w:tab w:val="left" w:pos="2268"/>
      </w:tabs>
    </w:pPr>
  </w:style>
  <w:style w:type="paragraph" w:customStyle="1" w:styleId="CTO-TtCap">
    <w:name w:val="CTO - Tít. Cap."/>
    <w:basedOn w:val="Normal"/>
    <w:next w:val="CTO-NumClau"/>
    <w:qFormat/>
    <w:rsid w:val="00A70124"/>
    <w:pPr>
      <w:pageBreakBefore/>
      <w:numPr>
        <w:numId w:val="14"/>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FA7851"/>
    <w:pPr>
      <w:keepNext/>
      <w:numPr>
        <w:ilvl w:val="1"/>
        <w:numId w:val="14"/>
      </w:numPr>
      <w:spacing w:before="960" w:after="600"/>
      <w:jc w:val="center"/>
      <w:outlineLvl w:val="1"/>
    </w:pPr>
    <w:rPr>
      <w:rFonts w:ascii="Arial" w:hAnsi="Arial"/>
      <w:b/>
      <w:caps/>
      <w:sz w:val="22"/>
    </w:rPr>
  </w:style>
  <w:style w:type="paragraph" w:customStyle="1" w:styleId="CTO-TxtClau">
    <w:name w:val="CTO - Txt Clau"/>
    <w:basedOn w:val="Normal"/>
    <w:link w:val="CTO-TxtClauChar"/>
    <w:qFormat/>
    <w:rsid w:val="00031314"/>
    <w:pPr>
      <w:numPr>
        <w:ilvl w:val="2"/>
        <w:numId w:val="14"/>
      </w:numPr>
      <w:spacing w:before="200" w:after="200" w:line="264" w:lineRule="auto"/>
      <w:jc w:val="both"/>
    </w:pPr>
    <w:rPr>
      <w:rFonts w:ascii="Arial" w:hAnsi="Arial"/>
      <w:sz w:val="22"/>
    </w:rPr>
  </w:style>
  <w:style w:type="paragraph" w:customStyle="1" w:styleId="CTO-TxtTabel">
    <w:name w:val="CTO - Txt Tabel"/>
    <w:basedOn w:val="Normal"/>
    <w:qFormat/>
    <w:rsid w:val="00BA72B8"/>
    <w:pPr>
      <w:jc w:val="center"/>
    </w:pPr>
    <w:rPr>
      <w:rFonts w:ascii="Arial" w:hAnsi="Arial"/>
    </w:rPr>
  </w:style>
  <w:style w:type="paragraph" w:customStyle="1" w:styleId="CTO-SubtitClau">
    <w:name w:val="CTO - Subtit Clau."/>
    <w:basedOn w:val="Normal"/>
    <w:next w:val="CTO-TxtClau"/>
    <w:qFormat/>
    <w:rsid w:val="002556C3"/>
    <w:pPr>
      <w:keepNext/>
      <w:spacing w:before="240" w:after="240"/>
      <w:outlineLvl w:val="2"/>
    </w:pPr>
    <w:rPr>
      <w:rFonts w:ascii="Arial" w:hAnsi="Arial"/>
      <w:b/>
      <w:sz w:val="22"/>
    </w:rPr>
  </w:style>
  <w:style w:type="character" w:customStyle="1" w:styleId="TextodeClusulaChar">
    <w:name w:val="Texto de Cláusula Char"/>
    <w:basedOn w:val="ClauseTextChar"/>
    <w:link w:val="TextodeClusula"/>
    <w:rsid w:val="001A10BA"/>
    <w:rPr>
      <w:rFonts w:ascii="Arial" w:hAnsi="Arial" w:cs="Arial"/>
      <w:bCs w:val="0"/>
      <w:color w:val="000000" w:themeColor="text1"/>
      <w:sz w:val="22"/>
      <w:szCs w:val="22"/>
      <w:lang w:val="pt-BR" w:eastAsia="pt-BR"/>
    </w:rPr>
  </w:style>
  <w:style w:type="character" w:customStyle="1" w:styleId="EstiloSubParagrafoChar">
    <w:name w:val="EstiloSubParagrafo Char"/>
    <w:basedOn w:val="ClauseTextChar"/>
    <w:link w:val="EstiloSubParagrafo"/>
    <w:rsid w:val="001A10BA"/>
    <w:rPr>
      <w:rFonts w:ascii="Arial" w:hAnsi="Arial" w:cs="Arial"/>
      <w:bCs/>
      <w:color w:val="000000" w:themeColor="text1"/>
      <w:sz w:val="22"/>
      <w:szCs w:val="22"/>
      <w:lang w:val="pt-BR" w:eastAsia="pt-BR"/>
    </w:rPr>
  </w:style>
  <w:style w:type="paragraph" w:styleId="CabealhodoSumrio">
    <w:name w:val="TOC Heading"/>
    <w:basedOn w:val="Ttulo1"/>
    <w:next w:val="Normal"/>
    <w:uiPriority w:val="39"/>
    <w:unhideWhenUsed/>
    <w:qFormat/>
    <w:rsid w:val="00C647DD"/>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customStyle="1" w:styleId="NT-Corpo">
    <w:name w:val="NT - Corpo"/>
    <w:basedOn w:val="Normal"/>
    <w:link w:val="NT-CorpoChar"/>
    <w:qFormat/>
    <w:rsid w:val="00AD411F"/>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AD411F"/>
    <w:rPr>
      <w:rFonts w:ascii="Garamond" w:eastAsiaTheme="minorHAnsi" w:hAnsi="Garamond" w:cstheme="minorBidi"/>
      <w:sz w:val="26"/>
      <w:szCs w:val="22"/>
      <w:lang w:val="pt-BR"/>
    </w:rPr>
  </w:style>
  <w:style w:type="paragraph" w:customStyle="1" w:styleId="CTO-TitAnex">
    <w:name w:val="CTO - Tit. Anex."/>
    <w:basedOn w:val="Normal"/>
    <w:qFormat/>
    <w:rsid w:val="000D1DCC"/>
    <w:pPr>
      <w:pageBreakBefore/>
      <w:numPr>
        <w:numId w:val="15"/>
      </w:numPr>
      <w:spacing w:after="600"/>
      <w:jc w:val="center"/>
      <w:outlineLvl w:val="0"/>
    </w:pPr>
    <w:rPr>
      <w:rFonts w:ascii="Arial" w:hAnsi="Arial"/>
      <w:b/>
      <w:caps/>
      <w:sz w:val="22"/>
    </w:rPr>
  </w:style>
  <w:style w:type="paragraph" w:customStyle="1" w:styleId="Obs">
    <w:name w:val="Obs"/>
    <w:basedOn w:val="Normal"/>
    <w:link w:val="ObsChar"/>
    <w:qFormat/>
    <w:rsid w:val="002C15EE"/>
    <w:rPr>
      <w:rFonts w:ascii="Arial" w:hAnsi="Arial" w:cs="Arial"/>
      <w:b/>
      <w:sz w:val="22"/>
      <w:szCs w:val="22"/>
    </w:rPr>
  </w:style>
  <w:style w:type="character" w:customStyle="1" w:styleId="ObsChar">
    <w:name w:val="Obs Char"/>
    <w:basedOn w:val="Fontepargpadro"/>
    <w:link w:val="Obs"/>
    <w:rsid w:val="002C15EE"/>
    <w:rPr>
      <w:rFonts w:ascii="Arial" w:hAnsi="Arial" w:cs="Arial"/>
      <w:b/>
      <w:sz w:val="22"/>
      <w:szCs w:val="22"/>
      <w:lang w:val="pt-BR" w:eastAsia="pt-BR"/>
    </w:rPr>
  </w:style>
  <w:style w:type="paragraph" w:customStyle="1" w:styleId="CTOA-TitAnex">
    <w:name w:val="CTO_A - Tit. Anex."/>
    <w:basedOn w:val="Normal"/>
    <w:qFormat/>
    <w:rsid w:val="00777BDC"/>
    <w:pPr>
      <w:pageBreakBefore/>
      <w:numPr>
        <w:numId w:val="16"/>
      </w:numPr>
      <w:spacing w:after="600"/>
      <w:jc w:val="center"/>
      <w:outlineLvl w:val="0"/>
    </w:pPr>
    <w:rPr>
      <w:rFonts w:ascii="Arial" w:hAnsi="Arial"/>
      <w:b/>
      <w:caps/>
      <w:sz w:val="22"/>
    </w:rPr>
  </w:style>
  <w:style w:type="paragraph" w:customStyle="1" w:styleId="CTOANumClau">
    <w:name w:val="CTO_A _ Num. Clau."/>
    <w:basedOn w:val="CTO-NumClau"/>
    <w:qFormat/>
    <w:rsid w:val="00777BDC"/>
    <w:pPr>
      <w:numPr>
        <w:ilvl w:val="0"/>
        <w:numId w:val="0"/>
      </w:numPr>
      <w:ind w:left="1440"/>
      <w:outlineLvl w:val="2"/>
    </w:pPr>
  </w:style>
  <w:style w:type="paragraph" w:customStyle="1" w:styleId="CTOA-TtCap">
    <w:name w:val="CTO_A - Tít. Cap."/>
    <w:basedOn w:val="CTO-TtCap"/>
    <w:qFormat/>
    <w:rsid w:val="00777BDC"/>
    <w:pPr>
      <w:numPr>
        <w:ilvl w:val="1"/>
        <w:numId w:val="16"/>
      </w:numPr>
      <w:outlineLvl w:val="1"/>
    </w:pPr>
    <w:rPr>
      <w:rFonts w:cs="Arial"/>
      <w:b w:val="0"/>
      <w:sz w:val="28"/>
      <w:szCs w:val="28"/>
    </w:rPr>
  </w:style>
  <w:style w:type="paragraph" w:customStyle="1" w:styleId="CTOA-TxtClau">
    <w:name w:val="CTO_A - Txt Clau."/>
    <w:basedOn w:val="CTO-TxtClau"/>
    <w:qFormat/>
    <w:rsid w:val="00777BDC"/>
    <w:pPr>
      <w:numPr>
        <w:ilvl w:val="3"/>
        <w:numId w:val="16"/>
      </w:numPr>
    </w:pPr>
  </w:style>
  <w:style w:type="numbering" w:customStyle="1" w:styleId="AnexodoContrato">
    <w:name w:val="Anexo do Contrato"/>
    <w:uiPriority w:val="99"/>
    <w:rsid w:val="00777BDC"/>
    <w:pPr>
      <w:numPr>
        <w:numId w:val="21"/>
      </w:numPr>
    </w:pPr>
  </w:style>
  <w:style w:type="character" w:customStyle="1" w:styleId="CTO-TxtClauChar">
    <w:name w:val="CTO - Txt Clau Char"/>
    <w:basedOn w:val="Fontepargpadro"/>
    <w:link w:val="CTO-TxtClau"/>
    <w:rsid w:val="00031314"/>
    <w:rPr>
      <w:rFonts w:ascii="Arial" w:hAnsi="Arial"/>
      <w:sz w:val="22"/>
      <w:lang w:val="pt-BR" w:eastAsia="pt-BR"/>
    </w:rPr>
  </w:style>
  <w:style w:type="character" w:customStyle="1" w:styleId="CTO-DtrGov1">
    <w:name w:val="CTO - Dtr. Gov1"/>
    <w:basedOn w:val="Fontepargpadro"/>
    <w:uiPriority w:val="1"/>
    <w:qFormat/>
    <w:rsid w:val="003B15ED"/>
    <w:rPr>
      <w:rFonts w:ascii="Arial" w:hAnsi="Arial"/>
      <w:sz w:val="22"/>
      <w:bdr w:val="single" w:sz="4" w:space="0" w:color="FF0000"/>
      <w:shd w:val="clear" w:color="auto" w:fill="00B050"/>
    </w:rPr>
  </w:style>
  <w:style w:type="character" w:customStyle="1" w:styleId="CTO-PEX">
    <w:name w:val="CTO - PEX"/>
    <w:basedOn w:val="Fontepargpadro"/>
    <w:uiPriority w:val="1"/>
    <w:qFormat/>
    <w:rsid w:val="003B15ED"/>
    <w:rPr>
      <w:rFonts w:ascii="Arial" w:hAnsi="Arial"/>
      <w:color w:val="244061" w:themeColor="accent1" w:themeShade="80"/>
      <w:sz w:val="22"/>
      <w:bdr w:val="single" w:sz="4" w:space="0" w:color="17365D" w:themeColor="text2" w:themeShade="BF"/>
      <w:shd w:val="clear" w:color="auto" w:fill="8DB3E2" w:themeFill="text2" w:themeFillTint="66"/>
    </w:rPr>
  </w:style>
  <w:style w:type="character" w:customStyle="1" w:styleId="CTO-Avaliar">
    <w:name w:val="CTO - Avaliar"/>
    <w:basedOn w:val="Fontepargpadro"/>
    <w:uiPriority w:val="1"/>
    <w:qFormat/>
    <w:rsid w:val="00B647AA"/>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0784"/>
    <w:rPr>
      <w:rFonts w:ascii="Arial" w:hAnsi="Arial"/>
      <w:sz w:val="22"/>
      <w:bdr w:val="single" w:sz="4" w:space="0" w:color="4F6228" w:themeColor="accent3" w:themeShade="80"/>
      <w:shd w:val="clear" w:color="auto" w:fill="D6E3BC" w:themeFill="accent3" w:themeFillTint="66"/>
    </w:rPr>
  </w:style>
  <w:style w:type="paragraph" w:customStyle="1" w:styleId="EstiloInciso">
    <w:name w:val="EstiloInciso"/>
    <w:basedOn w:val="ClauseText"/>
    <w:link w:val="EstiloIncisoChar"/>
    <w:qFormat/>
    <w:rsid w:val="00B5571F"/>
    <w:pPr>
      <w:numPr>
        <w:numId w:val="17"/>
      </w:numPr>
      <w:tabs>
        <w:tab w:val="left" w:pos="1276"/>
        <w:tab w:val="left" w:pos="1560"/>
      </w:tabs>
    </w:pPr>
    <w:rPr>
      <w:color w:val="auto"/>
    </w:rPr>
  </w:style>
  <w:style w:type="character" w:customStyle="1" w:styleId="EstiloIncisoChar">
    <w:name w:val="EstiloInciso Char"/>
    <w:basedOn w:val="ClauseTextChar"/>
    <w:link w:val="EstiloInciso"/>
    <w:rsid w:val="00B5571F"/>
    <w:rPr>
      <w:rFonts w:ascii="Arial" w:hAnsi="Arial" w:cs="Arial"/>
      <w:bCs/>
      <w:color w:val="000000" w:themeColor="text1"/>
      <w:sz w:val="22"/>
      <w:szCs w:val="22"/>
      <w:lang w:val="pt-BR" w:eastAsia="pt-BR"/>
    </w:rPr>
  </w:style>
  <w:style w:type="paragraph" w:customStyle="1" w:styleId="CTO-DescFrmula">
    <w:name w:val="CTO - Desc. Fórmula"/>
    <w:link w:val="CTO-DescFrmulaChar"/>
    <w:qFormat/>
    <w:rsid w:val="00B5571F"/>
    <w:pPr>
      <w:spacing w:before="120" w:after="480"/>
      <w:contextualSpacing/>
      <w:jc w:val="both"/>
    </w:pPr>
    <w:rPr>
      <w:rFonts w:ascii="Arial" w:hAnsi="Arial"/>
      <w:sz w:val="22"/>
      <w:lang w:val="pt-BR" w:eastAsia="pt-BR"/>
    </w:rPr>
  </w:style>
  <w:style w:type="character" w:customStyle="1" w:styleId="CTO-DescFrmulaChar">
    <w:name w:val="CTO - Desc. Fórmula Char"/>
    <w:basedOn w:val="Fontepargpadro"/>
    <w:link w:val="CTO-DescFrmula"/>
    <w:rsid w:val="00B5571F"/>
    <w:rPr>
      <w:rFonts w:ascii="Arial" w:hAnsi="Arial"/>
      <w:sz w:val="22"/>
      <w:lang w:val="pt-BR" w:eastAsia="pt-BR"/>
    </w:rPr>
  </w:style>
  <w:style w:type="paragraph" w:customStyle="1" w:styleId="CTO-Alneas">
    <w:name w:val="CTO - Alíneas"/>
    <w:basedOn w:val="PargrafodaLista"/>
    <w:link w:val="CTO-AlneasChar"/>
    <w:qFormat/>
    <w:rsid w:val="002D12DA"/>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40" w:lineRule="auto"/>
      <w:contextualSpacing w:val="0"/>
      <w:jc w:val="both"/>
    </w:pPr>
    <w:rPr>
      <w:rFonts w:ascii="Arial" w:hAnsi="Arial" w:cs="Arial"/>
      <w:lang w:eastAsia="pt-BR"/>
    </w:rPr>
  </w:style>
  <w:style w:type="character" w:customStyle="1" w:styleId="PargrafodaListaChar">
    <w:name w:val="Parágrafo da Lista Char"/>
    <w:basedOn w:val="Fontepargpadro"/>
    <w:link w:val="PargrafodaLista"/>
    <w:uiPriority w:val="34"/>
    <w:rsid w:val="00B5571F"/>
    <w:rPr>
      <w:rFonts w:ascii="Calibri" w:eastAsia="Calibri" w:hAnsi="Calibri"/>
      <w:sz w:val="22"/>
      <w:szCs w:val="22"/>
      <w:lang w:val="pt-BR"/>
    </w:rPr>
  </w:style>
  <w:style w:type="character" w:customStyle="1" w:styleId="CTO-AlneasChar">
    <w:name w:val="CTO - Alíneas Char"/>
    <w:basedOn w:val="PargrafodaListaChar"/>
    <w:link w:val="CTO-Alneas"/>
    <w:rsid w:val="002D12DA"/>
    <w:rPr>
      <w:rFonts w:ascii="Arial" w:eastAsia="Calibri" w:hAnsi="Arial" w:cs="Arial"/>
      <w:sz w:val="22"/>
      <w:szCs w:val="22"/>
      <w:lang w:val="pt-BR" w:eastAsia="pt-BR"/>
    </w:rPr>
  </w:style>
  <w:style w:type="paragraph" w:customStyle="1" w:styleId="TtulodeClusula">
    <w:name w:val="Título de Cláusula"/>
    <w:basedOn w:val="ClauseText"/>
    <w:rsid w:val="00B5571F"/>
    <w:pPr>
      <w:tabs>
        <w:tab w:val="num" w:pos="641"/>
        <w:tab w:val="left" w:pos="1276"/>
        <w:tab w:val="left" w:pos="1560"/>
        <w:tab w:val="num" w:pos="2484"/>
      </w:tabs>
      <w:spacing w:before="360" w:after="120" w:line="360" w:lineRule="auto"/>
      <w:jc w:val="left"/>
    </w:pPr>
    <w:rPr>
      <w:rFonts w:ascii="Arial Black" w:hAnsi="Arial Black"/>
      <w:color w:val="auto"/>
      <w:spacing w:val="-20"/>
    </w:rPr>
  </w:style>
  <w:style w:type="paragraph" w:customStyle="1" w:styleId="Estilo1a">
    <w:name w:val="Estilo1a"/>
    <w:basedOn w:val="Ttulo"/>
    <w:link w:val="Estilo1aChar"/>
    <w:qFormat/>
    <w:rsid w:val="00B5571F"/>
    <w:p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B5571F"/>
    <w:rPr>
      <w:rFonts w:ascii="Arial" w:hAnsi="Arial" w:cs="Arial"/>
      <w:b/>
      <w:sz w:val="22"/>
      <w:szCs w:val="22"/>
      <w:lang w:val="pt-BR" w:eastAsia="pt-BR"/>
    </w:rPr>
  </w:style>
  <w:style w:type="paragraph" w:customStyle="1" w:styleId="CTO-subpargrafo">
    <w:name w:val="CTO - subparágrafo"/>
    <w:basedOn w:val="CTOAsubpargrafo"/>
    <w:link w:val="CTO-subpargrafoChar"/>
    <w:qFormat/>
    <w:rsid w:val="0069004D"/>
  </w:style>
  <w:style w:type="character" w:customStyle="1" w:styleId="CTO-subpargrafoChar">
    <w:name w:val="CTO - subparágrafo Char"/>
    <w:basedOn w:val="CTO-TxtClauChar"/>
    <w:link w:val="CTO-subpargrafo"/>
    <w:rsid w:val="0069004D"/>
    <w:rPr>
      <w:rFonts w:ascii="Arial" w:hAnsi="Arial"/>
      <w:sz w:val="22"/>
      <w:lang w:val="pt-BR" w:eastAsia="pt-BR"/>
    </w:rPr>
  </w:style>
  <w:style w:type="paragraph" w:customStyle="1" w:styleId="CTOApargrafo">
    <w:name w:val="CTO_A parágrafo"/>
    <w:basedOn w:val="CTO-TxtClau"/>
    <w:link w:val="CTOApargrafoChar"/>
    <w:qFormat/>
    <w:rsid w:val="006D10A6"/>
    <w:pPr>
      <w:numPr>
        <w:ilvl w:val="0"/>
        <w:numId w:val="0"/>
      </w:numPr>
    </w:pPr>
  </w:style>
  <w:style w:type="paragraph" w:customStyle="1" w:styleId="CTOAsubpargrafo">
    <w:name w:val="CTO_A subparágrafo"/>
    <w:basedOn w:val="CTO-TxtClau"/>
    <w:link w:val="CTOAsubpargrafoChar"/>
    <w:qFormat/>
    <w:rsid w:val="00A564D4"/>
    <w:pPr>
      <w:numPr>
        <w:ilvl w:val="3"/>
      </w:numPr>
    </w:pPr>
  </w:style>
  <w:style w:type="character" w:customStyle="1" w:styleId="CTOApargrafoChar">
    <w:name w:val="CTO_A parágrafo Char"/>
    <w:basedOn w:val="CTO-TxtClauChar"/>
    <w:link w:val="CTOApargrafo"/>
    <w:rsid w:val="006D10A6"/>
    <w:rPr>
      <w:rFonts w:ascii="Arial" w:hAnsi="Arial"/>
      <w:sz w:val="22"/>
      <w:lang w:val="pt-BR" w:eastAsia="pt-BR"/>
    </w:rPr>
  </w:style>
  <w:style w:type="numbering" w:customStyle="1" w:styleId="Estilo1">
    <w:name w:val="Estilo1"/>
    <w:uiPriority w:val="99"/>
    <w:rsid w:val="007B0DC2"/>
    <w:pPr>
      <w:numPr>
        <w:numId w:val="20"/>
      </w:numPr>
    </w:pPr>
  </w:style>
  <w:style w:type="character" w:customStyle="1" w:styleId="CTOAsubpargrafoChar">
    <w:name w:val="CTO_A subparágrafo Char"/>
    <w:basedOn w:val="CTO-TxtClauChar"/>
    <w:link w:val="CTOAsubpargrafo"/>
    <w:rsid w:val="00A564D4"/>
    <w:rPr>
      <w:rFonts w:ascii="Arial" w:hAnsi="Arial"/>
      <w:sz w:val="22"/>
      <w:lang w:val="pt-BR" w:eastAsia="pt-BR"/>
    </w:rPr>
  </w:style>
  <w:style w:type="paragraph" w:customStyle="1" w:styleId="CTO-TxtClau-N1">
    <w:name w:val="CTO - Txt Clau - N1"/>
    <w:basedOn w:val="Normal"/>
    <w:qFormat/>
    <w:rsid w:val="002B583D"/>
    <w:pPr>
      <w:spacing w:before="200" w:after="200"/>
      <w:ind w:left="1815" w:hanging="680"/>
      <w:jc w:val="both"/>
    </w:pPr>
    <w:rPr>
      <w:rFonts w:ascii="Arial" w:hAnsi="Arial"/>
      <w:sz w:val="22"/>
    </w:rPr>
  </w:style>
  <w:style w:type="paragraph" w:customStyle="1" w:styleId="CTO-TxtClau-N2">
    <w:name w:val="CTO - Txt Clau - N2"/>
    <w:basedOn w:val="CTO-TxtClau-N1"/>
    <w:qFormat/>
    <w:rsid w:val="002B583D"/>
    <w:pPr>
      <w:ind w:left="2553" w:hanging="851"/>
    </w:pPr>
  </w:style>
  <w:style w:type="paragraph" w:customStyle="1" w:styleId="CTO-TxtClau-N4">
    <w:name w:val="CTO - Txt Clau - N4"/>
    <w:basedOn w:val="Normal"/>
    <w:qFormat/>
    <w:rsid w:val="002B583D"/>
    <w:pPr>
      <w:spacing w:before="200" w:after="200"/>
      <w:ind w:left="2160" w:hanging="360"/>
      <w:jc w:val="both"/>
    </w:pPr>
    <w:rPr>
      <w:rFonts w:ascii="Arial" w:hAnsi="Arial"/>
      <w:sz w:val="22"/>
    </w:rPr>
  </w:style>
  <w:style w:type="paragraph" w:customStyle="1" w:styleId="CTO-Lista">
    <w:name w:val="CTO - Lista"/>
    <w:link w:val="CTO-ListaChar"/>
    <w:qFormat/>
    <w:rsid w:val="002B583D"/>
    <w:pPr>
      <w:spacing w:before="120"/>
      <w:ind w:left="1778" w:hanging="360"/>
      <w:jc w:val="both"/>
    </w:pPr>
    <w:rPr>
      <w:rFonts w:ascii="Arial" w:hAnsi="Arial"/>
      <w:sz w:val="22"/>
      <w:lang w:val="pt-BR" w:eastAsia="pt-BR"/>
    </w:rPr>
  </w:style>
  <w:style w:type="character" w:customStyle="1" w:styleId="CTO-ListaChar">
    <w:name w:val="CTO - Lista Char"/>
    <w:basedOn w:val="Fontepargpadro"/>
    <w:link w:val="CTO-Lista"/>
    <w:rsid w:val="00C33816"/>
    <w:rPr>
      <w:rFonts w:ascii="Arial" w:hAnsi="Arial"/>
      <w:sz w:val="22"/>
      <w:lang w:val="pt-BR" w:eastAsia="pt-BR"/>
    </w:rPr>
  </w:style>
  <w:style w:type="paragraph" w:customStyle="1" w:styleId="CTO-TxtClau-N3">
    <w:name w:val="CTO - Txt Clau - N3"/>
    <w:basedOn w:val="CTO-TxtClau-N2"/>
    <w:qFormat/>
    <w:rsid w:val="00D60425"/>
    <w:pPr>
      <w:numPr>
        <w:ilvl w:val="2"/>
        <w:numId w:val="23"/>
      </w:numPr>
    </w:pPr>
  </w:style>
  <w:style w:type="numbering" w:customStyle="1" w:styleId="CTO-ANConsrcio">
    <w:name w:val="CTO-AN_Consórcio"/>
    <w:uiPriority w:val="99"/>
    <w:rsid w:val="00A53665"/>
    <w:pPr>
      <w:numPr>
        <w:numId w:val="26"/>
      </w:numPr>
    </w:pPr>
  </w:style>
  <w:style w:type="paragraph" w:customStyle="1" w:styleId="CTO-Normal">
    <w:name w:val="CTO - Normal"/>
    <w:qFormat/>
    <w:rsid w:val="00A53665"/>
    <w:pPr>
      <w:spacing w:after="200" w:line="276" w:lineRule="auto"/>
      <w:jc w:val="both"/>
    </w:pPr>
    <w:rPr>
      <w:rFonts w:ascii="Arial" w:hAnsi="Arial"/>
      <w:sz w:val="22"/>
      <w:lang w:val="pt-BR" w:eastAsia="pt-BR"/>
    </w:rPr>
  </w:style>
  <w:style w:type="paragraph" w:customStyle="1" w:styleId="CTO-txtPargrafos">
    <w:name w:val="CTO-txt_Parágrafos"/>
    <w:basedOn w:val="CTO-Normal"/>
    <w:qFormat/>
    <w:rsid w:val="0067420C"/>
    <w:rPr>
      <w:b/>
    </w:rPr>
  </w:style>
  <w:style w:type="paragraph" w:customStyle="1" w:styleId="CTO-Pargrafos">
    <w:name w:val="CTO - Parágrafos"/>
    <w:basedOn w:val="CTO-Normal"/>
    <w:qFormat/>
    <w:rsid w:val="00A53665"/>
    <w:pPr>
      <w:numPr>
        <w:ilvl w:val="2"/>
        <w:numId w:val="27"/>
      </w:numPr>
    </w:pPr>
  </w:style>
  <w:style w:type="paragraph" w:customStyle="1" w:styleId="Contrato-Clausula">
    <w:name w:val="Contrato - Clausula"/>
    <w:basedOn w:val="Contrato-Pargrafo-Nvel2"/>
    <w:next w:val="Contrato-Normal"/>
    <w:qFormat/>
    <w:rsid w:val="008D318E"/>
    <w:pPr>
      <w:keepNext/>
      <w:numPr>
        <w:ilvl w:val="0"/>
      </w:numPr>
      <w:spacing w:after="600"/>
      <w:ind w:left="357" w:hanging="357"/>
      <w:jc w:val="center"/>
    </w:pPr>
    <w:rPr>
      <w:b/>
      <w:caps/>
    </w:rPr>
  </w:style>
  <w:style w:type="paragraph" w:customStyle="1" w:styleId="Contrato-Pargrafo-Nvel2">
    <w:name w:val="Contrato - Parágrafo - Nível 2"/>
    <w:basedOn w:val="Normal"/>
    <w:qFormat/>
    <w:rsid w:val="001961F1"/>
    <w:pPr>
      <w:numPr>
        <w:ilvl w:val="1"/>
        <w:numId w:val="28"/>
      </w:num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BD0DAE"/>
    <w:pPr>
      <w:numPr>
        <w:ilvl w:val="2"/>
      </w:numPr>
      <w:ind w:left="1276" w:hanging="709"/>
    </w:pPr>
  </w:style>
  <w:style w:type="paragraph" w:customStyle="1" w:styleId="Contrato-Pargrafo-Nvel4">
    <w:name w:val="Contrato - Parágrafo - Nível 4"/>
    <w:basedOn w:val="Contrato-Pargrafo-Nvel3"/>
    <w:qFormat/>
    <w:rsid w:val="00EE30E8"/>
    <w:pPr>
      <w:numPr>
        <w:ilvl w:val="3"/>
      </w:numPr>
      <w:ind w:left="2268" w:hanging="992"/>
    </w:pPr>
  </w:style>
  <w:style w:type="paragraph" w:customStyle="1" w:styleId="Contrato-Captulo">
    <w:name w:val="Contrato - Capítulo"/>
    <w:basedOn w:val="Normal"/>
    <w:next w:val="Contrato-Normal"/>
    <w:qFormat/>
    <w:rsid w:val="00BC3C71"/>
    <w:pPr>
      <w:pageBreakBefore/>
      <w:numPr>
        <w:numId w:val="29"/>
      </w:numPr>
      <w:spacing w:before="200" w:after="200"/>
      <w:jc w:val="center"/>
      <w:outlineLvl w:val="0"/>
    </w:pPr>
    <w:rPr>
      <w:rFonts w:ascii="Arial" w:hAnsi="Arial" w:cs="Arial"/>
      <w:b/>
      <w:caps/>
      <w:sz w:val="22"/>
      <w:szCs w:val="22"/>
    </w:rPr>
  </w:style>
  <w:style w:type="paragraph" w:customStyle="1" w:styleId="Contrato-TextoClausula-N1">
    <w:name w:val="Contrato - Texto Clausula - N1"/>
    <w:basedOn w:val="Normal"/>
    <w:qFormat/>
    <w:rsid w:val="00EB79AB"/>
    <w:pPr>
      <w:spacing w:before="200" w:after="200"/>
      <w:ind w:left="1531" w:hanging="680"/>
      <w:jc w:val="both"/>
    </w:pPr>
    <w:rPr>
      <w:rFonts w:ascii="Arial" w:hAnsi="Arial"/>
      <w:sz w:val="22"/>
    </w:rPr>
  </w:style>
  <w:style w:type="paragraph" w:customStyle="1" w:styleId="capitulo">
    <w:name w:val="capitulo"/>
    <w:basedOn w:val="Normal"/>
    <w:rsid w:val="00D57B01"/>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100"/>
      <w:jc w:val="center"/>
    </w:pPr>
    <w:rPr>
      <w:rFonts w:ascii="Arial" w:hAnsi="Arial"/>
      <w:b/>
      <w:color w:val="000080"/>
      <w:sz w:val="22"/>
      <w:szCs w:val="24"/>
      <w:lang w:val="en-US"/>
    </w:rPr>
  </w:style>
  <w:style w:type="paragraph" w:customStyle="1" w:styleId="Contrato-Subtitulo">
    <w:name w:val="Contrato - Subtitulo"/>
    <w:basedOn w:val="Normal"/>
    <w:next w:val="Contrato-Pargrafo-Nvel2"/>
    <w:qFormat/>
    <w:rsid w:val="006719C6"/>
    <w:pPr>
      <w:keepNext/>
      <w:spacing w:before="200" w:after="200"/>
      <w:jc w:val="both"/>
      <w:outlineLvl w:val="2"/>
    </w:pPr>
    <w:rPr>
      <w:rFonts w:ascii="Arial" w:hAnsi="Arial" w:cs="Arial"/>
      <w:b/>
      <w:sz w:val="22"/>
      <w:szCs w:val="22"/>
    </w:rPr>
  </w:style>
  <w:style w:type="paragraph" w:customStyle="1" w:styleId="Contrato-Alnea">
    <w:name w:val="Contrato - Alínea"/>
    <w:basedOn w:val="Normal"/>
    <w:qFormat/>
    <w:rsid w:val="00C71FEC"/>
    <w:pPr>
      <w:spacing w:before="200" w:after="200"/>
      <w:jc w:val="both"/>
    </w:pPr>
    <w:rPr>
      <w:rFonts w:ascii="Arial" w:hAnsi="Arial" w:cs="Arial"/>
      <w:sz w:val="22"/>
      <w:szCs w:val="22"/>
    </w:rPr>
  </w:style>
  <w:style w:type="paragraph" w:customStyle="1" w:styleId="Default">
    <w:name w:val="Default"/>
    <w:rsid w:val="00E8342F"/>
    <w:pPr>
      <w:autoSpaceDE w:val="0"/>
      <w:autoSpaceDN w:val="0"/>
      <w:adjustRightInd w:val="0"/>
      <w:ind w:firstLine="709"/>
      <w:jc w:val="both"/>
    </w:pPr>
    <w:rPr>
      <w:rFonts w:ascii="Arial" w:eastAsiaTheme="minorHAnsi" w:hAnsi="Arial" w:cs="Arial"/>
      <w:color w:val="000000"/>
      <w:sz w:val="24"/>
      <w:szCs w:val="24"/>
      <w:lang w:val="pt-BR"/>
    </w:rPr>
  </w:style>
  <w:style w:type="paragraph" w:customStyle="1" w:styleId="Contrato-Normal">
    <w:name w:val="Contrato - Normal"/>
    <w:basedOn w:val="Normal"/>
    <w:qFormat/>
    <w:rsid w:val="00F15D8A"/>
    <w:pPr>
      <w:spacing w:before="200" w:after="200"/>
      <w:jc w:val="both"/>
    </w:pPr>
    <w:rPr>
      <w:rFonts w:ascii="Arial" w:hAnsi="Arial"/>
      <w:sz w:val="22"/>
    </w:rPr>
  </w:style>
  <w:style w:type="paragraph" w:customStyle="1" w:styleId="Contrato-Pargrafo-Nvel2-2Dezenas">
    <w:name w:val="Contrato - Parágrafo - Nível 2 - 2 Dezenas"/>
    <w:basedOn w:val="Contrato-Pargrafo-Nvel2"/>
    <w:qFormat/>
    <w:rsid w:val="004A3988"/>
    <w:pPr>
      <w:ind w:left="709" w:hanging="709"/>
    </w:pPr>
  </w:style>
  <w:style w:type="paragraph" w:customStyle="1" w:styleId="Contrato-Pargrafo-Nvel3-2Dezenas">
    <w:name w:val="Contrato - Parágrafo - Nível 3 - 2 Dezenas"/>
    <w:basedOn w:val="Contrato-Pargrafo-Nvel3"/>
    <w:qFormat/>
    <w:rsid w:val="00127F67"/>
    <w:pPr>
      <w:ind w:left="1560" w:hanging="851"/>
    </w:pPr>
  </w:style>
  <w:style w:type="paragraph" w:customStyle="1" w:styleId="Contrato-Pargrafo-Nvel4-2Dezenas">
    <w:name w:val="Contrato - Parágrafo - Nível 4 - 2 Dezenas"/>
    <w:basedOn w:val="Contrato-Pargrafo-Nvel4"/>
    <w:qFormat/>
    <w:rsid w:val="00127F67"/>
    <w:pPr>
      <w:ind w:left="2694" w:hanging="1134"/>
    </w:pPr>
  </w:style>
  <w:style w:type="paragraph" w:customStyle="1" w:styleId="Contrato-Anexo">
    <w:name w:val="Contrato - Anexo"/>
    <w:basedOn w:val="Contrato-Normal"/>
    <w:qFormat/>
    <w:rsid w:val="00CB06B9"/>
    <w:pPr>
      <w:keepNext/>
      <w:jc w:val="center"/>
    </w:pPr>
    <w:rPr>
      <w:b/>
      <w:caps/>
    </w:rPr>
  </w:style>
  <w:style w:type="paragraph" w:customStyle="1" w:styleId="Contrato-Tabela">
    <w:name w:val="Contrato - Tabela"/>
    <w:basedOn w:val="CTO-TxtTabel"/>
    <w:qFormat/>
    <w:rsid w:val="002153F2"/>
    <w:rPr>
      <w:rFonts w:cs="Arial"/>
      <w:sz w:val="22"/>
      <w:szCs w:val="22"/>
    </w:rPr>
  </w:style>
  <w:style w:type="paragraph" w:customStyle="1" w:styleId="Contrato-AnexoVI-Ttulo1">
    <w:name w:val="Contrato - Anexo VI - Título 1"/>
    <w:basedOn w:val="CTO-TxtClau-N3"/>
    <w:qFormat/>
    <w:rsid w:val="002A2325"/>
    <w:pPr>
      <w:numPr>
        <w:ilvl w:val="0"/>
        <w:numId w:val="24"/>
      </w:numPr>
      <w:ind w:left="357" w:hanging="357"/>
    </w:pPr>
    <w:rPr>
      <w:b/>
    </w:rPr>
  </w:style>
  <w:style w:type="paragraph" w:customStyle="1" w:styleId="Contrato-AnexoVI-Nvel2">
    <w:name w:val="Contrato - Anexo VI - Nível 2"/>
    <w:basedOn w:val="CTO-TxtClau-N3"/>
    <w:qFormat/>
    <w:rsid w:val="00623B5D"/>
    <w:pPr>
      <w:numPr>
        <w:ilvl w:val="1"/>
        <w:numId w:val="24"/>
      </w:numPr>
      <w:ind w:left="426"/>
    </w:pPr>
  </w:style>
  <w:style w:type="paragraph" w:customStyle="1" w:styleId="Contrato-AnexoVI-Nvel3">
    <w:name w:val="Contrato - Anexo VI - Nível 3"/>
    <w:basedOn w:val="CTO-TxtClau-N3"/>
    <w:qFormat/>
    <w:rsid w:val="002953A7"/>
    <w:pPr>
      <w:numPr>
        <w:numId w:val="24"/>
      </w:numPr>
      <w:ind w:left="1049" w:hanging="624"/>
    </w:pPr>
  </w:style>
  <w:style w:type="paragraph" w:customStyle="1" w:styleId="Contrato-AnexoVII-Seo">
    <w:name w:val="Contrato - Anexo VII - Seção"/>
    <w:basedOn w:val="CTO-NumClau"/>
    <w:next w:val="Contrato-Normal"/>
    <w:qFormat/>
    <w:rsid w:val="00607BCB"/>
    <w:pPr>
      <w:keepLines/>
      <w:numPr>
        <w:ilvl w:val="0"/>
        <w:numId w:val="62"/>
      </w:numPr>
      <w:spacing w:before="200"/>
      <w:ind w:left="142" w:hanging="142"/>
    </w:pPr>
  </w:style>
  <w:style w:type="paragraph" w:customStyle="1" w:styleId="Contrato-AnexoVII-Nvel2">
    <w:name w:val="Contrato - Anexo VII - Nível 2"/>
    <w:basedOn w:val="CTO-TxtClau"/>
    <w:qFormat/>
    <w:rsid w:val="004A3988"/>
    <w:pPr>
      <w:numPr>
        <w:ilvl w:val="1"/>
        <w:numId w:val="62"/>
      </w:numPr>
      <w:spacing w:line="240" w:lineRule="auto"/>
      <w:ind w:left="426" w:hanging="426"/>
    </w:pPr>
  </w:style>
  <w:style w:type="numbering" w:customStyle="1" w:styleId="Contrato-AnexoVII">
    <w:name w:val="Contrato - Anexo VII"/>
    <w:uiPriority w:val="99"/>
    <w:rsid w:val="003B3AAE"/>
    <w:pPr>
      <w:numPr>
        <w:numId w:val="61"/>
      </w:numPr>
    </w:pPr>
  </w:style>
  <w:style w:type="paragraph" w:customStyle="1" w:styleId="Contrato-AnexoVII-Nvel3">
    <w:name w:val="Contrato - Anexo VII - Nível 3"/>
    <w:basedOn w:val="CTOAsubpargrafo"/>
    <w:qFormat/>
    <w:rsid w:val="0043569B"/>
    <w:pPr>
      <w:numPr>
        <w:ilvl w:val="2"/>
        <w:numId w:val="62"/>
      </w:numPr>
      <w:spacing w:line="240" w:lineRule="auto"/>
      <w:ind w:left="1049" w:hanging="624"/>
    </w:pPr>
  </w:style>
  <w:style w:type="paragraph" w:customStyle="1" w:styleId="Contrato-AnexoVII-Nvel2-1Dezena">
    <w:name w:val="Contrato - Anexo VII - Nível 2 - 1 Dezena"/>
    <w:basedOn w:val="Contrato-AnexoVII-Nvel2"/>
    <w:qFormat/>
    <w:rsid w:val="007E3758"/>
    <w:pPr>
      <w:ind w:left="567" w:hanging="573"/>
    </w:pPr>
  </w:style>
  <w:style w:type="paragraph" w:customStyle="1" w:styleId="Contrato-AnexoVII-Nvel4">
    <w:name w:val="Contrato - Anexo VII - Nível 4"/>
    <w:basedOn w:val="CTOAsubpargrafo"/>
    <w:qFormat/>
    <w:rsid w:val="00A60157"/>
    <w:pPr>
      <w:numPr>
        <w:numId w:val="62"/>
      </w:numPr>
      <w:spacing w:line="240" w:lineRule="auto"/>
      <w:ind w:left="1871" w:hanging="794"/>
    </w:pPr>
  </w:style>
  <w:style w:type="paragraph" w:customStyle="1" w:styleId="Contrato-AnexoXI-Seo">
    <w:name w:val="Contrato - Anexo XI - Seção"/>
    <w:basedOn w:val="Contrato-AnexoVII-Seo"/>
    <w:qFormat/>
    <w:rsid w:val="004A3988"/>
    <w:pPr>
      <w:numPr>
        <w:numId w:val="78"/>
      </w:numPr>
      <w:ind w:left="357" w:hanging="357"/>
    </w:pPr>
    <w:rPr>
      <w:rFonts w:cs="Arial"/>
    </w:rPr>
  </w:style>
  <w:style w:type="paragraph" w:customStyle="1" w:styleId="Contrato-AnexoXI-Nvel2">
    <w:name w:val="Contrato - Anexo XI - Nível 2"/>
    <w:basedOn w:val="Contrato-AnexoVII-Nvel2"/>
    <w:qFormat/>
    <w:rsid w:val="004A3988"/>
    <w:pPr>
      <w:numPr>
        <w:numId w:val="78"/>
      </w:numPr>
      <w:ind w:left="426"/>
    </w:pPr>
  </w:style>
  <w:style w:type="paragraph" w:customStyle="1" w:styleId="Contrato-AnexoXI-Nvel3">
    <w:name w:val="Contrato - Anexo XI - Nível 3"/>
    <w:basedOn w:val="Contrato-AnexoVII-Nvel3"/>
    <w:qFormat/>
    <w:rsid w:val="00C10E4F"/>
    <w:pPr>
      <w:numPr>
        <w:numId w:val="78"/>
      </w:numPr>
      <w:ind w:left="1049" w:hanging="624"/>
    </w:pPr>
  </w:style>
  <w:style w:type="paragraph" w:customStyle="1" w:styleId="Contrato-AnexoXI-Nvel4">
    <w:name w:val="Contrato - Anexo XI - Nível 4"/>
    <w:basedOn w:val="Contrato-AnexoVII-Nvel4"/>
    <w:qFormat/>
    <w:rsid w:val="00554969"/>
    <w:pPr>
      <w:numPr>
        <w:numId w:val="78"/>
      </w:numPr>
    </w:pPr>
  </w:style>
  <w:style w:type="paragraph" w:customStyle="1" w:styleId="Contrato-AnexoXI-Nvel2-1Dezena">
    <w:name w:val="Contrato - Anexo XI - Nível 2 - 1 Dezena"/>
    <w:basedOn w:val="Contrato-AnexoXI-Nvel2"/>
    <w:qFormat/>
    <w:rsid w:val="00C10E4F"/>
    <w:pPr>
      <w:ind w:left="567" w:hanging="567"/>
    </w:pPr>
  </w:style>
  <w:style w:type="paragraph" w:customStyle="1" w:styleId="Contrato-AnexoXI-Nvel3-1Dezena">
    <w:name w:val="Contrato - Anexo XI - Nível 3 - 1 Dezena"/>
    <w:basedOn w:val="Contrato-AnexoXI-Nvel3"/>
    <w:qFormat/>
    <w:rsid w:val="004A3988"/>
    <w:pPr>
      <w:ind w:left="1304" w:hanging="737"/>
    </w:pPr>
  </w:style>
  <w:style w:type="paragraph" w:customStyle="1" w:styleId="Contrato-AnexoVI-Nvel4">
    <w:name w:val="Contrato - Anexo VI - Nível 4"/>
    <w:basedOn w:val="Contrato-AnexoVI-Nvel3"/>
    <w:qFormat/>
    <w:rsid w:val="009D243C"/>
    <w:pPr>
      <w:numPr>
        <w:ilvl w:val="3"/>
      </w:numPr>
      <w:ind w:left="1843" w:hanging="850"/>
    </w:pPr>
  </w:style>
  <w:style w:type="paragraph" w:customStyle="1" w:styleId="Contrato-AnexoVI-Nvel2-2Dezenas">
    <w:name w:val="Contrato - Anexo VI - Nível 2 - 2 Dezenas"/>
    <w:basedOn w:val="Contrato-AnexoVI-Nvel2"/>
    <w:qFormat/>
    <w:rsid w:val="00F048A8"/>
    <w:pPr>
      <w:ind w:left="567" w:hanging="567"/>
    </w:pPr>
  </w:style>
  <w:style w:type="paragraph" w:customStyle="1" w:styleId="Contrato-AnexoVI-Nvel3-2Dezenas">
    <w:name w:val="Contrato - Anexo VI - Nível 3 - 2 Dezenas"/>
    <w:basedOn w:val="Contrato-AnexoVI-Nvel3"/>
    <w:qFormat/>
    <w:rsid w:val="00F048A8"/>
    <w:pPr>
      <w:ind w:left="1304" w:hanging="737"/>
    </w:pPr>
  </w:style>
  <w:style w:type="paragraph" w:customStyle="1" w:styleId="Contrato-Clausula-Subtitulo">
    <w:name w:val="Contrato - Clausula - Subtitulo"/>
    <w:basedOn w:val="Normal"/>
    <w:next w:val="Normal"/>
    <w:qFormat/>
    <w:rsid w:val="00F13A48"/>
    <w:pPr>
      <w:keepNext/>
      <w:spacing w:before="200" w:after="200"/>
      <w:jc w:val="both"/>
      <w:outlineLvl w:val="2"/>
    </w:pPr>
    <w:rPr>
      <w:rFonts w:ascii="Arial" w:hAnsi="Arial" w:cs="Arial"/>
      <w:b/>
      <w:sz w:val="22"/>
      <w:szCs w:val="22"/>
    </w:rPr>
  </w:style>
  <w:style w:type="paragraph" w:customStyle="1" w:styleId="Contrato-Clausula-Nvel1">
    <w:name w:val="Contrato - Clausula - Nível 1"/>
    <w:basedOn w:val="Contrato-Clausula-Nvel2"/>
    <w:next w:val="Normal"/>
    <w:qFormat/>
    <w:rsid w:val="00F13A48"/>
    <w:pPr>
      <w:keepNext/>
      <w:ind w:left="142" w:hanging="142"/>
      <w:jc w:val="center"/>
    </w:pPr>
    <w:rPr>
      <w:b/>
      <w:caps/>
    </w:rPr>
  </w:style>
  <w:style w:type="paragraph" w:customStyle="1" w:styleId="Contrato-Clausula-Nvel2">
    <w:name w:val="Contrato - Clausula - Nível 2"/>
    <w:basedOn w:val="Contrato-TextoClausula-N1"/>
    <w:qFormat/>
    <w:rsid w:val="00F13A48"/>
    <w:pPr>
      <w:ind w:left="432" w:hanging="432"/>
    </w:pPr>
  </w:style>
  <w:style w:type="paragraph" w:customStyle="1" w:styleId="Contrato-Clausula-Nvel3">
    <w:name w:val="Contrato - Clausula - Nível 3"/>
    <w:basedOn w:val="Contrato-Clausula-Nvel2"/>
    <w:qFormat/>
    <w:rsid w:val="00F13A48"/>
    <w:pPr>
      <w:ind w:left="3340" w:hanging="504"/>
    </w:pPr>
  </w:style>
  <w:style w:type="paragraph" w:customStyle="1" w:styleId="Contrato-Clausula-Nvel4">
    <w:name w:val="Contrato - Clausula - Nível 4"/>
    <w:basedOn w:val="Contrato-Clausula-Nvel3"/>
    <w:qFormat/>
    <w:rsid w:val="00F13A48"/>
    <w:pPr>
      <w:ind w:left="2127" w:hanging="851"/>
    </w:pPr>
  </w:style>
  <w:style w:type="numbering" w:customStyle="1" w:styleId="Estilo3">
    <w:name w:val="Estilo3"/>
    <w:uiPriority w:val="99"/>
    <w:rsid w:val="000D2ED6"/>
    <w:pPr>
      <w:numPr>
        <w:numId w:val="93"/>
      </w:numPr>
    </w:pPr>
  </w:style>
  <w:style w:type="paragraph" w:customStyle="1" w:styleId="Notatcnica-Corpodetexto">
    <w:name w:val="Nota técnica - Corpo de texto"/>
    <w:basedOn w:val="Normal"/>
    <w:qFormat/>
    <w:rsid w:val="00955279"/>
    <w:pPr>
      <w:spacing w:before="120" w:after="120" w:line="360" w:lineRule="auto"/>
      <w:ind w:firstLine="709"/>
      <w:jc w:val="both"/>
    </w:pPr>
    <w:rPr>
      <w:sz w:val="24"/>
      <w:szCs w:val="24"/>
    </w:rPr>
  </w:style>
  <w:style w:type="paragraph" w:customStyle="1" w:styleId="Contrato-Clausula-Nvel3-1dezena">
    <w:name w:val="Contrato - Clausula - Nível 3 - 1 dezena"/>
    <w:basedOn w:val="Contrato-Clausula-Nvel3"/>
    <w:qFormat/>
    <w:rsid w:val="00C231A3"/>
    <w:pPr>
      <w:tabs>
        <w:tab w:val="num" w:pos="965"/>
      </w:tabs>
      <w:ind w:left="1304" w:hanging="737"/>
    </w:pPr>
  </w:style>
  <w:style w:type="paragraph" w:customStyle="1" w:styleId="Contrato-Clausula-Nvel2-1dezena">
    <w:name w:val="Contrato - Clausula - Nível 2 - 1 dezena"/>
    <w:basedOn w:val="Contrato-Clausula-Nvel2"/>
    <w:qFormat/>
    <w:rsid w:val="00C231A3"/>
    <w:pPr>
      <w:tabs>
        <w:tab w:val="num" w:pos="681"/>
      </w:tabs>
      <w:ind w:left="567" w:hanging="567"/>
    </w:pPr>
  </w:style>
  <w:style w:type="paragraph" w:customStyle="1" w:styleId="Contrato-AnexoXI-Nvel4-1Dezena">
    <w:name w:val="Contrato - Anexo XI - Nível 4 - 1 Dezena"/>
    <w:basedOn w:val="Contrato-AnexoXI-Nvel4"/>
    <w:qFormat/>
    <w:rsid w:val="00E102CD"/>
    <w:pPr>
      <w:ind w:left="2268" w:hanging="9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0182">
      <w:bodyDiv w:val="1"/>
      <w:marLeft w:val="0"/>
      <w:marRight w:val="0"/>
      <w:marTop w:val="0"/>
      <w:marBottom w:val="0"/>
      <w:divBdr>
        <w:top w:val="none" w:sz="0" w:space="0" w:color="auto"/>
        <w:left w:val="none" w:sz="0" w:space="0" w:color="auto"/>
        <w:bottom w:val="none" w:sz="0" w:space="0" w:color="auto"/>
        <w:right w:val="none" w:sz="0" w:space="0" w:color="auto"/>
      </w:divBdr>
    </w:div>
    <w:div w:id="937565488">
      <w:bodyDiv w:val="1"/>
      <w:marLeft w:val="0"/>
      <w:marRight w:val="0"/>
      <w:marTop w:val="0"/>
      <w:marBottom w:val="0"/>
      <w:divBdr>
        <w:top w:val="none" w:sz="0" w:space="0" w:color="auto"/>
        <w:left w:val="none" w:sz="0" w:space="0" w:color="auto"/>
        <w:bottom w:val="none" w:sz="0" w:space="0" w:color="auto"/>
        <w:right w:val="none" w:sz="0" w:space="0" w:color="auto"/>
      </w:divBdr>
    </w:div>
    <w:div w:id="1283606938">
      <w:bodyDiv w:val="1"/>
      <w:marLeft w:val="0"/>
      <w:marRight w:val="0"/>
      <w:marTop w:val="0"/>
      <w:marBottom w:val="0"/>
      <w:divBdr>
        <w:top w:val="none" w:sz="0" w:space="0" w:color="auto"/>
        <w:left w:val="none" w:sz="0" w:space="0" w:color="auto"/>
        <w:bottom w:val="none" w:sz="0" w:space="0" w:color="auto"/>
        <w:right w:val="none" w:sz="0" w:space="0" w:color="auto"/>
      </w:divBdr>
    </w:div>
    <w:div w:id="1580289649">
      <w:bodyDiv w:val="1"/>
      <w:marLeft w:val="0"/>
      <w:marRight w:val="0"/>
      <w:marTop w:val="0"/>
      <w:marBottom w:val="0"/>
      <w:divBdr>
        <w:top w:val="none" w:sz="0" w:space="0" w:color="auto"/>
        <w:left w:val="none" w:sz="0" w:space="0" w:color="auto"/>
        <w:bottom w:val="none" w:sz="0" w:space="0" w:color="auto"/>
        <w:right w:val="none" w:sz="0" w:space="0" w:color="auto"/>
      </w:divBdr>
    </w:div>
    <w:div w:id="181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ink/ink1.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eader" Target="header1.xml"/><Relationship Id="rId42" Type="http://schemas.openxmlformats.org/officeDocument/2006/relationships/image" Target="media/image5.emf"/><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image" Target="media/image4.emf"/><Relationship Id="rId38" Type="http://schemas.openxmlformats.org/officeDocument/2006/relationships/header" Target="header3.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customXml" Target="ink/ink3.xm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customXml" Target="ink/ink5.xml"/><Relationship Id="rId37" Type="http://schemas.openxmlformats.org/officeDocument/2006/relationships/footer" Target="footer2.xml"/><Relationship Id="rId40" Type="http://schemas.openxmlformats.org/officeDocument/2006/relationships/image" Target="media/image2.wmf"/><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customXml" Target="ink/ink2.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image" Target="media/image3.emf"/><Relationship Id="rId44"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image" Target="media/image2.emf"/><Relationship Id="rId30" Type="http://schemas.openxmlformats.org/officeDocument/2006/relationships/customXml" Target="ink/ink4.xml"/><Relationship Id="rId35" Type="http://schemas.openxmlformats.org/officeDocument/2006/relationships/footer" Target="footer1.xml"/><Relationship Id="rId43" Type="http://schemas.openxmlformats.org/officeDocument/2006/relationships/image" Target="media/image6.emf"/><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31:59.228"/>
    </inkml:context>
    <inkml:brush xml:id="br0">
      <inkml:brushProperty name="width" value="0.00882" units="cm"/>
      <inkml:brushProperty name="height" value="0.00882" units="cm"/>
      <inkml:brushProperty name="fitToCurve" value="1"/>
    </inkml:brush>
  </inkml:definitions>
  <inkml:trace contextRef="#ctx0" brushRef="#br0">0 0,'0'0,"0"0,0 0,0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traceFormat>
        <inkml:channelProperties>
          <inkml:channelProperty channel="X" name="resolution" value="499.65302" units="1/cm"/>
          <inkml:channelProperty channel="Y" name="resolution" value="374.56107" units="1/cm"/>
        </inkml:channelProperties>
      </inkml:inkSource>
      <inkml:timestamp xml:id="ts0" timeString="2013-06-14T02:48:48.699"/>
    </inkml:context>
    <inkml:brush xml:id="br0">
      <inkml:brushProperty name="width" value="0.00882" units="cm"/>
      <inkml:brushProperty name="height" value="0.00882" units="cm"/>
      <inkml:brushProperty name="fitToCurve" value="1"/>
    </inkml:brush>
  </inkml:definitions>
  <inkml:trace contextRef="#ctx0" brushRef="#br0">0 0,'0'0,"0"0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2:56:31.026"/>
    </inkml:context>
    <inkml:brush xml:id="br0">
      <inkml:brushProperty name="width" value="0.00882" units="cm"/>
      <inkml:brushProperty name="height" value="0.00882"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13:53.185"/>
    </inkml:context>
    <inkml:brush xml:id="br0">
      <inkml:brushProperty name="width" value="0.00882" units="cm"/>
      <inkml:brushProperty name="height" value="0.00882" units="cm"/>
      <inkml:brushProperty name="fitToCurve" value="1"/>
    </inkml:brush>
  </inkml:definitions>
  <inkml:trace contextRef="#ctx0" brushRef="#br0">355 308,'0'0,"0"0,0 0,55-199,-55 199,35-73,-12 34,-23 39,0 0,-468 332,468-332,0 0,0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traceFormat>
        <inkml:channelProperties>
          <inkml:channelProperty channel="X" name="resolution" value="374.56107" units="1/cm"/>
          <inkml:channelProperty channel="Y" name="resolution" value="499.65302" units="1/cm"/>
        </inkml:channelProperties>
      </inkml:inkSource>
      <inkml:timestamp xml:id="ts0" timeString="2013-06-14T03:20:35.61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0,'0'0,"0"0,0 0,0 0,0 0,0 0,0 0,0 0,0 0,0 0,0 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02A8-3329-4496-8A7C-5D00D3D1E488}">
  <ds:schemaRefs>
    <ds:schemaRef ds:uri="http://schemas.openxmlformats.org/officeDocument/2006/bibliography"/>
  </ds:schemaRefs>
</ds:datastoreItem>
</file>

<file path=customXml/itemProps10.xml><?xml version="1.0" encoding="utf-8"?>
<ds:datastoreItem xmlns:ds="http://schemas.openxmlformats.org/officeDocument/2006/customXml" ds:itemID="{F2C54BE5-8A8F-4F82-89D9-77921FF47DE6}">
  <ds:schemaRefs>
    <ds:schemaRef ds:uri="http://schemas.openxmlformats.org/officeDocument/2006/bibliography"/>
  </ds:schemaRefs>
</ds:datastoreItem>
</file>

<file path=customXml/itemProps11.xml><?xml version="1.0" encoding="utf-8"?>
<ds:datastoreItem xmlns:ds="http://schemas.openxmlformats.org/officeDocument/2006/customXml" ds:itemID="{E9C792D8-A4C6-4C08-AB19-41E9C66A280F}">
  <ds:schemaRefs>
    <ds:schemaRef ds:uri="http://schemas.openxmlformats.org/officeDocument/2006/bibliography"/>
  </ds:schemaRefs>
</ds:datastoreItem>
</file>

<file path=customXml/itemProps12.xml><?xml version="1.0" encoding="utf-8"?>
<ds:datastoreItem xmlns:ds="http://schemas.openxmlformats.org/officeDocument/2006/customXml" ds:itemID="{1BA88555-9FF5-49D0-B8CA-E3BC45E1FDED}">
  <ds:schemaRefs>
    <ds:schemaRef ds:uri="http://schemas.openxmlformats.org/officeDocument/2006/bibliography"/>
  </ds:schemaRefs>
</ds:datastoreItem>
</file>

<file path=customXml/itemProps13.xml><?xml version="1.0" encoding="utf-8"?>
<ds:datastoreItem xmlns:ds="http://schemas.openxmlformats.org/officeDocument/2006/customXml" ds:itemID="{8D55400A-1905-4371-8A16-2A9FF819A97B}">
  <ds:schemaRefs>
    <ds:schemaRef ds:uri="http://schemas.openxmlformats.org/officeDocument/2006/bibliography"/>
  </ds:schemaRefs>
</ds:datastoreItem>
</file>

<file path=customXml/itemProps14.xml><?xml version="1.0" encoding="utf-8"?>
<ds:datastoreItem xmlns:ds="http://schemas.openxmlformats.org/officeDocument/2006/customXml" ds:itemID="{0BBB4206-4BF7-4D94-8263-BB4AF8A048E6}">
  <ds:schemaRefs>
    <ds:schemaRef ds:uri="http://schemas.openxmlformats.org/officeDocument/2006/bibliography"/>
  </ds:schemaRefs>
</ds:datastoreItem>
</file>

<file path=customXml/itemProps15.xml><?xml version="1.0" encoding="utf-8"?>
<ds:datastoreItem xmlns:ds="http://schemas.openxmlformats.org/officeDocument/2006/customXml" ds:itemID="{3BE2B7E2-72C0-46C4-8650-3CEBC6BEC8A6}">
  <ds:schemaRefs>
    <ds:schemaRef ds:uri="http://schemas.openxmlformats.org/officeDocument/2006/bibliography"/>
  </ds:schemaRefs>
</ds:datastoreItem>
</file>

<file path=customXml/itemProps16.xml><?xml version="1.0" encoding="utf-8"?>
<ds:datastoreItem xmlns:ds="http://schemas.openxmlformats.org/officeDocument/2006/customXml" ds:itemID="{AF77AC58-174F-4681-B633-2821E8D4D802}">
  <ds:schemaRefs>
    <ds:schemaRef ds:uri="http://schemas.openxmlformats.org/officeDocument/2006/bibliography"/>
  </ds:schemaRefs>
</ds:datastoreItem>
</file>

<file path=customXml/itemProps17.xml><?xml version="1.0" encoding="utf-8"?>
<ds:datastoreItem xmlns:ds="http://schemas.openxmlformats.org/officeDocument/2006/customXml" ds:itemID="{7EA89FCB-0F1D-4C1C-BA49-3B6168539E82}">
  <ds:schemaRefs>
    <ds:schemaRef ds:uri="http://schemas.openxmlformats.org/officeDocument/2006/bibliography"/>
  </ds:schemaRefs>
</ds:datastoreItem>
</file>

<file path=customXml/itemProps18.xml><?xml version="1.0" encoding="utf-8"?>
<ds:datastoreItem xmlns:ds="http://schemas.openxmlformats.org/officeDocument/2006/customXml" ds:itemID="{99178E9E-836E-4C4B-B08D-FDF981D9E71B}">
  <ds:schemaRefs>
    <ds:schemaRef ds:uri="http://schemas.openxmlformats.org/officeDocument/2006/bibliography"/>
  </ds:schemaRefs>
</ds:datastoreItem>
</file>

<file path=customXml/itemProps2.xml><?xml version="1.0" encoding="utf-8"?>
<ds:datastoreItem xmlns:ds="http://schemas.openxmlformats.org/officeDocument/2006/customXml" ds:itemID="{6D99DC6F-4287-4923-B97F-A096F6184BC7}">
  <ds:schemaRefs>
    <ds:schemaRef ds:uri="http://schemas.openxmlformats.org/officeDocument/2006/bibliography"/>
  </ds:schemaRefs>
</ds:datastoreItem>
</file>

<file path=customXml/itemProps3.xml><?xml version="1.0" encoding="utf-8"?>
<ds:datastoreItem xmlns:ds="http://schemas.openxmlformats.org/officeDocument/2006/customXml" ds:itemID="{071326E3-C258-4559-B38F-C576F0123555}">
  <ds:schemaRefs>
    <ds:schemaRef ds:uri="http://schemas.openxmlformats.org/officeDocument/2006/bibliography"/>
  </ds:schemaRefs>
</ds:datastoreItem>
</file>

<file path=customXml/itemProps4.xml><?xml version="1.0" encoding="utf-8"?>
<ds:datastoreItem xmlns:ds="http://schemas.openxmlformats.org/officeDocument/2006/customXml" ds:itemID="{D6EA5B36-0397-4549-B497-1BA19BBB8EFE}">
  <ds:schemaRefs>
    <ds:schemaRef ds:uri="http://schemas.openxmlformats.org/officeDocument/2006/bibliography"/>
  </ds:schemaRefs>
</ds:datastoreItem>
</file>

<file path=customXml/itemProps5.xml><?xml version="1.0" encoding="utf-8"?>
<ds:datastoreItem xmlns:ds="http://schemas.openxmlformats.org/officeDocument/2006/customXml" ds:itemID="{0181293B-02A0-4754-A2B7-C13765DFD81F}">
  <ds:schemaRefs>
    <ds:schemaRef ds:uri="http://schemas.openxmlformats.org/officeDocument/2006/bibliography"/>
  </ds:schemaRefs>
</ds:datastoreItem>
</file>

<file path=customXml/itemProps6.xml><?xml version="1.0" encoding="utf-8"?>
<ds:datastoreItem xmlns:ds="http://schemas.openxmlformats.org/officeDocument/2006/customXml" ds:itemID="{CDDCDCE0-0060-45F1-BA3E-75277BA82086}">
  <ds:schemaRefs>
    <ds:schemaRef ds:uri="http://schemas.openxmlformats.org/officeDocument/2006/bibliography"/>
  </ds:schemaRefs>
</ds:datastoreItem>
</file>

<file path=customXml/itemProps7.xml><?xml version="1.0" encoding="utf-8"?>
<ds:datastoreItem xmlns:ds="http://schemas.openxmlformats.org/officeDocument/2006/customXml" ds:itemID="{4420FD6B-9CA5-4A01-9047-3A89A91837DE}">
  <ds:schemaRefs>
    <ds:schemaRef ds:uri="http://schemas.openxmlformats.org/officeDocument/2006/bibliography"/>
  </ds:schemaRefs>
</ds:datastoreItem>
</file>

<file path=customXml/itemProps8.xml><?xml version="1.0" encoding="utf-8"?>
<ds:datastoreItem xmlns:ds="http://schemas.openxmlformats.org/officeDocument/2006/customXml" ds:itemID="{322EEE9A-65CF-4D52-9B4B-7E0BFB8BF7A1}">
  <ds:schemaRefs>
    <ds:schemaRef ds:uri="http://schemas.openxmlformats.org/officeDocument/2006/bibliography"/>
  </ds:schemaRefs>
</ds:datastoreItem>
</file>

<file path=customXml/itemProps9.xml><?xml version="1.0" encoding="utf-8"?>
<ds:datastoreItem xmlns:ds="http://schemas.openxmlformats.org/officeDocument/2006/customXml" ds:itemID="{D1F4CE57-5544-4951-911D-F6171134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36013</Words>
  <Characters>194476</Characters>
  <Application>Microsoft Office Word</Application>
  <DocSecurity>0</DocSecurity>
  <Lines>1620</Lines>
  <Paragraphs>460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Contrato de Partilha de Produção</vt:lpstr>
      <vt:lpstr>Minuta do Contrato de Partilha de Produção</vt:lpstr>
    </vt:vector>
  </TitlesOfParts>
  <Company>MME</Company>
  <LinksUpToDate>false</LinksUpToDate>
  <CharactersWithSpaces>230029</CharactersWithSpaces>
  <SharedDoc>false</SharedDoc>
  <HLinks>
    <vt:vector size="108" baseType="variant">
      <vt:variant>
        <vt:i4>536870985</vt:i4>
      </vt:variant>
      <vt:variant>
        <vt:i4>1274</vt:i4>
      </vt:variant>
      <vt:variant>
        <vt:i4>0</vt:i4>
      </vt:variant>
      <vt:variant>
        <vt:i4>5</vt:i4>
      </vt:variant>
      <vt:variant>
        <vt:lpwstr/>
      </vt:variant>
      <vt:variant>
        <vt:lpwstr>_ANEXO_X_–</vt:lpwstr>
      </vt:variant>
      <vt:variant>
        <vt:i4>3080265</vt:i4>
      </vt:variant>
      <vt:variant>
        <vt:i4>1268</vt:i4>
      </vt:variant>
      <vt:variant>
        <vt:i4>0</vt:i4>
      </vt:variant>
      <vt:variant>
        <vt:i4>5</vt:i4>
      </vt:variant>
      <vt:variant>
        <vt:lpwstr/>
      </vt:variant>
      <vt:variant>
        <vt:lpwstr>_ANEXO_I_-</vt:lpwstr>
      </vt:variant>
      <vt:variant>
        <vt:i4>4325503</vt:i4>
      </vt:variant>
      <vt:variant>
        <vt:i4>1151</vt:i4>
      </vt:variant>
      <vt:variant>
        <vt:i4>0</vt:i4>
      </vt:variant>
      <vt:variant>
        <vt:i4>5</vt:i4>
      </vt:variant>
      <vt:variant>
        <vt:lpwstr/>
      </vt:variant>
      <vt:variant>
        <vt:lpwstr>_ANEXO_VI_-</vt:lpwstr>
      </vt:variant>
      <vt:variant>
        <vt:i4>6094975</vt:i4>
      </vt:variant>
      <vt:variant>
        <vt:i4>1007</vt:i4>
      </vt:variant>
      <vt:variant>
        <vt:i4>0</vt:i4>
      </vt:variant>
      <vt:variant>
        <vt:i4>5</vt:i4>
      </vt:variant>
      <vt:variant>
        <vt:lpwstr/>
      </vt:variant>
      <vt:variant>
        <vt:lpwstr>_ANEXO_II_–</vt:lpwstr>
      </vt:variant>
      <vt:variant>
        <vt:i4>6094975</vt:i4>
      </vt:variant>
      <vt:variant>
        <vt:i4>995</vt:i4>
      </vt:variant>
      <vt:variant>
        <vt:i4>0</vt:i4>
      </vt:variant>
      <vt:variant>
        <vt:i4>5</vt:i4>
      </vt:variant>
      <vt:variant>
        <vt:lpwstr/>
      </vt:variant>
      <vt:variant>
        <vt:lpwstr>_ANEXO_II_–</vt:lpwstr>
      </vt:variant>
      <vt:variant>
        <vt:i4>6094975</vt:i4>
      </vt:variant>
      <vt:variant>
        <vt:i4>992</vt:i4>
      </vt:variant>
      <vt:variant>
        <vt:i4>0</vt:i4>
      </vt:variant>
      <vt:variant>
        <vt:i4>5</vt:i4>
      </vt:variant>
      <vt:variant>
        <vt:lpwstr/>
      </vt:variant>
      <vt:variant>
        <vt:lpwstr>_ANEXO_II_–</vt:lpwstr>
      </vt:variant>
      <vt:variant>
        <vt:i4>6094975</vt:i4>
      </vt:variant>
      <vt:variant>
        <vt:i4>768</vt:i4>
      </vt:variant>
      <vt:variant>
        <vt:i4>0</vt:i4>
      </vt:variant>
      <vt:variant>
        <vt:i4>5</vt:i4>
      </vt:variant>
      <vt:variant>
        <vt:lpwstr/>
      </vt:variant>
      <vt:variant>
        <vt:lpwstr>_ANEXO_II_–</vt:lpwstr>
      </vt:variant>
      <vt:variant>
        <vt:i4>6094975</vt:i4>
      </vt:variant>
      <vt:variant>
        <vt:i4>759</vt:i4>
      </vt:variant>
      <vt:variant>
        <vt:i4>0</vt:i4>
      </vt:variant>
      <vt:variant>
        <vt:i4>5</vt:i4>
      </vt:variant>
      <vt:variant>
        <vt:lpwstr/>
      </vt:variant>
      <vt:variant>
        <vt:lpwstr>_ANEXO_II_–</vt:lpwstr>
      </vt:variant>
      <vt:variant>
        <vt:i4>6094975</vt:i4>
      </vt:variant>
      <vt:variant>
        <vt:i4>723</vt:i4>
      </vt:variant>
      <vt:variant>
        <vt:i4>0</vt:i4>
      </vt:variant>
      <vt:variant>
        <vt:i4>5</vt:i4>
      </vt:variant>
      <vt:variant>
        <vt:lpwstr/>
      </vt:variant>
      <vt:variant>
        <vt:lpwstr>_ANEXO_II_–</vt:lpwstr>
      </vt:variant>
      <vt:variant>
        <vt:i4>6094975</vt:i4>
      </vt:variant>
      <vt:variant>
        <vt:i4>720</vt:i4>
      </vt:variant>
      <vt:variant>
        <vt:i4>0</vt:i4>
      </vt:variant>
      <vt:variant>
        <vt:i4>5</vt:i4>
      </vt:variant>
      <vt:variant>
        <vt:lpwstr/>
      </vt:variant>
      <vt:variant>
        <vt:lpwstr>_ANEXO_II_–</vt:lpwstr>
      </vt:variant>
      <vt:variant>
        <vt:i4>3080265</vt:i4>
      </vt:variant>
      <vt:variant>
        <vt:i4>651</vt:i4>
      </vt:variant>
      <vt:variant>
        <vt:i4>0</vt:i4>
      </vt:variant>
      <vt:variant>
        <vt:i4>5</vt:i4>
      </vt:variant>
      <vt:variant>
        <vt:lpwstr/>
      </vt:variant>
      <vt:variant>
        <vt:lpwstr>_ANEXO_I_-</vt:lpwstr>
      </vt:variant>
      <vt:variant>
        <vt:i4>4325503</vt:i4>
      </vt:variant>
      <vt:variant>
        <vt:i4>636</vt:i4>
      </vt:variant>
      <vt:variant>
        <vt:i4>0</vt:i4>
      </vt:variant>
      <vt:variant>
        <vt:i4>5</vt:i4>
      </vt:variant>
      <vt:variant>
        <vt:lpwstr/>
      </vt:variant>
      <vt:variant>
        <vt:lpwstr>_ANEXO_VI_-</vt:lpwstr>
      </vt:variant>
      <vt:variant>
        <vt:i4>6094975</vt:i4>
      </vt:variant>
      <vt:variant>
        <vt:i4>633</vt:i4>
      </vt:variant>
      <vt:variant>
        <vt:i4>0</vt:i4>
      </vt:variant>
      <vt:variant>
        <vt:i4>5</vt:i4>
      </vt:variant>
      <vt:variant>
        <vt:lpwstr/>
      </vt:variant>
      <vt:variant>
        <vt:lpwstr>_ANEXO_II_–</vt:lpwstr>
      </vt:variant>
      <vt:variant>
        <vt:i4>6094975</vt:i4>
      </vt:variant>
      <vt:variant>
        <vt:i4>630</vt:i4>
      </vt:variant>
      <vt:variant>
        <vt:i4>0</vt:i4>
      </vt:variant>
      <vt:variant>
        <vt:i4>5</vt:i4>
      </vt:variant>
      <vt:variant>
        <vt:lpwstr/>
      </vt:variant>
      <vt:variant>
        <vt:lpwstr>_ANEXO_II_–</vt:lpwstr>
      </vt:variant>
      <vt:variant>
        <vt:i4>6094975</vt:i4>
      </vt:variant>
      <vt:variant>
        <vt:i4>624</vt:i4>
      </vt:variant>
      <vt:variant>
        <vt:i4>0</vt:i4>
      </vt:variant>
      <vt:variant>
        <vt:i4>5</vt:i4>
      </vt:variant>
      <vt:variant>
        <vt:lpwstr/>
      </vt:variant>
      <vt:variant>
        <vt:lpwstr>_ANEXO_II_–</vt:lpwstr>
      </vt:variant>
      <vt:variant>
        <vt:i4>3080265</vt:i4>
      </vt:variant>
      <vt:variant>
        <vt:i4>600</vt:i4>
      </vt:variant>
      <vt:variant>
        <vt:i4>0</vt:i4>
      </vt:variant>
      <vt:variant>
        <vt:i4>5</vt:i4>
      </vt:variant>
      <vt:variant>
        <vt:lpwstr/>
      </vt:variant>
      <vt:variant>
        <vt:lpwstr>_ANEXO_I_-</vt:lpwstr>
      </vt:variant>
      <vt:variant>
        <vt:i4>3080265</vt:i4>
      </vt:variant>
      <vt:variant>
        <vt:i4>594</vt:i4>
      </vt:variant>
      <vt:variant>
        <vt:i4>0</vt:i4>
      </vt:variant>
      <vt:variant>
        <vt:i4>5</vt:i4>
      </vt:variant>
      <vt:variant>
        <vt:lpwstr/>
      </vt:variant>
      <vt:variant>
        <vt:lpwstr>_ANEXO_I_-</vt:lpwstr>
      </vt:variant>
      <vt:variant>
        <vt:i4>2818070</vt:i4>
      </vt:variant>
      <vt:variant>
        <vt:i4>591</vt:i4>
      </vt:variant>
      <vt:variant>
        <vt:i4>0</vt:i4>
      </vt:variant>
      <vt:variant>
        <vt:i4>5</vt:i4>
      </vt:variant>
      <vt:variant>
        <vt:lpwstr/>
      </vt:variant>
      <vt:variant>
        <vt:lpwstr>_ANEXO_VIII_–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Contrato de Partilha de Produção</dc:title>
  <dc:subject>Primeira Rodada de Licitações sob Regime de Partilha de Produção</dc:subject>
  <dc:creator>Usuário do Windows</dc:creator>
  <cp:lastModifiedBy>SPL</cp:lastModifiedBy>
  <cp:revision>4</cp:revision>
  <cp:lastPrinted>2018-12-10T20:00:00Z</cp:lastPrinted>
  <dcterms:created xsi:type="dcterms:W3CDTF">2018-12-10T19:50:00Z</dcterms:created>
  <dcterms:modified xsi:type="dcterms:W3CDTF">2018-12-10T20:01:00Z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