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ADC72" w14:textId="20FFF3AD" w:rsidR="0090466A" w:rsidRPr="003807DD" w:rsidRDefault="0090466A" w:rsidP="00E23A7B">
      <w:pPr>
        <w:rPr>
          <w:rFonts w:ascii="Arial" w:hAnsi="Arial"/>
          <w:b/>
          <w:sz w:val="28"/>
          <w:lang w:val="en-US"/>
        </w:rPr>
      </w:pPr>
    </w:p>
    <w:p w14:paraId="11E7E1ED" w14:textId="77777777" w:rsidR="00D403D3" w:rsidRPr="003807DD" w:rsidRDefault="00D403D3" w:rsidP="00E23A7B">
      <w:pPr>
        <w:rPr>
          <w:rFonts w:ascii="Arial" w:hAnsi="Arial"/>
          <w:b/>
          <w:sz w:val="28"/>
          <w:lang w:val="en-US"/>
        </w:rPr>
      </w:pPr>
    </w:p>
    <w:p w14:paraId="07D2F2C7" w14:textId="1290F02D" w:rsidR="007A563B" w:rsidRPr="003807DD" w:rsidRDefault="00FC03A3" w:rsidP="00266F5C">
      <w:pPr>
        <w:jc w:val="center"/>
        <w:rPr>
          <w:sz w:val="28"/>
          <w:lang w:val="en-US"/>
        </w:rPr>
      </w:pPr>
      <w:bookmarkStart w:id="0" w:name="_Ref473089559"/>
      <w:bookmarkEnd w:id="0"/>
      <w:r w:rsidRPr="003807DD">
        <w:rPr>
          <w:rFonts w:ascii="Arial" w:hAnsi="Arial"/>
          <w:b/>
          <w:sz w:val="28"/>
          <w:lang w:val="en-US"/>
        </w:rPr>
        <w:t>FEDERATIVE REPUBLIC OF BRAZIL</w:t>
      </w:r>
    </w:p>
    <w:p w14:paraId="42B8802E" w14:textId="7AF5F6B0" w:rsidR="00654EBE" w:rsidRPr="003807DD" w:rsidRDefault="00FC03A3" w:rsidP="00266F5C">
      <w:pPr>
        <w:jc w:val="center"/>
        <w:rPr>
          <w:rFonts w:ascii="Arial" w:hAnsi="Arial"/>
          <w:b/>
          <w:sz w:val="28"/>
          <w:lang w:val="en-US"/>
        </w:rPr>
      </w:pPr>
      <w:bookmarkStart w:id="1" w:name="_Ref143918931"/>
      <w:bookmarkStart w:id="2" w:name="_top"/>
      <w:bookmarkEnd w:id="1"/>
      <w:bookmarkEnd w:id="2"/>
      <w:r w:rsidRPr="003807DD">
        <w:rPr>
          <w:rFonts w:ascii="Arial" w:hAnsi="Arial"/>
          <w:b/>
          <w:sz w:val="28"/>
          <w:lang w:val="en-US"/>
        </w:rPr>
        <w:t>MINISTRY OF MINES AND ENERGY</w:t>
      </w:r>
    </w:p>
    <w:p w14:paraId="3B1A2DEB" w14:textId="77777777" w:rsidR="00962A2E" w:rsidRPr="003807DD" w:rsidRDefault="00962A2E" w:rsidP="004E1754">
      <w:pPr>
        <w:jc w:val="center"/>
        <w:rPr>
          <w:rFonts w:ascii="Arial" w:hAnsi="Arial"/>
          <w:b/>
          <w:sz w:val="28"/>
          <w:lang w:val="en-US"/>
        </w:rPr>
      </w:pPr>
    </w:p>
    <w:p w14:paraId="7660559A" w14:textId="77777777" w:rsidR="00962A2E" w:rsidRPr="003807DD" w:rsidRDefault="00962A2E" w:rsidP="004E1754">
      <w:pPr>
        <w:jc w:val="center"/>
        <w:rPr>
          <w:rFonts w:ascii="Arial" w:hAnsi="Arial"/>
          <w:b/>
          <w:sz w:val="28"/>
          <w:lang w:val="en-US"/>
        </w:rPr>
      </w:pPr>
    </w:p>
    <w:p w14:paraId="68C0EEDA" w14:textId="77777777" w:rsidR="001949B2" w:rsidRPr="003807DD" w:rsidRDefault="001949B2" w:rsidP="004E1754">
      <w:pPr>
        <w:jc w:val="center"/>
        <w:rPr>
          <w:rFonts w:ascii="Arial" w:hAnsi="Arial"/>
          <w:b/>
          <w:sz w:val="28"/>
          <w:lang w:val="en-US"/>
        </w:rPr>
      </w:pPr>
      <w:r w:rsidRPr="003807DD">
        <w:rPr>
          <w:noProof/>
        </w:rPr>
        <w:drawing>
          <wp:inline distT="0" distB="0" distL="0" distR="0" wp14:anchorId="5AE3957E" wp14:editId="67EAD6B1">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4C980F6A" w14:textId="77777777" w:rsidR="004E1754" w:rsidRPr="003807DD" w:rsidRDefault="004E1754" w:rsidP="004E1754">
      <w:pPr>
        <w:jc w:val="center"/>
        <w:rPr>
          <w:rFonts w:ascii="Arial" w:hAnsi="Arial"/>
          <w:b/>
          <w:sz w:val="28"/>
          <w:lang w:val="en-US"/>
        </w:rPr>
      </w:pPr>
    </w:p>
    <w:p w14:paraId="009436C5" w14:textId="77777777" w:rsidR="004E1754" w:rsidRPr="003807DD" w:rsidRDefault="004E1754" w:rsidP="004E1754">
      <w:pPr>
        <w:jc w:val="center"/>
        <w:rPr>
          <w:rFonts w:ascii="Arial" w:hAnsi="Arial"/>
          <w:b/>
          <w:sz w:val="28"/>
          <w:lang w:val="en-US"/>
        </w:rPr>
      </w:pPr>
    </w:p>
    <w:p w14:paraId="5105CE33" w14:textId="7D731034" w:rsidR="00654EBE" w:rsidRPr="003807DD" w:rsidRDefault="00C05AA8" w:rsidP="001717E8">
      <w:pPr>
        <w:jc w:val="center"/>
        <w:rPr>
          <w:rFonts w:ascii="Arial" w:hAnsi="Arial"/>
          <w:b/>
          <w:sz w:val="28"/>
          <w:lang w:val="en-US"/>
        </w:rPr>
      </w:pPr>
      <w:r w:rsidRPr="003807DD">
        <w:rPr>
          <w:rFonts w:ascii="Arial" w:hAnsi="Arial"/>
          <w:b/>
          <w:sz w:val="28"/>
          <w:lang w:val="en-US"/>
        </w:rPr>
        <w:t>PRODUCTION SHARING AGREEMENT FOR EXPLORATION AND PRODUCTION OF OIL AND GAS</w:t>
      </w:r>
      <w:r w:rsidR="006A67EA" w:rsidRPr="003807DD">
        <w:rPr>
          <w:rFonts w:ascii="Arial" w:hAnsi="Arial"/>
          <w:b/>
          <w:sz w:val="28"/>
          <w:lang w:val="en-US"/>
        </w:rPr>
        <w:t xml:space="preserve"> </w:t>
      </w:r>
    </w:p>
    <w:p w14:paraId="66C461ED" w14:textId="77777777" w:rsidR="00972FDA" w:rsidRPr="003807DD" w:rsidRDefault="00972FDA" w:rsidP="001717E8">
      <w:pPr>
        <w:jc w:val="center"/>
        <w:rPr>
          <w:rFonts w:ascii="Arial" w:hAnsi="Arial"/>
          <w:b/>
          <w:sz w:val="28"/>
          <w:lang w:val="en-US"/>
        </w:rPr>
      </w:pPr>
    </w:p>
    <w:p w14:paraId="16EDBFE1" w14:textId="676C75F8" w:rsidR="00654EBE" w:rsidRPr="003807DD" w:rsidRDefault="00C05AA8" w:rsidP="001717E8">
      <w:pPr>
        <w:jc w:val="center"/>
        <w:rPr>
          <w:rFonts w:ascii="Arial" w:hAnsi="Arial"/>
          <w:b/>
          <w:sz w:val="28"/>
          <w:lang w:val="en-US"/>
        </w:rPr>
      </w:pPr>
      <w:r w:rsidRPr="003807DD">
        <w:rPr>
          <w:rFonts w:ascii="Arial" w:hAnsi="Arial"/>
          <w:b/>
          <w:sz w:val="28"/>
          <w:lang w:val="en-US"/>
        </w:rPr>
        <w:t xml:space="preserve">No. </w:t>
      </w:r>
      <w:r w:rsidRPr="006F307D">
        <w:rPr>
          <w:rFonts w:ascii="Arial" w:hAnsi="Arial"/>
          <w:b/>
          <w:sz w:val="28"/>
          <w:highlight w:val="lightGray"/>
          <w:lang w:val="en-US"/>
        </w:rPr>
        <w:t>[</w:t>
      </w:r>
      <w:r w:rsidR="00801FDE" w:rsidRPr="006F307D">
        <w:rPr>
          <w:rFonts w:ascii="Arial" w:hAnsi="Arial"/>
          <w:b/>
          <w:sz w:val="28"/>
          <w:highlight w:val="lightGray"/>
          <w:lang w:val="en-US"/>
        </w:rPr>
        <w:t>insert</w:t>
      </w:r>
      <w:r w:rsidRPr="006F307D">
        <w:rPr>
          <w:rFonts w:ascii="Arial" w:hAnsi="Arial"/>
          <w:b/>
          <w:sz w:val="28"/>
          <w:highlight w:val="lightGray"/>
          <w:lang w:val="en-US"/>
        </w:rPr>
        <w:t xml:space="preserve"> the number of the agreement]</w:t>
      </w:r>
    </w:p>
    <w:p w14:paraId="39E6DB1A" w14:textId="77777777" w:rsidR="00654EBE" w:rsidRPr="003807DD" w:rsidRDefault="00654EBE" w:rsidP="001717E8">
      <w:pPr>
        <w:jc w:val="center"/>
        <w:rPr>
          <w:rFonts w:ascii="Arial" w:hAnsi="Arial"/>
          <w:b/>
          <w:sz w:val="28"/>
          <w:lang w:val="en-US"/>
        </w:rPr>
      </w:pPr>
    </w:p>
    <w:p w14:paraId="68704F68" w14:textId="77777777" w:rsidR="00972FDA" w:rsidRPr="003807DD" w:rsidRDefault="00972FDA" w:rsidP="001717E8">
      <w:pPr>
        <w:jc w:val="center"/>
        <w:rPr>
          <w:rFonts w:ascii="Arial" w:hAnsi="Arial"/>
          <w:b/>
          <w:sz w:val="28"/>
          <w:lang w:val="en-US"/>
        </w:rPr>
      </w:pPr>
    </w:p>
    <w:p w14:paraId="37A33641" w14:textId="7E86C641" w:rsidR="00654EBE" w:rsidRPr="003807DD" w:rsidRDefault="00C05AA8" w:rsidP="001717E8">
      <w:pPr>
        <w:jc w:val="center"/>
        <w:rPr>
          <w:rFonts w:ascii="Arial" w:hAnsi="Arial"/>
          <w:b/>
          <w:sz w:val="28"/>
          <w:lang w:val="en-US"/>
        </w:rPr>
      </w:pPr>
      <w:r w:rsidRPr="003807DD">
        <w:rPr>
          <w:rFonts w:ascii="Arial" w:hAnsi="Arial"/>
          <w:b/>
          <w:sz w:val="28"/>
          <w:lang w:val="en-US"/>
        </w:rPr>
        <w:t>ENTERED INTO BY AND BETWEEN</w:t>
      </w:r>
    </w:p>
    <w:p w14:paraId="0B651D8E" w14:textId="77777777" w:rsidR="00654EBE" w:rsidRPr="003807DD" w:rsidRDefault="00654EBE" w:rsidP="001717E8">
      <w:pPr>
        <w:jc w:val="center"/>
        <w:rPr>
          <w:rFonts w:ascii="Arial" w:hAnsi="Arial"/>
          <w:b/>
          <w:sz w:val="28"/>
          <w:lang w:val="en-US"/>
        </w:rPr>
      </w:pPr>
    </w:p>
    <w:p w14:paraId="412B7E11" w14:textId="77777777" w:rsidR="00972FDA" w:rsidRPr="003807DD" w:rsidRDefault="00972FDA" w:rsidP="001717E8">
      <w:pPr>
        <w:jc w:val="center"/>
        <w:rPr>
          <w:rFonts w:ascii="Arial" w:hAnsi="Arial"/>
          <w:b/>
          <w:sz w:val="28"/>
          <w:lang w:val="en-US"/>
        </w:rPr>
      </w:pPr>
    </w:p>
    <w:p w14:paraId="3C9035D5" w14:textId="640667E6" w:rsidR="00654EBE" w:rsidRPr="003807DD" w:rsidRDefault="00C05AA8" w:rsidP="001717E8">
      <w:pPr>
        <w:jc w:val="center"/>
        <w:rPr>
          <w:rFonts w:ascii="Arial" w:hAnsi="Arial"/>
          <w:b/>
          <w:sz w:val="28"/>
          <w:lang w:val="en-US"/>
        </w:rPr>
      </w:pPr>
      <w:r w:rsidRPr="003807DD">
        <w:rPr>
          <w:rFonts w:ascii="Arial" w:hAnsi="Arial"/>
          <w:b/>
          <w:sz w:val="28"/>
          <w:lang w:val="en-US"/>
        </w:rPr>
        <w:t>THE FEDERAL GOVERNMENT</w:t>
      </w:r>
    </w:p>
    <w:p w14:paraId="036DF630" w14:textId="77777777" w:rsidR="00F209FE" w:rsidRPr="003807DD" w:rsidRDefault="00F209FE" w:rsidP="001717E8">
      <w:pPr>
        <w:jc w:val="center"/>
        <w:rPr>
          <w:rFonts w:ascii="Arial" w:hAnsi="Arial"/>
          <w:b/>
          <w:sz w:val="28"/>
          <w:lang w:val="en-US"/>
        </w:rPr>
      </w:pPr>
    </w:p>
    <w:p w14:paraId="2C8A3FB1" w14:textId="77777777" w:rsidR="00F209FE" w:rsidRPr="003807DD" w:rsidRDefault="00F209FE" w:rsidP="001717E8">
      <w:pPr>
        <w:jc w:val="center"/>
        <w:rPr>
          <w:rFonts w:ascii="Arial" w:hAnsi="Arial"/>
          <w:b/>
          <w:sz w:val="28"/>
          <w:lang w:val="en-US"/>
        </w:rPr>
      </w:pPr>
    </w:p>
    <w:p w14:paraId="4EBA423D" w14:textId="1FA6065F" w:rsidR="00654EBE" w:rsidRPr="003807DD" w:rsidRDefault="00C05AA8" w:rsidP="001717E8">
      <w:pPr>
        <w:jc w:val="center"/>
        <w:rPr>
          <w:rFonts w:ascii="Arial" w:hAnsi="Arial"/>
          <w:b/>
          <w:sz w:val="28"/>
          <w:lang w:val="en-US"/>
        </w:rPr>
      </w:pPr>
      <w:r w:rsidRPr="003807DD">
        <w:rPr>
          <w:rFonts w:ascii="Arial" w:hAnsi="Arial"/>
          <w:b/>
          <w:sz w:val="28"/>
          <w:lang w:val="en-US"/>
        </w:rPr>
        <w:t>and</w:t>
      </w:r>
    </w:p>
    <w:p w14:paraId="5A8C0F4D" w14:textId="77777777" w:rsidR="00654EBE" w:rsidRPr="003807DD" w:rsidRDefault="00654EBE" w:rsidP="001717E8">
      <w:pPr>
        <w:jc w:val="center"/>
        <w:rPr>
          <w:rFonts w:ascii="Arial" w:hAnsi="Arial"/>
          <w:b/>
          <w:sz w:val="28"/>
          <w:lang w:val="en-US"/>
        </w:rPr>
      </w:pPr>
    </w:p>
    <w:p w14:paraId="4A33E174" w14:textId="77777777" w:rsidR="00654EBE" w:rsidRPr="003807DD" w:rsidRDefault="00654EBE" w:rsidP="001717E8">
      <w:pPr>
        <w:jc w:val="center"/>
        <w:rPr>
          <w:rFonts w:ascii="Arial" w:hAnsi="Arial"/>
          <w:b/>
          <w:sz w:val="28"/>
          <w:lang w:val="en-US"/>
        </w:rPr>
      </w:pPr>
    </w:p>
    <w:p w14:paraId="435CE8DF" w14:textId="5B85CA54" w:rsidR="00654EBE" w:rsidRPr="003807DD" w:rsidRDefault="00C05AA8" w:rsidP="001717E8">
      <w:pPr>
        <w:jc w:val="center"/>
        <w:rPr>
          <w:rFonts w:ascii="Arial" w:hAnsi="Arial"/>
          <w:b/>
          <w:sz w:val="28"/>
          <w:lang w:val="en-US"/>
        </w:rPr>
      </w:pPr>
      <w:r w:rsidRPr="006F307D">
        <w:rPr>
          <w:rFonts w:ascii="Arial" w:hAnsi="Arial"/>
          <w:b/>
          <w:sz w:val="28"/>
          <w:highlight w:val="lightGray"/>
          <w:lang w:val="en-US"/>
        </w:rPr>
        <w:t>[</w:t>
      </w:r>
      <w:r w:rsidR="00801FDE" w:rsidRPr="006F307D">
        <w:rPr>
          <w:rFonts w:ascii="Arial" w:hAnsi="Arial"/>
          <w:b/>
          <w:sz w:val="28"/>
          <w:highlight w:val="lightGray"/>
          <w:lang w:val="en-US"/>
        </w:rPr>
        <w:t>insert</w:t>
      </w:r>
      <w:r w:rsidRPr="006F307D">
        <w:rPr>
          <w:rFonts w:ascii="Arial" w:hAnsi="Arial"/>
          <w:b/>
          <w:sz w:val="28"/>
          <w:highlight w:val="lightGray"/>
          <w:lang w:val="en-US"/>
        </w:rPr>
        <w:t xml:space="preserve"> the corporate name of the Contractor]</w:t>
      </w:r>
    </w:p>
    <w:p w14:paraId="5E5E82A9" w14:textId="77777777" w:rsidR="00654EBE" w:rsidRPr="003807DD" w:rsidRDefault="00654EBE" w:rsidP="001717E8">
      <w:pPr>
        <w:jc w:val="center"/>
        <w:rPr>
          <w:rFonts w:ascii="Arial" w:hAnsi="Arial"/>
          <w:b/>
          <w:sz w:val="28"/>
          <w:lang w:val="en-US"/>
        </w:rPr>
      </w:pPr>
    </w:p>
    <w:p w14:paraId="6AC76A74" w14:textId="133112B5" w:rsidR="00654EBE" w:rsidRPr="003807DD" w:rsidRDefault="00FC03A3" w:rsidP="001717E8">
      <w:pPr>
        <w:jc w:val="center"/>
        <w:rPr>
          <w:rFonts w:ascii="Arial" w:hAnsi="Arial"/>
          <w:b/>
          <w:sz w:val="28"/>
          <w:lang w:val="en-US"/>
        </w:rPr>
      </w:pPr>
      <w:r w:rsidRPr="003807DD">
        <w:rPr>
          <w:rFonts w:ascii="Arial" w:hAnsi="Arial"/>
          <w:b/>
          <w:sz w:val="28"/>
          <w:lang w:val="en-US"/>
        </w:rPr>
        <w:t>BRAZIL</w:t>
      </w:r>
    </w:p>
    <w:p w14:paraId="29017870" w14:textId="77777777" w:rsidR="00654EBE" w:rsidRPr="003807DD" w:rsidRDefault="00AB4210" w:rsidP="001717E8">
      <w:pPr>
        <w:jc w:val="center"/>
        <w:rPr>
          <w:rFonts w:ascii="Arial" w:hAnsi="Arial"/>
          <w:b/>
          <w:sz w:val="28"/>
          <w:lang w:val="en-US"/>
        </w:rPr>
      </w:pPr>
      <w:r w:rsidRPr="003807DD">
        <w:rPr>
          <w:rFonts w:ascii="Arial" w:hAnsi="Arial"/>
          <w:b/>
          <w:sz w:val="28"/>
          <w:lang w:val="en-US"/>
        </w:rPr>
        <w:t>201</w:t>
      </w:r>
      <w:r w:rsidR="004C659D" w:rsidRPr="003807DD">
        <w:rPr>
          <w:rFonts w:ascii="Arial" w:hAnsi="Arial"/>
          <w:b/>
          <w:sz w:val="28"/>
          <w:lang w:val="en-US"/>
        </w:rPr>
        <w:t>8</w:t>
      </w:r>
    </w:p>
    <w:p w14:paraId="38763150" w14:textId="77777777" w:rsidR="00654EBE" w:rsidRPr="003807DD" w:rsidRDefault="00654EBE" w:rsidP="001717E8">
      <w:pPr>
        <w:jc w:val="center"/>
        <w:rPr>
          <w:rFonts w:ascii="Arial" w:hAnsi="Arial" w:cs="Arial"/>
          <w:b/>
          <w:sz w:val="28"/>
          <w:szCs w:val="28"/>
          <w:lang w:val="en-US"/>
        </w:rPr>
      </w:pPr>
    </w:p>
    <w:p w14:paraId="294E8EA0" w14:textId="77777777" w:rsidR="00D9566E" w:rsidRPr="003807DD" w:rsidRDefault="00654EBE" w:rsidP="002556C3">
      <w:pPr>
        <w:pStyle w:val="CTO-SubtitClau"/>
        <w:rPr>
          <w:lang w:val="en-US"/>
        </w:rPr>
      </w:pPr>
      <w:r w:rsidRPr="003807DD">
        <w:rPr>
          <w:lang w:val="en-US"/>
        </w:rPr>
        <w:br w:type="page"/>
      </w:r>
    </w:p>
    <w:bookmarkStart w:id="3" w:name="_GoBack"/>
    <w:bookmarkEnd w:id="3"/>
    <w:p w14:paraId="5CF141EE" w14:textId="77777777" w:rsidR="00E33F5A" w:rsidRDefault="0009738C">
      <w:pPr>
        <w:pStyle w:val="Sumrio1"/>
        <w:tabs>
          <w:tab w:val="right" w:leader="dot" w:pos="8495"/>
        </w:tabs>
        <w:rPr>
          <w:rFonts w:eastAsiaTheme="minorEastAsia" w:cstheme="minorBidi"/>
          <w:b w:val="0"/>
          <w:bCs w:val="0"/>
          <w:caps w:val="0"/>
          <w:noProof/>
          <w:sz w:val="22"/>
          <w:szCs w:val="22"/>
        </w:rPr>
      </w:pPr>
      <w:r w:rsidRPr="003807DD">
        <w:rPr>
          <w:lang w:val="en-US"/>
        </w:rPr>
        <w:lastRenderedPageBreak/>
        <w:fldChar w:fldCharType="begin"/>
      </w:r>
      <w:r w:rsidR="00BF66D0" w:rsidRPr="003807DD">
        <w:rPr>
          <w:lang w:val="en-US"/>
        </w:rPr>
        <w:instrText xml:space="preserve"> TOC \h \z \t "Título 1;1;Título 2;2;Título 3;3;Contrato - Clausula;2;Contrato - Capítulo;1;Contrato - Subtitulo;3;Contrato - Anexo;1" </w:instrText>
      </w:r>
      <w:r w:rsidRPr="003807DD">
        <w:rPr>
          <w:lang w:val="en-US"/>
        </w:rPr>
        <w:fldChar w:fldCharType="separate"/>
      </w:r>
      <w:hyperlink w:anchor="_Toc522625905" w:history="1">
        <w:r w:rsidR="00E33F5A" w:rsidRPr="00664815">
          <w:rPr>
            <w:rStyle w:val="Hyperlink"/>
            <w:noProof/>
            <w:lang w:val="en-US"/>
          </w:rPr>
          <w:t>CHAPTER I – BASIC PROVISIONS</w:t>
        </w:r>
        <w:r w:rsidR="00E33F5A">
          <w:rPr>
            <w:noProof/>
            <w:webHidden/>
          </w:rPr>
          <w:tab/>
        </w:r>
        <w:r w:rsidR="00E33F5A">
          <w:rPr>
            <w:noProof/>
            <w:webHidden/>
          </w:rPr>
          <w:fldChar w:fldCharType="begin"/>
        </w:r>
        <w:r w:rsidR="00E33F5A">
          <w:rPr>
            <w:noProof/>
            <w:webHidden/>
          </w:rPr>
          <w:instrText xml:space="preserve"> PAGEREF _Toc522625905 \h </w:instrText>
        </w:r>
        <w:r w:rsidR="00E33F5A">
          <w:rPr>
            <w:noProof/>
            <w:webHidden/>
          </w:rPr>
        </w:r>
        <w:r w:rsidR="00E33F5A">
          <w:rPr>
            <w:noProof/>
            <w:webHidden/>
          </w:rPr>
          <w:fldChar w:fldCharType="separate"/>
        </w:r>
        <w:r w:rsidR="00E33F5A">
          <w:rPr>
            <w:noProof/>
            <w:webHidden/>
          </w:rPr>
          <w:t>9</w:t>
        </w:r>
        <w:r w:rsidR="00E33F5A">
          <w:rPr>
            <w:noProof/>
            <w:webHidden/>
          </w:rPr>
          <w:fldChar w:fldCharType="end"/>
        </w:r>
      </w:hyperlink>
    </w:p>
    <w:p w14:paraId="2E7B25F2"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06" w:history="1">
        <w:r w:rsidRPr="00664815">
          <w:rPr>
            <w:rStyle w:val="Hyperlink"/>
            <w:noProof/>
            <w:lang w:val="en-US"/>
          </w:rPr>
          <w:t>1</w:t>
        </w:r>
        <w:r>
          <w:rPr>
            <w:rFonts w:eastAsiaTheme="minorEastAsia" w:cstheme="minorBidi"/>
            <w:smallCaps w:val="0"/>
            <w:noProof/>
            <w:sz w:val="22"/>
            <w:szCs w:val="22"/>
          </w:rPr>
          <w:tab/>
        </w:r>
        <w:r w:rsidRPr="00664815">
          <w:rPr>
            <w:rStyle w:val="Hyperlink"/>
            <w:noProof/>
            <w:lang w:val="en-US"/>
          </w:rPr>
          <w:t>SECTION ONE – DEFINITIONS</w:t>
        </w:r>
        <w:r>
          <w:rPr>
            <w:noProof/>
            <w:webHidden/>
          </w:rPr>
          <w:tab/>
        </w:r>
        <w:r>
          <w:rPr>
            <w:noProof/>
            <w:webHidden/>
          </w:rPr>
          <w:fldChar w:fldCharType="begin"/>
        </w:r>
        <w:r>
          <w:rPr>
            <w:noProof/>
            <w:webHidden/>
          </w:rPr>
          <w:instrText xml:space="preserve"> PAGEREF _Toc522625906 \h </w:instrText>
        </w:r>
        <w:r>
          <w:rPr>
            <w:noProof/>
            <w:webHidden/>
          </w:rPr>
        </w:r>
        <w:r>
          <w:rPr>
            <w:noProof/>
            <w:webHidden/>
          </w:rPr>
          <w:fldChar w:fldCharType="separate"/>
        </w:r>
        <w:r>
          <w:rPr>
            <w:noProof/>
            <w:webHidden/>
          </w:rPr>
          <w:t>9</w:t>
        </w:r>
        <w:r>
          <w:rPr>
            <w:noProof/>
            <w:webHidden/>
          </w:rPr>
          <w:fldChar w:fldCharType="end"/>
        </w:r>
      </w:hyperlink>
    </w:p>
    <w:p w14:paraId="456B90A0" w14:textId="77777777" w:rsidR="00E33F5A" w:rsidRDefault="00E33F5A">
      <w:pPr>
        <w:pStyle w:val="Sumrio3"/>
        <w:rPr>
          <w:rFonts w:eastAsiaTheme="minorEastAsia" w:cstheme="minorBidi"/>
          <w:i w:val="0"/>
          <w:iCs w:val="0"/>
          <w:noProof/>
          <w:sz w:val="22"/>
          <w:szCs w:val="22"/>
        </w:rPr>
      </w:pPr>
      <w:hyperlink w:anchor="_Toc522625907" w:history="1">
        <w:r w:rsidRPr="00664815">
          <w:rPr>
            <w:rStyle w:val="Hyperlink"/>
            <w:noProof/>
            <w:lang w:val="en-US"/>
          </w:rPr>
          <w:t>Legal Definitions</w:t>
        </w:r>
        <w:r>
          <w:rPr>
            <w:noProof/>
            <w:webHidden/>
          </w:rPr>
          <w:tab/>
        </w:r>
        <w:r>
          <w:rPr>
            <w:noProof/>
            <w:webHidden/>
          </w:rPr>
          <w:fldChar w:fldCharType="begin"/>
        </w:r>
        <w:r>
          <w:rPr>
            <w:noProof/>
            <w:webHidden/>
          </w:rPr>
          <w:instrText xml:space="preserve"> PAGEREF _Toc522625907 \h </w:instrText>
        </w:r>
        <w:r>
          <w:rPr>
            <w:noProof/>
            <w:webHidden/>
          </w:rPr>
        </w:r>
        <w:r>
          <w:rPr>
            <w:noProof/>
            <w:webHidden/>
          </w:rPr>
          <w:fldChar w:fldCharType="separate"/>
        </w:r>
        <w:r>
          <w:rPr>
            <w:noProof/>
            <w:webHidden/>
          </w:rPr>
          <w:t>9</w:t>
        </w:r>
        <w:r>
          <w:rPr>
            <w:noProof/>
            <w:webHidden/>
          </w:rPr>
          <w:fldChar w:fldCharType="end"/>
        </w:r>
      </w:hyperlink>
    </w:p>
    <w:p w14:paraId="4A98308D" w14:textId="77777777" w:rsidR="00E33F5A" w:rsidRDefault="00E33F5A">
      <w:pPr>
        <w:pStyle w:val="Sumrio3"/>
        <w:rPr>
          <w:rFonts w:eastAsiaTheme="minorEastAsia" w:cstheme="minorBidi"/>
          <w:i w:val="0"/>
          <w:iCs w:val="0"/>
          <w:noProof/>
          <w:sz w:val="22"/>
          <w:szCs w:val="22"/>
        </w:rPr>
      </w:pPr>
      <w:hyperlink w:anchor="_Toc522625908" w:history="1">
        <w:r w:rsidRPr="00664815">
          <w:rPr>
            <w:rStyle w:val="Hyperlink"/>
            <w:noProof/>
            <w:lang w:val="en-US"/>
          </w:rPr>
          <w:t>Contractual Definitions</w:t>
        </w:r>
        <w:r>
          <w:rPr>
            <w:noProof/>
            <w:webHidden/>
          </w:rPr>
          <w:tab/>
        </w:r>
        <w:r>
          <w:rPr>
            <w:noProof/>
            <w:webHidden/>
          </w:rPr>
          <w:fldChar w:fldCharType="begin"/>
        </w:r>
        <w:r>
          <w:rPr>
            <w:noProof/>
            <w:webHidden/>
          </w:rPr>
          <w:instrText xml:space="preserve"> PAGEREF _Toc522625908 \h </w:instrText>
        </w:r>
        <w:r>
          <w:rPr>
            <w:noProof/>
            <w:webHidden/>
          </w:rPr>
        </w:r>
        <w:r>
          <w:rPr>
            <w:noProof/>
            <w:webHidden/>
          </w:rPr>
          <w:fldChar w:fldCharType="separate"/>
        </w:r>
        <w:r>
          <w:rPr>
            <w:noProof/>
            <w:webHidden/>
          </w:rPr>
          <w:t>9</w:t>
        </w:r>
        <w:r>
          <w:rPr>
            <w:noProof/>
            <w:webHidden/>
          </w:rPr>
          <w:fldChar w:fldCharType="end"/>
        </w:r>
      </w:hyperlink>
    </w:p>
    <w:p w14:paraId="4B8B76AD"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09" w:history="1">
        <w:r w:rsidRPr="00664815">
          <w:rPr>
            <w:rStyle w:val="Hyperlink"/>
            <w:noProof/>
            <w:lang w:val="en-US"/>
          </w:rPr>
          <w:t>2</w:t>
        </w:r>
        <w:r>
          <w:rPr>
            <w:rFonts w:eastAsiaTheme="minorEastAsia" w:cstheme="minorBidi"/>
            <w:smallCaps w:val="0"/>
            <w:noProof/>
            <w:sz w:val="22"/>
            <w:szCs w:val="22"/>
          </w:rPr>
          <w:tab/>
        </w:r>
        <w:r w:rsidRPr="00664815">
          <w:rPr>
            <w:rStyle w:val="Hyperlink"/>
            <w:noProof/>
            <w:lang w:val="en-US"/>
          </w:rPr>
          <w:t>SECTION TWO – SUBJECT MATTER</w:t>
        </w:r>
        <w:r>
          <w:rPr>
            <w:noProof/>
            <w:webHidden/>
          </w:rPr>
          <w:tab/>
        </w:r>
        <w:r>
          <w:rPr>
            <w:noProof/>
            <w:webHidden/>
          </w:rPr>
          <w:fldChar w:fldCharType="begin"/>
        </w:r>
        <w:r>
          <w:rPr>
            <w:noProof/>
            <w:webHidden/>
          </w:rPr>
          <w:instrText xml:space="preserve"> PAGEREF _Toc522625909 \h </w:instrText>
        </w:r>
        <w:r>
          <w:rPr>
            <w:noProof/>
            <w:webHidden/>
          </w:rPr>
        </w:r>
        <w:r>
          <w:rPr>
            <w:noProof/>
            <w:webHidden/>
          </w:rPr>
          <w:fldChar w:fldCharType="separate"/>
        </w:r>
        <w:r>
          <w:rPr>
            <w:noProof/>
            <w:webHidden/>
          </w:rPr>
          <w:t>13</w:t>
        </w:r>
        <w:r>
          <w:rPr>
            <w:noProof/>
            <w:webHidden/>
          </w:rPr>
          <w:fldChar w:fldCharType="end"/>
        </w:r>
      </w:hyperlink>
    </w:p>
    <w:p w14:paraId="4054A270" w14:textId="77777777" w:rsidR="00E33F5A" w:rsidRDefault="00E33F5A">
      <w:pPr>
        <w:pStyle w:val="Sumrio3"/>
        <w:rPr>
          <w:rFonts w:eastAsiaTheme="minorEastAsia" w:cstheme="minorBidi"/>
          <w:i w:val="0"/>
          <w:iCs w:val="0"/>
          <w:noProof/>
          <w:sz w:val="22"/>
          <w:szCs w:val="22"/>
        </w:rPr>
      </w:pPr>
      <w:hyperlink w:anchor="_Toc522625910" w:history="1">
        <w:r w:rsidRPr="00664815">
          <w:rPr>
            <w:rStyle w:val="Hyperlink"/>
            <w:noProof/>
            <w:lang w:val="en-US"/>
          </w:rPr>
          <w:t>Exploration and Production of Oil and Gas</w:t>
        </w:r>
        <w:r>
          <w:rPr>
            <w:noProof/>
            <w:webHidden/>
          </w:rPr>
          <w:tab/>
        </w:r>
        <w:r>
          <w:rPr>
            <w:noProof/>
            <w:webHidden/>
          </w:rPr>
          <w:fldChar w:fldCharType="begin"/>
        </w:r>
        <w:r>
          <w:rPr>
            <w:noProof/>
            <w:webHidden/>
          </w:rPr>
          <w:instrText xml:space="preserve"> PAGEREF _Toc522625910 \h </w:instrText>
        </w:r>
        <w:r>
          <w:rPr>
            <w:noProof/>
            <w:webHidden/>
          </w:rPr>
        </w:r>
        <w:r>
          <w:rPr>
            <w:noProof/>
            <w:webHidden/>
          </w:rPr>
          <w:fldChar w:fldCharType="separate"/>
        </w:r>
        <w:r>
          <w:rPr>
            <w:noProof/>
            <w:webHidden/>
          </w:rPr>
          <w:t>13</w:t>
        </w:r>
        <w:r>
          <w:rPr>
            <w:noProof/>
            <w:webHidden/>
          </w:rPr>
          <w:fldChar w:fldCharType="end"/>
        </w:r>
      </w:hyperlink>
    </w:p>
    <w:p w14:paraId="09E8897E" w14:textId="77777777" w:rsidR="00E33F5A" w:rsidRDefault="00E33F5A">
      <w:pPr>
        <w:pStyle w:val="Sumrio3"/>
        <w:rPr>
          <w:rFonts w:eastAsiaTheme="minorEastAsia" w:cstheme="minorBidi"/>
          <w:i w:val="0"/>
          <w:iCs w:val="0"/>
          <w:noProof/>
          <w:sz w:val="22"/>
          <w:szCs w:val="22"/>
        </w:rPr>
      </w:pPr>
      <w:hyperlink w:anchor="_Toc522625911" w:history="1">
        <w:r w:rsidRPr="00664815">
          <w:rPr>
            <w:rStyle w:val="Hyperlink"/>
            <w:noProof/>
            <w:lang w:val="en-US"/>
          </w:rPr>
          <w:t>Losses, Risks, and Liabilities Associated with the Execution of the Operations</w:t>
        </w:r>
        <w:r>
          <w:rPr>
            <w:noProof/>
            <w:webHidden/>
          </w:rPr>
          <w:tab/>
        </w:r>
        <w:r>
          <w:rPr>
            <w:noProof/>
            <w:webHidden/>
          </w:rPr>
          <w:fldChar w:fldCharType="begin"/>
        </w:r>
        <w:r>
          <w:rPr>
            <w:noProof/>
            <w:webHidden/>
          </w:rPr>
          <w:instrText xml:space="preserve"> PAGEREF _Toc522625911 \h </w:instrText>
        </w:r>
        <w:r>
          <w:rPr>
            <w:noProof/>
            <w:webHidden/>
          </w:rPr>
        </w:r>
        <w:r>
          <w:rPr>
            <w:noProof/>
            <w:webHidden/>
          </w:rPr>
          <w:fldChar w:fldCharType="separate"/>
        </w:r>
        <w:r>
          <w:rPr>
            <w:noProof/>
            <w:webHidden/>
          </w:rPr>
          <w:t>14</w:t>
        </w:r>
        <w:r>
          <w:rPr>
            <w:noProof/>
            <w:webHidden/>
          </w:rPr>
          <w:fldChar w:fldCharType="end"/>
        </w:r>
      </w:hyperlink>
    </w:p>
    <w:p w14:paraId="38EF6258" w14:textId="77777777" w:rsidR="00E33F5A" w:rsidRDefault="00E33F5A">
      <w:pPr>
        <w:pStyle w:val="Sumrio3"/>
        <w:rPr>
          <w:rFonts w:eastAsiaTheme="minorEastAsia" w:cstheme="minorBidi"/>
          <w:i w:val="0"/>
          <w:iCs w:val="0"/>
          <w:noProof/>
          <w:sz w:val="22"/>
          <w:szCs w:val="22"/>
        </w:rPr>
      </w:pPr>
      <w:hyperlink w:anchor="_Toc522625912" w:history="1">
        <w:r w:rsidRPr="00664815">
          <w:rPr>
            <w:rStyle w:val="Hyperlink"/>
            <w:noProof/>
            <w:lang w:val="en-US"/>
          </w:rPr>
          <w:t>Ownership of Oil and/or Gas</w:t>
        </w:r>
        <w:r>
          <w:rPr>
            <w:noProof/>
            <w:webHidden/>
          </w:rPr>
          <w:tab/>
        </w:r>
        <w:r>
          <w:rPr>
            <w:noProof/>
            <w:webHidden/>
          </w:rPr>
          <w:fldChar w:fldCharType="begin"/>
        </w:r>
        <w:r>
          <w:rPr>
            <w:noProof/>
            <w:webHidden/>
          </w:rPr>
          <w:instrText xml:space="preserve"> PAGEREF _Toc522625912 \h </w:instrText>
        </w:r>
        <w:r>
          <w:rPr>
            <w:noProof/>
            <w:webHidden/>
          </w:rPr>
        </w:r>
        <w:r>
          <w:rPr>
            <w:noProof/>
            <w:webHidden/>
          </w:rPr>
          <w:fldChar w:fldCharType="separate"/>
        </w:r>
        <w:r>
          <w:rPr>
            <w:noProof/>
            <w:webHidden/>
          </w:rPr>
          <w:t>15</w:t>
        </w:r>
        <w:r>
          <w:rPr>
            <w:noProof/>
            <w:webHidden/>
          </w:rPr>
          <w:fldChar w:fldCharType="end"/>
        </w:r>
      </w:hyperlink>
    </w:p>
    <w:p w14:paraId="529C8CF4"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13" w:history="1">
        <w:r w:rsidRPr="00664815">
          <w:rPr>
            <w:rStyle w:val="Hyperlink"/>
            <w:noProof/>
            <w:lang w:val="en-US"/>
          </w:rPr>
          <w:t>3</w:t>
        </w:r>
        <w:r>
          <w:rPr>
            <w:rFonts w:eastAsiaTheme="minorEastAsia" w:cstheme="minorBidi"/>
            <w:smallCaps w:val="0"/>
            <w:noProof/>
            <w:sz w:val="22"/>
            <w:szCs w:val="22"/>
          </w:rPr>
          <w:tab/>
        </w:r>
        <w:r w:rsidRPr="00664815">
          <w:rPr>
            <w:rStyle w:val="Hyperlink"/>
            <w:noProof/>
            <w:lang w:val="en-US"/>
          </w:rPr>
          <w:t>SECTION THREE – CONTRACT AREA</w:t>
        </w:r>
        <w:r>
          <w:rPr>
            <w:noProof/>
            <w:webHidden/>
          </w:rPr>
          <w:tab/>
        </w:r>
        <w:r>
          <w:rPr>
            <w:noProof/>
            <w:webHidden/>
          </w:rPr>
          <w:fldChar w:fldCharType="begin"/>
        </w:r>
        <w:r>
          <w:rPr>
            <w:noProof/>
            <w:webHidden/>
          </w:rPr>
          <w:instrText xml:space="preserve"> PAGEREF _Toc522625913 \h </w:instrText>
        </w:r>
        <w:r>
          <w:rPr>
            <w:noProof/>
            <w:webHidden/>
          </w:rPr>
        </w:r>
        <w:r>
          <w:rPr>
            <w:noProof/>
            <w:webHidden/>
          </w:rPr>
          <w:fldChar w:fldCharType="separate"/>
        </w:r>
        <w:r>
          <w:rPr>
            <w:noProof/>
            <w:webHidden/>
          </w:rPr>
          <w:t>15</w:t>
        </w:r>
        <w:r>
          <w:rPr>
            <w:noProof/>
            <w:webHidden/>
          </w:rPr>
          <w:fldChar w:fldCharType="end"/>
        </w:r>
      </w:hyperlink>
    </w:p>
    <w:p w14:paraId="5AD85550" w14:textId="77777777" w:rsidR="00E33F5A" w:rsidRDefault="00E33F5A">
      <w:pPr>
        <w:pStyle w:val="Sumrio3"/>
        <w:rPr>
          <w:rFonts w:eastAsiaTheme="minorEastAsia" w:cstheme="minorBidi"/>
          <w:i w:val="0"/>
          <w:iCs w:val="0"/>
          <w:noProof/>
          <w:sz w:val="22"/>
          <w:szCs w:val="22"/>
        </w:rPr>
      </w:pPr>
      <w:hyperlink w:anchor="_Toc522625914" w:history="1">
        <w:r w:rsidRPr="00664815">
          <w:rPr>
            <w:rStyle w:val="Hyperlink"/>
            <w:noProof/>
            <w:lang w:val="en-US"/>
          </w:rPr>
          <w:t>Identification</w:t>
        </w:r>
        <w:r>
          <w:rPr>
            <w:noProof/>
            <w:webHidden/>
          </w:rPr>
          <w:tab/>
        </w:r>
        <w:r>
          <w:rPr>
            <w:noProof/>
            <w:webHidden/>
          </w:rPr>
          <w:fldChar w:fldCharType="begin"/>
        </w:r>
        <w:r>
          <w:rPr>
            <w:noProof/>
            <w:webHidden/>
          </w:rPr>
          <w:instrText xml:space="preserve"> PAGEREF _Toc522625914 \h </w:instrText>
        </w:r>
        <w:r>
          <w:rPr>
            <w:noProof/>
            <w:webHidden/>
          </w:rPr>
        </w:r>
        <w:r>
          <w:rPr>
            <w:noProof/>
            <w:webHidden/>
          </w:rPr>
          <w:fldChar w:fldCharType="separate"/>
        </w:r>
        <w:r>
          <w:rPr>
            <w:noProof/>
            <w:webHidden/>
          </w:rPr>
          <w:t>15</w:t>
        </w:r>
        <w:r>
          <w:rPr>
            <w:noProof/>
            <w:webHidden/>
          </w:rPr>
          <w:fldChar w:fldCharType="end"/>
        </w:r>
      </w:hyperlink>
    </w:p>
    <w:p w14:paraId="384DD4C0" w14:textId="77777777" w:rsidR="00E33F5A" w:rsidRDefault="00E33F5A">
      <w:pPr>
        <w:pStyle w:val="Sumrio3"/>
        <w:rPr>
          <w:rFonts w:eastAsiaTheme="minorEastAsia" w:cstheme="minorBidi"/>
          <w:i w:val="0"/>
          <w:iCs w:val="0"/>
          <w:noProof/>
          <w:sz w:val="22"/>
          <w:szCs w:val="22"/>
        </w:rPr>
      </w:pPr>
      <w:hyperlink w:anchor="_Toc522625915" w:history="1">
        <w:r w:rsidRPr="00664815">
          <w:rPr>
            <w:rStyle w:val="Hyperlink"/>
            <w:noProof/>
            <w:lang w:val="en-US"/>
          </w:rPr>
          <w:t>Voluntary Relinquishments</w:t>
        </w:r>
        <w:r>
          <w:rPr>
            <w:noProof/>
            <w:webHidden/>
          </w:rPr>
          <w:tab/>
        </w:r>
        <w:r>
          <w:rPr>
            <w:noProof/>
            <w:webHidden/>
          </w:rPr>
          <w:fldChar w:fldCharType="begin"/>
        </w:r>
        <w:r>
          <w:rPr>
            <w:noProof/>
            <w:webHidden/>
          </w:rPr>
          <w:instrText xml:space="preserve"> PAGEREF _Toc522625915 \h </w:instrText>
        </w:r>
        <w:r>
          <w:rPr>
            <w:noProof/>
            <w:webHidden/>
          </w:rPr>
        </w:r>
        <w:r>
          <w:rPr>
            <w:noProof/>
            <w:webHidden/>
          </w:rPr>
          <w:fldChar w:fldCharType="separate"/>
        </w:r>
        <w:r>
          <w:rPr>
            <w:noProof/>
            <w:webHidden/>
          </w:rPr>
          <w:t>16</w:t>
        </w:r>
        <w:r>
          <w:rPr>
            <w:noProof/>
            <w:webHidden/>
          </w:rPr>
          <w:fldChar w:fldCharType="end"/>
        </w:r>
      </w:hyperlink>
    </w:p>
    <w:p w14:paraId="1CE798CD" w14:textId="77777777" w:rsidR="00E33F5A" w:rsidRDefault="00E33F5A">
      <w:pPr>
        <w:pStyle w:val="Sumrio3"/>
        <w:rPr>
          <w:rFonts w:eastAsiaTheme="minorEastAsia" w:cstheme="minorBidi"/>
          <w:i w:val="0"/>
          <w:iCs w:val="0"/>
          <w:noProof/>
          <w:sz w:val="22"/>
          <w:szCs w:val="22"/>
        </w:rPr>
      </w:pPr>
      <w:hyperlink w:anchor="_Toc522625916" w:history="1">
        <w:r w:rsidRPr="00664815">
          <w:rPr>
            <w:rStyle w:val="Hyperlink"/>
            <w:noProof/>
            <w:lang w:val="en-US"/>
          </w:rPr>
          <w:t>Relinquishment by termination of the Agreement</w:t>
        </w:r>
        <w:r>
          <w:rPr>
            <w:noProof/>
            <w:webHidden/>
          </w:rPr>
          <w:tab/>
        </w:r>
        <w:r>
          <w:rPr>
            <w:noProof/>
            <w:webHidden/>
          </w:rPr>
          <w:fldChar w:fldCharType="begin"/>
        </w:r>
        <w:r>
          <w:rPr>
            <w:noProof/>
            <w:webHidden/>
          </w:rPr>
          <w:instrText xml:space="preserve"> PAGEREF _Toc522625916 \h </w:instrText>
        </w:r>
        <w:r>
          <w:rPr>
            <w:noProof/>
            <w:webHidden/>
          </w:rPr>
        </w:r>
        <w:r>
          <w:rPr>
            <w:noProof/>
            <w:webHidden/>
          </w:rPr>
          <w:fldChar w:fldCharType="separate"/>
        </w:r>
        <w:r>
          <w:rPr>
            <w:noProof/>
            <w:webHidden/>
          </w:rPr>
          <w:t>16</w:t>
        </w:r>
        <w:r>
          <w:rPr>
            <w:noProof/>
            <w:webHidden/>
          </w:rPr>
          <w:fldChar w:fldCharType="end"/>
        </w:r>
      </w:hyperlink>
    </w:p>
    <w:p w14:paraId="7BDDBC26" w14:textId="77777777" w:rsidR="00E33F5A" w:rsidRDefault="00E33F5A">
      <w:pPr>
        <w:pStyle w:val="Sumrio3"/>
        <w:rPr>
          <w:rFonts w:eastAsiaTheme="minorEastAsia" w:cstheme="minorBidi"/>
          <w:i w:val="0"/>
          <w:iCs w:val="0"/>
          <w:noProof/>
          <w:sz w:val="22"/>
          <w:szCs w:val="22"/>
        </w:rPr>
      </w:pPr>
      <w:hyperlink w:anchor="_Toc522625917" w:history="1">
        <w:r w:rsidRPr="00664815">
          <w:rPr>
            <w:rStyle w:val="Hyperlink"/>
            <w:noProof/>
            <w:lang w:val="en-US"/>
          </w:rPr>
          <w:t>Conditions for Relinquishment</w:t>
        </w:r>
        <w:r>
          <w:rPr>
            <w:noProof/>
            <w:webHidden/>
          </w:rPr>
          <w:tab/>
        </w:r>
        <w:r>
          <w:rPr>
            <w:noProof/>
            <w:webHidden/>
          </w:rPr>
          <w:fldChar w:fldCharType="begin"/>
        </w:r>
        <w:r>
          <w:rPr>
            <w:noProof/>
            <w:webHidden/>
          </w:rPr>
          <w:instrText xml:space="preserve"> PAGEREF _Toc522625917 \h </w:instrText>
        </w:r>
        <w:r>
          <w:rPr>
            <w:noProof/>
            <w:webHidden/>
          </w:rPr>
        </w:r>
        <w:r>
          <w:rPr>
            <w:noProof/>
            <w:webHidden/>
          </w:rPr>
          <w:fldChar w:fldCharType="separate"/>
        </w:r>
        <w:r>
          <w:rPr>
            <w:noProof/>
            <w:webHidden/>
          </w:rPr>
          <w:t>16</w:t>
        </w:r>
        <w:r>
          <w:rPr>
            <w:noProof/>
            <w:webHidden/>
          </w:rPr>
          <w:fldChar w:fldCharType="end"/>
        </w:r>
      </w:hyperlink>
    </w:p>
    <w:p w14:paraId="0487E92E" w14:textId="77777777" w:rsidR="00E33F5A" w:rsidRDefault="00E33F5A">
      <w:pPr>
        <w:pStyle w:val="Sumrio3"/>
        <w:rPr>
          <w:rFonts w:eastAsiaTheme="minorEastAsia" w:cstheme="minorBidi"/>
          <w:i w:val="0"/>
          <w:iCs w:val="0"/>
          <w:noProof/>
          <w:sz w:val="22"/>
          <w:szCs w:val="22"/>
        </w:rPr>
      </w:pPr>
      <w:hyperlink w:anchor="_Toc522625918" w:history="1">
        <w:r w:rsidRPr="00664815">
          <w:rPr>
            <w:rStyle w:val="Hyperlink"/>
            <w:noProof/>
            <w:lang w:val="en-US"/>
          </w:rPr>
          <w:t>Use of the Relinquished Areas by the Contracting Party</w:t>
        </w:r>
        <w:r>
          <w:rPr>
            <w:noProof/>
            <w:webHidden/>
          </w:rPr>
          <w:tab/>
        </w:r>
        <w:r>
          <w:rPr>
            <w:noProof/>
            <w:webHidden/>
          </w:rPr>
          <w:fldChar w:fldCharType="begin"/>
        </w:r>
        <w:r>
          <w:rPr>
            <w:noProof/>
            <w:webHidden/>
          </w:rPr>
          <w:instrText xml:space="preserve"> PAGEREF _Toc522625918 \h </w:instrText>
        </w:r>
        <w:r>
          <w:rPr>
            <w:noProof/>
            <w:webHidden/>
          </w:rPr>
        </w:r>
        <w:r>
          <w:rPr>
            <w:noProof/>
            <w:webHidden/>
          </w:rPr>
          <w:fldChar w:fldCharType="separate"/>
        </w:r>
        <w:r>
          <w:rPr>
            <w:noProof/>
            <w:webHidden/>
          </w:rPr>
          <w:t>16</w:t>
        </w:r>
        <w:r>
          <w:rPr>
            <w:noProof/>
            <w:webHidden/>
          </w:rPr>
          <w:fldChar w:fldCharType="end"/>
        </w:r>
      </w:hyperlink>
    </w:p>
    <w:p w14:paraId="6D09486C" w14:textId="77777777" w:rsidR="00E33F5A" w:rsidRDefault="00E33F5A">
      <w:pPr>
        <w:pStyle w:val="Sumrio3"/>
        <w:rPr>
          <w:rFonts w:eastAsiaTheme="minorEastAsia" w:cstheme="minorBidi"/>
          <w:i w:val="0"/>
          <w:iCs w:val="0"/>
          <w:noProof/>
          <w:sz w:val="22"/>
          <w:szCs w:val="22"/>
        </w:rPr>
      </w:pPr>
      <w:hyperlink w:anchor="_Toc522625919" w:history="1">
        <w:r w:rsidRPr="00664815">
          <w:rPr>
            <w:rStyle w:val="Hyperlink"/>
            <w:noProof/>
            <w:lang w:val="en-US"/>
          </w:rPr>
          <w:t>Non-Exclusive Data Survey</w:t>
        </w:r>
        <w:r>
          <w:rPr>
            <w:noProof/>
            <w:webHidden/>
          </w:rPr>
          <w:tab/>
        </w:r>
        <w:r>
          <w:rPr>
            <w:noProof/>
            <w:webHidden/>
          </w:rPr>
          <w:fldChar w:fldCharType="begin"/>
        </w:r>
        <w:r>
          <w:rPr>
            <w:noProof/>
            <w:webHidden/>
          </w:rPr>
          <w:instrText xml:space="preserve"> PAGEREF _Toc522625919 \h </w:instrText>
        </w:r>
        <w:r>
          <w:rPr>
            <w:noProof/>
            <w:webHidden/>
          </w:rPr>
        </w:r>
        <w:r>
          <w:rPr>
            <w:noProof/>
            <w:webHidden/>
          </w:rPr>
          <w:fldChar w:fldCharType="separate"/>
        </w:r>
        <w:r>
          <w:rPr>
            <w:noProof/>
            <w:webHidden/>
          </w:rPr>
          <w:t>16</w:t>
        </w:r>
        <w:r>
          <w:rPr>
            <w:noProof/>
            <w:webHidden/>
          </w:rPr>
          <w:fldChar w:fldCharType="end"/>
        </w:r>
      </w:hyperlink>
    </w:p>
    <w:p w14:paraId="182C58B7"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20" w:history="1">
        <w:r w:rsidRPr="00664815">
          <w:rPr>
            <w:rStyle w:val="Hyperlink"/>
            <w:noProof/>
            <w:lang w:val="en-US"/>
          </w:rPr>
          <w:t>4</w:t>
        </w:r>
        <w:r>
          <w:rPr>
            <w:rFonts w:eastAsiaTheme="minorEastAsia" w:cstheme="minorBidi"/>
            <w:smallCaps w:val="0"/>
            <w:noProof/>
            <w:sz w:val="22"/>
            <w:szCs w:val="22"/>
          </w:rPr>
          <w:tab/>
        </w:r>
        <w:r w:rsidRPr="00664815">
          <w:rPr>
            <w:rStyle w:val="Hyperlink"/>
            <w:noProof/>
            <w:lang w:val="en-US"/>
          </w:rPr>
          <w:t>SECTION FOUR – EFFECTIVENESS AND EFFICACY</w:t>
        </w:r>
        <w:r>
          <w:rPr>
            <w:noProof/>
            <w:webHidden/>
          </w:rPr>
          <w:tab/>
        </w:r>
        <w:r>
          <w:rPr>
            <w:noProof/>
            <w:webHidden/>
          </w:rPr>
          <w:fldChar w:fldCharType="begin"/>
        </w:r>
        <w:r>
          <w:rPr>
            <w:noProof/>
            <w:webHidden/>
          </w:rPr>
          <w:instrText xml:space="preserve"> PAGEREF _Toc522625920 \h </w:instrText>
        </w:r>
        <w:r>
          <w:rPr>
            <w:noProof/>
            <w:webHidden/>
          </w:rPr>
        </w:r>
        <w:r>
          <w:rPr>
            <w:noProof/>
            <w:webHidden/>
          </w:rPr>
          <w:fldChar w:fldCharType="separate"/>
        </w:r>
        <w:r>
          <w:rPr>
            <w:noProof/>
            <w:webHidden/>
          </w:rPr>
          <w:t>16</w:t>
        </w:r>
        <w:r>
          <w:rPr>
            <w:noProof/>
            <w:webHidden/>
          </w:rPr>
          <w:fldChar w:fldCharType="end"/>
        </w:r>
      </w:hyperlink>
    </w:p>
    <w:p w14:paraId="78541328" w14:textId="77777777" w:rsidR="00E33F5A" w:rsidRDefault="00E33F5A">
      <w:pPr>
        <w:pStyle w:val="Sumrio3"/>
        <w:rPr>
          <w:rFonts w:eastAsiaTheme="minorEastAsia" w:cstheme="minorBidi"/>
          <w:i w:val="0"/>
          <w:iCs w:val="0"/>
          <w:noProof/>
          <w:sz w:val="22"/>
          <w:szCs w:val="22"/>
        </w:rPr>
      </w:pPr>
      <w:hyperlink w:anchor="_Toc522625921" w:history="1">
        <w:r w:rsidRPr="00664815">
          <w:rPr>
            <w:rStyle w:val="Hyperlink"/>
            <w:noProof/>
            <w:lang w:val="en-US"/>
          </w:rPr>
          <w:t>Effectiveness and Efficacy</w:t>
        </w:r>
        <w:r>
          <w:rPr>
            <w:noProof/>
            <w:webHidden/>
          </w:rPr>
          <w:tab/>
        </w:r>
        <w:r>
          <w:rPr>
            <w:noProof/>
            <w:webHidden/>
          </w:rPr>
          <w:fldChar w:fldCharType="begin"/>
        </w:r>
        <w:r>
          <w:rPr>
            <w:noProof/>
            <w:webHidden/>
          </w:rPr>
          <w:instrText xml:space="preserve"> PAGEREF _Toc522625921 \h </w:instrText>
        </w:r>
        <w:r>
          <w:rPr>
            <w:noProof/>
            <w:webHidden/>
          </w:rPr>
        </w:r>
        <w:r>
          <w:rPr>
            <w:noProof/>
            <w:webHidden/>
          </w:rPr>
          <w:fldChar w:fldCharType="separate"/>
        </w:r>
        <w:r>
          <w:rPr>
            <w:noProof/>
            <w:webHidden/>
          </w:rPr>
          <w:t>16</w:t>
        </w:r>
        <w:r>
          <w:rPr>
            <w:noProof/>
            <w:webHidden/>
          </w:rPr>
          <w:fldChar w:fldCharType="end"/>
        </w:r>
      </w:hyperlink>
    </w:p>
    <w:p w14:paraId="4C6FEBF4" w14:textId="77777777" w:rsidR="00E33F5A" w:rsidRDefault="00E33F5A">
      <w:pPr>
        <w:pStyle w:val="Sumrio3"/>
        <w:rPr>
          <w:rFonts w:eastAsiaTheme="minorEastAsia" w:cstheme="minorBidi"/>
          <w:i w:val="0"/>
          <w:iCs w:val="0"/>
          <w:noProof/>
          <w:sz w:val="22"/>
          <w:szCs w:val="22"/>
        </w:rPr>
      </w:pPr>
      <w:hyperlink w:anchor="_Toc522625922" w:history="1">
        <w:r w:rsidRPr="00664815">
          <w:rPr>
            <w:rStyle w:val="Hyperlink"/>
            <w:noProof/>
            <w:lang w:val="en-US"/>
          </w:rPr>
          <w:t>Division into phases</w:t>
        </w:r>
        <w:r>
          <w:rPr>
            <w:noProof/>
            <w:webHidden/>
          </w:rPr>
          <w:tab/>
        </w:r>
        <w:r>
          <w:rPr>
            <w:noProof/>
            <w:webHidden/>
          </w:rPr>
          <w:fldChar w:fldCharType="begin"/>
        </w:r>
        <w:r>
          <w:rPr>
            <w:noProof/>
            <w:webHidden/>
          </w:rPr>
          <w:instrText xml:space="preserve"> PAGEREF _Toc522625922 \h </w:instrText>
        </w:r>
        <w:r>
          <w:rPr>
            <w:noProof/>
            <w:webHidden/>
          </w:rPr>
        </w:r>
        <w:r>
          <w:rPr>
            <w:noProof/>
            <w:webHidden/>
          </w:rPr>
          <w:fldChar w:fldCharType="separate"/>
        </w:r>
        <w:r>
          <w:rPr>
            <w:noProof/>
            <w:webHidden/>
          </w:rPr>
          <w:t>17</w:t>
        </w:r>
        <w:r>
          <w:rPr>
            <w:noProof/>
            <w:webHidden/>
          </w:rPr>
          <w:fldChar w:fldCharType="end"/>
        </w:r>
      </w:hyperlink>
    </w:p>
    <w:p w14:paraId="7CBBC462"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5923" w:history="1">
        <w:r w:rsidRPr="00664815">
          <w:rPr>
            <w:rStyle w:val="Hyperlink"/>
            <w:noProof/>
            <w:lang w:val="en-US"/>
          </w:rPr>
          <w:t>CHAPTER II – PRODUCTION SHARING</w:t>
        </w:r>
        <w:r>
          <w:rPr>
            <w:noProof/>
            <w:webHidden/>
          </w:rPr>
          <w:tab/>
        </w:r>
        <w:r>
          <w:rPr>
            <w:noProof/>
            <w:webHidden/>
          </w:rPr>
          <w:fldChar w:fldCharType="begin"/>
        </w:r>
        <w:r>
          <w:rPr>
            <w:noProof/>
            <w:webHidden/>
          </w:rPr>
          <w:instrText xml:space="preserve"> PAGEREF _Toc522625923 \h </w:instrText>
        </w:r>
        <w:r>
          <w:rPr>
            <w:noProof/>
            <w:webHidden/>
          </w:rPr>
        </w:r>
        <w:r>
          <w:rPr>
            <w:noProof/>
            <w:webHidden/>
          </w:rPr>
          <w:fldChar w:fldCharType="separate"/>
        </w:r>
        <w:r>
          <w:rPr>
            <w:noProof/>
            <w:webHidden/>
          </w:rPr>
          <w:t>18</w:t>
        </w:r>
        <w:r>
          <w:rPr>
            <w:noProof/>
            <w:webHidden/>
          </w:rPr>
          <w:fldChar w:fldCharType="end"/>
        </w:r>
      </w:hyperlink>
    </w:p>
    <w:p w14:paraId="4A69CE26"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24" w:history="1">
        <w:r w:rsidRPr="00664815">
          <w:rPr>
            <w:rStyle w:val="Hyperlink"/>
            <w:noProof/>
            <w:lang w:val="en-US"/>
          </w:rPr>
          <w:t>5</w:t>
        </w:r>
        <w:r>
          <w:rPr>
            <w:rFonts w:eastAsiaTheme="minorEastAsia" w:cstheme="minorBidi"/>
            <w:smallCaps w:val="0"/>
            <w:noProof/>
            <w:sz w:val="22"/>
            <w:szCs w:val="22"/>
          </w:rPr>
          <w:tab/>
        </w:r>
        <w:r w:rsidRPr="00664815">
          <w:rPr>
            <w:rStyle w:val="Hyperlink"/>
            <w:noProof/>
            <w:lang w:val="en-US"/>
          </w:rPr>
          <w:t>SECTION FIVE – RECOVERY AS COST OIL</w:t>
        </w:r>
        <w:r>
          <w:rPr>
            <w:noProof/>
            <w:webHidden/>
          </w:rPr>
          <w:tab/>
        </w:r>
        <w:r>
          <w:rPr>
            <w:noProof/>
            <w:webHidden/>
          </w:rPr>
          <w:fldChar w:fldCharType="begin"/>
        </w:r>
        <w:r>
          <w:rPr>
            <w:noProof/>
            <w:webHidden/>
          </w:rPr>
          <w:instrText xml:space="preserve"> PAGEREF _Toc522625924 \h </w:instrText>
        </w:r>
        <w:r>
          <w:rPr>
            <w:noProof/>
            <w:webHidden/>
          </w:rPr>
        </w:r>
        <w:r>
          <w:rPr>
            <w:noProof/>
            <w:webHidden/>
          </w:rPr>
          <w:fldChar w:fldCharType="separate"/>
        </w:r>
        <w:r>
          <w:rPr>
            <w:noProof/>
            <w:webHidden/>
          </w:rPr>
          <w:t>18</w:t>
        </w:r>
        <w:r>
          <w:rPr>
            <w:noProof/>
            <w:webHidden/>
          </w:rPr>
          <w:fldChar w:fldCharType="end"/>
        </w:r>
      </w:hyperlink>
    </w:p>
    <w:p w14:paraId="58166D08" w14:textId="77777777" w:rsidR="00E33F5A" w:rsidRDefault="00E33F5A">
      <w:pPr>
        <w:pStyle w:val="Sumrio3"/>
        <w:rPr>
          <w:rFonts w:eastAsiaTheme="minorEastAsia" w:cstheme="minorBidi"/>
          <w:i w:val="0"/>
          <w:iCs w:val="0"/>
          <w:noProof/>
          <w:sz w:val="22"/>
          <w:szCs w:val="22"/>
        </w:rPr>
      </w:pPr>
      <w:hyperlink w:anchor="_Toc522625925" w:history="1">
        <w:r w:rsidRPr="00664815">
          <w:rPr>
            <w:rStyle w:val="Hyperlink"/>
            <w:noProof/>
            <w:lang w:val="en-US"/>
          </w:rPr>
          <w:t>Right to Recovery as Cost Oil</w:t>
        </w:r>
        <w:r>
          <w:rPr>
            <w:noProof/>
            <w:webHidden/>
          </w:rPr>
          <w:tab/>
        </w:r>
        <w:r>
          <w:rPr>
            <w:noProof/>
            <w:webHidden/>
          </w:rPr>
          <w:fldChar w:fldCharType="begin"/>
        </w:r>
        <w:r>
          <w:rPr>
            <w:noProof/>
            <w:webHidden/>
          </w:rPr>
          <w:instrText xml:space="preserve"> PAGEREF _Toc522625925 \h </w:instrText>
        </w:r>
        <w:r>
          <w:rPr>
            <w:noProof/>
            <w:webHidden/>
          </w:rPr>
        </w:r>
        <w:r>
          <w:rPr>
            <w:noProof/>
            <w:webHidden/>
          </w:rPr>
          <w:fldChar w:fldCharType="separate"/>
        </w:r>
        <w:r>
          <w:rPr>
            <w:noProof/>
            <w:webHidden/>
          </w:rPr>
          <w:t>18</w:t>
        </w:r>
        <w:r>
          <w:rPr>
            <w:noProof/>
            <w:webHidden/>
          </w:rPr>
          <w:fldChar w:fldCharType="end"/>
        </w:r>
      </w:hyperlink>
    </w:p>
    <w:p w14:paraId="6F61B4F4" w14:textId="77777777" w:rsidR="00E33F5A" w:rsidRDefault="00E33F5A">
      <w:pPr>
        <w:pStyle w:val="Sumrio3"/>
        <w:rPr>
          <w:rFonts w:eastAsiaTheme="minorEastAsia" w:cstheme="minorBidi"/>
          <w:i w:val="0"/>
          <w:iCs w:val="0"/>
          <w:noProof/>
          <w:sz w:val="22"/>
          <w:szCs w:val="22"/>
        </w:rPr>
      </w:pPr>
      <w:hyperlink w:anchor="_Toc522625926" w:history="1">
        <w:r w:rsidRPr="00664815">
          <w:rPr>
            <w:rStyle w:val="Hyperlink"/>
            <w:noProof/>
            <w:lang w:val="en-US"/>
          </w:rPr>
          <w:t>Calculation and Recovery as Cost Oil</w:t>
        </w:r>
        <w:r>
          <w:rPr>
            <w:noProof/>
            <w:webHidden/>
          </w:rPr>
          <w:tab/>
        </w:r>
        <w:r>
          <w:rPr>
            <w:noProof/>
            <w:webHidden/>
          </w:rPr>
          <w:fldChar w:fldCharType="begin"/>
        </w:r>
        <w:r>
          <w:rPr>
            <w:noProof/>
            <w:webHidden/>
          </w:rPr>
          <w:instrText xml:space="preserve"> PAGEREF _Toc522625926 \h </w:instrText>
        </w:r>
        <w:r>
          <w:rPr>
            <w:noProof/>
            <w:webHidden/>
          </w:rPr>
        </w:r>
        <w:r>
          <w:rPr>
            <w:noProof/>
            <w:webHidden/>
          </w:rPr>
          <w:fldChar w:fldCharType="separate"/>
        </w:r>
        <w:r>
          <w:rPr>
            <w:noProof/>
            <w:webHidden/>
          </w:rPr>
          <w:t>18</w:t>
        </w:r>
        <w:r>
          <w:rPr>
            <w:noProof/>
            <w:webHidden/>
          </w:rPr>
          <w:fldChar w:fldCharType="end"/>
        </w:r>
      </w:hyperlink>
    </w:p>
    <w:p w14:paraId="1267E7CF" w14:textId="77777777" w:rsidR="00E33F5A" w:rsidRDefault="00E33F5A">
      <w:pPr>
        <w:pStyle w:val="Sumrio3"/>
        <w:rPr>
          <w:rFonts w:eastAsiaTheme="minorEastAsia" w:cstheme="minorBidi"/>
          <w:i w:val="0"/>
          <w:iCs w:val="0"/>
          <w:noProof/>
          <w:sz w:val="22"/>
          <w:szCs w:val="22"/>
        </w:rPr>
      </w:pPr>
      <w:hyperlink w:anchor="_Toc522625927" w:history="1">
        <w:r w:rsidRPr="00664815">
          <w:rPr>
            <w:rStyle w:val="Hyperlink"/>
            <w:noProof/>
            <w:lang w:val="en-US"/>
          </w:rPr>
          <w:t>Recovery as Cost Oil</w:t>
        </w:r>
        <w:r>
          <w:rPr>
            <w:noProof/>
            <w:webHidden/>
          </w:rPr>
          <w:tab/>
        </w:r>
        <w:r>
          <w:rPr>
            <w:noProof/>
            <w:webHidden/>
          </w:rPr>
          <w:fldChar w:fldCharType="begin"/>
        </w:r>
        <w:r>
          <w:rPr>
            <w:noProof/>
            <w:webHidden/>
          </w:rPr>
          <w:instrText xml:space="preserve"> PAGEREF _Toc522625927 \h </w:instrText>
        </w:r>
        <w:r>
          <w:rPr>
            <w:noProof/>
            <w:webHidden/>
          </w:rPr>
        </w:r>
        <w:r>
          <w:rPr>
            <w:noProof/>
            <w:webHidden/>
          </w:rPr>
          <w:fldChar w:fldCharType="separate"/>
        </w:r>
        <w:r>
          <w:rPr>
            <w:noProof/>
            <w:webHidden/>
          </w:rPr>
          <w:t>18</w:t>
        </w:r>
        <w:r>
          <w:rPr>
            <w:noProof/>
            <w:webHidden/>
          </w:rPr>
          <w:fldChar w:fldCharType="end"/>
        </w:r>
      </w:hyperlink>
    </w:p>
    <w:p w14:paraId="3734AAB8"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28" w:history="1">
        <w:r w:rsidRPr="00664815">
          <w:rPr>
            <w:rStyle w:val="Hyperlink"/>
            <w:noProof/>
            <w:lang w:val="en-US"/>
          </w:rPr>
          <w:t>6</w:t>
        </w:r>
        <w:r>
          <w:rPr>
            <w:rFonts w:eastAsiaTheme="minorEastAsia" w:cstheme="minorBidi"/>
            <w:smallCaps w:val="0"/>
            <w:noProof/>
            <w:sz w:val="22"/>
            <w:szCs w:val="22"/>
          </w:rPr>
          <w:tab/>
        </w:r>
        <w:r w:rsidRPr="00664815">
          <w:rPr>
            <w:rStyle w:val="Hyperlink"/>
            <w:noProof/>
            <w:lang w:val="en-US"/>
          </w:rPr>
          <w:t>SECTION SIX – ROYALTIES</w:t>
        </w:r>
        <w:r>
          <w:rPr>
            <w:noProof/>
            <w:webHidden/>
          </w:rPr>
          <w:tab/>
        </w:r>
        <w:r>
          <w:rPr>
            <w:noProof/>
            <w:webHidden/>
          </w:rPr>
          <w:fldChar w:fldCharType="begin"/>
        </w:r>
        <w:r>
          <w:rPr>
            <w:noProof/>
            <w:webHidden/>
          </w:rPr>
          <w:instrText xml:space="preserve"> PAGEREF _Toc522625928 \h </w:instrText>
        </w:r>
        <w:r>
          <w:rPr>
            <w:noProof/>
            <w:webHidden/>
          </w:rPr>
        </w:r>
        <w:r>
          <w:rPr>
            <w:noProof/>
            <w:webHidden/>
          </w:rPr>
          <w:fldChar w:fldCharType="separate"/>
        </w:r>
        <w:r>
          <w:rPr>
            <w:noProof/>
            <w:webHidden/>
          </w:rPr>
          <w:t>19</w:t>
        </w:r>
        <w:r>
          <w:rPr>
            <w:noProof/>
            <w:webHidden/>
          </w:rPr>
          <w:fldChar w:fldCharType="end"/>
        </w:r>
      </w:hyperlink>
    </w:p>
    <w:p w14:paraId="7A86295C"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29" w:history="1">
        <w:r w:rsidRPr="00664815">
          <w:rPr>
            <w:rStyle w:val="Hyperlink"/>
            <w:noProof/>
            <w:lang w:val="en-US"/>
          </w:rPr>
          <w:t>7</w:t>
        </w:r>
        <w:r>
          <w:rPr>
            <w:rFonts w:eastAsiaTheme="minorEastAsia" w:cstheme="minorBidi"/>
            <w:smallCaps w:val="0"/>
            <w:noProof/>
            <w:sz w:val="22"/>
            <w:szCs w:val="22"/>
          </w:rPr>
          <w:tab/>
        </w:r>
        <w:r w:rsidRPr="00664815">
          <w:rPr>
            <w:rStyle w:val="Hyperlink"/>
            <w:noProof/>
            <w:lang w:val="en-US"/>
          </w:rPr>
          <w:t>SECTION SEVEN – EXPENSES IDENTIFIED AS RESEARCH, DEVELOPMENT, AND INNOVATION</w:t>
        </w:r>
        <w:r>
          <w:rPr>
            <w:noProof/>
            <w:webHidden/>
          </w:rPr>
          <w:tab/>
        </w:r>
        <w:r>
          <w:rPr>
            <w:noProof/>
            <w:webHidden/>
          </w:rPr>
          <w:fldChar w:fldCharType="begin"/>
        </w:r>
        <w:r>
          <w:rPr>
            <w:noProof/>
            <w:webHidden/>
          </w:rPr>
          <w:instrText xml:space="preserve"> PAGEREF _Toc522625929 \h </w:instrText>
        </w:r>
        <w:r>
          <w:rPr>
            <w:noProof/>
            <w:webHidden/>
          </w:rPr>
        </w:r>
        <w:r>
          <w:rPr>
            <w:noProof/>
            <w:webHidden/>
          </w:rPr>
          <w:fldChar w:fldCharType="separate"/>
        </w:r>
        <w:r>
          <w:rPr>
            <w:noProof/>
            <w:webHidden/>
          </w:rPr>
          <w:t>19</w:t>
        </w:r>
        <w:r>
          <w:rPr>
            <w:noProof/>
            <w:webHidden/>
          </w:rPr>
          <w:fldChar w:fldCharType="end"/>
        </w:r>
      </w:hyperlink>
    </w:p>
    <w:p w14:paraId="07EDAA6F"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30" w:history="1">
        <w:r w:rsidRPr="00664815">
          <w:rPr>
            <w:rStyle w:val="Hyperlink"/>
            <w:noProof/>
            <w:lang w:val="en-US"/>
          </w:rPr>
          <w:t>8</w:t>
        </w:r>
        <w:r>
          <w:rPr>
            <w:rFonts w:eastAsiaTheme="minorEastAsia" w:cstheme="minorBidi"/>
            <w:smallCaps w:val="0"/>
            <w:noProof/>
            <w:sz w:val="22"/>
            <w:szCs w:val="22"/>
          </w:rPr>
          <w:tab/>
        </w:r>
        <w:r w:rsidRPr="00664815">
          <w:rPr>
            <w:rStyle w:val="Hyperlink"/>
            <w:noProof/>
            <w:lang w:val="en-US"/>
          </w:rPr>
          <w:t>SECTION EIGHT – TAXES</w:t>
        </w:r>
        <w:r>
          <w:rPr>
            <w:noProof/>
            <w:webHidden/>
          </w:rPr>
          <w:tab/>
        </w:r>
        <w:r>
          <w:rPr>
            <w:noProof/>
            <w:webHidden/>
          </w:rPr>
          <w:fldChar w:fldCharType="begin"/>
        </w:r>
        <w:r>
          <w:rPr>
            <w:noProof/>
            <w:webHidden/>
          </w:rPr>
          <w:instrText xml:space="preserve"> PAGEREF _Toc522625930 \h </w:instrText>
        </w:r>
        <w:r>
          <w:rPr>
            <w:noProof/>
            <w:webHidden/>
          </w:rPr>
        </w:r>
        <w:r>
          <w:rPr>
            <w:noProof/>
            <w:webHidden/>
          </w:rPr>
          <w:fldChar w:fldCharType="separate"/>
        </w:r>
        <w:r>
          <w:rPr>
            <w:noProof/>
            <w:webHidden/>
          </w:rPr>
          <w:t>20</w:t>
        </w:r>
        <w:r>
          <w:rPr>
            <w:noProof/>
            <w:webHidden/>
          </w:rPr>
          <w:fldChar w:fldCharType="end"/>
        </w:r>
      </w:hyperlink>
    </w:p>
    <w:p w14:paraId="43B0091D" w14:textId="77777777" w:rsidR="00E33F5A" w:rsidRDefault="00E33F5A">
      <w:pPr>
        <w:pStyle w:val="Sumrio3"/>
        <w:rPr>
          <w:rFonts w:eastAsiaTheme="minorEastAsia" w:cstheme="minorBidi"/>
          <w:i w:val="0"/>
          <w:iCs w:val="0"/>
          <w:noProof/>
          <w:sz w:val="22"/>
          <w:szCs w:val="22"/>
        </w:rPr>
      </w:pPr>
      <w:hyperlink w:anchor="_Toc522625931" w:history="1">
        <w:r w:rsidRPr="00664815">
          <w:rPr>
            <w:rStyle w:val="Hyperlink"/>
            <w:noProof/>
            <w:lang w:val="en-US"/>
          </w:rPr>
          <w:t>Tax Regime</w:t>
        </w:r>
        <w:r>
          <w:rPr>
            <w:noProof/>
            <w:webHidden/>
          </w:rPr>
          <w:tab/>
        </w:r>
        <w:r>
          <w:rPr>
            <w:noProof/>
            <w:webHidden/>
          </w:rPr>
          <w:fldChar w:fldCharType="begin"/>
        </w:r>
        <w:r>
          <w:rPr>
            <w:noProof/>
            <w:webHidden/>
          </w:rPr>
          <w:instrText xml:space="preserve"> PAGEREF _Toc522625931 \h </w:instrText>
        </w:r>
        <w:r>
          <w:rPr>
            <w:noProof/>
            <w:webHidden/>
          </w:rPr>
        </w:r>
        <w:r>
          <w:rPr>
            <w:noProof/>
            <w:webHidden/>
          </w:rPr>
          <w:fldChar w:fldCharType="separate"/>
        </w:r>
        <w:r>
          <w:rPr>
            <w:noProof/>
            <w:webHidden/>
          </w:rPr>
          <w:t>20</w:t>
        </w:r>
        <w:r>
          <w:rPr>
            <w:noProof/>
            <w:webHidden/>
          </w:rPr>
          <w:fldChar w:fldCharType="end"/>
        </w:r>
      </w:hyperlink>
    </w:p>
    <w:p w14:paraId="535A7E7E" w14:textId="77777777" w:rsidR="00E33F5A" w:rsidRDefault="00E33F5A">
      <w:pPr>
        <w:pStyle w:val="Sumrio3"/>
        <w:rPr>
          <w:rFonts w:eastAsiaTheme="minorEastAsia" w:cstheme="minorBidi"/>
          <w:i w:val="0"/>
          <w:iCs w:val="0"/>
          <w:noProof/>
          <w:sz w:val="22"/>
          <w:szCs w:val="22"/>
        </w:rPr>
      </w:pPr>
      <w:hyperlink w:anchor="_Toc522625932" w:history="1">
        <w:r w:rsidRPr="00664815">
          <w:rPr>
            <w:rStyle w:val="Hyperlink"/>
            <w:noProof/>
          </w:rPr>
          <w:t>Certificates and Evidence of Regularity</w:t>
        </w:r>
        <w:r>
          <w:rPr>
            <w:noProof/>
            <w:webHidden/>
          </w:rPr>
          <w:tab/>
        </w:r>
        <w:r>
          <w:rPr>
            <w:noProof/>
            <w:webHidden/>
          </w:rPr>
          <w:fldChar w:fldCharType="begin"/>
        </w:r>
        <w:r>
          <w:rPr>
            <w:noProof/>
            <w:webHidden/>
          </w:rPr>
          <w:instrText xml:space="preserve"> PAGEREF _Toc522625932 \h </w:instrText>
        </w:r>
        <w:r>
          <w:rPr>
            <w:noProof/>
            <w:webHidden/>
          </w:rPr>
        </w:r>
        <w:r>
          <w:rPr>
            <w:noProof/>
            <w:webHidden/>
          </w:rPr>
          <w:fldChar w:fldCharType="separate"/>
        </w:r>
        <w:r>
          <w:rPr>
            <w:noProof/>
            <w:webHidden/>
          </w:rPr>
          <w:t>20</w:t>
        </w:r>
        <w:r>
          <w:rPr>
            <w:noProof/>
            <w:webHidden/>
          </w:rPr>
          <w:fldChar w:fldCharType="end"/>
        </w:r>
      </w:hyperlink>
    </w:p>
    <w:p w14:paraId="51B38343"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33" w:history="1">
        <w:r w:rsidRPr="00664815">
          <w:rPr>
            <w:rStyle w:val="Hyperlink"/>
            <w:noProof/>
            <w:lang w:val="en-US"/>
          </w:rPr>
          <w:t>9</w:t>
        </w:r>
        <w:r>
          <w:rPr>
            <w:rFonts w:eastAsiaTheme="minorEastAsia" w:cstheme="minorBidi"/>
            <w:smallCaps w:val="0"/>
            <w:noProof/>
            <w:sz w:val="22"/>
            <w:szCs w:val="22"/>
          </w:rPr>
          <w:tab/>
        </w:r>
        <w:r w:rsidRPr="00664815">
          <w:rPr>
            <w:rStyle w:val="Hyperlink"/>
            <w:noProof/>
            <w:lang w:val="en-US"/>
          </w:rPr>
          <w:t>SECTION NINE – PROFIT OIL SHARING</w:t>
        </w:r>
        <w:r>
          <w:rPr>
            <w:noProof/>
            <w:webHidden/>
          </w:rPr>
          <w:tab/>
        </w:r>
        <w:r>
          <w:rPr>
            <w:noProof/>
            <w:webHidden/>
          </w:rPr>
          <w:fldChar w:fldCharType="begin"/>
        </w:r>
        <w:r>
          <w:rPr>
            <w:noProof/>
            <w:webHidden/>
          </w:rPr>
          <w:instrText xml:space="preserve"> PAGEREF _Toc522625933 \h </w:instrText>
        </w:r>
        <w:r>
          <w:rPr>
            <w:noProof/>
            <w:webHidden/>
          </w:rPr>
        </w:r>
        <w:r>
          <w:rPr>
            <w:noProof/>
            <w:webHidden/>
          </w:rPr>
          <w:fldChar w:fldCharType="separate"/>
        </w:r>
        <w:r>
          <w:rPr>
            <w:noProof/>
            <w:webHidden/>
          </w:rPr>
          <w:t>21</w:t>
        </w:r>
        <w:r>
          <w:rPr>
            <w:noProof/>
            <w:webHidden/>
          </w:rPr>
          <w:fldChar w:fldCharType="end"/>
        </w:r>
      </w:hyperlink>
    </w:p>
    <w:p w14:paraId="6EBF72DC" w14:textId="77777777" w:rsidR="00E33F5A" w:rsidRDefault="00E33F5A">
      <w:pPr>
        <w:pStyle w:val="Sumrio3"/>
        <w:rPr>
          <w:rFonts w:eastAsiaTheme="minorEastAsia" w:cstheme="minorBidi"/>
          <w:i w:val="0"/>
          <w:iCs w:val="0"/>
          <w:noProof/>
          <w:sz w:val="22"/>
          <w:szCs w:val="22"/>
        </w:rPr>
      </w:pPr>
      <w:hyperlink w:anchor="_Toc522625934" w:history="1">
        <w:r w:rsidRPr="00664815">
          <w:rPr>
            <w:rStyle w:val="Hyperlink"/>
            <w:noProof/>
            <w:lang w:val="en-US"/>
          </w:rPr>
          <w:t>Profit Oil Sharing</w:t>
        </w:r>
        <w:r>
          <w:rPr>
            <w:noProof/>
            <w:webHidden/>
          </w:rPr>
          <w:tab/>
        </w:r>
        <w:r>
          <w:rPr>
            <w:noProof/>
            <w:webHidden/>
          </w:rPr>
          <w:fldChar w:fldCharType="begin"/>
        </w:r>
        <w:r>
          <w:rPr>
            <w:noProof/>
            <w:webHidden/>
          </w:rPr>
          <w:instrText xml:space="preserve"> PAGEREF _Toc522625934 \h </w:instrText>
        </w:r>
        <w:r>
          <w:rPr>
            <w:noProof/>
            <w:webHidden/>
          </w:rPr>
        </w:r>
        <w:r>
          <w:rPr>
            <w:noProof/>
            <w:webHidden/>
          </w:rPr>
          <w:fldChar w:fldCharType="separate"/>
        </w:r>
        <w:r>
          <w:rPr>
            <w:noProof/>
            <w:webHidden/>
          </w:rPr>
          <w:t>21</w:t>
        </w:r>
        <w:r>
          <w:rPr>
            <w:noProof/>
            <w:webHidden/>
          </w:rPr>
          <w:fldChar w:fldCharType="end"/>
        </w:r>
      </w:hyperlink>
    </w:p>
    <w:p w14:paraId="41A653BD" w14:textId="77777777" w:rsidR="00E33F5A" w:rsidRDefault="00E33F5A">
      <w:pPr>
        <w:pStyle w:val="Sumrio3"/>
        <w:rPr>
          <w:rFonts w:eastAsiaTheme="minorEastAsia" w:cstheme="minorBidi"/>
          <w:i w:val="0"/>
          <w:iCs w:val="0"/>
          <w:noProof/>
          <w:sz w:val="22"/>
          <w:szCs w:val="22"/>
        </w:rPr>
      </w:pPr>
      <w:hyperlink w:anchor="_Toc522625935" w:history="1">
        <w:r w:rsidRPr="00664815">
          <w:rPr>
            <w:rStyle w:val="Hyperlink"/>
            <w:noProof/>
            <w:lang w:val="en-US"/>
          </w:rPr>
          <w:t>Statement of Calculation of the Profit Oil</w:t>
        </w:r>
        <w:r>
          <w:rPr>
            <w:noProof/>
            <w:webHidden/>
          </w:rPr>
          <w:tab/>
        </w:r>
        <w:r>
          <w:rPr>
            <w:noProof/>
            <w:webHidden/>
          </w:rPr>
          <w:fldChar w:fldCharType="begin"/>
        </w:r>
        <w:r>
          <w:rPr>
            <w:noProof/>
            <w:webHidden/>
          </w:rPr>
          <w:instrText xml:space="preserve"> PAGEREF _Toc522625935 \h </w:instrText>
        </w:r>
        <w:r>
          <w:rPr>
            <w:noProof/>
            <w:webHidden/>
          </w:rPr>
        </w:r>
        <w:r>
          <w:rPr>
            <w:noProof/>
            <w:webHidden/>
          </w:rPr>
          <w:fldChar w:fldCharType="separate"/>
        </w:r>
        <w:r>
          <w:rPr>
            <w:noProof/>
            <w:webHidden/>
          </w:rPr>
          <w:t>21</w:t>
        </w:r>
        <w:r>
          <w:rPr>
            <w:noProof/>
            <w:webHidden/>
          </w:rPr>
          <w:fldChar w:fldCharType="end"/>
        </w:r>
      </w:hyperlink>
    </w:p>
    <w:p w14:paraId="24E75034" w14:textId="77777777" w:rsidR="00E33F5A" w:rsidRDefault="00E33F5A">
      <w:pPr>
        <w:pStyle w:val="Sumrio3"/>
        <w:rPr>
          <w:rFonts w:eastAsiaTheme="minorEastAsia" w:cstheme="minorBidi"/>
          <w:i w:val="0"/>
          <w:iCs w:val="0"/>
          <w:noProof/>
          <w:sz w:val="22"/>
          <w:szCs w:val="22"/>
        </w:rPr>
      </w:pPr>
      <w:hyperlink w:anchor="_Toc522625936" w:history="1">
        <w:r w:rsidRPr="00664815">
          <w:rPr>
            <w:rStyle w:val="Hyperlink"/>
            <w:noProof/>
            <w:lang w:val="en-US"/>
          </w:rPr>
          <w:t>Price Adjustment</w:t>
        </w:r>
        <w:r>
          <w:rPr>
            <w:noProof/>
            <w:webHidden/>
          </w:rPr>
          <w:tab/>
        </w:r>
        <w:r>
          <w:rPr>
            <w:noProof/>
            <w:webHidden/>
          </w:rPr>
          <w:fldChar w:fldCharType="begin"/>
        </w:r>
        <w:r>
          <w:rPr>
            <w:noProof/>
            <w:webHidden/>
          </w:rPr>
          <w:instrText xml:space="preserve"> PAGEREF _Toc522625936 \h </w:instrText>
        </w:r>
        <w:r>
          <w:rPr>
            <w:noProof/>
            <w:webHidden/>
          </w:rPr>
        </w:r>
        <w:r>
          <w:rPr>
            <w:noProof/>
            <w:webHidden/>
          </w:rPr>
          <w:fldChar w:fldCharType="separate"/>
        </w:r>
        <w:r>
          <w:rPr>
            <w:noProof/>
            <w:webHidden/>
          </w:rPr>
          <w:t>21</w:t>
        </w:r>
        <w:r>
          <w:rPr>
            <w:noProof/>
            <w:webHidden/>
          </w:rPr>
          <w:fldChar w:fldCharType="end"/>
        </w:r>
      </w:hyperlink>
    </w:p>
    <w:p w14:paraId="58FCACDC"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5937" w:history="1">
        <w:r w:rsidRPr="00664815">
          <w:rPr>
            <w:rStyle w:val="Hyperlink"/>
            <w:noProof/>
            <w:lang w:val="en-US"/>
          </w:rPr>
          <w:t>CHAPTER III – EXPLORATION</w:t>
        </w:r>
        <w:r>
          <w:rPr>
            <w:noProof/>
            <w:webHidden/>
          </w:rPr>
          <w:tab/>
        </w:r>
        <w:r>
          <w:rPr>
            <w:noProof/>
            <w:webHidden/>
          </w:rPr>
          <w:fldChar w:fldCharType="begin"/>
        </w:r>
        <w:r>
          <w:rPr>
            <w:noProof/>
            <w:webHidden/>
          </w:rPr>
          <w:instrText xml:space="preserve"> PAGEREF _Toc522625937 \h </w:instrText>
        </w:r>
        <w:r>
          <w:rPr>
            <w:noProof/>
            <w:webHidden/>
          </w:rPr>
        </w:r>
        <w:r>
          <w:rPr>
            <w:noProof/>
            <w:webHidden/>
          </w:rPr>
          <w:fldChar w:fldCharType="separate"/>
        </w:r>
        <w:r>
          <w:rPr>
            <w:noProof/>
            <w:webHidden/>
          </w:rPr>
          <w:t>23</w:t>
        </w:r>
        <w:r>
          <w:rPr>
            <w:noProof/>
            <w:webHidden/>
          </w:rPr>
          <w:fldChar w:fldCharType="end"/>
        </w:r>
      </w:hyperlink>
    </w:p>
    <w:p w14:paraId="7080692F"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38" w:history="1">
        <w:r w:rsidRPr="00664815">
          <w:rPr>
            <w:rStyle w:val="Hyperlink"/>
            <w:noProof/>
            <w:lang w:val="en-US"/>
          </w:rPr>
          <w:t>10</w:t>
        </w:r>
        <w:r>
          <w:rPr>
            <w:rFonts w:eastAsiaTheme="minorEastAsia" w:cstheme="minorBidi"/>
            <w:smallCaps w:val="0"/>
            <w:noProof/>
            <w:sz w:val="22"/>
            <w:szCs w:val="22"/>
          </w:rPr>
          <w:tab/>
        </w:r>
        <w:r w:rsidRPr="00664815">
          <w:rPr>
            <w:rStyle w:val="Hyperlink"/>
            <w:noProof/>
            <w:lang w:val="en-US"/>
          </w:rPr>
          <w:t>SECTION TEN – EXPLORATION PHASE</w:t>
        </w:r>
        <w:r>
          <w:rPr>
            <w:noProof/>
            <w:webHidden/>
          </w:rPr>
          <w:tab/>
        </w:r>
        <w:r>
          <w:rPr>
            <w:noProof/>
            <w:webHidden/>
          </w:rPr>
          <w:fldChar w:fldCharType="begin"/>
        </w:r>
        <w:r>
          <w:rPr>
            <w:noProof/>
            <w:webHidden/>
          </w:rPr>
          <w:instrText xml:space="preserve"> PAGEREF _Toc522625938 \h </w:instrText>
        </w:r>
        <w:r>
          <w:rPr>
            <w:noProof/>
            <w:webHidden/>
          </w:rPr>
        </w:r>
        <w:r>
          <w:rPr>
            <w:noProof/>
            <w:webHidden/>
          </w:rPr>
          <w:fldChar w:fldCharType="separate"/>
        </w:r>
        <w:r>
          <w:rPr>
            <w:noProof/>
            <w:webHidden/>
          </w:rPr>
          <w:t>23</w:t>
        </w:r>
        <w:r>
          <w:rPr>
            <w:noProof/>
            <w:webHidden/>
          </w:rPr>
          <w:fldChar w:fldCharType="end"/>
        </w:r>
      </w:hyperlink>
    </w:p>
    <w:p w14:paraId="0950142F" w14:textId="77777777" w:rsidR="00E33F5A" w:rsidRDefault="00E33F5A">
      <w:pPr>
        <w:pStyle w:val="Sumrio3"/>
        <w:rPr>
          <w:rFonts w:eastAsiaTheme="minorEastAsia" w:cstheme="minorBidi"/>
          <w:i w:val="0"/>
          <w:iCs w:val="0"/>
          <w:noProof/>
          <w:sz w:val="22"/>
          <w:szCs w:val="22"/>
        </w:rPr>
      </w:pPr>
      <w:hyperlink w:anchor="_Toc522625939" w:history="1">
        <w:r w:rsidRPr="00664815">
          <w:rPr>
            <w:rStyle w:val="Hyperlink"/>
            <w:noProof/>
            <w:lang w:val="en-US"/>
          </w:rPr>
          <w:t>Duration</w:t>
        </w:r>
        <w:r>
          <w:rPr>
            <w:noProof/>
            <w:webHidden/>
          </w:rPr>
          <w:tab/>
        </w:r>
        <w:r>
          <w:rPr>
            <w:noProof/>
            <w:webHidden/>
          </w:rPr>
          <w:fldChar w:fldCharType="begin"/>
        </w:r>
        <w:r>
          <w:rPr>
            <w:noProof/>
            <w:webHidden/>
          </w:rPr>
          <w:instrText xml:space="preserve"> PAGEREF _Toc522625939 \h </w:instrText>
        </w:r>
        <w:r>
          <w:rPr>
            <w:noProof/>
            <w:webHidden/>
          </w:rPr>
        </w:r>
        <w:r>
          <w:rPr>
            <w:noProof/>
            <w:webHidden/>
          </w:rPr>
          <w:fldChar w:fldCharType="separate"/>
        </w:r>
        <w:r>
          <w:rPr>
            <w:noProof/>
            <w:webHidden/>
          </w:rPr>
          <w:t>23</w:t>
        </w:r>
        <w:r>
          <w:rPr>
            <w:noProof/>
            <w:webHidden/>
          </w:rPr>
          <w:fldChar w:fldCharType="end"/>
        </w:r>
      </w:hyperlink>
    </w:p>
    <w:p w14:paraId="6022F5F6" w14:textId="77777777" w:rsidR="00E33F5A" w:rsidRDefault="00E33F5A">
      <w:pPr>
        <w:pStyle w:val="Sumrio3"/>
        <w:rPr>
          <w:rFonts w:eastAsiaTheme="minorEastAsia" w:cstheme="minorBidi"/>
          <w:i w:val="0"/>
          <w:iCs w:val="0"/>
          <w:noProof/>
          <w:sz w:val="22"/>
          <w:szCs w:val="22"/>
        </w:rPr>
      </w:pPr>
      <w:hyperlink w:anchor="_Toc522625940" w:history="1">
        <w:r w:rsidRPr="00664815">
          <w:rPr>
            <w:rStyle w:val="Hyperlink"/>
            <w:noProof/>
            <w:lang w:val="en-US"/>
          </w:rPr>
          <w:t>Exploration Plan</w:t>
        </w:r>
        <w:r>
          <w:rPr>
            <w:noProof/>
            <w:webHidden/>
          </w:rPr>
          <w:tab/>
        </w:r>
        <w:r>
          <w:rPr>
            <w:noProof/>
            <w:webHidden/>
          </w:rPr>
          <w:fldChar w:fldCharType="begin"/>
        </w:r>
        <w:r>
          <w:rPr>
            <w:noProof/>
            <w:webHidden/>
          </w:rPr>
          <w:instrText xml:space="preserve"> PAGEREF _Toc522625940 \h </w:instrText>
        </w:r>
        <w:r>
          <w:rPr>
            <w:noProof/>
            <w:webHidden/>
          </w:rPr>
        </w:r>
        <w:r>
          <w:rPr>
            <w:noProof/>
            <w:webHidden/>
          </w:rPr>
          <w:fldChar w:fldCharType="separate"/>
        </w:r>
        <w:r>
          <w:rPr>
            <w:noProof/>
            <w:webHidden/>
          </w:rPr>
          <w:t>23</w:t>
        </w:r>
        <w:r>
          <w:rPr>
            <w:noProof/>
            <w:webHidden/>
          </w:rPr>
          <w:fldChar w:fldCharType="end"/>
        </w:r>
      </w:hyperlink>
    </w:p>
    <w:p w14:paraId="3842C29F" w14:textId="77777777" w:rsidR="00E33F5A" w:rsidRDefault="00E33F5A">
      <w:pPr>
        <w:pStyle w:val="Sumrio3"/>
        <w:rPr>
          <w:rFonts w:eastAsiaTheme="minorEastAsia" w:cstheme="minorBidi"/>
          <w:i w:val="0"/>
          <w:iCs w:val="0"/>
          <w:noProof/>
          <w:sz w:val="22"/>
          <w:szCs w:val="22"/>
        </w:rPr>
      </w:pPr>
      <w:hyperlink w:anchor="_Toc522625941" w:history="1">
        <w:r w:rsidRPr="00664815">
          <w:rPr>
            <w:rStyle w:val="Hyperlink"/>
            <w:noProof/>
            <w:lang w:val="en-US"/>
          </w:rPr>
          <w:t>Extension of the Exploration Phase</w:t>
        </w:r>
        <w:r>
          <w:rPr>
            <w:noProof/>
            <w:webHidden/>
          </w:rPr>
          <w:tab/>
        </w:r>
        <w:r>
          <w:rPr>
            <w:noProof/>
            <w:webHidden/>
          </w:rPr>
          <w:fldChar w:fldCharType="begin"/>
        </w:r>
        <w:r>
          <w:rPr>
            <w:noProof/>
            <w:webHidden/>
          </w:rPr>
          <w:instrText xml:space="preserve"> PAGEREF _Toc522625941 \h </w:instrText>
        </w:r>
        <w:r>
          <w:rPr>
            <w:noProof/>
            <w:webHidden/>
          </w:rPr>
        </w:r>
        <w:r>
          <w:rPr>
            <w:noProof/>
            <w:webHidden/>
          </w:rPr>
          <w:fldChar w:fldCharType="separate"/>
        </w:r>
        <w:r>
          <w:rPr>
            <w:noProof/>
            <w:webHidden/>
          </w:rPr>
          <w:t>24</w:t>
        </w:r>
        <w:r>
          <w:rPr>
            <w:noProof/>
            <w:webHidden/>
          </w:rPr>
          <w:fldChar w:fldCharType="end"/>
        </w:r>
      </w:hyperlink>
    </w:p>
    <w:p w14:paraId="743128F2" w14:textId="77777777" w:rsidR="00E33F5A" w:rsidRDefault="00E33F5A">
      <w:pPr>
        <w:pStyle w:val="Sumrio3"/>
        <w:rPr>
          <w:rFonts w:eastAsiaTheme="minorEastAsia" w:cstheme="minorBidi"/>
          <w:i w:val="0"/>
          <w:iCs w:val="0"/>
          <w:noProof/>
          <w:sz w:val="22"/>
          <w:szCs w:val="22"/>
        </w:rPr>
      </w:pPr>
      <w:hyperlink w:anchor="_Toc522625942" w:history="1">
        <w:r w:rsidRPr="00664815">
          <w:rPr>
            <w:rStyle w:val="Hyperlink"/>
            <w:noProof/>
            <w:lang w:val="en-US"/>
          </w:rPr>
          <w:t>Contractors’ Options after Completion of the Exploration Phase</w:t>
        </w:r>
        <w:r>
          <w:rPr>
            <w:noProof/>
            <w:webHidden/>
          </w:rPr>
          <w:tab/>
        </w:r>
        <w:r>
          <w:rPr>
            <w:noProof/>
            <w:webHidden/>
          </w:rPr>
          <w:fldChar w:fldCharType="begin"/>
        </w:r>
        <w:r>
          <w:rPr>
            <w:noProof/>
            <w:webHidden/>
          </w:rPr>
          <w:instrText xml:space="preserve"> PAGEREF _Toc522625942 \h </w:instrText>
        </w:r>
        <w:r>
          <w:rPr>
            <w:noProof/>
            <w:webHidden/>
          </w:rPr>
        </w:r>
        <w:r>
          <w:rPr>
            <w:noProof/>
            <w:webHidden/>
          </w:rPr>
          <w:fldChar w:fldCharType="separate"/>
        </w:r>
        <w:r>
          <w:rPr>
            <w:noProof/>
            <w:webHidden/>
          </w:rPr>
          <w:t>25</w:t>
        </w:r>
        <w:r>
          <w:rPr>
            <w:noProof/>
            <w:webHidden/>
          </w:rPr>
          <w:fldChar w:fldCharType="end"/>
        </w:r>
      </w:hyperlink>
    </w:p>
    <w:p w14:paraId="1CFCCE4B" w14:textId="77777777" w:rsidR="00E33F5A" w:rsidRDefault="00E33F5A">
      <w:pPr>
        <w:pStyle w:val="Sumrio3"/>
        <w:rPr>
          <w:rFonts w:eastAsiaTheme="minorEastAsia" w:cstheme="minorBidi"/>
          <w:i w:val="0"/>
          <w:iCs w:val="0"/>
          <w:noProof/>
          <w:sz w:val="22"/>
          <w:szCs w:val="22"/>
        </w:rPr>
      </w:pPr>
      <w:hyperlink w:anchor="_Toc522625943" w:history="1">
        <w:r w:rsidRPr="00664815">
          <w:rPr>
            <w:rStyle w:val="Hyperlink"/>
            <w:noProof/>
            <w:lang w:val="en-US"/>
          </w:rPr>
          <w:t>Relinquishment of the Contract Area in the Exploration Phase</w:t>
        </w:r>
        <w:r>
          <w:rPr>
            <w:noProof/>
            <w:webHidden/>
          </w:rPr>
          <w:tab/>
        </w:r>
        <w:r>
          <w:rPr>
            <w:noProof/>
            <w:webHidden/>
          </w:rPr>
          <w:fldChar w:fldCharType="begin"/>
        </w:r>
        <w:r>
          <w:rPr>
            <w:noProof/>
            <w:webHidden/>
          </w:rPr>
          <w:instrText xml:space="preserve"> PAGEREF _Toc522625943 \h </w:instrText>
        </w:r>
        <w:r>
          <w:rPr>
            <w:noProof/>
            <w:webHidden/>
          </w:rPr>
        </w:r>
        <w:r>
          <w:rPr>
            <w:noProof/>
            <w:webHidden/>
          </w:rPr>
          <w:fldChar w:fldCharType="separate"/>
        </w:r>
        <w:r>
          <w:rPr>
            <w:noProof/>
            <w:webHidden/>
          </w:rPr>
          <w:t>25</w:t>
        </w:r>
        <w:r>
          <w:rPr>
            <w:noProof/>
            <w:webHidden/>
          </w:rPr>
          <w:fldChar w:fldCharType="end"/>
        </w:r>
      </w:hyperlink>
    </w:p>
    <w:p w14:paraId="2982C8D2"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44" w:history="1">
        <w:r w:rsidRPr="00664815">
          <w:rPr>
            <w:rStyle w:val="Hyperlink"/>
            <w:noProof/>
            <w:lang w:val="en-US"/>
          </w:rPr>
          <w:t>11</w:t>
        </w:r>
        <w:r>
          <w:rPr>
            <w:rFonts w:eastAsiaTheme="minorEastAsia" w:cstheme="minorBidi"/>
            <w:smallCaps w:val="0"/>
            <w:noProof/>
            <w:sz w:val="22"/>
            <w:szCs w:val="22"/>
          </w:rPr>
          <w:tab/>
        </w:r>
        <w:r w:rsidRPr="00664815">
          <w:rPr>
            <w:rStyle w:val="Hyperlink"/>
            <w:noProof/>
            <w:lang w:val="en-US"/>
          </w:rPr>
          <w:t>SECTION ELEVEN – COMPENSATORY PENALTY FOR DEFAULT OF THE MINIMUM EXPLORATION PROGRAM AND FINANCIAL GUARANTEE</w:t>
        </w:r>
        <w:r>
          <w:rPr>
            <w:noProof/>
            <w:webHidden/>
          </w:rPr>
          <w:tab/>
        </w:r>
        <w:r>
          <w:rPr>
            <w:noProof/>
            <w:webHidden/>
          </w:rPr>
          <w:fldChar w:fldCharType="begin"/>
        </w:r>
        <w:r>
          <w:rPr>
            <w:noProof/>
            <w:webHidden/>
          </w:rPr>
          <w:instrText xml:space="preserve"> PAGEREF _Toc522625944 \h </w:instrText>
        </w:r>
        <w:r>
          <w:rPr>
            <w:noProof/>
            <w:webHidden/>
          </w:rPr>
        </w:r>
        <w:r>
          <w:rPr>
            <w:noProof/>
            <w:webHidden/>
          </w:rPr>
          <w:fldChar w:fldCharType="separate"/>
        </w:r>
        <w:r>
          <w:rPr>
            <w:noProof/>
            <w:webHidden/>
          </w:rPr>
          <w:t>26</w:t>
        </w:r>
        <w:r>
          <w:rPr>
            <w:noProof/>
            <w:webHidden/>
          </w:rPr>
          <w:fldChar w:fldCharType="end"/>
        </w:r>
      </w:hyperlink>
    </w:p>
    <w:p w14:paraId="195EF543" w14:textId="77777777" w:rsidR="00E33F5A" w:rsidRDefault="00E33F5A">
      <w:pPr>
        <w:pStyle w:val="Sumrio3"/>
        <w:rPr>
          <w:rFonts w:eastAsiaTheme="minorEastAsia" w:cstheme="minorBidi"/>
          <w:i w:val="0"/>
          <w:iCs w:val="0"/>
          <w:noProof/>
          <w:sz w:val="22"/>
          <w:szCs w:val="22"/>
        </w:rPr>
      </w:pPr>
      <w:hyperlink w:anchor="_Toc522625945" w:history="1">
        <w:r w:rsidRPr="00664815">
          <w:rPr>
            <w:rStyle w:val="Hyperlink"/>
            <w:noProof/>
            <w:lang w:val="en-US"/>
          </w:rPr>
          <w:t>Default of the Minimum Exploration Program and Provision of Financial Guarantee</w:t>
        </w:r>
        <w:r>
          <w:rPr>
            <w:noProof/>
            <w:webHidden/>
          </w:rPr>
          <w:tab/>
        </w:r>
        <w:r>
          <w:rPr>
            <w:noProof/>
            <w:webHidden/>
          </w:rPr>
          <w:fldChar w:fldCharType="begin"/>
        </w:r>
        <w:r>
          <w:rPr>
            <w:noProof/>
            <w:webHidden/>
          </w:rPr>
          <w:instrText xml:space="preserve"> PAGEREF _Toc522625945 \h </w:instrText>
        </w:r>
        <w:r>
          <w:rPr>
            <w:noProof/>
            <w:webHidden/>
          </w:rPr>
        </w:r>
        <w:r>
          <w:rPr>
            <w:noProof/>
            <w:webHidden/>
          </w:rPr>
          <w:fldChar w:fldCharType="separate"/>
        </w:r>
        <w:r>
          <w:rPr>
            <w:noProof/>
            <w:webHidden/>
          </w:rPr>
          <w:t>26</w:t>
        </w:r>
        <w:r>
          <w:rPr>
            <w:noProof/>
            <w:webHidden/>
          </w:rPr>
          <w:fldChar w:fldCharType="end"/>
        </w:r>
      </w:hyperlink>
    </w:p>
    <w:p w14:paraId="6AF3BE10" w14:textId="77777777" w:rsidR="00E33F5A" w:rsidRDefault="00E33F5A">
      <w:pPr>
        <w:pStyle w:val="Sumrio3"/>
        <w:rPr>
          <w:rFonts w:eastAsiaTheme="minorEastAsia" w:cstheme="minorBidi"/>
          <w:i w:val="0"/>
          <w:iCs w:val="0"/>
          <w:noProof/>
          <w:sz w:val="22"/>
          <w:szCs w:val="22"/>
        </w:rPr>
      </w:pPr>
      <w:hyperlink w:anchor="_Toc522625946" w:history="1">
        <w:r w:rsidRPr="00664815">
          <w:rPr>
            <w:rStyle w:val="Hyperlink"/>
            <w:noProof/>
            <w:lang w:val="en-US"/>
          </w:rPr>
          <w:t>Types of Financial Guarantees</w:t>
        </w:r>
        <w:r>
          <w:rPr>
            <w:noProof/>
            <w:webHidden/>
          </w:rPr>
          <w:tab/>
        </w:r>
        <w:r>
          <w:rPr>
            <w:noProof/>
            <w:webHidden/>
          </w:rPr>
          <w:fldChar w:fldCharType="begin"/>
        </w:r>
        <w:r>
          <w:rPr>
            <w:noProof/>
            <w:webHidden/>
          </w:rPr>
          <w:instrText xml:space="preserve"> PAGEREF _Toc522625946 \h </w:instrText>
        </w:r>
        <w:r>
          <w:rPr>
            <w:noProof/>
            <w:webHidden/>
          </w:rPr>
        </w:r>
        <w:r>
          <w:rPr>
            <w:noProof/>
            <w:webHidden/>
          </w:rPr>
          <w:fldChar w:fldCharType="separate"/>
        </w:r>
        <w:r>
          <w:rPr>
            <w:noProof/>
            <w:webHidden/>
          </w:rPr>
          <w:t>26</w:t>
        </w:r>
        <w:r>
          <w:rPr>
            <w:noProof/>
            <w:webHidden/>
          </w:rPr>
          <w:fldChar w:fldCharType="end"/>
        </w:r>
      </w:hyperlink>
    </w:p>
    <w:p w14:paraId="23CF6AE5" w14:textId="77777777" w:rsidR="00E33F5A" w:rsidRDefault="00E33F5A">
      <w:pPr>
        <w:pStyle w:val="Sumrio3"/>
        <w:rPr>
          <w:rFonts w:eastAsiaTheme="minorEastAsia" w:cstheme="minorBidi"/>
          <w:i w:val="0"/>
          <w:iCs w:val="0"/>
          <w:noProof/>
          <w:sz w:val="22"/>
          <w:szCs w:val="22"/>
        </w:rPr>
      </w:pPr>
      <w:hyperlink w:anchor="_Toc522625947" w:history="1">
        <w:r w:rsidRPr="00664815">
          <w:rPr>
            <w:rStyle w:val="Hyperlink"/>
            <w:noProof/>
            <w:lang w:val="en-US"/>
          </w:rPr>
          <w:t>Effectiveness of Financial Guarantees</w:t>
        </w:r>
        <w:r>
          <w:rPr>
            <w:noProof/>
            <w:webHidden/>
          </w:rPr>
          <w:tab/>
        </w:r>
        <w:r>
          <w:rPr>
            <w:noProof/>
            <w:webHidden/>
          </w:rPr>
          <w:fldChar w:fldCharType="begin"/>
        </w:r>
        <w:r>
          <w:rPr>
            <w:noProof/>
            <w:webHidden/>
          </w:rPr>
          <w:instrText xml:space="preserve"> PAGEREF _Toc522625947 \h </w:instrText>
        </w:r>
        <w:r>
          <w:rPr>
            <w:noProof/>
            <w:webHidden/>
          </w:rPr>
        </w:r>
        <w:r>
          <w:rPr>
            <w:noProof/>
            <w:webHidden/>
          </w:rPr>
          <w:fldChar w:fldCharType="separate"/>
        </w:r>
        <w:r>
          <w:rPr>
            <w:noProof/>
            <w:webHidden/>
          </w:rPr>
          <w:t>27</w:t>
        </w:r>
        <w:r>
          <w:rPr>
            <w:noProof/>
            <w:webHidden/>
          </w:rPr>
          <w:fldChar w:fldCharType="end"/>
        </w:r>
      </w:hyperlink>
    </w:p>
    <w:p w14:paraId="67448910" w14:textId="77777777" w:rsidR="00E33F5A" w:rsidRDefault="00E33F5A">
      <w:pPr>
        <w:pStyle w:val="Sumrio3"/>
        <w:rPr>
          <w:rFonts w:eastAsiaTheme="minorEastAsia" w:cstheme="minorBidi"/>
          <w:i w:val="0"/>
          <w:iCs w:val="0"/>
          <w:noProof/>
          <w:sz w:val="22"/>
          <w:szCs w:val="22"/>
        </w:rPr>
      </w:pPr>
      <w:hyperlink w:anchor="_Toc522625948" w:history="1">
        <w:r w:rsidRPr="00664815">
          <w:rPr>
            <w:rStyle w:val="Hyperlink"/>
            <w:noProof/>
            <w:lang w:val="en-US"/>
          </w:rPr>
          <w:t>Reduction in the Secured Amount</w:t>
        </w:r>
        <w:r>
          <w:rPr>
            <w:noProof/>
            <w:webHidden/>
          </w:rPr>
          <w:tab/>
        </w:r>
        <w:r>
          <w:rPr>
            <w:noProof/>
            <w:webHidden/>
          </w:rPr>
          <w:fldChar w:fldCharType="begin"/>
        </w:r>
        <w:r>
          <w:rPr>
            <w:noProof/>
            <w:webHidden/>
          </w:rPr>
          <w:instrText xml:space="preserve"> PAGEREF _Toc522625948 \h </w:instrText>
        </w:r>
        <w:r>
          <w:rPr>
            <w:noProof/>
            <w:webHidden/>
          </w:rPr>
        </w:r>
        <w:r>
          <w:rPr>
            <w:noProof/>
            <w:webHidden/>
          </w:rPr>
          <w:fldChar w:fldCharType="separate"/>
        </w:r>
        <w:r>
          <w:rPr>
            <w:noProof/>
            <w:webHidden/>
          </w:rPr>
          <w:t>27</w:t>
        </w:r>
        <w:r>
          <w:rPr>
            <w:noProof/>
            <w:webHidden/>
          </w:rPr>
          <w:fldChar w:fldCharType="end"/>
        </w:r>
      </w:hyperlink>
    </w:p>
    <w:p w14:paraId="4B4B1BA7" w14:textId="77777777" w:rsidR="00E33F5A" w:rsidRDefault="00E33F5A">
      <w:pPr>
        <w:pStyle w:val="Sumrio3"/>
        <w:rPr>
          <w:rFonts w:eastAsiaTheme="minorEastAsia" w:cstheme="minorBidi"/>
          <w:i w:val="0"/>
          <w:iCs w:val="0"/>
          <w:noProof/>
          <w:sz w:val="22"/>
          <w:szCs w:val="22"/>
        </w:rPr>
      </w:pPr>
      <w:hyperlink w:anchor="_Toc522625949" w:history="1">
        <w:r w:rsidRPr="00664815">
          <w:rPr>
            <w:rStyle w:val="Hyperlink"/>
            <w:noProof/>
            <w:lang w:val="en-US"/>
          </w:rPr>
          <w:t>Return of the Financial Guarantees</w:t>
        </w:r>
        <w:r>
          <w:rPr>
            <w:noProof/>
            <w:webHidden/>
          </w:rPr>
          <w:tab/>
        </w:r>
        <w:r>
          <w:rPr>
            <w:noProof/>
            <w:webHidden/>
          </w:rPr>
          <w:fldChar w:fldCharType="begin"/>
        </w:r>
        <w:r>
          <w:rPr>
            <w:noProof/>
            <w:webHidden/>
          </w:rPr>
          <w:instrText xml:space="preserve"> PAGEREF _Toc522625949 \h </w:instrText>
        </w:r>
        <w:r>
          <w:rPr>
            <w:noProof/>
            <w:webHidden/>
          </w:rPr>
        </w:r>
        <w:r>
          <w:rPr>
            <w:noProof/>
            <w:webHidden/>
          </w:rPr>
          <w:fldChar w:fldCharType="separate"/>
        </w:r>
        <w:r>
          <w:rPr>
            <w:noProof/>
            <w:webHidden/>
          </w:rPr>
          <w:t>28</w:t>
        </w:r>
        <w:r>
          <w:rPr>
            <w:noProof/>
            <w:webHidden/>
          </w:rPr>
          <w:fldChar w:fldCharType="end"/>
        </w:r>
      </w:hyperlink>
    </w:p>
    <w:p w14:paraId="1B70C4A4" w14:textId="77777777" w:rsidR="00E33F5A" w:rsidRDefault="00E33F5A">
      <w:pPr>
        <w:pStyle w:val="Sumrio3"/>
        <w:rPr>
          <w:rFonts w:eastAsiaTheme="minorEastAsia" w:cstheme="minorBidi"/>
          <w:i w:val="0"/>
          <w:iCs w:val="0"/>
          <w:noProof/>
          <w:sz w:val="22"/>
          <w:szCs w:val="22"/>
        </w:rPr>
      </w:pPr>
      <w:hyperlink w:anchor="_Toc522625950" w:history="1">
        <w:r w:rsidRPr="00664815">
          <w:rPr>
            <w:rStyle w:val="Hyperlink"/>
            <w:noProof/>
            <w:lang w:val="en-US"/>
          </w:rPr>
          <w:t>Execution of the Financial Guarantees</w:t>
        </w:r>
        <w:r>
          <w:rPr>
            <w:noProof/>
            <w:webHidden/>
          </w:rPr>
          <w:tab/>
        </w:r>
        <w:r>
          <w:rPr>
            <w:noProof/>
            <w:webHidden/>
          </w:rPr>
          <w:fldChar w:fldCharType="begin"/>
        </w:r>
        <w:r>
          <w:rPr>
            <w:noProof/>
            <w:webHidden/>
          </w:rPr>
          <w:instrText xml:space="preserve"> PAGEREF _Toc522625950 \h </w:instrText>
        </w:r>
        <w:r>
          <w:rPr>
            <w:noProof/>
            <w:webHidden/>
          </w:rPr>
        </w:r>
        <w:r>
          <w:rPr>
            <w:noProof/>
            <w:webHidden/>
          </w:rPr>
          <w:fldChar w:fldCharType="separate"/>
        </w:r>
        <w:r>
          <w:rPr>
            <w:noProof/>
            <w:webHidden/>
          </w:rPr>
          <w:t>28</w:t>
        </w:r>
        <w:r>
          <w:rPr>
            <w:noProof/>
            <w:webHidden/>
          </w:rPr>
          <w:fldChar w:fldCharType="end"/>
        </w:r>
      </w:hyperlink>
    </w:p>
    <w:p w14:paraId="50347B6E"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51" w:history="1">
        <w:r w:rsidRPr="00664815">
          <w:rPr>
            <w:rStyle w:val="Hyperlink"/>
            <w:noProof/>
            <w:lang w:val="en-US"/>
          </w:rPr>
          <w:t>12</w:t>
        </w:r>
        <w:r>
          <w:rPr>
            <w:rFonts w:eastAsiaTheme="minorEastAsia" w:cstheme="minorBidi"/>
            <w:smallCaps w:val="0"/>
            <w:noProof/>
            <w:sz w:val="22"/>
            <w:szCs w:val="22"/>
          </w:rPr>
          <w:tab/>
        </w:r>
        <w:r w:rsidRPr="00664815">
          <w:rPr>
            <w:rStyle w:val="Hyperlink"/>
            <w:noProof/>
            <w:lang w:val="en-US"/>
          </w:rPr>
          <w:t>SECTION TWELVE – DISCOVERY AND ASSESSMENT</w:t>
        </w:r>
        <w:r>
          <w:rPr>
            <w:noProof/>
            <w:webHidden/>
          </w:rPr>
          <w:tab/>
        </w:r>
        <w:r>
          <w:rPr>
            <w:noProof/>
            <w:webHidden/>
          </w:rPr>
          <w:fldChar w:fldCharType="begin"/>
        </w:r>
        <w:r>
          <w:rPr>
            <w:noProof/>
            <w:webHidden/>
          </w:rPr>
          <w:instrText xml:space="preserve"> PAGEREF _Toc522625951 \h </w:instrText>
        </w:r>
        <w:r>
          <w:rPr>
            <w:noProof/>
            <w:webHidden/>
          </w:rPr>
        </w:r>
        <w:r>
          <w:rPr>
            <w:noProof/>
            <w:webHidden/>
          </w:rPr>
          <w:fldChar w:fldCharType="separate"/>
        </w:r>
        <w:r>
          <w:rPr>
            <w:noProof/>
            <w:webHidden/>
          </w:rPr>
          <w:t>29</w:t>
        </w:r>
        <w:r>
          <w:rPr>
            <w:noProof/>
            <w:webHidden/>
          </w:rPr>
          <w:fldChar w:fldCharType="end"/>
        </w:r>
      </w:hyperlink>
    </w:p>
    <w:p w14:paraId="086FF91D" w14:textId="77777777" w:rsidR="00E33F5A" w:rsidRDefault="00E33F5A">
      <w:pPr>
        <w:pStyle w:val="Sumrio3"/>
        <w:rPr>
          <w:rFonts w:eastAsiaTheme="minorEastAsia" w:cstheme="minorBidi"/>
          <w:i w:val="0"/>
          <w:iCs w:val="0"/>
          <w:noProof/>
          <w:sz w:val="22"/>
          <w:szCs w:val="22"/>
        </w:rPr>
      </w:pPr>
      <w:hyperlink w:anchor="_Toc522625952" w:history="1">
        <w:r w:rsidRPr="00664815">
          <w:rPr>
            <w:rStyle w:val="Hyperlink"/>
            <w:noProof/>
            <w:lang w:val="en-US"/>
          </w:rPr>
          <w:t>Notification of Discovery</w:t>
        </w:r>
        <w:r>
          <w:rPr>
            <w:noProof/>
            <w:webHidden/>
          </w:rPr>
          <w:tab/>
        </w:r>
        <w:r>
          <w:rPr>
            <w:noProof/>
            <w:webHidden/>
          </w:rPr>
          <w:fldChar w:fldCharType="begin"/>
        </w:r>
        <w:r>
          <w:rPr>
            <w:noProof/>
            <w:webHidden/>
          </w:rPr>
          <w:instrText xml:space="preserve"> PAGEREF _Toc522625952 \h </w:instrText>
        </w:r>
        <w:r>
          <w:rPr>
            <w:noProof/>
            <w:webHidden/>
          </w:rPr>
        </w:r>
        <w:r>
          <w:rPr>
            <w:noProof/>
            <w:webHidden/>
          </w:rPr>
          <w:fldChar w:fldCharType="separate"/>
        </w:r>
        <w:r>
          <w:rPr>
            <w:noProof/>
            <w:webHidden/>
          </w:rPr>
          <w:t>29</w:t>
        </w:r>
        <w:r>
          <w:rPr>
            <w:noProof/>
            <w:webHidden/>
          </w:rPr>
          <w:fldChar w:fldCharType="end"/>
        </w:r>
      </w:hyperlink>
    </w:p>
    <w:p w14:paraId="4AB49252" w14:textId="77777777" w:rsidR="00E33F5A" w:rsidRDefault="00E33F5A">
      <w:pPr>
        <w:pStyle w:val="Sumrio3"/>
        <w:rPr>
          <w:rFonts w:eastAsiaTheme="minorEastAsia" w:cstheme="minorBidi"/>
          <w:i w:val="0"/>
          <w:iCs w:val="0"/>
          <w:noProof/>
          <w:sz w:val="22"/>
          <w:szCs w:val="22"/>
        </w:rPr>
      </w:pPr>
      <w:hyperlink w:anchor="_Toc522625953" w:history="1">
        <w:r w:rsidRPr="00664815">
          <w:rPr>
            <w:rStyle w:val="Hyperlink"/>
            <w:noProof/>
            <w:lang w:val="en-US"/>
          </w:rPr>
          <w:t>Assessment, Discovery Assessment Plan, and Final Discovery Assessment Report</w:t>
        </w:r>
        <w:r>
          <w:rPr>
            <w:noProof/>
            <w:webHidden/>
          </w:rPr>
          <w:tab/>
        </w:r>
        <w:r>
          <w:rPr>
            <w:noProof/>
            <w:webHidden/>
          </w:rPr>
          <w:fldChar w:fldCharType="begin"/>
        </w:r>
        <w:r>
          <w:rPr>
            <w:noProof/>
            <w:webHidden/>
          </w:rPr>
          <w:instrText xml:space="preserve"> PAGEREF _Toc522625953 \h </w:instrText>
        </w:r>
        <w:r>
          <w:rPr>
            <w:noProof/>
            <w:webHidden/>
          </w:rPr>
        </w:r>
        <w:r>
          <w:rPr>
            <w:noProof/>
            <w:webHidden/>
          </w:rPr>
          <w:fldChar w:fldCharType="separate"/>
        </w:r>
        <w:r>
          <w:rPr>
            <w:noProof/>
            <w:webHidden/>
          </w:rPr>
          <w:t>29</w:t>
        </w:r>
        <w:r>
          <w:rPr>
            <w:noProof/>
            <w:webHidden/>
          </w:rPr>
          <w:fldChar w:fldCharType="end"/>
        </w:r>
      </w:hyperlink>
    </w:p>
    <w:p w14:paraId="0C5E23E4" w14:textId="77777777" w:rsidR="00E33F5A" w:rsidRDefault="00E33F5A">
      <w:pPr>
        <w:pStyle w:val="Sumrio3"/>
        <w:rPr>
          <w:rFonts w:eastAsiaTheme="minorEastAsia" w:cstheme="minorBidi"/>
          <w:i w:val="0"/>
          <w:iCs w:val="0"/>
          <w:noProof/>
          <w:sz w:val="22"/>
          <w:szCs w:val="22"/>
        </w:rPr>
      </w:pPr>
      <w:hyperlink w:anchor="_Toc522625954" w:history="1">
        <w:r w:rsidRPr="00664815">
          <w:rPr>
            <w:rStyle w:val="Hyperlink"/>
            <w:noProof/>
            <w:lang w:val="en-US"/>
          </w:rPr>
          <w:t>Assessment of New Reservoir</w:t>
        </w:r>
        <w:r>
          <w:rPr>
            <w:noProof/>
            <w:webHidden/>
          </w:rPr>
          <w:tab/>
        </w:r>
        <w:r>
          <w:rPr>
            <w:noProof/>
            <w:webHidden/>
          </w:rPr>
          <w:fldChar w:fldCharType="begin"/>
        </w:r>
        <w:r>
          <w:rPr>
            <w:noProof/>
            <w:webHidden/>
          </w:rPr>
          <w:instrText xml:space="preserve"> PAGEREF _Toc522625954 \h </w:instrText>
        </w:r>
        <w:r>
          <w:rPr>
            <w:noProof/>
            <w:webHidden/>
          </w:rPr>
        </w:r>
        <w:r>
          <w:rPr>
            <w:noProof/>
            <w:webHidden/>
          </w:rPr>
          <w:fldChar w:fldCharType="separate"/>
        </w:r>
        <w:r>
          <w:rPr>
            <w:noProof/>
            <w:webHidden/>
          </w:rPr>
          <w:t>29</w:t>
        </w:r>
        <w:r>
          <w:rPr>
            <w:noProof/>
            <w:webHidden/>
          </w:rPr>
          <w:fldChar w:fldCharType="end"/>
        </w:r>
      </w:hyperlink>
    </w:p>
    <w:p w14:paraId="12939BFA"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55" w:history="1">
        <w:r w:rsidRPr="00664815">
          <w:rPr>
            <w:rStyle w:val="Hyperlink"/>
            <w:noProof/>
            <w:lang w:val="en-US"/>
          </w:rPr>
          <w:t>13</w:t>
        </w:r>
        <w:r>
          <w:rPr>
            <w:rFonts w:eastAsiaTheme="minorEastAsia" w:cstheme="minorBidi"/>
            <w:smallCaps w:val="0"/>
            <w:noProof/>
            <w:sz w:val="22"/>
            <w:szCs w:val="22"/>
          </w:rPr>
          <w:tab/>
        </w:r>
        <w:r w:rsidRPr="00664815">
          <w:rPr>
            <w:rStyle w:val="Hyperlink"/>
            <w:noProof/>
            <w:lang w:val="en-US"/>
          </w:rPr>
          <w:t>SECTION THIRTEEN – DECLARATION OF COMMERCIAL FEASIBILITY</w:t>
        </w:r>
        <w:r>
          <w:rPr>
            <w:noProof/>
            <w:webHidden/>
          </w:rPr>
          <w:tab/>
        </w:r>
        <w:r>
          <w:rPr>
            <w:noProof/>
            <w:webHidden/>
          </w:rPr>
          <w:fldChar w:fldCharType="begin"/>
        </w:r>
        <w:r>
          <w:rPr>
            <w:noProof/>
            <w:webHidden/>
          </w:rPr>
          <w:instrText xml:space="preserve"> PAGEREF _Toc522625955 \h </w:instrText>
        </w:r>
        <w:r>
          <w:rPr>
            <w:noProof/>
            <w:webHidden/>
          </w:rPr>
        </w:r>
        <w:r>
          <w:rPr>
            <w:noProof/>
            <w:webHidden/>
          </w:rPr>
          <w:fldChar w:fldCharType="separate"/>
        </w:r>
        <w:r>
          <w:rPr>
            <w:noProof/>
            <w:webHidden/>
          </w:rPr>
          <w:t>30</w:t>
        </w:r>
        <w:r>
          <w:rPr>
            <w:noProof/>
            <w:webHidden/>
          </w:rPr>
          <w:fldChar w:fldCharType="end"/>
        </w:r>
      </w:hyperlink>
    </w:p>
    <w:p w14:paraId="43D3777F" w14:textId="77777777" w:rsidR="00E33F5A" w:rsidRDefault="00E33F5A">
      <w:pPr>
        <w:pStyle w:val="Sumrio3"/>
        <w:rPr>
          <w:rFonts w:eastAsiaTheme="minorEastAsia" w:cstheme="minorBidi"/>
          <w:i w:val="0"/>
          <w:iCs w:val="0"/>
          <w:noProof/>
          <w:sz w:val="22"/>
          <w:szCs w:val="22"/>
        </w:rPr>
      </w:pPr>
      <w:hyperlink w:anchor="_Toc522625956" w:history="1">
        <w:r w:rsidRPr="00664815">
          <w:rPr>
            <w:rStyle w:val="Hyperlink"/>
            <w:noProof/>
            <w:lang w:val="en-US"/>
          </w:rPr>
          <w:t>Declaration of Commercial Feasibility</w:t>
        </w:r>
        <w:r>
          <w:rPr>
            <w:noProof/>
            <w:webHidden/>
          </w:rPr>
          <w:tab/>
        </w:r>
        <w:r>
          <w:rPr>
            <w:noProof/>
            <w:webHidden/>
          </w:rPr>
          <w:fldChar w:fldCharType="begin"/>
        </w:r>
        <w:r>
          <w:rPr>
            <w:noProof/>
            <w:webHidden/>
          </w:rPr>
          <w:instrText xml:space="preserve"> PAGEREF _Toc522625956 \h </w:instrText>
        </w:r>
        <w:r>
          <w:rPr>
            <w:noProof/>
            <w:webHidden/>
          </w:rPr>
        </w:r>
        <w:r>
          <w:rPr>
            <w:noProof/>
            <w:webHidden/>
          </w:rPr>
          <w:fldChar w:fldCharType="separate"/>
        </w:r>
        <w:r>
          <w:rPr>
            <w:noProof/>
            <w:webHidden/>
          </w:rPr>
          <w:t>30</w:t>
        </w:r>
        <w:r>
          <w:rPr>
            <w:noProof/>
            <w:webHidden/>
          </w:rPr>
          <w:fldChar w:fldCharType="end"/>
        </w:r>
      </w:hyperlink>
    </w:p>
    <w:p w14:paraId="229C2D63" w14:textId="77777777" w:rsidR="00E33F5A" w:rsidRDefault="00E33F5A">
      <w:pPr>
        <w:pStyle w:val="Sumrio3"/>
        <w:rPr>
          <w:rFonts w:eastAsiaTheme="minorEastAsia" w:cstheme="minorBidi"/>
          <w:i w:val="0"/>
          <w:iCs w:val="0"/>
          <w:noProof/>
          <w:sz w:val="22"/>
          <w:szCs w:val="22"/>
        </w:rPr>
      </w:pPr>
      <w:hyperlink w:anchor="_Toc522625957" w:history="1">
        <w:r w:rsidRPr="00664815">
          <w:rPr>
            <w:rStyle w:val="Hyperlink"/>
            <w:noProof/>
            <w:lang w:val="en-US"/>
          </w:rPr>
          <w:t>Postponement of the Declaration of Commercial Feasibility</w:t>
        </w:r>
        <w:r>
          <w:rPr>
            <w:noProof/>
            <w:webHidden/>
          </w:rPr>
          <w:tab/>
        </w:r>
        <w:r>
          <w:rPr>
            <w:noProof/>
            <w:webHidden/>
          </w:rPr>
          <w:fldChar w:fldCharType="begin"/>
        </w:r>
        <w:r>
          <w:rPr>
            <w:noProof/>
            <w:webHidden/>
          </w:rPr>
          <w:instrText xml:space="preserve"> PAGEREF _Toc522625957 \h </w:instrText>
        </w:r>
        <w:r>
          <w:rPr>
            <w:noProof/>
            <w:webHidden/>
          </w:rPr>
        </w:r>
        <w:r>
          <w:rPr>
            <w:noProof/>
            <w:webHidden/>
          </w:rPr>
          <w:fldChar w:fldCharType="separate"/>
        </w:r>
        <w:r>
          <w:rPr>
            <w:noProof/>
            <w:webHidden/>
          </w:rPr>
          <w:t>30</w:t>
        </w:r>
        <w:r>
          <w:rPr>
            <w:noProof/>
            <w:webHidden/>
          </w:rPr>
          <w:fldChar w:fldCharType="end"/>
        </w:r>
      </w:hyperlink>
    </w:p>
    <w:p w14:paraId="5C85F82B"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5958" w:history="1">
        <w:r w:rsidRPr="00664815">
          <w:rPr>
            <w:rStyle w:val="Hyperlink"/>
            <w:noProof/>
            <w:lang w:val="en-US"/>
          </w:rPr>
          <w:t>CHAPTER IV – DEVELOPMENT AND PRODUCTION</w:t>
        </w:r>
        <w:r>
          <w:rPr>
            <w:noProof/>
            <w:webHidden/>
          </w:rPr>
          <w:tab/>
        </w:r>
        <w:r>
          <w:rPr>
            <w:noProof/>
            <w:webHidden/>
          </w:rPr>
          <w:fldChar w:fldCharType="begin"/>
        </w:r>
        <w:r>
          <w:rPr>
            <w:noProof/>
            <w:webHidden/>
          </w:rPr>
          <w:instrText xml:space="preserve"> PAGEREF _Toc522625958 \h </w:instrText>
        </w:r>
        <w:r>
          <w:rPr>
            <w:noProof/>
            <w:webHidden/>
          </w:rPr>
        </w:r>
        <w:r>
          <w:rPr>
            <w:noProof/>
            <w:webHidden/>
          </w:rPr>
          <w:fldChar w:fldCharType="separate"/>
        </w:r>
        <w:r>
          <w:rPr>
            <w:noProof/>
            <w:webHidden/>
          </w:rPr>
          <w:t>32</w:t>
        </w:r>
        <w:r>
          <w:rPr>
            <w:noProof/>
            <w:webHidden/>
          </w:rPr>
          <w:fldChar w:fldCharType="end"/>
        </w:r>
      </w:hyperlink>
    </w:p>
    <w:p w14:paraId="1A8E7539"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59" w:history="1">
        <w:r w:rsidRPr="00664815">
          <w:rPr>
            <w:rStyle w:val="Hyperlink"/>
            <w:noProof/>
            <w:lang w:val="en-US"/>
          </w:rPr>
          <w:t>14</w:t>
        </w:r>
        <w:r>
          <w:rPr>
            <w:rFonts w:eastAsiaTheme="minorEastAsia" w:cstheme="minorBidi"/>
            <w:smallCaps w:val="0"/>
            <w:noProof/>
            <w:sz w:val="22"/>
            <w:szCs w:val="22"/>
          </w:rPr>
          <w:tab/>
        </w:r>
        <w:r w:rsidRPr="00664815">
          <w:rPr>
            <w:rStyle w:val="Hyperlink"/>
            <w:noProof/>
            <w:lang w:val="en-US"/>
          </w:rPr>
          <w:t>SECTION FOURTEEN – PRODUCTION PHASE</w:t>
        </w:r>
        <w:r>
          <w:rPr>
            <w:noProof/>
            <w:webHidden/>
          </w:rPr>
          <w:tab/>
        </w:r>
        <w:r>
          <w:rPr>
            <w:noProof/>
            <w:webHidden/>
          </w:rPr>
          <w:fldChar w:fldCharType="begin"/>
        </w:r>
        <w:r>
          <w:rPr>
            <w:noProof/>
            <w:webHidden/>
          </w:rPr>
          <w:instrText xml:space="preserve"> PAGEREF _Toc522625959 \h </w:instrText>
        </w:r>
        <w:r>
          <w:rPr>
            <w:noProof/>
            <w:webHidden/>
          </w:rPr>
        </w:r>
        <w:r>
          <w:rPr>
            <w:noProof/>
            <w:webHidden/>
          </w:rPr>
          <w:fldChar w:fldCharType="separate"/>
        </w:r>
        <w:r>
          <w:rPr>
            <w:noProof/>
            <w:webHidden/>
          </w:rPr>
          <w:t>32</w:t>
        </w:r>
        <w:r>
          <w:rPr>
            <w:noProof/>
            <w:webHidden/>
          </w:rPr>
          <w:fldChar w:fldCharType="end"/>
        </w:r>
      </w:hyperlink>
    </w:p>
    <w:p w14:paraId="6633B8E3" w14:textId="77777777" w:rsidR="00E33F5A" w:rsidRDefault="00E33F5A">
      <w:pPr>
        <w:pStyle w:val="Sumrio3"/>
        <w:rPr>
          <w:rFonts w:eastAsiaTheme="minorEastAsia" w:cstheme="minorBidi"/>
          <w:i w:val="0"/>
          <w:iCs w:val="0"/>
          <w:noProof/>
          <w:sz w:val="22"/>
          <w:szCs w:val="22"/>
        </w:rPr>
      </w:pPr>
      <w:hyperlink w:anchor="_Toc522625960" w:history="1">
        <w:r w:rsidRPr="00664815">
          <w:rPr>
            <w:rStyle w:val="Hyperlink"/>
            <w:noProof/>
            <w:lang w:val="en-US"/>
          </w:rPr>
          <w:t>Start and Duration</w:t>
        </w:r>
        <w:r>
          <w:rPr>
            <w:noProof/>
            <w:webHidden/>
          </w:rPr>
          <w:tab/>
        </w:r>
        <w:r>
          <w:rPr>
            <w:noProof/>
            <w:webHidden/>
          </w:rPr>
          <w:fldChar w:fldCharType="begin"/>
        </w:r>
        <w:r>
          <w:rPr>
            <w:noProof/>
            <w:webHidden/>
          </w:rPr>
          <w:instrText xml:space="preserve"> PAGEREF _Toc522625960 \h </w:instrText>
        </w:r>
        <w:r>
          <w:rPr>
            <w:noProof/>
            <w:webHidden/>
          </w:rPr>
        </w:r>
        <w:r>
          <w:rPr>
            <w:noProof/>
            <w:webHidden/>
          </w:rPr>
          <w:fldChar w:fldCharType="separate"/>
        </w:r>
        <w:r>
          <w:rPr>
            <w:noProof/>
            <w:webHidden/>
          </w:rPr>
          <w:t>32</w:t>
        </w:r>
        <w:r>
          <w:rPr>
            <w:noProof/>
            <w:webHidden/>
          </w:rPr>
          <w:fldChar w:fldCharType="end"/>
        </w:r>
      </w:hyperlink>
    </w:p>
    <w:p w14:paraId="6948CA9B" w14:textId="77777777" w:rsidR="00E33F5A" w:rsidRDefault="00E33F5A">
      <w:pPr>
        <w:pStyle w:val="Sumrio3"/>
        <w:rPr>
          <w:rFonts w:eastAsiaTheme="minorEastAsia" w:cstheme="minorBidi"/>
          <w:i w:val="0"/>
          <w:iCs w:val="0"/>
          <w:noProof/>
          <w:sz w:val="22"/>
          <w:szCs w:val="22"/>
        </w:rPr>
      </w:pPr>
      <w:hyperlink w:anchor="_Toc522625961" w:history="1">
        <w:r w:rsidRPr="00664815">
          <w:rPr>
            <w:rStyle w:val="Hyperlink"/>
            <w:noProof/>
            <w:lang w:val="en-US"/>
          </w:rPr>
          <w:t>Performance of the Operations in the Production Phase</w:t>
        </w:r>
        <w:r>
          <w:rPr>
            <w:noProof/>
            <w:webHidden/>
          </w:rPr>
          <w:tab/>
        </w:r>
        <w:r>
          <w:rPr>
            <w:noProof/>
            <w:webHidden/>
          </w:rPr>
          <w:fldChar w:fldCharType="begin"/>
        </w:r>
        <w:r>
          <w:rPr>
            <w:noProof/>
            <w:webHidden/>
          </w:rPr>
          <w:instrText xml:space="preserve"> PAGEREF _Toc522625961 \h </w:instrText>
        </w:r>
        <w:r>
          <w:rPr>
            <w:noProof/>
            <w:webHidden/>
          </w:rPr>
        </w:r>
        <w:r>
          <w:rPr>
            <w:noProof/>
            <w:webHidden/>
          </w:rPr>
          <w:fldChar w:fldCharType="separate"/>
        </w:r>
        <w:r>
          <w:rPr>
            <w:noProof/>
            <w:webHidden/>
          </w:rPr>
          <w:t>32</w:t>
        </w:r>
        <w:r>
          <w:rPr>
            <w:noProof/>
            <w:webHidden/>
          </w:rPr>
          <w:fldChar w:fldCharType="end"/>
        </w:r>
      </w:hyperlink>
    </w:p>
    <w:p w14:paraId="28919CF6" w14:textId="77777777" w:rsidR="00E33F5A" w:rsidRDefault="00E33F5A">
      <w:pPr>
        <w:pStyle w:val="Sumrio3"/>
        <w:rPr>
          <w:rFonts w:eastAsiaTheme="minorEastAsia" w:cstheme="minorBidi"/>
          <w:i w:val="0"/>
          <w:iCs w:val="0"/>
          <w:noProof/>
          <w:sz w:val="22"/>
          <w:szCs w:val="22"/>
        </w:rPr>
      </w:pPr>
      <w:hyperlink w:anchor="_Toc522625962" w:history="1">
        <w:r w:rsidRPr="00664815">
          <w:rPr>
            <w:rStyle w:val="Hyperlink"/>
            <w:noProof/>
            <w:lang w:val="en-US"/>
          </w:rPr>
          <w:t>Relinquishment of the Contract Area</w:t>
        </w:r>
        <w:r>
          <w:rPr>
            <w:noProof/>
            <w:webHidden/>
          </w:rPr>
          <w:tab/>
        </w:r>
        <w:r>
          <w:rPr>
            <w:noProof/>
            <w:webHidden/>
          </w:rPr>
          <w:fldChar w:fldCharType="begin"/>
        </w:r>
        <w:r>
          <w:rPr>
            <w:noProof/>
            <w:webHidden/>
          </w:rPr>
          <w:instrText xml:space="preserve"> PAGEREF _Toc522625962 \h </w:instrText>
        </w:r>
        <w:r>
          <w:rPr>
            <w:noProof/>
            <w:webHidden/>
          </w:rPr>
        </w:r>
        <w:r>
          <w:rPr>
            <w:noProof/>
            <w:webHidden/>
          </w:rPr>
          <w:fldChar w:fldCharType="separate"/>
        </w:r>
        <w:r>
          <w:rPr>
            <w:noProof/>
            <w:webHidden/>
          </w:rPr>
          <w:t>32</w:t>
        </w:r>
        <w:r>
          <w:rPr>
            <w:noProof/>
            <w:webHidden/>
          </w:rPr>
          <w:fldChar w:fldCharType="end"/>
        </w:r>
      </w:hyperlink>
    </w:p>
    <w:p w14:paraId="753F5E7C"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63" w:history="1">
        <w:r w:rsidRPr="00664815">
          <w:rPr>
            <w:rStyle w:val="Hyperlink"/>
            <w:noProof/>
            <w:lang w:val="en-US"/>
          </w:rPr>
          <w:t>15</w:t>
        </w:r>
        <w:r>
          <w:rPr>
            <w:rFonts w:eastAsiaTheme="minorEastAsia" w:cstheme="minorBidi"/>
            <w:smallCaps w:val="0"/>
            <w:noProof/>
            <w:sz w:val="22"/>
            <w:szCs w:val="22"/>
          </w:rPr>
          <w:tab/>
        </w:r>
        <w:r w:rsidRPr="00664815">
          <w:rPr>
            <w:rStyle w:val="Hyperlink"/>
            <w:noProof/>
            <w:lang w:val="en-US"/>
          </w:rPr>
          <w:t>SECTION FIFTEEN – DEVELOPMENT PLAN</w:t>
        </w:r>
        <w:r>
          <w:rPr>
            <w:noProof/>
            <w:webHidden/>
          </w:rPr>
          <w:tab/>
        </w:r>
        <w:r>
          <w:rPr>
            <w:noProof/>
            <w:webHidden/>
          </w:rPr>
          <w:fldChar w:fldCharType="begin"/>
        </w:r>
        <w:r>
          <w:rPr>
            <w:noProof/>
            <w:webHidden/>
          </w:rPr>
          <w:instrText xml:space="preserve"> PAGEREF _Toc522625963 \h </w:instrText>
        </w:r>
        <w:r>
          <w:rPr>
            <w:noProof/>
            <w:webHidden/>
          </w:rPr>
        </w:r>
        <w:r>
          <w:rPr>
            <w:noProof/>
            <w:webHidden/>
          </w:rPr>
          <w:fldChar w:fldCharType="separate"/>
        </w:r>
        <w:r>
          <w:rPr>
            <w:noProof/>
            <w:webHidden/>
          </w:rPr>
          <w:t>33</w:t>
        </w:r>
        <w:r>
          <w:rPr>
            <w:noProof/>
            <w:webHidden/>
          </w:rPr>
          <w:fldChar w:fldCharType="end"/>
        </w:r>
      </w:hyperlink>
    </w:p>
    <w:p w14:paraId="1B18A213" w14:textId="77777777" w:rsidR="00E33F5A" w:rsidRDefault="00E33F5A">
      <w:pPr>
        <w:pStyle w:val="Sumrio3"/>
        <w:rPr>
          <w:rFonts w:eastAsiaTheme="minorEastAsia" w:cstheme="minorBidi"/>
          <w:i w:val="0"/>
          <w:iCs w:val="0"/>
          <w:noProof/>
          <w:sz w:val="22"/>
          <w:szCs w:val="22"/>
        </w:rPr>
      </w:pPr>
      <w:hyperlink w:anchor="_Toc522625964" w:history="1">
        <w:r w:rsidRPr="00664815">
          <w:rPr>
            <w:rStyle w:val="Hyperlink"/>
            <w:noProof/>
            <w:lang w:val="en-US"/>
          </w:rPr>
          <w:t>Deadlines</w:t>
        </w:r>
        <w:r>
          <w:rPr>
            <w:noProof/>
            <w:webHidden/>
          </w:rPr>
          <w:tab/>
        </w:r>
        <w:r>
          <w:rPr>
            <w:noProof/>
            <w:webHidden/>
          </w:rPr>
          <w:fldChar w:fldCharType="begin"/>
        </w:r>
        <w:r>
          <w:rPr>
            <w:noProof/>
            <w:webHidden/>
          </w:rPr>
          <w:instrText xml:space="preserve"> PAGEREF _Toc522625964 \h </w:instrText>
        </w:r>
        <w:r>
          <w:rPr>
            <w:noProof/>
            <w:webHidden/>
          </w:rPr>
        </w:r>
        <w:r>
          <w:rPr>
            <w:noProof/>
            <w:webHidden/>
          </w:rPr>
          <w:fldChar w:fldCharType="separate"/>
        </w:r>
        <w:r>
          <w:rPr>
            <w:noProof/>
            <w:webHidden/>
          </w:rPr>
          <w:t>33</w:t>
        </w:r>
        <w:r>
          <w:rPr>
            <w:noProof/>
            <w:webHidden/>
          </w:rPr>
          <w:fldChar w:fldCharType="end"/>
        </w:r>
      </w:hyperlink>
    </w:p>
    <w:p w14:paraId="1B0E8374" w14:textId="77777777" w:rsidR="00E33F5A" w:rsidRDefault="00E33F5A">
      <w:pPr>
        <w:pStyle w:val="Sumrio3"/>
        <w:rPr>
          <w:rFonts w:eastAsiaTheme="minorEastAsia" w:cstheme="minorBidi"/>
          <w:i w:val="0"/>
          <w:iCs w:val="0"/>
          <w:noProof/>
          <w:sz w:val="22"/>
          <w:szCs w:val="22"/>
        </w:rPr>
      </w:pPr>
      <w:hyperlink w:anchor="_Toc522625965" w:history="1">
        <w:r w:rsidRPr="00664815">
          <w:rPr>
            <w:rStyle w:val="Hyperlink"/>
            <w:noProof/>
            <w:lang w:val="en-US"/>
          </w:rPr>
          <w:t>Development Area</w:t>
        </w:r>
        <w:r>
          <w:rPr>
            <w:noProof/>
            <w:webHidden/>
          </w:rPr>
          <w:tab/>
        </w:r>
        <w:r>
          <w:rPr>
            <w:noProof/>
            <w:webHidden/>
          </w:rPr>
          <w:fldChar w:fldCharType="begin"/>
        </w:r>
        <w:r>
          <w:rPr>
            <w:noProof/>
            <w:webHidden/>
          </w:rPr>
          <w:instrText xml:space="preserve"> PAGEREF _Toc522625965 \h </w:instrText>
        </w:r>
        <w:r>
          <w:rPr>
            <w:noProof/>
            <w:webHidden/>
          </w:rPr>
        </w:r>
        <w:r>
          <w:rPr>
            <w:noProof/>
            <w:webHidden/>
          </w:rPr>
          <w:fldChar w:fldCharType="separate"/>
        </w:r>
        <w:r>
          <w:rPr>
            <w:noProof/>
            <w:webHidden/>
          </w:rPr>
          <w:t>34</w:t>
        </w:r>
        <w:r>
          <w:rPr>
            <w:noProof/>
            <w:webHidden/>
          </w:rPr>
          <w:fldChar w:fldCharType="end"/>
        </w:r>
      </w:hyperlink>
    </w:p>
    <w:p w14:paraId="16D5B6BC" w14:textId="77777777" w:rsidR="00E33F5A" w:rsidRDefault="00E33F5A">
      <w:pPr>
        <w:pStyle w:val="Sumrio3"/>
        <w:rPr>
          <w:rFonts w:eastAsiaTheme="minorEastAsia" w:cstheme="minorBidi"/>
          <w:i w:val="0"/>
          <w:iCs w:val="0"/>
          <w:noProof/>
          <w:sz w:val="22"/>
          <w:szCs w:val="22"/>
        </w:rPr>
      </w:pPr>
      <w:hyperlink w:anchor="_Toc522625966" w:history="1">
        <w:r w:rsidRPr="00664815">
          <w:rPr>
            <w:rStyle w:val="Hyperlink"/>
            <w:noProof/>
            <w:lang w:val="en-US"/>
          </w:rPr>
          <w:t>Approval and Implementation of the Development Plan</w:t>
        </w:r>
        <w:r>
          <w:rPr>
            <w:noProof/>
            <w:webHidden/>
          </w:rPr>
          <w:tab/>
        </w:r>
        <w:r>
          <w:rPr>
            <w:noProof/>
            <w:webHidden/>
          </w:rPr>
          <w:fldChar w:fldCharType="begin"/>
        </w:r>
        <w:r>
          <w:rPr>
            <w:noProof/>
            <w:webHidden/>
          </w:rPr>
          <w:instrText xml:space="preserve"> PAGEREF _Toc522625966 \h </w:instrText>
        </w:r>
        <w:r>
          <w:rPr>
            <w:noProof/>
            <w:webHidden/>
          </w:rPr>
        </w:r>
        <w:r>
          <w:rPr>
            <w:noProof/>
            <w:webHidden/>
          </w:rPr>
          <w:fldChar w:fldCharType="separate"/>
        </w:r>
        <w:r>
          <w:rPr>
            <w:noProof/>
            <w:webHidden/>
          </w:rPr>
          <w:t>34</w:t>
        </w:r>
        <w:r>
          <w:rPr>
            <w:noProof/>
            <w:webHidden/>
          </w:rPr>
          <w:fldChar w:fldCharType="end"/>
        </w:r>
      </w:hyperlink>
    </w:p>
    <w:p w14:paraId="1FD0099D" w14:textId="77777777" w:rsidR="00E33F5A" w:rsidRDefault="00E33F5A">
      <w:pPr>
        <w:pStyle w:val="Sumrio3"/>
        <w:rPr>
          <w:rFonts w:eastAsiaTheme="minorEastAsia" w:cstheme="minorBidi"/>
          <w:i w:val="0"/>
          <w:iCs w:val="0"/>
          <w:noProof/>
          <w:sz w:val="22"/>
          <w:szCs w:val="22"/>
        </w:rPr>
      </w:pPr>
      <w:hyperlink w:anchor="_Toc522625967" w:history="1">
        <w:r w:rsidRPr="00664815">
          <w:rPr>
            <w:rStyle w:val="Hyperlink"/>
            <w:noProof/>
            <w:lang w:val="en-US"/>
          </w:rPr>
          <w:t>Reviews and Amendments</w:t>
        </w:r>
        <w:r>
          <w:rPr>
            <w:noProof/>
            <w:webHidden/>
          </w:rPr>
          <w:tab/>
        </w:r>
        <w:r>
          <w:rPr>
            <w:noProof/>
            <w:webHidden/>
          </w:rPr>
          <w:fldChar w:fldCharType="begin"/>
        </w:r>
        <w:r>
          <w:rPr>
            <w:noProof/>
            <w:webHidden/>
          </w:rPr>
          <w:instrText xml:space="preserve"> PAGEREF _Toc522625967 \h </w:instrText>
        </w:r>
        <w:r>
          <w:rPr>
            <w:noProof/>
            <w:webHidden/>
          </w:rPr>
        </w:r>
        <w:r>
          <w:rPr>
            <w:noProof/>
            <w:webHidden/>
          </w:rPr>
          <w:fldChar w:fldCharType="separate"/>
        </w:r>
        <w:r>
          <w:rPr>
            <w:noProof/>
            <w:webHidden/>
          </w:rPr>
          <w:t>35</w:t>
        </w:r>
        <w:r>
          <w:rPr>
            <w:noProof/>
            <w:webHidden/>
          </w:rPr>
          <w:fldChar w:fldCharType="end"/>
        </w:r>
      </w:hyperlink>
    </w:p>
    <w:p w14:paraId="0B0D922C" w14:textId="77777777" w:rsidR="00E33F5A" w:rsidRDefault="00E33F5A">
      <w:pPr>
        <w:pStyle w:val="Sumrio3"/>
        <w:rPr>
          <w:rFonts w:eastAsiaTheme="minorEastAsia" w:cstheme="minorBidi"/>
          <w:i w:val="0"/>
          <w:iCs w:val="0"/>
          <w:noProof/>
          <w:sz w:val="22"/>
          <w:szCs w:val="22"/>
        </w:rPr>
      </w:pPr>
      <w:hyperlink w:anchor="_Toc522625968" w:history="1">
        <w:r w:rsidRPr="00664815">
          <w:rPr>
            <w:rStyle w:val="Hyperlink"/>
            <w:noProof/>
            <w:lang w:val="en-US"/>
          </w:rPr>
          <w:t>Buildings, Facilities, and Equipment</w:t>
        </w:r>
        <w:r>
          <w:rPr>
            <w:noProof/>
            <w:webHidden/>
          </w:rPr>
          <w:tab/>
        </w:r>
        <w:r>
          <w:rPr>
            <w:noProof/>
            <w:webHidden/>
          </w:rPr>
          <w:fldChar w:fldCharType="begin"/>
        </w:r>
        <w:r>
          <w:rPr>
            <w:noProof/>
            <w:webHidden/>
          </w:rPr>
          <w:instrText xml:space="preserve"> PAGEREF _Toc522625968 \h </w:instrText>
        </w:r>
        <w:r>
          <w:rPr>
            <w:noProof/>
            <w:webHidden/>
          </w:rPr>
        </w:r>
        <w:r>
          <w:rPr>
            <w:noProof/>
            <w:webHidden/>
          </w:rPr>
          <w:fldChar w:fldCharType="separate"/>
        </w:r>
        <w:r>
          <w:rPr>
            <w:noProof/>
            <w:webHidden/>
          </w:rPr>
          <w:t>35</w:t>
        </w:r>
        <w:r>
          <w:rPr>
            <w:noProof/>
            <w:webHidden/>
          </w:rPr>
          <w:fldChar w:fldCharType="end"/>
        </w:r>
      </w:hyperlink>
    </w:p>
    <w:p w14:paraId="22AD5610"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69" w:history="1">
        <w:r w:rsidRPr="00664815">
          <w:rPr>
            <w:rStyle w:val="Hyperlink"/>
            <w:noProof/>
            <w:lang w:val="en-US"/>
          </w:rPr>
          <w:t>16</w:t>
        </w:r>
        <w:r>
          <w:rPr>
            <w:rFonts w:eastAsiaTheme="minorEastAsia" w:cstheme="minorBidi"/>
            <w:smallCaps w:val="0"/>
            <w:noProof/>
            <w:sz w:val="22"/>
            <w:szCs w:val="22"/>
          </w:rPr>
          <w:tab/>
        </w:r>
        <w:r w:rsidRPr="00664815">
          <w:rPr>
            <w:rStyle w:val="Hyperlink"/>
            <w:noProof/>
            <w:lang w:val="en-US"/>
          </w:rPr>
          <w:t>SECTION SIXTEEN – PRODUCTION START DATE AND ANNUAL PRODUCTION PROGRAMS</w:t>
        </w:r>
        <w:r>
          <w:rPr>
            <w:noProof/>
            <w:webHidden/>
          </w:rPr>
          <w:tab/>
        </w:r>
        <w:r>
          <w:rPr>
            <w:noProof/>
            <w:webHidden/>
          </w:rPr>
          <w:fldChar w:fldCharType="begin"/>
        </w:r>
        <w:r>
          <w:rPr>
            <w:noProof/>
            <w:webHidden/>
          </w:rPr>
          <w:instrText xml:space="preserve"> PAGEREF _Toc522625969 \h </w:instrText>
        </w:r>
        <w:r>
          <w:rPr>
            <w:noProof/>
            <w:webHidden/>
          </w:rPr>
        </w:r>
        <w:r>
          <w:rPr>
            <w:noProof/>
            <w:webHidden/>
          </w:rPr>
          <w:fldChar w:fldCharType="separate"/>
        </w:r>
        <w:r>
          <w:rPr>
            <w:noProof/>
            <w:webHidden/>
          </w:rPr>
          <w:t>36</w:t>
        </w:r>
        <w:r>
          <w:rPr>
            <w:noProof/>
            <w:webHidden/>
          </w:rPr>
          <w:fldChar w:fldCharType="end"/>
        </w:r>
      </w:hyperlink>
    </w:p>
    <w:p w14:paraId="6ECB6080" w14:textId="77777777" w:rsidR="00E33F5A" w:rsidRDefault="00E33F5A">
      <w:pPr>
        <w:pStyle w:val="Sumrio3"/>
        <w:rPr>
          <w:rFonts w:eastAsiaTheme="minorEastAsia" w:cstheme="minorBidi"/>
          <w:i w:val="0"/>
          <w:iCs w:val="0"/>
          <w:noProof/>
          <w:sz w:val="22"/>
          <w:szCs w:val="22"/>
        </w:rPr>
      </w:pPr>
      <w:hyperlink w:anchor="_Toc522625970" w:history="1">
        <w:r w:rsidRPr="00664815">
          <w:rPr>
            <w:rStyle w:val="Hyperlink"/>
            <w:noProof/>
            <w:lang w:val="en-US"/>
          </w:rPr>
          <w:t>Production Start Date</w:t>
        </w:r>
        <w:r>
          <w:rPr>
            <w:noProof/>
            <w:webHidden/>
          </w:rPr>
          <w:tab/>
        </w:r>
        <w:r>
          <w:rPr>
            <w:noProof/>
            <w:webHidden/>
          </w:rPr>
          <w:fldChar w:fldCharType="begin"/>
        </w:r>
        <w:r>
          <w:rPr>
            <w:noProof/>
            <w:webHidden/>
          </w:rPr>
          <w:instrText xml:space="preserve"> PAGEREF _Toc522625970 \h </w:instrText>
        </w:r>
        <w:r>
          <w:rPr>
            <w:noProof/>
            <w:webHidden/>
          </w:rPr>
        </w:r>
        <w:r>
          <w:rPr>
            <w:noProof/>
            <w:webHidden/>
          </w:rPr>
          <w:fldChar w:fldCharType="separate"/>
        </w:r>
        <w:r>
          <w:rPr>
            <w:noProof/>
            <w:webHidden/>
          </w:rPr>
          <w:t>36</w:t>
        </w:r>
        <w:r>
          <w:rPr>
            <w:noProof/>
            <w:webHidden/>
          </w:rPr>
          <w:fldChar w:fldCharType="end"/>
        </w:r>
      </w:hyperlink>
    </w:p>
    <w:p w14:paraId="0B4213A7" w14:textId="77777777" w:rsidR="00E33F5A" w:rsidRDefault="00E33F5A">
      <w:pPr>
        <w:pStyle w:val="Sumrio3"/>
        <w:rPr>
          <w:rFonts w:eastAsiaTheme="minorEastAsia" w:cstheme="minorBidi"/>
          <w:i w:val="0"/>
          <w:iCs w:val="0"/>
          <w:noProof/>
          <w:sz w:val="22"/>
          <w:szCs w:val="22"/>
        </w:rPr>
      </w:pPr>
      <w:hyperlink w:anchor="_Toc522625971" w:history="1">
        <w:r w:rsidRPr="00664815">
          <w:rPr>
            <w:rStyle w:val="Hyperlink"/>
            <w:noProof/>
            <w:lang w:val="en-US"/>
          </w:rPr>
          <w:t>Annual Production Program</w:t>
        </w:r>
        <w:r>
          <w:rPr>
            <w:noProof/>
            <w:webHidden/>
          </w:rPr>
          <w:tab/>
        </w:r>
        <w:r>
          <w:rPr>
            <w:noProof/>
            <w:webHidden/>
          </w:rPr>
          <w:fldChar w:fldCharType="begin"/>
        </w:r>
        <w:r>
          <w:rPr>
            <w:noProof/>
            <w:webHidden/>
          </w:rPr>
          <w:instrText xml:space="preserve"> PAGEREF _Toc522625971 \h </w:instrText>
        </w:r>
        <w:r>
          <w:rPr>
            <w:noProof/>
            <w:webHidden/>
          </w:rPr>
        </w:r>
        <w:r>
          <w:rPr>
            <w:noProof/>
            <w:webHidden/>
          </w:rPr>
          <w:fldChar w:fldCharType="separate"/>
        </w:r>
        <w:r>
          <w:rPr>
            <w:noProof/>
            <w:webHidden/>
          </w:rPr>
          <w:t>36</w:t>
        </w:r>
        <w:r>
          <w:rPr>
            <w:noProof/>
            <w:webHidden/>
          </w:rPr>
          <w:fldChar w:fldCharType="end"/>
        </w:r>
      </w:hyperlink>
    </w:p>
    <w:p w14:paraId="00F8989B" w14:textId="77777777" w:rsidR="00E33F5A" w:rsidRDefault="00E33F5A">
      <w:pPr>
        <w:pStyle w:val="Sumrio3"/>
        <w:rPr>
          <w:rFonts w:eastAsiaTheme="minorEastAsia" w:cstheme="minorBidi"/>
          <w:i w:val="0"/>
          <w:iCs w:val="0"/>
          <w:noProof/>
          <w:sz w:val="22"/>
          <w:szCs w:val="22"/>
        </w:rPr>
      </w:pPr>
      <w:hyperlink w:anchor="_Toc522625972" w:history="1">
        <w:r w:rsidRPr="00664815">
          <w:rPr>
            <w:rStyle w:val="Hyperlink"/>
            <w:noProof/>
            <w:lang w:val="en-US"/>
          </w:rPr>
          <w:t>Approval of the Annual Production Program</w:t>
        </w:r>
        <w:r>
          <w:rPr>
            <w:noProof/>
            <w:webHidden/>
          </w:rPr>
          <w:tab/>
        </w:r>
        <w:r>
          <w:rPr>
            <w:noProof/>
            <w:webHidden/>
          </w:rPr>
          <w:fldChar w:fldCharType="begin"/>
        </w:r>
        <w:r>
          <w:rPr>
            <w:noProof/>
            <w:webHidden/>
          </w:rPr>
          <w:instrText xml:space="preserve"> PAGEREF _Toc522625972 \h </w:instrText>
        </w:r>
        <w:r>
          <w:rPr>
            <w:noProof/>
            <w:webHidden/>
          </w:rPr>
        </w:r>
        <w:r>
          <w:rPr>
            <w:noProof/>
            <w:webHidden/>
          </w:rPr>
          <w:fldChar w:fldCharType="separate"/>
        </w:r>
        <w:r>
          <w:rPr>
            <w:noProof/>
            <w:webHidden/>
          </w:rPr>
          <w:t>36</w:t>
        </w:r>
        <w:r>
          <w:rPr>
            <w:noProof/>
            <w:webHidden/>
          </w:rPr>
          <w:fldChar w:fldCharType="end"/>
        </w:r>
      </w:hyperlink>
    </w:p>
    <w:p w14:paraId="5C0328DB" w14:textId="77777777" w:rsidR="00E33F5A" w:rsidRDefault="00E33F5A">
      <w:pPr>
        <w:pStyle w:val="Sumrio3"/>
        <w:rPr>
          <w:rFonts w:eastAsiaTheme="minorEastAsia" w:cstheme="minorBidi"/>
          <w:i w:val="0"/>
          <w:iCs w:val="0"/>
          <w:noProof/>
          <w:sz w:val="22"/>
          <w:szCs w:val="22"/>
        </w:rPr>
      </w:pPr>
      <w:hyperlink w:anchor="_Toc522625973" w:history="1">
        <w:r w:rsidRPr="00664815">
          <w:rPr>
            <w:rStyle w:val="Hyperlink"/>
            <w:noProof/>
            <w:lang w:val="en-US"/>
          </w:rPr>
          <w:t>Revision</w:t>
        </w:r>
        <w:r>
          <w:rPr>
            <w:noProof/>
            <w:webHidden/>
          </w:rPr>
          <w:tab/>
        </w:r>
        <w:r>
          <w:rPr>
            <w:noProof/>
            <w:webHidden/>
          </w:rPr>
          <w:fldChar w:fldCharType="begin"/>
        </w:r>
        <w:r>
          <w:rPr>
            <w:noProof/>
            <w:webHidden/>
          </w:rPr>
          <w:instrText xml:space="preserve"> PAGEREF _Toc522625973 \h </w:instrText>
        </w:r>
        <w:r>
          <w:rPr>
            <w:noProof/>
            <w:webHidden/>
          </w:rPr>
        </w:r>
        <w:r>
          <w:rPr>
            <w:noProof/>
            <w:webHidden/>
          </w:rPr>
          <w:fldChar w:fldCharType="separate"/>
        </w:r>
        <w:r>
          <w:rPr>
            <w:noProof/>
            <w:webHidden/>
          </w:rPr>
          <w:t>37</w:t>
        </w:r>
        <w:r>
          <w:rPr>
            <w:noProof/>
            <w:webHidden/>
          </w:rPr>
          <w:fldChar w:fldCharType="end"/>
        </w:r>
      </w:hyperlink>
    </w:p>
    <w:p w14:paraId="00433C65" w14:textId="77777777" w:rsidR="00E33F5A" w:rsidRDefault="00E33F5A">
      <w:pPr>
        <w:pStyle w:val="Sumrio3"/>
        <w:rPr>
          <w:rFonts w:eastAsiaTheme="minorEastAsia" w:cstheme="minorBidi"/>
          <w:i w:val="0"/>
          <w:iCs w:val="0"/>
          <w:noProof/>
          <w:sz w:val="22"/>
          <w:szCs w:val="22"/>
        </w:rPr>
      </w:pPr>
      <w:hyperlink w:anchor="_Toc522625974" w:history="1">
        <w:r w:rsidRPr="00664815">
          <w:rPr>
            <w:rStyle w:val="Hyperlink"/>
            <w:noProof/>
            <w:lang w:val="en-US"/>
          </w:rPr>
          <w:t>Production Volume Variance</w:t>
        </w:r>
        <w:r>
          <w:rPr>
            <w:noProof/>
            <w:webHidden/>
          </w:rPr>
          <w:tab/>
        </w:r>
        <w:r>
          <w:rPr>
            <w:noProof/>
            <w:webHidden/>
          </w:rPr>
          <w:fldChar w:fldCharType="begin"/>
        </w:r>
        <w:r>
          <w:rPr>
            <w:noProof/>
            <w:webHidden/>
          </w:rPr>
          <w:instrText xml:space="preserve"> PAGEREF _Toc522625974 \h </w:instrText>
        </w:r>
        <w:r>
          <w:rPr>
            <w:noProof/>
            <w:webHidden/>
          </w:rPr>
        </w:r>
        <w:r>
          <w:rPr>
            <w:noProof/>
            <w:webHidden/>
          </w:rPr>
          <w:fldChar w:fldCharType="separate"/>
        </w:r>
        <w:r>
          <w:rPr>
            <w:noProof/>
            <w:webHidden/>
          </w:rPr>
          <w:t>37</w:t>
        </w:r>
        <w:r>
          <w:rPr>
            <w:noProof/>
            <w:webHidden/>
          </w:rPr>
          <w:fldChar w:fldCharType="end"/>
        </w:r>
      </w:hyperlink>
    </w:p>
    <w:p w14:paraId="2E709DAC" w14:textId="77777777" w:rsidR="00E33F5A" w:rsidRDefault="00E33F5A">
      <w:pPr>
        <w:pStyle w:val="Sumrio3"/>
        <w:rPr>
          <w:rFonts w:eastAsiaTheme="minorEastAsia" w:cstheme="minorBidi"/>
          <w:i w:val="0"/>
          <w:iCs w:val="0"/>
          <w:noProof/>
          <w:sz w:val="22"/>
          <w:szCs w:val="22"/>
        </w:rPr>
      </w:pPr>
      <w:hyperlink w:anchor="_Toc522625975" w:history="1">
        <w:r w:rsidRPr="00664815">
          <w:rPr>
            <w:rStyle w:val="Hyperlink"/>
            <w:noProof/>
            <w:lang w:val="en-US"/>
          </w:rPr>
          <w:t>Temporary Interruption of Production</w:t>
        </w:r>
        <w:r>
          <w:rPr>
            <w:noProof/>
            <w:webHidden/>
          </w:rPr>
          <w:tab/>
        </w:r>
        <w:r>
          <w:rPr>
            <w:noProof/>
            <w:webHidden/>
          </w:rPr>
          <w:fldChar w:fldCharType="begin"/>
        </w:r>
        <w:r>
          <w:rPr>
            <w:noProof/>
            <w:webHidden/>
          </w:rPr>
          <w:instrText xml:space="preserve"> PAGEREF _Toc522625975 \h </w:instrText>
        </w:r>
        <w:r>
          <w:rPr>
            <w:noProof/>
            <w:webHidden/>
          </w:rPr>
        </w:r>
        <w:r>
          <w:rPr>
            <w:noProof/>
            <w:webHidden/>
          </w:rPr>
          <w:fldChar w:fldCharType="separate"/>
        </w:r>
        <w:r>
          <w:rPr>
            <w:noProof/>
            <w:webHidden/>
          </w:rPr>
          <w:t>37</w:t>
        </w:r>
        <w:r>
          <w:rPr>
            <w:noProof/>
            <w:webHidden/>
          </w:rPr>
          <w:fldChar w:fldCharType="end"/>
        </w:r>
      </w:hyperlink>
    </w:p>
    <w:p w14:paraId="315DA50E"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76" w:history="1">
        <w:r w:rsidRPr="00664815">
          <w:rPr>
            <w:rStyle w:val="Hyperlink"/>
            <w:noProof/>
            <w:lang w:val="en-US"/>
          </w:rPr>
          <w:t>17</w:t>
        </w:r>
        <w:r>
          <w:rPr>
            <w:rFonts w:eastAsiaTheme="minorEastAsia" w:cstheme="minorBidi"/>
            <w:smallCaps w:val="0"/>
            <w:noProof/>
            <w:sz w:val="22"/>
            <w:szCs w:val="22"/>
          </w:rPr>
          <w:tab/>
        </w:r>
        <w:r w:rsidRPr="00664815">
          <w:rPr>
            <w:rStyle w:val="Hyperlink"/>
            <w:noProof/>
            <w:lang w:val="en-US"/>
          </w:rPr>
          <w:t>SECTION SEVENTEEN – MEASUREMENT AND AVAILABILITY OF THE PRODUCTION SHARING</w:t>
        </w:r>
        <w:r>
          <w:rPr>
            <w:noProof/>
            <w:webHidden/>
          </w:rPr>
          <w:tab/>
        </w:r>
        <w:r>
          <w:rPr>
            <w:noProof/>
            <w:webHidden/>
          </w:rPr>
          <w:fldChar w:fldCharType="begin"/>
        </w:r>
        <w:r>
          <w:rPr>
            <w:noProof/>
            <w:webHidden/>
          </w:rPr>
          <w:instrText xml:space="preserve"> PAGEREF _Toc522625976 \h </w:instrText>
        </w:r>
        <w:r>
          <w:rPr>
            <w:noProof/>
            <w:webHidden/>
          </w:rPr>
        </w:r>
        <w:r>
          <w:rPr>
            <w:noProof/>
            <w:webHidden/>
          </w:rPr>
          <w:fldChar w:fldCharType="separate"/>
        </w:r>
        <w:r>
          <w:rPr>
            <w:noProof/>
            <w:webHidden/>
          </w:rPr>
          <w:t>38</w:t>
        </w:r>
        <w:r>
          <w:rPr>
            <w:noProof/>
            <w:webHidden/>
          </w:rPr>
          <w:fldChar w:fldCharType="end"/>
        </w:r>
      </w:hyperlink>
    </w:p>
    <w:p w14:paraId="7091DC94" w14:textId="77777777" w:rsidR="00E33F5A" w:rsidRDefault="00E33F5A">
      <w:pPr>
        <w:pStyle w:val="Sumrio3"/>
        <w:rPr>
          <w:rFonts w:eastAsiaTheme="minorEastAsia" w:cstheme="minorBidi"/>
          <w:i w:val="0"/>
          <w:iCs w:val="0"/>
          <w:noProof/>
          <w:sz w:val="22"/>
          <w:szCs w:val="22"/>
        </w:rPr>
      </w:pPr>
      <w:hyperlink w:anchor="_Toc522625977" w:history="1">
        <w:r w:rsidRPr="00664815">
          <w:rPr>
            <w:rStyle w:val="Hyperlink"/>
            <w:noProof/>
            <w:lang w:val="en-US"/>
          </w:rPr>
          <w:t>Measurement</w:t>
        </w:r>
        <w:r>
          <w:rPr>
            <w:noProof/>
            <w:webHidden/>
          </w:rPr>
          <w:tab/>
        </w:r>
        <w:r>
          <w:rPr>
            <w:noProof/>
            <w:webHidden/>
          </w:rPr>
          <w:fldChar w:fldCharType="begin"/>
        </w:r>
        <w:r>
          <w:rPr>
            <w:noProof/>
            <w:webHidden/>
          </w:rPr>
          <w:instrText xml:space="preserve"> PAGEREF _Toc522625977 \h </w:instrText>
        </w:r>
        <w:r>
          <w:rPr>
            <w:noProof/>
            <w:webHidden/>
          </w:rPr>
        </w:r>
        <w:r>
          <w:rPr>
            <w:noProof/>
            <w:webHidden/>
          </w:rPr>
          <w:fldChar w:fldCharType="separate"/>
        </w:r>
        <w:r>
          <w:rPr>
            <w:noProof/>
            <w:webHidden/>
          </w:rPr>
          <w:t>38</w:t>
        </w:r>
        <w:r>
          <w:rPr>
            <w:noProof/>
            <w:webHidden/>
          </w:rPr>
          <w:fldChar w:fldCharType="end"/>
        </w:r>
      </w:hyperlink>
    </w:p>
    <w:p w14:paraId="26C81972" w14:textId="77777777" w:rsidR="00E33F5A" w:rsidRDefault="00E33F5A">
      <w:pPr>
        <w:pStyle w:val="Sumrio3"/>
        <w:rPr>
          <w:rFonts w:eastAsiaTheme="minorEastAsia" w:cstheme="minorBidi"/>
          <w:i w:val="0"/>
          <w:iCs w:val="0"/>
          <w:noProof/>
          <w:sz w:val="22"/>
          <w:szCs w:val="22"/>
        </w:rPr>
      </w:pPr>
      <w:hyperlink w:anchor="_Toc522625978" w:history="1">
        <w:r w:rsidRPr="00664815">
          <w:rPr>
            <w:rStyle w:val="Hyperlink"/>
            <w:noProof/>
            <w:lang w:val="en-US"/>
          </w:rPr>
          <w:t>Sharing Point</w:t>
        </w:r>
        <w:r>
          <w:rPr>
            <w:noProof/>
            <w:webHidden/>
          </w:rPr>
          <w:tab/>
        </w:r>
        <w:r>
          <w:rPr>
            <w:noProof/>
            <w:webHidden/>
          </w:rPr>
          <w:fldChar w:fldCharType="begin"/>
        </w:r>
        <w:r>
          <w:rPr>
            <w:noProof/>
            <w:webHidden/>
          </w:rPr>
          <w:instrText xml:space="preserve"> PAGEREF _Toc522625978 \h </w:instrText>
        </w:r>
        <w:r>
          <w:rPr>
            <w:noProof/>
            <w:webHidden/>
          </w:rPr>
        </w:r>
        <w:r>
          <w:rPr>
            <w:noProof/>
            <w:webHidden/>
          </w:rPr>
          <w:fldChar w:fldCharType="separate"/>
        </w:r>
        <w:r>
          <w:rPr>
            <w:noProof/>
            <w:webHidden/>
          </w:rPr>
          <w:t>38</w:t>
        </w:r>
        <w:r>
          <w:rPr>
            <w:noProof/>
            <w:webHidden/>
          </w:rPr>
          <w:fldChar w:fldCharType="end"/>
        </w:r>
      </w:hyperlink>
    </w:p>
    <w:p w14:paraId="6584F1AB" w14:textId="77777777" w:rsidR="00E33F5A" w:rsidRDefault="00E33F5A">
      <w:pPr>
        <w:pStyle w:val="Sumrio3"/>
        <w:rPr>
          <w:rFonts w:eastAsiaTheme="minorEastAsia" w:cstheme="minorBidi"/>
          <w:i w:val="0"/>
          <w:iCs w:val="0"/>
          <w:noProof/>
          <w:sz w:val="22"/>
          <w:szCs w:val="22"/>
        </w:rPr>
      </w:pPr>
      <w:hyperlink w:anchor="_Toc522625979" w:history="1">
        <w:r w:rsidRPr="00664815">
          <w:rPr>
            <w:rStyle w:val="Hyperlink"/>
            <w:noProof/>
            <w:lang w:val="en-US"/>
          </w:rPr>
          <w:t>Monthly Production Reports</w:t>
        </w:r>
        <w:r>
          <w:rPr>
            <w:noProof/>
            <w:webHidden/>
          </w:rPr>
          <w:tab/>
        </w:r>
        <w:r>
          <w:rPr>
            <w:noProof/>
            <w:webHidden/>
          </w:rPr>
          <w:fldChar w:fldCharType="begin"/>
        </w:r>
        <w:r>
          <w:rPr>
            <w:noProof/>
            <w:webHidden/>
          </w:rPr>
          <w:instrText xml:space="preserve"> PAGEREF _Toc522625979 \h </w:instrText>
        </w:r>
        <w:r>
          <w:rPr>
            <w:noProof/>
            <w:webHidden/>
          </w:rPr>
        </w:r>
        <w:r>
          <w:rPr>
            <w:noProof/>
            <w:webHidden/>
          </w:rPr>
          <w:fldChar w:fldCharType="separate"/>
        </w:r>
        <w:r>
          <w:rPr>
            <w:noProof/>
            <w:webHidden/>
          </w:rPr>
          <w:t>38</w:t>
        </w:r>
        <w:r>
          <w:rPr>
            <w:noProof/>
            <w:webHidden/>
          </w:rPr>
          <w:fldChar w:fldCharType="end"/>
        </w:r>
      </w:hyperlink>
    </w:p>
    <w:p w14:paraId="3838235C" w14:textId="77777777" w:rsidR="00E33F5A" w:rsidRDefault="00E33F5A">
      <w:pPr>
        <w:pStyle w:val="Sumrio3"/>
        <w:rPr>
          <w:rFonts w:eastAsiaTheme="minorEastAsia" w:cstheme="minorBidi"/>
          <w:i w:val="0"/>
          <w:iCs w:val="0"/>
          <w:noProof/>
          <w:sz w:val="22"/>
          <w:szCs w:val="22"/>
        </w:rPr>
      </w:pPr>
      <w:hyperlink w:anchor="_Toc522625980" w:history="1">
        <w:r w:rsidRPr="00664815">
          <w:rPr>
            <w:rStyle w:val="Hyperlink"/>
            <w:noProof/>
            <w:lang w:val="en-US"/>
          </w:rPr>
          <w:t>Production Availability</w:t>
        </w:r>
        <w:r>
          <w:rPr>
            <w:noProof/>
            <w:webHidden/>
          </w:rPr>
          <w:tab/>
        </w:r>
        <w:r>
          <w:rPr>
            <w:noProof/>
            <w:webHidden/>
          </w:rPr>
          <w:fldChar w:fldCharType="begin"/>
        </w:r>
        <w:r>
          <w:rPr>
            <w:noProof/>
            <w:webHidden/>
          </w:rPr>
          <w:instrText xml:space="preserve"> PAGEREF _Toc522625980 \h </w:instrText>
        </w:r>
        <w:r>
          <w:rPr>
            <w:noProof/>
            <w:webHidden/>
          </w:rPr>
        </w:r>
        <w:r>
          <w:rPr>
            <w:noProof/>
            <w:webHidden/>
          </w:rPr>
          <w:fldChar w:fldCharType="separate"/>
        </w:r>
        <w:r>
          <w:rPr>
            <w:noProof/>
            <w:webHidden/>
          </w:rPr>
          <w:t>38</w:t>
        </w:r>
        <w:r>
          <w:rPr>
            <w:noProof/>
            <w:webHidden/>
          </w:rPr>
          <w:fldChar w:fldCharType="end"/>
        </w:r>
      </w:hyperlink>
    </w:p>
    <w:p w14:paraId="5CB14C06" w14:textId="77777777" w:rsidR="00E33F5A" w:rsidRDefault="00E33F5A">
      <w:pPr>
        <w:pStyle w:val="Sumrio3"/>
        <w:rPr>
          <w:rFonts w:eastAsiaTheme="minorEastAsia" w:cstheme="minorBidi"/>
          <w:i w:val="0"/>
          <w:iCs w:val="0"/>
          <w:noProof/>
          <w:sz w:val="22"/>
          <w:szCs w:val="22"/>
        </w:rPr>
      </w:pPr>
      <w:hyperlink w:anchor="_Toc522625981" w:history="1">
        <w:r w:rsidRPr="00664815">
          <w:rPr>
            <w:rStyle w:val="Hyperlink"/>
            <w:noProof/>
            <w:lang w:val="en-US"/>
          </w:rPr>
          <w:t>Supply to the Domestic Market</w:t>
        </w:r>
        <w:r>
          <w:rPr>
            <w:noProof/>
            <w:webHidden/>
          </w:rPr>
          <w:tab/>
        </w:r>
        <w:r>
          <w:rPr>
            <w:noProof/>
            <w:webHidden/>
          </w:rPr>
          <w:fldChar w:fldCharType="begin"/>
        </w:r>
        <w:r>
          <w:rPr>
            <w:noProof/>
            <w:webHidden/>
          </w:rPr>
          <w:instrText xml:space="preserve"> PAGEREF _Toc522625981 \h </w:instrText>
        </w:r>
        <w:r>
          <w:rPr>
            <w:noProof/>
            <w:webHidden/>
          </w:rPr>
        </w:r>
        <w:r>
          <w:rPr>
            <w:noProof/>
            <w:webHidden/>
          </w:rPr>
          <w:fldChar w:fldCharType="separate"/>
        </w:r>
        <w:r>
          <w:rPr>
            <w:noProof/>
            <w:webHidden/>
          </w:rPr>
          <w:t>39</w:t>
        </w:r>
        <w:r>
          <w:rPr>
            <w:noProof/>
            <w:webHidden/>
          </w:rPr>
          <w:fldChar w:fldCharType="end"/>
        </w:r>
      </w:hyperlink>
    </w:p>
    <w:p w14:paraId="18BE6696" w14:textId="77777777" w:rsidR="00E33F5A" w:rsidRDefault="00E33F5A">
      <w:pPr>
        <w:pStyle w:val="Sumrio3"/>
        <w:rPr>
          <w:rFonts w:eastAsiaTheme="minorEastAsia" w:cstheme="minorBidi"/>
          <w:i w:val="0"/>
          <w:iCs w:val="0"/>
          <w:noProof/>
          <w:sz w:val="22"/>
          <w:szCs w:val="22"/>
        </w:rPr>
      </w:pPr>
      <w:hyperlink w:anchor="_Toc522625982" w:history="1">
        <w:r w:rsidRPr="00664815">
          <w:rPr>
            <w:rStyle w:val="Hyperlink"/>
            <w:noProof/>
            <w:lang w:val="en-US"/>
          </w:rPr>
          <w:t>Consumption in the Operations</w:t>
        </w:r>
        <w:r>
          <w:rPr>
            <w:noProof/>
            <w:webHidden/>
          </w:rPr>
          <w:tab/>
        </w:r>
        <w:r>
          <w:rPr>
            <w:noProof/>
            <w:webHidden/>
          </w:rPr>
          <w:fldChar w:fldCharType="begin"/>
        </w:r>
        <w:r>
          <w:rPr>
            <w:noProof/>
            <w:webHidden/>
          </w:rPr>
          <w:instrText xml:space="preserve"> PAGEREF _Toc522625982 \h </w:instrText>
        </w:r>
        <w:r>
          <w:rPr>
            <w:noProof/>
            <w:webHidden/>
          </w:rPr>
        </w:r>
        <w:r>
          <w:rPr>
            <w:noProof/>
            <w:webHidden/>
          </w:rPr>
          <w:fldChar w:fldCharType="separate"/>
        </w:r>
        <w:r>
          <w:rPr>
            <w:noProof/>
            <w:webHidden/>
          </w:rPr>
          <w:t>39</w:t>
        </w:r>
        <w:r>
          <w:rPr>
            <w:noProof/>
            <w:webHidden/>
          </w:rPr>
          <w:fldChar w:fldCharType="end"/>
        </w:r>
      </w:hyperlink>
    </w:p>
    <w:p w14:paraId="5B724B40" w14:textId="77777777" w:rsidR="00E33F5A" w:rsidRDefault="00E33F5A">
      <w:pPr>
        <w:pStyle w:val="Sumrio3"/>
        <w:rPr>
          <w:rFonts w:eastAsiaTheme="minorEastAsia" w:cstheme="minorBidi"/>
          <w:i w:val="0"/>
          <w:iCs w:val="0"/>
          <w:noProof/>
          <w:sz w:val="22"/>
          <w:szCs w:val="22"/>
        </w:rPr>
      </w:pPr>
      <w:hyperlink w:anchor="_Toc522625983" w:history="1">
        <w:r w:rsidRPr="00664815">
          <w:rPr>
            <w:rStyle w:val="Hyperlink"/>
            <w:noProof/>
            <w:lang w:val="en-US"/>
          </w:rPr>
          <w:t>Results of Test</w:t>
        </w:r>
        <w:r>
          <w:rPr>
            <w:noProof/>
            <w:webHidden/>
          </w:rPr>
          <w:tab/>
        </w:r>
        <w:r>
          <w:rPr>
            <w:noProof/>
            <w:webHidden/>
          </w:rPr>
          <w:fldChar w:fldCharType="begin"/>
        </w:r>
        <w:r>
          <w:rPr>
            <w:noProof/>
            <w:webHidden/>
          </w:rPr>
          <w:instrText xml:space="preserve"> PAGEREF _Toc522625983 \h </w:instrText>
        </w:r>
        <w:r>
          <w:rPr>
            <w:noProof/>
            <w:webHidden/>
          </w:rPr>
        </w:r>
        <w:r>
          <w:rPr>
            <w:noProof/>
            <w:webHidden/>
          </w:rPr>
          <w:fldChar w:fldCharType="separate"/>
        </w:r>
        <w:r>
          <w:rPr>
            <w:noProof/>
            <w:webHidden/>
          </w:rPr>
          <w:t>39</w:t>
        </w:r>
        <w:r>
          <w:rPr>
            <w:noProof/>
            <w:webHidden/>
          </w:rPr>
          <w:fldChar w:fldCharType="end"/>
        </w:r>
      </w:hyperlink>
    </w:p>
    <w:p w14:paraId="4ABDD062" w14:textId="77777777" w:rsidR="00E33F5A" w:rsidRDefault="00E33F5A">
      <w:pPr>
        <w:pStyle w:val="Sumrio3"/>
        <w:rPr>
          <w:rFonts w:eastAsiaTheme="minorEastAsia" w:cstheme="minorBidi"/>
          <w:i w:val="0"/>
          <w:iCs w:val="0"/>
          <w:noProof/>
          <w:sz w:val="22"/>
          <w:szCs w:val="22"/>
        </w:rPr>
      </w:pPr>
      <w:hyperlink w:anchor="_Toc522625984" w:history="1">
        <w:r w:rsidRPr="00664815">
          <w:rPr>
            <w:rStyle w:val="Hyperlink"/>
            <w:noProof/>
            <w:lang w:val="en-US"/>
          </w:rPr>
          <w:t>Oil and Gas Losses and burning of Natural Gas</w:t>
        </w:r>
        <w:r>
          <w:rPr>
            <w:noProof/>
            <w:webHidden/>
          </w:rPr>
          <w:tab/>
        </w:r>
        <w:r>
          <w:rPr>
            <w:noProof/>
            <w:webHidden/>
          </w:rPr>
          <w:fldChar w:fldCharType="begin"/>
        </w:r>
        <w:r>
          <w:rPr>
            <w:noProof/>
            <w:webHidden/>
          </w:rPr>
          <w:instrText xml:space="preserve"> PAGEREF _Toc522625984 \h </w:instrText>
        </w:r>
        <w:r>
          <w:rPr>
            <w:noProof/>
            <w:webHidden/>
          </w:rPr>
        </w:r>
        <w:r>
          <w:rPr>
            <w:noProof/>
            <w:webHidden/>
          </w:rPr>
          <w:fldChar w:fldCharType="separate"/>
        </w:r>
        <w:r>
          <w:rPr>
            <w:noProof/>
            <w:webHidden/>
          </w:rPr>
          <w:t>40</w:t>
        </w:r>
        <w:r>
          <w:rPr>
            <w:noProof/>
            <w:webHidden/>
          </w:rPr>
          <w:fldChar w:fldCharType="end"/>
        </w:r>
      </w:hyperlink>
    </w:p>
    <w:p w14:paraId="6EF01C49"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85" w:history="1">
        <w:r w:rsidRPr="00664815">
          <w:rPr>
            <w:rStyle w:val="Hyperlink"/>
            <w:noProof/>
            <w:lang w:val="en-US"/>
          </w:rPr>
          <w:t>18</w:t>
        </w:r>
        <w:r>
          <w:rPr>
            <w:rFonts w:eastAsiaTheme="minorEastAsia" w:cstheme="minorBidi"/>
            <w:smallCaps w:val="0"/>
            <w:noProof/>
            <w:sz w:val="22"/>
            <w:szCs w:val="22"/>
          </w:rPr>
          <w:tab/>
        </w:r>
        <w:r w:rsidRPr="00664815">
          <w:rPr>
            <w:rStyle w:val="Hyperlink"/>
            <w:noProof/>
            <w:lang w:val="en-US"/>
          </w:rPr>
          <w:t>SECTION EIGHTEEN – INDIVIDUALIZATION OF PRODUCTION</w:t>
        </w:r>
        <w:r>
          <w:rPr>
            <w:noProof/>
            <w:webHidden/>
          </w:rPr>
          <w:tab/>
        </w:r>
        <w:r>
          <w:rPr>
            <w:noProof/>
            <w:webHidden/>
          </w:rPr>
          <w:fldChar w:fldCharType="begin"/>
        </w:r>
        <w:r>
          <w:rPr>
            <w:noProof/>
            <w:webHidden/>
          </w:rPr>
          <w:instrText xml:space="preserve"> PAGEREF _Toc522625985 \h </w:instrText>
        </w:r>
        <w:r>
          <w:rPr>
            <w:noProof/>
            <w:webHidden/>
          </w:rPr>
        </w:r>
        <w:r>
          <w:rPr>
            <w:noProof/>
            <w:webHidden/>
          </w:rPr>
          <w:fldChar w:fldCharType="separate"/>
        </w:r>
        <w:r>
          <w:rPr>
            <w:noProof/>
            <w:webHidden/>
          </w:rPr>
          <w:t>40</w:t>
        </w:r>
        <w:r>
          <w:rPr>
            <w:noProof/>
            <w:webHidden/>
          </w:rPr>
          <w:fldChar w:fldCharType="end"/>
        </w:r>
      </w:hyperlink>
    </w:p>
    <w:p w14:paraId="0C7A10D0" w14:textId="77777777" w:rsidR="00E33F5A" w:rsidRDefault="00E33F5A">
      <w:pPr>
        <w:pStyle w:val="Sumrio3"/>
        <w:rPr>
          <w:rFonts w:eastAsiaTheme="minorEastAsia" w:cstheme="minorBidi"/>
          <w:i w:val="0"/>
          <w:iCs w:val="0"/>
          <w:noProof/>
          <w:sz w:val="22"/>
          <w:szCs w:val="22"/>
        </w:rPr>
      </w:pPr>
      <w:hyperlink w:anchor="_Toc522625986" w:history="1">
        <w:r w:rsidRPr="00664815">
          <w:rPr>
            <w:rStyle w:val="Hyperlink"/>
            <w:noProof/>
            <w:lang w:val="en-US"/>
          </w:rPr>
          <w:t>Individualization of Production</w:t>
        </w:r>
        <w:r>
          <w:rPr>
            <w:noProof/>
            <w:webHidden/>
          </w:rPr>
          <w:tab/>
        </w:r>
        <w:r>
          <w:rPr>
            <w:noProof/>
            <w:webHidden/>
          </w:rPr>
          <w:fldChar w:fldCharType="begin"/>
        </w:r>
        <w:r>
          <w:rPr>
            <w:noProof/>
            <w:webHidden/>
          </w:rPr>
          <w:instrText xml:space="preserve"> PAGEREF _Toc522625986 \h </w:instrText>
        </w:r>
        <w:r>
          <w:rPr>
            <w:noProof/>
            <w:webHidden/>
          </w:rPr>
        </w:r>
        <w:r>
          <w:rPr>
            <w:noProof/>
            <w:webHidden/>
          </w:rPr>
          <w:fldChar w:fldCharType="separate"/>
        </w:r>
        <w:r>
          <w:rPr>
            <w:noProof/>
            <w:webHidden/>
          </w:rPr>
          <w:t>40</w:t>
        </w:r>
        <w:r>
          <w:rPr>
            <w:noProof/>
            <w:webHidden/>
          </w:rPr>
          <w:fldChar w:fldCharType="end"/>
        </w:r>
      </w:hyperlink>
    </w:p>
    <w:p w14:paraId="41E3AB71"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5987" w:history="1">
        <w:r w:rsidRPr="00664815">
          <w:rPr>
            <w:rStyle w:val="Hyperlink"/>
            <w:noProof/>
            <w:lang w:val="en-US"/>
          </w:rPr>
          <w:t>CHAPTER V – EXECUTION OF OPERATIONS AND JOINT OPERATIONS</w:t>
        </w:r>
        <w:r>
          <w:rPr>
            <w:noProof/>
            <w:webHidden/>
          </w:rPr>
          <w:tab/>
        </w:r>
        <w:r>
          <w:rPr>
            <w:noProof/>
            <w:webHidden/>
          </w:rPr>
          <w:fldChar w:fldCharType="begin"/>
        </w:r>
        <w:r>
          <w:rPr>
            <w:noProof/>
            <w:webHidden/>
          </w:rPr>
          <w:instrText xml:space="preserve"> PAGEREF _Toc522625987 \h </w:instrText>
        </w:r>
        <w:r>
          <w:rPr>
            <w:noProof/>
            <w:webHidden/>
          </w:rPr>
        </w:r>
        <w:r>
          <w:rPr>
            <w:noProof/>
            <w:webHidden/>
          </w:rPr>
          <w:fldChar w:fldCharType="separate"/>
        </w:r>
        <w:r>
          <w:rPr>
            <w:noProof/>
            <w:webHidden/>
          </w:rPr>
          <w:t>41</w:t>
        </w:r>
        <w:r>
          <w:rPr>
            <w:noProof/>
            <w:webHidden/>
          </w:rPr>
          <w:fldChar w:fldCharType="end"/>
        </w:r>
      </w:hyperlink>
    </w:p>
    <w:p w14:paraId="5634EA83"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88" w:history="1">
        <w:r w:rsidRPr="00664815">
          <w:rPr>
            <w:rStyle w:val="Hyperlink"/>
            <w:noProof/>
            <w:lang w:val="en-US"/>
          </w:rPr>
          <w:t>19</w:t>
        </w:r>
        <w:r>
          <w:rPr>
            <w:rFonts w:eastAsiaTheme="minorEastAsia" w:cstheme="minorBidi"/>
            <w:smallCaps w:val="0"/>
            <w:noProof/>
            <w:sz w:val="22"/>
            <w:szCs w:val="22"/>
          </w:rPr>
          <w:tab/>
        </w:r>
        <w:r w:rsidRPr="00664815">
          <w:rPr>
            <w:rStyle w:val="Hyperlink"/>
            <w:noProof/>
            <w:lang w:val="en-US"/>
          </w:rPr>
          <w:t>SECTION NINETEEN – EXECUTION OF OPERATIONS BY THE CONSORTIUM MEMBERS</w:t>
        </w:r>
        <w:r>
          <w:rPr>
            <w:noProof/>
            <w:webHidden/>
          </w:rPr>
          <w:tab/>
        </w:r>
        <w:r>
          <w:rPr>
            <w:noProof/>
            <w:webHidden/>
          </w:rPr>
          <w:fldChar w:fldCharType="begin"/>
        </w:r>
        <w:r>
          <w:rPr>
            <w:noProof/>
            <w:webHidden/>
          </w:rPr>
          <w:instrText xml:space="preserve"> PAGEREF _Toc522625988 \h </w:instrText>
        </w:r>
        <w:r>
          <w:rPr>
            <w:noProof/>
            <w:webHidden/>
          </w:rPr>
        </w:r>
        <w:r>
          <w:rPr>
            <w:noProof/>
            <w:webHidden/>
          </w:rPr>
          <w:fldChar w:fldCharType="separate"/>
        </w:r>
        <w:r>
          <w:rPr>
            <w:noProof/>
            <w:webHidden/>
          </w:rPr>
          <w:t>41</w:t>
        </w:r>
        <w:r>
          <w:rPr>
            <w:noProof/>
            <w:webHidden/>
          </w:rPr>
          <w:fldChar w:fldCharType="end"/>
        </w:r>
      </w:hyperlink>
    </w:p>
    <w:p w14:paraId="471582F9" w14:textId="77777777" w:rsidR="00E33F5A" w:rsidRDefault="00E33F5A">
      <w:pPr>
        <w:pStyle w:val="Sumrio3"/>
        <w:rPr>
          <w:rFonts w:eastAsiaTheme="minorEastAsia" w:cstheme="minorBidi"/>
          <w:i w:val="0"/>
          <w:iCs w:val="0"/>
          <w:noProof/>
          <w:sz w:val="22"/>
          <w:szCs w:val="22"/>
        </w:rPr>
      </w:pPr>
      <w:hyperlink w:anchor="_Toc522625989" w:history="1">
        <w:r w:rsidRPr="00664815">
          <w:rPr>
            <w:rStyle w:val="Hyperlink"/>
            <w:noProof/>
            <w:lang w:val="en-US"/>
          </w:rPr>
          <w:t>Indication of the Operator by the Contractors</w:t>
        </w:r>
        <w:r>
          <w:rPr>
            <w:noProof/>
            <w:webHidden/>
          </w:rPr>
          <w:tab/>
        </w:r>
        <w:r>
          <w:rPr>
            <w:noProof/>
            <w:webHidden/>
          </w:rPr>
          <w:fldChar w:fldCharType="begin"/>
        </w:r>
        <w:r>
          <w:rPr>
            <w:noProof/>
            <w:webHidden/>
          </w:rPr>
          <w:instrText xml:space="preserve"> PAGEREF _Toc522625989 \h </w:instrText>
        </w:r>
        <w:r>
          <w:rPr>
            <w:noProof/>
            <w:webHidden/>
          </w:rPr>
        </w:r>
        <w:r>
          <w:rPr>
            <w:noProof/>
            <w:webHidden/>
          </w:rPr>
          <w:fldChar w:fldCharType="separate"/>
        </w:r>
        <w:r>
          <w:rPr>
            <w:noProof/>
            <w:webHidden/>
          </w:rPr>
          <w:t>41</w:t>
        </w:r>
        <w:r>
          <w:rPr>
            <w:noProof/>
            <w:webHidden/>
          </w:rPr>
          <w:fldChar w:fldCharType="end"/>
        </w:r>
      </w:hyperlink>
    </w:p>
    <w:p w14:paraId="1F4E6D11" w14:textId="77777777" w:rsidR="00E33F5A" w:rsidRDefault="00E33F5A">
      <w:pPr>
        <w:pStyle w:val="Sumrio3"/>
        <w:rPr>
          <w:rFonts w:eastAsiaTheme="minorEastAsia" w:cstheme="minorBidi"/>
          <w:i w:val="0"/>
          <w:iCs w:val="0"/>
          <w:noProof/>
          <w:sz w:val="22"/>
          <w:szCs w:val="22"/>
        </w:rPr>
      </w:pPr>
      <w:hyperlink w:anchor="_Toc522625990" w:history="1">
        <w:r w:rsidRPr="00664815">
          <w:rPr>
            <w:rStyle w:val="Hyperlink"/>
            <w:noProof/>
            <w:lang w:val="en-US"/>
          </w:rPr>
          <w:t>Diligence to Conduct Operations</w:t>
        </w:r>
        <w:r>
          <w:rPr>
            <w:noProof/>
            <w:webHidden/>
          </w:rPr>
          <w:tab/>
        </w:r>
        <w:r>
          <w:rPr>
            <w:noProof/>
            <w:webHidden/>
          </w:rPr>
          <w:fldChar w:fldCharType="begin"/>
        </w:r>
        <w:r>
          <w:rPr>
            <w:noProof/>
            <w:webHidden/>
          </w:rPr>
          <w:instrText xml:space="preserve"> PAGEREF _Toc522625990 \h </w:instrText>
        </w:r>
        <w:r>
          <w:rPr>
            <w:noProof/>
            <w:webHidden/>
          </w:rPr>
        </w:r>
        <w:r>
          <w:rPr>
            <w:noProof/>
            <w:webHidden/>
          </w:rPr>
          <w:fldChar w:fldCharType="separate"/>
        </w:r>
        <w:r>
          <w:rPr>
            <w:noProof/>
            <w:webHidden/>
          </w:rPr>
          <w:t>42</w:t>
        </w:r>
        <w:r>
          <w:rPr>
            <w:noProof/>
            <w:webHidden/>
          </w:rPr>
          <w:fldChar w:fldCharType="end"/>
        </w:r>
      </w:hyperlink>
    </w:p>
    <w:p w14:paraId="1EBADA27" w14:textId="77777777" w:rsidR="00E33F5A" w:rsidRDefault="00E33F5A">
      <w:pPr>
        <w:pStyle w:val="Sumrio3"/>
        <w:rPr>
          <w:rFonts w:eastAsiaTheme="minorEastAsia" w:cstheme="minorBidi"/>
          <w:i w:val="0"/>
          <w:iCs w:val="0"/>
          <w:noProof/>
          <w:sz w:val="22"/>
          <w:szCs w:val="22"/>
        </w:rPr>
      </w:pPr>
      <w:hyperlink w:anchor="_Toc522625991" w:history="1">
        <w:r w:rsidRPr="00664815">
          <w:rPr>
            <w:rStyle w:val="Hyperlink"/>
            <w:noProof/>
            <w:lang w:val="en-US"/>
          </w:rPr>
          <w:t>Licenses, Authorizations, and Permits</w:t>
        </w:r>
        <w:r>
          <w:rPr>
            <w:noProof/>
            <w:webHidden/>
          </w:rPr>
          <w:tab/>
        </w:r>
        <w:r>
          <w:rPr>
            <w:noProof/>
            <w:webHidden/>
          </w:rPr>
          <w:fldChar w:fldCharType="begin"/>
        </w:r>
        <w:r>
          <w:rPr>
            <w:noProof/>
            <w:webHidden/>
          </w:rPr>
          <w:instrText xml:space="preserve"> PAGEREF _Toc522625991 \h </w:instrText>
        </w:r>
        <w:r>
          <w:rPr>
            <w:noProof/>
            <w:webHidden/>
          </w:rPr>
        </w:r>
        <w:r>
          <w:rPr>
            <w:noProof/>
            <w:webHidden/>
          </w:rPr>
          <w:fldChar w:fldCharType="separate"/>
        </w:r>
        <w:r>
          <w:rPr>
            <w:noProof/>
            <w:webHidden/>
          </w:rPr>
          <w:t>43</w:t>
        </w:r>
        <w:r>
          <w:rPr>
            <w:noProof/>
            <w:webHidden/>
          </w:rPr>
          <w:fldChar w:fldCharType="end"/>
        </w:r>
      </w:hyperlink>
    </w:p>
    <w:p w14:paraId="014FCDC2" w14:textId="77777777" w:rsidR="00E33F5A" w:rsidRDefault="00E33F5A">
      <w:pPr>
        <w:pStyle w:val="Sumrio3"/>
        <w:rPr>
          <w:rFonts w:eastAsiaTheme="minorEastAsia" w:cstheme="minorBidi"/>
          <w:i w:val="0"/>
          <w:iCs w:val="0"/>
          <w:noProof/>
          <w:sz w:val="22"/>
          <w:szCs w:val="22"/>
        </w:rPr>
      </w:pPr>
      <w:hyperlink w:anchor="_Toc522625992" w:history="1">
        <w:r w:rsidRPr="00664815">
          <w:rPr>
            <w:rStyle w:val="Hyperlink"/>
            <w:noProof/>
            <w:lang w:val="en-US"/>
          </w:rPr>
          <w:t>Free Access to the Contract Area</w:t>
        </w:r>
        <w:r>
          <w:rPr>
            <w:noProof/>
            <w:webHidden/>
          </w:rPr>
          <w:tab/>
        </w:r>
        <w:r>
          <w:rPr>
            <w:noProof/>
            <w:webHidden/>
          </w:rPr>
          <w:fldChar w:fldCharType="begin"/>
        </w:r>
        <w:r>
          <w:rPr>
            <w:noProof/>
            <w:webHidden/>
          </w:rPr>
          <w:instrText xml:space="preserve"> PAGEREF _Toc522625992 \h </w:instrText>
        </w:r>
        <w:r>
          <w:rPr>
            <w:noProof/>
            <w:webHidden/>
          </w:rPr>
        </w:r>
        <w:r>
          <w:rPr>
            <w:noProof/>
            <w:webHidden/>
          </w:rPr>
          <w:fldChar w:fldCharType="separate"/>
        </w:r>
        <w:r>
          <w:rPr>
            <w:noProof/>
            <w:webHidden/>
          </w:rPr>
          <w:t>43</w:t>
        </w:r>
        <w:r>
          <w:rPr>
            <w:noProof/>
            <w:webHidden/>
          </w:rPr>
          <w:fldChar w:fldCharType="end"/>
        </w:r>
      </w:hyperlink>
    </w:p>
    <w:p w14:paraId="6D9538CE" w14:textId="77777777" w:rsidR="00E33F5A" w:rsidRDefault="00E33F5A">
      <w:pPr>
        <w:pStyle w:val="Sumrio3"/>
        <w:rPr>
          <w:rFonts w:eastAsiaTheme="minorEastAsia" w:cstheme="minorBidi"/>
          <w:i w:val="0"/>
          <w:iCs w:val="0"/>
          <w:noProof/>
          <w:sz w:val="22"/>
          <w:szCs w:val="22"/>
        </w:rPr>
      </w:pPr>
      <w:hyperlink w:anchor="_Toc522625993" w:history="1">
        <w:r w:rsidRPr="00664815">
          <w:rPr>
            <w:rStyle w:val="Hyperlink"/>
            <w:noProof/>
            <w:lang w:val="en-US"/>
          </w:rPr>
          <w:t>Drilling and Abandonment of Wells</w:t>
        </w:r>
        <w:r>
          <w:rPr>
            <w:noProof/>
            <w:webHidden/>
          </w:rPr>
          <w:tab/>
        </w:r>
        <w:r>
          <w:rPr>
            <w:noProof/>
            <w:webHidden/>
          </w:rPr>
          <w:fldChar w:fldCharType="begin"/>
        </w:r>
        <w:r>
          <w:rPr>
            <w:noProof/>
            <w:webHidden/>
          </w:rPr>
          <w:instrText xml:space="preserve"> PAGEREF _Toc522625993 \h </w:instrText>
        </w:r>
        <w:r>
          <w:rPr>
            <w:noProof/>
            <w:webHidden/>
          </w:rPr>
        </w:r>
        <w:r>
          <w:rPr>
            <w:noProof/>
            <w:webHidden/>
          </w:rPr>
          <w:fldChar w:fldCharType="separate"/>
        </w:r>
        <w:r>
          <w:rPr>
            <w:noProof/>
            <w:webHidden/>
          </w:rPr>
          <w:t>43</w:t>
        </w:r>
        <w:r>
          <w:rPr>
            <w:noProof/>
            <w:webHidden/>
          </w:rPr>
          <w:fldChar w:fldCharType="end"/>
        </w:r>
      </w:hyperlink>
    </w:p>
    <w:p w14:paraId="10B132EC" w14:textId="77777777" w:rsidR="00E33F5A" w:rsidRDefault="00E33F5A">
      <w:pPr>
        <w:pStyle w:val="Sumrio3"/>
        <w:rPr>
          <w:rFonts w:eastAsiaTheme="minorEastAsia" w:cstheme="minorBidi"/>
          <w:i w:val="0"/>
          <w:iCs w:val="0"/>
          <w:noProof/>
          <w:sz w:val="22"/>
          <w:szCs w:val="22"/>
        </w:rPr>
      </w:pPr>
      <w:hyperlink w:anchor="_Toc522625994" w:history="1">
        <w:r w:rsidRPr="00664815">
          <w:rPr>
            <w:rStyle w:val="Hyperlink"/>
            <w:noProof/>
            <w:lang w:val="en-US"/>
          </w:rPr>
          <w:t>Additional Work Programs</w:t>
        </w:r>
        <w:r>
          <w:rPr>
            <w:noProof/>
            <w:webHidden/>
          </w:rPr>
          <w:tab/>
        </w:r>
        <w:r>
          <w:rPr>
            <w:noProof/>
            <w:webHidden/>
          </w:rPr>
          <w:fldChar w:fldCharType="begin"/>
        </w:r>
        <w:r>
          <w:rPr>
            <w:noProof/>
            <w:webHidden/>
          </w:rPr>
          <w:instrText xml:space="preserve"> PAGEREF _Toc522625994 \h </w:instrText>
        </w:r>
        <w:r>
          <w:rPr>
            <w:noProof/>
            <w:webHidden/>
          </w:rPr>
        </w:r>
        <w:r>
          <w:rPr>
            <w:noProof/>
            <w:webHidden/>
          </w:rPr>
          <w:fldChar w:fldCharType="separate"/>
        </w:r>
        <w:r>
          <w:rPr>
            <w:noProof/>
            <w:webHidden/>
          </w:rPr>
          <w:t>44</w:t>
        </w:r>
        <w:r>
          <w:rPr>
            <w:noProof/>
            <w:webHidden/>
          </w:rPr>
          <w:fldChar w:fldCharType="end"/>
        </w:r>
      </w:hyperlink>
    </w:p>
    <w:p w14:paraId="78FB3EF4" w14:textId="77777777" w:rsidR="00E33F5A" w:rsidRDefault="00E33F5A">
      <w:pPr>
        <w:pStyle w:val="Sumrio3"/>
        <w:rPr>
          <w:rFonts w:eastAsiaTheme="minorEastAsia" w:cstheme="minorBidi"/>
          <w:i w:val="0"/>
          <w:iCs w:val="0"/>
          <w:noProof/>
          <w:sz w:val="22"/>
          <w:szCs w:val="22"/>
        </w:rPr>
      </w:pPr>
      <w:hyperlink w:anchor="_Toc522625995" w:history="1">
        <w:r w:rsidRPr="00664815">
          <w:rPr>
            <w:rStyle w:val="Hyperlink"/>
            <w:noProof/>
            <w:lang w:val="en-US"/>
          </w:rPr>
          <w:t>Data Acquisition outside the Contract Area</w:t>
        </w:r>
        <w:r>
          <w:rPr>
            <w:noProof/>
            <w:webHidden/>
          </w:rPr>
          <w:tab/>
        </w:r>
        <w:r>
          <w:rPr>
            <w:noProof/>
            <w:webHidden/>
          </w:rPr>
          <w:fldChar w:fldCharType="begin"/>
        </w:r>
        <w:r>
          <w:rPr>
            <w:noProof/>
            <w:webHidden/>
          </w:rPr>
          <w:instrText xml:space="preserve"> PAGEREF _Toc522625995 \h </w:instrText>
        </w:r>
        <w:r>
          <w:rPr>
            <w:noProof/>
            <w:webHidden/>
          </w:rPr>
        </w:r>
        <w:r>
          <w:rPr>
            <w:noProof/>
            <w:webHidden/>
          </w:rPr>
          <w:fldChar w:fldCharType="separate"/>
        </w:r>
        <w:r>
          <w:rPr>
            <w:noProof/>
            <w:webHidden/>
          </w:rPr>
          <w:t>44</w:t>
        </w:r>
        <w:r>
          <w:rPr>
            <w:noProof/>
            <w:webHidden/>
          </w:rPr>
          <w:fldChar w:fldCharType="end"/>
        </w:r>
      </w:hyperlink>
    </w:p>
    <w:p w14:paraId="59AB11D2"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5996" w:history="1">
        <w:r w:rsidRPr="00664815">
          <w:rPr>
            <w:rStyle w:val="Hyperlink"/>
            <w:noProof/>
            <w:lang w:val="en-US"/>
          </w:rPr>
          <w:t>20</w:t>
        </w:r>
        <w:r>
          <w:rPr>
            <w:rFonts w:eastAsiaTheme="minorEastAsia" w:cstheme="minorBidi"/>
            <w:smallCaps w:val="0"/>
            <w:noProof/>
            <w:sz w:val="22"/>
            <w:szCs w:val="22"/>
          </w:rPr>
          <w:tab/>
        </w:r>
        <w:r w:rsidRPr="00664815">
          <w:rPr>
            <w:rStyle w:val="Hyperlink"/>
            <w:noProof/>
            <w:lang w:val="en-US"/>
          </w:rPr>
          <w:t>SECTION TWENTY – CONTROL OF OPERATIONS AND ASSISTANCE BY ANP AND THE CONTRACTING PARTY</w:t>
        </w:r>
        <w:r>
          <w:rPr>
            <w:noProof/>
            <w:webHidden/>
          </w:rPr>
          <w:tab/>
        </w:r>
        <w:r>
          <w:rPr>
            <w:noProof/>
            <w:webHidden/>
          </w:rPr>
          <w:fldChar w:fldCharType="begin"/>
        </w:r>
        <w:r>
          <w:rPr>
            <w:noProof/>
            <w:webHidden/>
          </w:rPr>
          <w:instrText xml:space="preserve"> PAGEREF _Toc522625996 \h </w:instrText>
        </w:r>
        <w:r>
          <w:rPr>
            <w:noProof/>
            <w:webHidden/>
          </w:rPr>
        </w:r>
        <w:r>
          <w:rPr>
            <w:noProof/>
            <w:webHidden/>
          </w:rPr>
          <w:fldChar w:fldCharType="separate"/>
        </w:r>
        <w:r>
          <w:rPr>
            <w:noProof/>
            <w:webHidden/>
          </w:rPr>
          <w:t>44</w:t>
        </w:r>
        <w:r>
          <w:rPr>
            <w:noProof/>
            <w:webHidden/>
          </w:rPr>
          <w:fldChar w:fldCharType="end"/>
        </w:r>
      </w:hyperlink>
    </w:p>
    <w:p w14:paraId="12D796CF" w14:textId="77777777" w:rsidR="00E33F5A" w:rsidRDefault="00E33F5A">
      <w:pPr>
        <w:pStyle w:val="Sumrio3"/>
        <w:rPr>
          <w:rFonts w:eastAsiaTheme="minorEastAsia" w:cstheme="minorBidi"/>
          <w:i w:val="0"/>
          <w:iCs w:val="0"/>
          <w:noProof/>
          <w:sz w:val="22"/>
          <w:szCs w:val="22"/>
        </w:rPr>
      </w:pPr>
      <w:hyperlink w:anchor="_Toc522625997" w:history="1">
        <w:r w:rsidRPr="00664815">
          <w:rPr>
            <w:rStyle w:val="Hyperlink"/>
            <w:noProof/>
            <w:lang w:val="en-US"/>
          </w:rPr>
          <w:t>Monitoring and Inspection by ANP</w:t>
        </w:r>
        <w:r>
          <w:rPr>
            <w:noProof/>
            <w:webHidden/>
          </w:rPr>
          <w:tab/>
        </w:r>
        <w:r>
          <w:rPr>
            <w:noProof/>
            <w:webHidden/>
          </w:rPr>
          <w:fldChar w:fldCharType="begin"/>
        </w:r>
        <w:r>
          <w:rPr>
            <w:noProof/>
            <w:webHidden/>
          </w:rPr>
          <w:instrText xml:space="preserve"> PAGEREF _Toc522625997 \h </w:instrText>
        </w:r>
        <w:r>
          <w:rPr>
            <w:noProof/>
            <w:webHidden/>
          </w:rPr>
        </w:r>
        <w:r>
          <w:rPr>
            <w:noProof/>
            <w:webHidden/>
          </w:rPr>
          <w:fldChar w:fldCharType="separate"/>
        </w:r>
        <w:r>
          <w:rPr>
            <w:noProof/>
            <w:webHidden/>
          </w:rPr>
          <w:t>44</w:t>
        </w:r>
        <w:r>
          <w:rPr>
            <w:noProof/>
            <w:webHidden/>
          </w:rPr>
          <w:fldChar w:fldCharType="end"/>
        </w:r>
      </w:hyperlink>
    </w:p>
    <w:p w14:paraId="73C13DCA" w14:textId="77777777" w:rsidR="00E33F5A" w:rsidRDefault="00E33F5A">
      <w:pPr>
        <w:pStyle w:val="Sumrio3"/>
        <w:rPr>
          <w:rFonts w:eastAsiaTheme="minorEastAsia" w:cstheme="minorBidi"/>
          <w:i w:val="0"/>
          <w:iCs w:val="0"/>
          <w:noProof/>
          <w:sz w:val="22"/>
          <w:szCs w:val="22"/>
        </w:rPr>
      </w:pPr>
      <w:hyperlink w:anchor="_Toc522625998" w:history="1">
        <w:r w:rsidRPr="00664815">
          <w:rPr>
            <w:rStyle w:val="Hyperlink"/>
            <w:noProof/>
            <w:lang w:val="en-US"/>
          </w:rPr>
          <w:t>Monitoring by the Contracting Party</w:t>
        </w:r>
        <w:r>
          <w:rPr>
            <w:noProof/>
            <w:webHidden/>
          </w:rPr>
          <w:tab/>
        </w:r>
        <w:r>
          <w:rPr>
            <w:noProof/>
            <w:webHidden/>
          </w:rPr>
          <w:fldChar w:fldCharType="begin"/>
        </w:r>
        <w:r>
          <w:rPr>
            <w:noProof/>
            <w:webHidden/>
          </w:rPr>
          <w:instrText xml:space="preserve"> PAGEREF _Toc522625998 \h </w:instrText>
        </w:r>
        <w:r>
          <w:rPr>
            <w:noProof/>
            <w:webHidden/>
          </w:rPr>
        </w:r>
        <w:r>
          <w:rPr>
            <w:noProof/>
            <w:webHidden/>
          </w:rPr>
          <w:fldChar w:fldCharType="separate"/>
        </w:r>
        <w:r>
          <w:rPr>
            <w:noProof/>
            <w:webHidden/>
          </w:rPr>
          <w:t>44</w:t>
        </w:r>
        <w:r>
          <w:rPr>
            <w:noProof/>
            <w:webHidden/>
          </w:rPr>
          <w:fldChar w:fldCharType="end"/>
        </w:r>
      </w:hyperlink>
    </w:p>
    <w:p w14:paraId="576C703C" w14:textId="77777777" w:rsidR="00E33F5A" w:rsidRDefault="00E33F5A">
      <w:pPr>
        <w:pStyle w:val="Sumrio3"/>
        <w:rPr>
          <w:rFonts w:eastAsiaTheme="minorEastAsia" w:cstheme="minorBidi"/>
          <w:i w:val="0"/>
          <w:iCs w:val="0"/>
          <w:noProof/>
          <w:sz w:val="22"/>
          <w:szCs w:val="22"/>
        </w:rPr>
      </w:pPr>
      <w:hyperlink w:anchor="_Toc522625999" w:history="1">
        <w:r w:rsidRPr="00664815">
          <w:rPr>
            <w:rStyle w:val="Hyperlink"/>
            <w:noProof/>
            <w:lang w:val="en-US"/>
          </w:rPr>
          <w:t>Access and Control</w:t>
        </w:r>
        <w:r>
          <w:rPr>
            <w:noProof/>
            <w:webHidden/>
          </w:rPr>
          <w:tab/>
        </w:r>
        <w:r>
          <w:rPr>
            <w:noProof/>
            <w:webHidden/>
          </w:rPr>
          <w:fldChar w:fldCharType="begin"/>
        </w:r>
        <w:r>
          <w:rPr>
            <w:noProof/>
            <w:webHidden/>
          </w:rPr>
          <w:instrText xml:space="preserve"> PAGEREF _Toc522625999 \h </w:instrText>
        </w:r>
        <w:r>
          <w:rPr>
            <w:noProof/>
            <w:webHidden/>
          </w:rPr>
        </w:r>
        <w:r>
          <w:rPr>
            <w:noProof/>
            <w:webHidden/>
          </w:rPr>
          <w:fldChar w:fldCharType="separate"/>
        </w:r>
        <w:r>
          <w:rPr>
            <w:noProof/>
            <w:webHidden/>
          </w:rPr>
          <w:t>44</w:t>
        </w:r>
        <w:r>
          <w:rPr>
            <w:noProof/>
            <w:webHidden/>
          </w:rPr>
          <w:fldChar w:fldCharType="end"/>
        </w:r>
      </w:hyperlink>
    </w:p>
    <w:p w14:paraId="761A7F64" w14:textId="77777777" w:rsidR="00E33F5A" w:rsidRDefault="00E33F5A">
      <w:pPr>
        <w:pStyle w:val="Sumrio3"/>
        <w:rPr>
          <w:rFonts w:eastAsiaTheme="minorEastAsia" w:cstheme="minorBidi"/>
          <w:i w:val="0"/>
          <w:iCs w:val="0"/>
          <w:noProof/>
          <w:sz w:val="22"/>
          <w:szCs w:val="22"/>
        </w:rPr>
      </w:pPr>
      <w:hyperlink w:anchor="_Toc522626000" w:history="1">
        <w:r w:rsidRPr="00664815">
          <w:rPr>
            <w:rStyle w:val="Hyperlink"/>
            <w:noProof/>
            <w:lang w:val="en-US"/>
          </w:rPr>
          <w:t>Assistance to the Contractor</w:t>
        </w:r>
        <w:r>
          <w:rPr>
            <w:noProof/>
            <w:webHidden/>
          </w:rPr>
          <w:tab/>
        </w:r>
        <w:r>
          <w:rPr>
            <w:noProof/>
            <w:webHidden/>
          </w:rPr>
          <w:fldChar w:fldCharType="begin"/>
        </w:r>
        <w:r>
          <w:rPr>
            <w:noProof/>
            <w:webHidden/>
          </w:rPr>
          <w:instrText xml:space="preserve"> PAGEREF _Toc522626000 \h </w:instrText>
        </w:r>
        <w:r>
          <w:rPr>
            <w:noProof/>
            <w:webHidden/>
          </w:rPr>
        </w:r>
        <w:r>
          <w:rPr>
            <w:noProof/>
            <w:webHidden/>
          </w:rPr>
          <w:fldChar w:fldCharType="separate"/>
        </w:r>
        <w:r>
          <w:rPr>
            <w:noProof/>
            <w:webHidden/>
          </w:rPr>
          <w:t>45</w:t>
        </w:r>
        <w:r>
          <w:rPr>
            <w:noProof/>
            <w:webHidden/>
          </w:rPr>
          <w:fldChar w:fldCharType="end"/>
        </w:r>
      </w:hyperlink>
    </w:p>
    <w:p w14:paraId="7196181C" w14:textId="77777777" w:rsidR="00E33F5A" w:rsidRDefault="00E33F5A">
      <w:pPr>
        <w:pStyle w:val="Sumrio3"/>
        <w:rPr>
          <w:rFonts w:eastAsiaTheme="minorEastAsia" w:cstheme="minorBidi"/>
          <w:i w:val="0"/>
          <w:iCs w:val="0"/>
          <w:noProof/>
          <w:sz w:val="22"/>
          <w:szCs w:val="22"/>
        </w:rPr>
      </w:pPr>
      <w:hyperlink w:anchor="_Toc522626001" w:history="1">
        <w:r w:rsidRPr="00664815">
          <w:rPr>
            <w:rStyle w:val="Hyperlink"/>
            <w:noProof/>
            <w:lang w:val="en-US"/>
          </w:rPr>
          <w:t>Release from Contracting Party’s and ANP’s responsibility</w:t>
        </w:r>
        <w:r>
          <w:rPr>
            <w:noProof/>
            <w:webHidden/>
          </w:rPr>
          <w:tab/>
        </w:r>
        <w:r>
          <w:rPr>
            <w:noProof/>
            <w:webHidden/>
          </w:rPr>
          <w:fldChar w:fldCharType="begin"/>
        </w:r>
        <w:r>
          <w:rPr>
            <w:noProof/>
            <w:webHidden/>
          </w:rPr>
          <w:instrText xml:space="preserve"> PAGEREF _Toc522626001 \h </w:instrText>
        </w:r>
        <w:r>
          <w:rPr>
            <w:noProof/>
            <w:webHidden/>
          </w:rPr>
        </w:r>
        <w:r>
          <w:rPr>
            <w:noProof/>
            <w:webHidden/>
          </w:rPr>
          <w:fldChar w:fldCharType="separate"/>
        </w:r>
        <w:r>
          <w:rPr>
            <w:noProof/>
            <w:webHidden/>
          </w:rPr>
          <w:t>45</w:t>
        </w:r>
        <w:r>
          <w:rPr>
            <w:noProof/>
            <w:webHidden/>
          </w:rPr>
          <w:fldChar w:fldCharType="end"/>
        </w:r>
      </w:hyperlink>
    </w:p>
    <w:p w14:paraId="2627E2E2"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02" w:history="1">
        <w:r w:rsidRPr="00664815">
          <w:rPr>
            <w:rStyle w:val="Hyperlink"/>
            <w:noProof/>
            <w:lang w:val="en-US"/>
          </w:rPr>
          <w:t>21</w:t>
        </w:r>
        <w:r>
          <w:rPr>
            <w:rFonts w:eastAsiaTheme="minorEastAsia" w:cstheme="minorBidi"/>
            <w:smallCaps w:val="0"/>
            <w:noProof/>
            <w:sz w:val="22"/>
            <w:szCs w:val="22"/>
          </w:rPr>
          <w:tab/>
        </w:r>
        <w:r w:rsidRPr="00664815">
          <w:rPr>
            <w:rStyle w:val="Hyperlink"/>
            <w:noProof/>
            <w:lang w:val="en-US"/>
          </w:rPr>
          <w:t>SECTION TWENTY-ONE – ANNUAL WORK AND BUDGET PROGRAM</w:t>
        </w:r>
        <w:r>
          <w:rPr>
            <w:noProof/>
            <w:webHidden/>
          </w:rPr>
          <w:tab/>
        </w:r>
        <w:r>
          <w:rPr>
            <w:noProof/>
            <w:webHidden/>
          </w:rPr>
          <w:fldChar w:fldCharType="begin"/>
        </w:r>
        <w:r>
          <w:rPr>
            <w:noProof/>
            <w:webHidden/>
          </w:rPr>
          <w:instrText xml:space="preserve"> PAGEREF _Toc522626002 \h </w:instrText>
        </w:r>
        <w:r>
          <w:rPr>
            <w:noProof/>
            <w:webHidden/>
          </w:rPr>
        </w:r>
        <w:r>
          <w:rPr>
            <w:noProof/>
            <w:webHidden/>
          </w:rPr>
          <w:fldChar w:fldCharType="separate"/>
        </w:r>
        <w:r>
          <w:rPr>
            <w:noProof/>
            <w:webHidden/>
          </w:rPr>
          <w:t>45</w:t>
        </w:r>
        <w:r>
          <w:rPr>
            <w:noProof/>
            <w:webHidden/>
          </w:rPr>
          <w:fldChar w:fldCharType="end"/>
        </w:r>
      </w:hyperlink>
    </w:p>
    <w:p w14:paraId="6337C38D" w14:textId="77777777" w:rsidR="00E33F5A" w:rsidRDefault="00E33F5A">
      <w:pPr>
        <w:pStyle w:val="Sumrio3"/>
        <w:rPr>
          <w:rFonts w:eastAsiaTheme="minorEastAsia" w:cstheme="minorBidi"/>
          <w:i w:val="0"/>
          <w:iCs w:val="0"/>
          <w:noProof/>
          <w:sz w:val="22"/>
          <w:szCs w:val="22"/>
        </w:rPr>
      </w:pPr>
      <w:hyperlink w:anchor="_Toc522626003" w:history="1">
        <w:r w:rsidRPr="00664815">
          <w:rPr>
            <w:rStyle w:val="Hyperlink"/>
            <w:noProof/>
            <w:lang w:val="en-US"/>
          </w:rPr>
          <w:t>Correspondence between the Content and Other Plans and Programs</w:t>
        </w:r>
        <w:r>
          <w:rPr>
            <w:noProof/>
            <w:webHidden/>
          </w:rPr>
          <w:tab/>
        </w:r>
        <w:r>
          <w:rPr>
            <w:noProof/>
            <w:webHidden/>
          </w:rPr>
          <w:fldChar w:fldCharType="begin"/>
        </w:r>
        <w:r>
          <w:rPr>
            <w:noProof/>
            <w:webHidden/>
          </w:rPr>
          <w:instrText xml:space="preserve"> PAGEREF _Toc522626003 \h </w:instrText>
        </w:r>
        <w:r>
          <w:rPr>
            <w:noProof/>
            <w:webHidden/>
          </w:rPr>
        </w:r>
        <w:r>
          <w:rPr>
            <w:noProof/>
            <w:webHidden/>
          </w:rPr>
          <w:fldChar w:fldCharType="separate"/>
        </w:r>
        <w:r>
          <w:rPr>
            <w:noProof/>
            <w:webHidden/>
          </w:rPr>
          <w:t>45</w:t>
        </w:r>
        <w:r>
          <w:rPr>
            <w:noProof/>
            <w:webHidden/>
          </w:rPr>
          <w:fldChar w:fldCharType="end"/>
        </w:r>
      </w:hyperlink>
    </w:p>
    <w:p w14:paraId="6D55F50D" w14:textId="77777777" w:rsidR="00E33F5A" w:rsidRDefault="00E33F5A">
      <w:pPr>
        <w:pStyle w:val="Sumrio3"/>
        <w:rPr>
          <w:rFonts w:eastAsiaTheme="minorEastAsia" w:cstheme="minorBidi"/>
          <w:i w:val="0"/>
          <w:iCs w:val="0"/>
          <w:noProof/>
          <w:sz w:val="22"/>
          <w:szCs w:val="22"/>
        </w:rPr>
      </w:pPr>
      <w:hyperlink w:anchor="_Toc522626004" w:history="1">
        <w:r w:rsidRPr="00664815">
          <w:rPr>
            <w:rStyle w:val="Hyperlink"/>
            <w:noProof/>
            <w:lang w:val="en-US"/>
          </w:rPr>
          <w:t>Deadlines</w:t>
        </w:r>
        <w:r>
          <w:rPr>
            <w:noProof/>
            <w:webHidden/>
          </w:rPr>
          <w:tab/>
        </w:r>
        <w:r>
          <w:rPr>
            <w:noProof/>
            <w:webHidden/>
          </w:rPr>
          <w:fldChar w:fldCharType="begin"/>
        </w:r>
        <w:r>
          <w:rPr>
            <w:noProof/>
            <w:webHidden/>
          </w:rPr>
          <w:instrText xml:space="preserve"> PAGEREF _Toc522626004 \h </w:instrText>
        </w:r>
        <w:r>
          <w:rPr>
            <w:noProof/>
            <w:webHidden/>
          </w:rPr>
        </w:r>
        <w:r>
          <w:rPr>
            <w:noProof/>
            <w:webHidden/>
          </w:rPr>
          <w:fldChar w:fldCharType="separate"/>
        </w:r>
        <w:r>
          <w:rPr>
            <w:noProof/>
            <w:webHidden/>
          </w:rPr>
          <w:t>45</w:t>
        </w:r>
        <w:r>
          <w:rPr>
            <w:noProof/>
            <w:webHidden/>
          </w:rPr>
          <w:fldChar w:fldCharType="end"/>
        </w:r>
      </w:hyperlink>
    </w:p>
    <w:p w14:paraId="15A6E518" w14:textId="77777777" w:rsidR="00E33F5A" w:rsidRDefault="00E33F5A">
      <w:pPr>
        <w:pStyle w:val="Sumrio3"/>
        <w:rPr>
          <w:rFonts w:eastAsiaTheme="minorEastAsia" w:cstheme="minorBidi"/>
          <w:i w:val="0"/>
          <w:iCs w:val="0"/>
          <w:noProof/>
          <w:sz w:val="22"/>
          <w:szCs w:val="22"/>
        </w:rPr>
      </w:pPr>
      <w:hyperlink w:anchor="_Toc522626005" w:history="1">
        <w:r w:rsidRPr="00664815">
          <w:rPr>
            <w:rStyle w:val="Hyperlink"/>
            <w:noProof/>
            <w:lang w:val="en-US"/>
          </w:rPr>
          <w:t>Reviews and Amendments</w:t>
        </w:r>
        <w:r>
          <w:rPr>
            <w:noProof/>
            <w:webHidden/>
          </w:rPr>
          <w:tab/>
        </w:r>
        <w:r>
          <w:rPr>
            <w:noProof/>
            <w:webHidden/>
          </w:rPr>
          <w:fldChar w:fldCharType="begin"/>
        </w:r>
        <w:r>
          <w:rPr>
            <w:noProof/>
            <w:webHidden/>
          </w:rPr>
          <w:instrText xml:space="preserve"> PAGEREF _Toc522626005 \h </w:instrText>
        </w:r>
        <w:r>
          <w:rPr>
            <w:noProof/>
            <w:webHidden/>
          </w:rPr>
        </w:r>
        <w:r>
          <w:rPr>
            <w:noProof/>
            <w:webHidden/>
          </w:rPr>
          <w:fldChar w:fldCharType="separate"/>
        </w:r>
        <w:r>
          <w:rPr>
            <w:noProof/>
            <w:webHidden/>
          </w:rPr>
          <w:t>46</w:t>
        </w:r>
        <w:r>
          <w:rPr>
            <w:noProof/>
            <w:webHidden/>
          </w:rPr>
          <w:fldChar w:fldCharType="end"/>
        </w:r>
      </w:hyperlink>
    </w:p>
    <w:p w14:paraId="3EAF7674"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06" w:history="1">
        <w:r w:rsidRPr="00664815">
          <w:rPr>
            <w:rStyle w:val="Hyperlink"/>
            <w:noProof/>
            <w:lang w:val="en-US"/>
          </w:rPr>
          <w:t>22</w:t>
        </w:r>
        <w:r>
          <w:rPr>
            <w:rFonts w:eastAsiaTheme="minorEastAsia" w:cstheme="minorBidi"/>
            <w:smallCaps w:val="0"/>
            <w:noProof/>
            <w:sz w:val="22"/>
            <w:szCs w:val="22"/>
          </w:rPr>
          <w:tab/>
        </w:r>
        <w:r w:rsidRPr="00664815">
          <w:rPr>
            <w:rStyle w:val="Hyperlink"/>
            <w:noProof/>
            <w:lang w:val="en-US"/>
          </w:rPr>
          <w:t>SECTION TWENTY-TWO – DATA AND INFORMATION</w:t>
        </w:r>
        <w:r>
          <w:rPr>
            <w:noProof/>
            <w:webHidden/>
          </w:rPr>
          <w:tab/>
        </w:r>
        <w:r>
          <w:rPr>
            <w:noProof/>
            <w:webHidden/>
          </w:rPr>
          <w:fldChar w:fldCharType="begin"/>
        </w:r>
        <w:r>
          <w:rPr>
            <w:noProof/>
            <w:webHidden/>
          </w:rPr>
          <w:instrText xml:space="preserve"> PAGEREF _Toc522626006 \h </w:instrText>
        </w:r>
        <w:r>
          <w:rPr>
            <w:noProof/>
            <w:webHidden/>
          </w:rPr>
        </w:r>
        <w:r>
          <w:rPr>
            <w:noProof/>
            <w:webHidden/>
          </w:rPr>
          <w:fldChar w:fldCharType="separate"/>
        </w:r>
        <w:r>
          <w:rPr>
            <w:noProof/>
            <w:webHidden/>
          </w:rPr>
          <w:t>46</w:t>
        </w:r>
        <w:r>
          <w:rPr>
            <w:noProof/>
            <w:webHidden/>
          </w:rPr>
          <w:fldChar w:fldCharType="end"/>
        </w:r>
      </w:hyperlink>
    </w:p>
    <w:p w14:paraId="6C600479" w14:textId="77777777" w:rsidR="00E33F5A" w:rsidRDefault="00E33F5A">
      <w:pPr>
        <w:pStyle w:val="Sumrio3"/>
        <w:rPr>
          <w:rFonts w:eastAsiaTheme="minorEastAsia" w:cstheme="minorBidi"/>
          <w:i w:val="0"/>
          <w:iCs w:val="0"/>
          <w:noProof/>
          <w:sz w:val="22"/>
          <w:szCs w:val="22"/>
        </w:rPr>
      </w:pPr>
      <w:hyperlink w:anchor="_Toc522626007" w:history="1">
        <w:r w:rsidRPr="00664815">
          <w:rPr>
            <w:rStyle w:val="Hyperlink"/>
            <w:noProof/>
            <w:lang w:val="en-US"/>
          </w:rPr>
          <w:t>Supply by the Consortium Members</w:t>
        </w:r>
        <w:r>
          <w:rPr>
            <w:noProof/>
            <w:webHidden/>
          </w:rPr>
          <w:tab/>
        </w:r>
        <w:r>
          <w:rPr>
            <w:noProof/>
            <w:webHidden/>
          </w:rPr>
          <w:fldChar w:fldCharType="begin"/>
        </w:r>
        <w:r>
          <w:rPr>
            <w:noProof/>
            <w:webHidden/>
          </w:rPr>
          <w:instrText xml:space="preserve"> PAGEREF _Toc522626007 \h </w:instrText>
        </w:r>
        <w:r>
          <w:rPr>
            <w:noProof/>
            <w:webHidden/>
          </w:rPr>
        </w:r>
        <w:r>
          <w:rPr>
            <w:noProof/>
            <w:webHidden/>
          </w:rPr>
          <w:fldChar w:fldCharType="separate"/>
        </w:r>
        <w:r>
          <w:rPr>
            <w:noProof/>
            <w:webHidden/>
          </w:rPr>
          <w:t>46</w:t>
        </w:r>
        <w:r>
          <w:rPr>
            <w:noProof/>
            <w:webHidden/>
          </w:rPr>
          <w:fldChar w:fldCharType="end"/>
        </w:r>
      </w:hyperlink>
    </w:p>
    <w:p w14:paraId="3A9888F9" w14:textId="77777777" w:rsidR="00E33F5A" w:rsidRDefault="00E33F5A">
      <w:pPr>
        <w:pStyle w:val="Sumrio3"/>
        <w:rPr>
          <w:rFonts w:eastAsiaTheme="minorEastAsia" w:cstheme="minorBidi"/>
          <w:i w:val="0"/>
          <w:iCs w:val="0"/>
          <w:noProof/>
          <w:sz w:val="22"/>
          <w:szCs w:val="22"/>
        </w:rPr>
      </w:pPr>
      <w:hyperlink w:anchor="_Toc522626008" w:history="1">
        <w:r w:rsidRPr="00664815">
          <w:rPr>
            <w:rStyle w:val="Hyperlink"/>
            <w:noProof/>
            <w:lang w:val="en-US"/>
          </w:rPr>
          <w:t>Processing or Analysis Abroad</w:t>
        </w:r>
        <w:r>
          <w:rPr>
            <w:noProof/>
            <w:webHidden/>
          </w:rPr>
          <w:tab/>
        </w:r>
        <w:r>
          <w:rPr>
            <w:noProof/>
            <w:webHidden/>
          </w:rPr>
          <w:fldChar w:fldCharType="begin"/>
        </w:r>
        <w:r>
          <w:rPr>
            <w:noProof/>
            <w:webHidden/>
          </w:rPr>
          <w:instrText xml:space="preserve"> PAGEREF _Toc522626008 \h </w:instrText>
        </w:r>
        <w:r>
          <w:rPr>
            <w:noProof/>
            <w:webHidden/>
          </w:rPr>
        </w:r>
        <w:r>
          <w:rPr>
            <w:noProof/>
            <w:webHidden/>
          </w:rPr>
          <w:fldChar w:fldCharType="separate"/>
        </w:r>
        <w:r>
          <w:rPr>
            <w:noProof/>
            <w:webHidden/>
          </w:rPr>
          <w:t>46</w:t>
        </w:r>
        <w:r>
          <w:rPr>
            <w:noProof/>
            <w:webHidden/>
          </w:rPr>
          <w:fldChar w:fldCharType="end"/>
        </w:r>
      </w:hyperlink>
    </w:p>
    <w:p w14:paraId="08CB8B68"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09" w:history="1">
        <w:r w:rsidRPr="00664815">
          <w:rPr>
            <w:rStyle w:val="Hyperlink"/>
            <w:noProof/>
            <w:lang w:val="en-US"/>
          </w:rPr>
          <w:t>23</w:t>
        </w:r>
        <w:r>
          <w:rPr>
            <w:rFonts w:eastAsiaTheme="minorEastAsia" w:cstheme="minorBidi"/>
            <w:smallCaps w:val="0"/>
            <w:noProof/>
            <w:sz w:val="22"/>
            <w:szCs w:val="22"/>
          </w:rPr>
          <w:tab/>
        </w:r>
        <w:r w:rsidRPr="00664815">
          <w:rPr>
            <w:rStyle w:val="Hyperlink"/>
            <w:noProof/>
            <w:lang w:val="en-US"/>
          </w:rPr>
          <w:t>SECTION TWENTY-THREE – PROPERTIES</w:t>
        </w:r>
        <w:r>
          <w:rPr>
            <w:noProof/>
            <w:webHidden/>
          </w:rPr>
          <w:tab/>
        </w:r>
        <w:r>
          <w:rPr>
            <w:noProof/>
            <w:webHidden/>
          </w:rPr>
          <w:fldChar w:fldCharType="begin"/>
        </w:r>
        <w:r>
          <w:rPr>
            <w:noProof/>
            <w:webHidden/>
          </w:rPr>
          <w:instrText xml:space="preserve"> PAGEREF _Toc522626009 \h </w:instrText>
        </w:r>
        <w:r>
          <w:rPr>
            <w:noProof/>
            <w:webHidden/>
          </w:rPr>
        </w:r>
        <w:r>
          <w:rPr>
            <w:noProof/>
            <w:webHidden/>
          </w:rPr>
          <w:fldChar w:fldCharType="separate"/>
        </w:r>
        <w:r>
          <w:rPr>
            <w:noProof/>
            <w:webHidden/>
          </w:rPr>
          <w:t>47</w:t>
        </w:r>
        <w:r>
          <w:rPr>
            <w:noProof/>
            <w:webHidden/>
          </w:rPr>
          <w:fldChar w:fldCharType="end"/>
        </w:r>
      </w:hyperlink>
    </w:p>
    <w:p w14:paraId="03AFCB2F" w14:textId="77777777" w:rsidR="00E33F5A" w:rsidRDefault="00E33F5A">
      <w:pPr>
        <w:pStyle w:val="Sumrio3"/>
        <w:rPr>
          <w:rFonts w:eastAsiaTheme="minorEastAsia" w:cstheme="minorBidi"/>
          <w:i w:val="0"/>
          <w:iCs w:val="0"/>
          <w:noProof/>
          <w:sz w:val="22"/>
          <w:szCs w:val="22"/>
        </w:rPr>
      </w:pPr>
      <w:hyperlink w:anchor="_Toc522626010" w:history="1">
        <w:r w:rsidRPr="00664815">
          <w:rPr>
            <w:rStyle w:val="Hyperlink"/>
            <w:noProof/>
            <w:lang w:val="en-US"/>
          </w:rPr>
          <w:t>Properties, Equipment, Facilities, and Materials</w:t>
        </w:r>
        <w:r>
          <w:rPr>
            <w:noProof/>
            <w:webHidden/>
          </w:rPr>
          <w:tab/>
        </w:r>
        <w:r>
          <w:rPr>
            <w:noProof/>
            <w:webHidden/>
          </w:rPr>
          <w:fldChar w:fldCharType="begin"/>
        </w:r>
        <w:r>
          <w:rPr>
            <w:noProof/>
            <w:webHidden/>
          </w:rPr>
          <w:instrText xml:space="preserve"> PAGEREF _Toc522626010 \h </w:instrText>
        </w:r>
        <w:r>
          <w:rPr>
            <w:noProof/>
            <w:webHidden/>
          </w:rPr>
        </w:r>
        <w:r>
          <w:rPr>
            <w:noProof/>
            <w:webHidden/>
          </w:rPr>
          <w:fldChar w:fldCharType="separate"/>
        </w:r>
        <w:r>
          <w:rPr>
            <w:noProof/>
            <w:webHidden/>
          </w:rPr>
          <w:t>47</w:t>
        </w:r>
        <w:r>
          <w:rPr>
            <w:noProof/>
            <w:webHidden/>
          </w:rPr>
          <w:fldChar w:fldCharType="end"/>
        </w:r>
      </w:hyperlink>
    </w:p>
    <w:p w14:paraId="0A12789C" w14:textId="77777777" w:rsidR="00E33F5A" w:rsidRDefault="00E33F5A">
      <w:pPr>
        <w:pStyle w:val="Sumrio3"/>
        <w:rPr>
          <w:rFonts w:eastAsiaTheme="minorEastAsia" w:cstheme="minorBidi"/>
          <w:i w:val="0"/>
          <w:iCs w:val="0"/>
          <w:noProof/>
          <w:sz w:val="22"/>
          <w:szCs w:val="22"/>
        </w:rPr>
      </w:pPr>
      <w:hyperlink w:anchor="_Toc522626011" w:history="1">
        <w:r w:rsidRPr="00664815">
          <w:rPr>
            <w:rStyle w:val="Hyperlink"/>
            <w:noProof/>
            <w:lang w:val="en-US"/>
          </w:rPr>
          <w:t>Facilities or Equipment outside the Contract Area</w:t>
        </w:r>
        <w:r>
          <w:rPr>
            <w:noProof/>
            <w:webHidden/>
          </w:rPr>
          <w:tab/>
        </w:r>
        <w:r>
          <w:rPr>
            <w:noProof/>
            <w:webHidden/>
          </w:rPr>
          <w:fldChar w:fldCharType="begin"/>
        </w:r>
        <w:r>
          <w:rPr>
            <w:noProof/>
            <w:webHidden/>
          </w:rPr>
          <w:instrText xml:space="preserve"> PAGEREF _Toc522626011 \h </w:instrText>
        </w:r>
        <w:r>
          <w:rPr>
            <w:noProof/>
            <w:webHidden/>
          </w:rPr>
        </w:r>
        <w:r>
          <w:rPr>
            <w:noProof/>
            <w:webHidden/>
          </w:rPr>
          <w:fldChar w:fldCharType="separate"/>
        </w:r>
        <w:r>
          <w:rPr>
            <w:noProof/>
            <w:webHidden/>
          </w:rPr>
          <w:t>47</w:t>
        </w:r>
        <w:r>
          <w:rPr>
            <w:noProof/>
            <w:webHidden/>
          </w:rPr>
          <w:fldChar w:fldCharType="end"/>
        </w:r>
      </w:hyperlink>
    </w:p>
    <w:p w14:paraId="01A9A46F" w14:textId="77777777" w:rsidR="00E33F5A" w:rsidRDefault="00E33F5A">
      <w:pPr>
        <w:pStyle w:val="Sumrio3"/>
        <w:rPr>
          <w:rFonts w:eastAsiaTheme="minorEastAsia" w:cstheme="minorBidi"/>
          <w:i w:val="0"/>
          <w:iCs w:val="0"/>
          <w:noProof/>
          <w:sz w:val="22"/>
          <w:szCs w:val="22"/>
        </w:rPr>
      </w:pPr>
      <w:hyperlink w:anchor="_Toc522626012" w:history="1">
        <w:r w:rsidRPr="00664815">
          <w:rPr>
            <w:rStyle w:val="Hyperlink"/>
            <w:noProof/>
            <w:lang w:val="en-US"/>
          </w:rPr>
          <w:t>Relinquishment of Areas</w:t>
        </w:r>
        <w:r>
          <w:rPr>
            <w:noProof/>
            <w:webHidden/>
          </w:rPr>
          <w:tab/>
        </w:r>
        <w:r>
          <w:rPr>
            <w:noProof/>
            <w:webHidden/>
          </w:rPr>
          <w:fldChar w:fldCharType="begin"/>
        </w:r>
        <w:r>
          <w:rPr>
            <w:noProof/>
            <w:webHidden/>
          </w:rPr>
          <w:instrText xml:space="preserve"> PAGEREF _Toc522626012 \h </w:instrText>
        </w:r>
        <w:r>
          <w:rPr>
            <w:noProof/>
            <w:webHidden/>
          </w:rPr>
        </w:r>
        <w:r>
          <w:rPr>
            <w:noProof/>
            <w:webHidden/>
          </w:rPr>
          <w:fldChar w:fldCharType="separate"/>
        </w:r>
        <w:r>
          <w:rPr>
            <w:noProof/>
            <w:webHidden/>
          </w:rPr>
          <w:t>48</w:t>
        </w:r>
        <w:r>
          <w:rPr>
            <w:noProof/>
            <w:webHidden/>
          </w:rPr>
          <w:fldChar w:fldCharType="end"/>
        </w:r>
      </w:hyperlink>
    </w:p>
    <w:p w14:paraId="6415ECCC" w14:textId="77777777" w:rsidR="00E33F5A" w:rsidRDefault="00E33F5A">
      <w:pPr>
        <w:pStyle w:val="Sumrio3"/>
        <w:rPr>
          <w:rFonts w:eastAsiaTheme="minorEastAsia" w:cstheme="minorBidi"/>
          <w:i w:val="0"/>
          <w:iCs w:val="0"/>
          <w:noProof/>
          <w:sz w:val="22"/>
          <w:szCs w:val="22"/>
        </w:rPr>
      </w:pPr>
      <w:hyperlink w:anchor="_Toc522626013" w:history="1">
        <w:r w:rsidRPr="00664815">
          <w:rPr>
            <w:rStyle w:val="Hyperlink"/>
            <w:noProof/>
            <w:lang w:val="en-US"/>
          </w:rPr>
          <w:t>Decommissioning and Abandonment Guarantees</w:t>
        </w:r>
        <w:r>
          <w:rPr>
            <w:noProof/>
            <w:webHidden/>
          </w:rPr>
          <w:tab/>
        </w:r>
        <w:r>
          <w:rPr>
            <w:noProof/>
            <w:webHidden/>
          </w:rPr>
          <w:fldChar w:fldCharType="begin"/>
        </w:r>
        <w:r>
          <w:rPr>
            <w:noProof/>
            <w:webHidden/>
          </w:rPr>
          <w:instrText xml:space="preserve"> PAGEREF _Toc522626013 \h </w:instrText>
        </w:r>
        <w:r>
          <w:rPr>
            <w:noProof/>
            <w:webHidden/>
          </w:rPr>
        </w:r>
        <w:r>
          <w:rPr>
            <w:noProof/>
            <w:webHidden/>
          </w:rPr>
          <w:fldChar w:fldCharType="separate"/>
        </w:r>
        <w:r>
          <w:rPr>
            <w:noProof/>
            <w:webHidden/>
          </w:rPr>
          <w:t>48</w:t>
        </w:r>
        <w:r>
          <w:rPr>
            <w:noProof/>
            <w:webHidden/>
          </w:rPr>
          <w:fldChar w:fldCharType="end"/>
        </w:r>
      </w:hyperlink>
    </w:p>
    <w:p w14:paraId="382A29F9" w14:textId="77777777" w:rsidR="00E33F5A" w:rsidRDefault="00E33F5A">
      <w:pPr>
        <w:pStyle w:val="Sumrio3"/>
        <w:rPr>
          <w:rFonts w:eastAsiaTheme="minorEastAsia" w:cstheme="minorBidi"/>
          <w:i w:val="0"/>
          <w:iCs w:val="0"/>
          <w:noProof/>
          <w:sz w:val="22"/>
          <w:szCs w:val="22"/>
        </w:rPr>
      </w:pPr>
      <w:hyperlink w:anchor="_Toc522626014" w:history="1">
        <w:r w:rsidRPr="00664815">
          <w:rPr>
            <w:rStyle w:val="Hyperlink"/>
            <w:noProof/>
            <w:lang w:val="en-US"/>
          </w:rPr>
          <w:t>Properties to be Reversed</w:t>
        </w:r>
        <w:r>
          <w:rPr>
            <w:noProof/>
            <w:webHidden/>
          </w:rPr>
          <w:tab/>
        </w:r>
        <w:r>
          <w:rPr>
            <w:noProof/>
            <w:webHidden/>
          </w:rPr>
          <w:fldChar w:fldCharType="begin"/>
        </w:r>
        <w:r>
          <w:rPr>
            <w:noProof/>
            <w:webHidden/>
          </w:rPr>
          <w:instrText xml:space="preserve"> PAGEREF _Toc522626014 \h </w:instrText>
        </w:r>
        <w:r>
          <w:rPr>
            <w:noProof/>
            <w:webHidden/>
          </w:rPr>
        </w:r>
        <w:r>
          <w:rPr>
            <w:noProof/>
            <w:webHidden/>
          </w:rPr>
          <w:fldChar w:fldCharType="separate"/>
        </w:r>
        <w:r>
          <w:rPr>
            <w:noProof/>
            <w:webHidden/>
          </w:rPr>
          <w:t>49</w:t>
        </w:r>
        <w:r>
          <w:rPr>
            <w:noProof/>
            <w:webHidden/>
          </w:rPr>
          <w:fldChar w:fldCharType="end"/>
        </w:r>
      </w:hyperlink>
    </w:p>
    <w:p w14:paraId="44990EEC" w14:textId="77777777" w:rsidR="00E33F5A" w:rsidRDefault="00E33F5A">
      <w:pPr>
        <w:pStyle w:val="Sumrio3"/>
        <w:rPr>
          <w:rFonts w:eastAsiaTheme="minorEastAsia" w:cstheme="minorBidi"/>
          <w:i w:val="0"/>
          <w:iCs w:val="0"/>
          <w:noProof/>
          <w:sz w:val="22"/>
          <w:szCs w:val="22"/>
        </w:rPr>
      </w:pPr>
      <w:hyperlink w:anchor="_Toc522626015" w:history="1">
        <w:r w:rsidRPr="00664815">
          <w:rPr>
            <w:rStyle w:val="Hyperlink"/>
            <w:noProof/>
            <w:lang w:val="en-US"/>
          </w:rPr>
          <w:t>Removal of Non-Reversed Properties</w:t>
        </w:r>
        <w:r>
          <w:rPr>
            <w:noProof/>
            <w:webHidden/>
          </w:rPr>
          <w:tab/>
        </w:r>
        <w:r>
          <w:rPr>
            <w:noProof/>
            <w:webHidden/>
          </w:rPr>
          <w:fldChar w:fldCharType="begin"/>
        </w:r>
        <w:r>
          <w:rPr>
            <w:noProof/>
            <w:webHidden/>
          </w:rPr>
          <w:instrText xml:space="preserve"> PAGEREF _Toc522626015 \h </w:instrText>
        </w:r>
        <w:r>
          <w:rPr>
            <w:noProof/>
            <w:webHidden/>
          </w:rPr>
        </w:r>
        <w:r>
          <w:rPr>
            <w:noProof/>
            <w:webHidden/>
          </w:rPr>
          <w:fldChar w:fldCharType="separate"/>
        </w:r>
        <w:r>
          <w:rPr>
            <w:noProof/>
            <w:webHidden/>
          </w:rPr>
          <w:t>49</w:t>
        </w:r>
        <w:r>
          <w:rPr>
            <w:noProof/>
            <w:webHidden/>
          </w:rPr>
          <w:fldChar w:fldCharType="end"/>
        </w:r>
      </w:hyperlink>
    </w:p>
    <w:p w14:paraId="3EDE48EE"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16" w:history="1">
        <w:r w:rsidRPr="00664815">
          <w:rPr>
            <w:rStyle w:val="Hyperlink"/>
            <w:noProof/>
            <w:lang w:val="en-US"/>
          </w:rPr>
          <w:t>24</w:t>
        </w:r>
        <w:r>
          <w:rPr>
            <w:rFonts w:eastAsiaTheme="minorEastAsia" w:cstheme="minorBidi"/>
            <w:smallCaps w:val="0"/>
            <w:noProof/>
            <w:sz w:val="22"/>
            <w:szCs w:val="22"/>
          </w:rPr>
          <w:tab/>
        </w:r>
        <w:r w:rsidRPr="00664815">
          <w:rPr>
            <w:rStyle w:val="Hyperlink"/>
            <w:noProof/>
            <w:lang w:val="en-US"/>
          </w:rPr>
          <w:t>SECTION TWENTY-FOUR – PERSONNEL, SERVICES, AND SUBCONTRACTS</w:t>
        </w:r>
        <w:r>
          <w:rPr>
            <w:noProof/>
            <w:webHidden/>
          </w:rPr>
          <w:tab/>
        </w:r>
        <w:r>
          <w:rPr>
            <w:noProof/>
            <w:webHidden/>
          </w:rPr>
          <w:fldChar w:fldCharType="begin"/>
        </w:r>
        <w:r>
          <w:rPr>
            <w:noProof/>
            <w:webHidden/>
          </w:rPr>
          <w:instrText xml:space="preserve"> PAGEREF _Toc522626016 \h </w:instrText>
        </w:r>
        <w:r>
          <w:rPr>
            <w:noProof/>
            <w:webHidden/>
          </w:rPr>
        </w:r>
        <w:r>
          <w:rPr>
            <w:noProof/>
            <w:webHidden/>
          </w:rPr>
          <w:fldChar w:fldCharType="separate"/>
        </w:r>
        <w:r>
          <w:rPr>
            <w:noProof/>
            <w:webHidden/>
          </w:rPr>
          <w:t>49</w:t>
        </w:r>
        <w:r>
          <w:rPr>
            <w:noProof/>
            <w:webHidden/>
          </w:rPr>
          <w:fldChar w:fldCharType="end"/>
        </w:r>
      </w:hyperlink>
    </w:p>
    <w:p w14:paraId="70A09A17" w14:textId="77777777" w:rsidR="00E33F5A" w:rsidRDefault="00E33F5A">
      <w:pPr>
        <w:pStyle w:val="Sumrio3"/>
        <w:rPr>
          <w:rFonts w:eastAsiaTheme="minorEastAsia" w:cstheme="minorBidi"/>
          <w:i w:val="0"/>
          <w:iCs w:val="0"/>
          <w:noProof/>
          <w:sz w:val="22"/>
          <w:szCs w:val="22"/>
        </w:rPr>
      </w:pPr>
      <w:hyperlink w:anchor="_Toc522626017" w:history="1">
        <w:r w:rsidRPr="00664815">
          <w:rPr>
            <w:rStyle w:val="Hyperlink"/>
            <w:noProof/>
            <w:lang w:val="en-US"/>
          </w:rPr>
          <w:t>Personnel</w:t>
        </w:r>
        <w:r>
          <w:rPr>
            <w:noProof/>
            <w:webHidden/>
          </w:rPr>
          <w:tab/>
        </w:r>
        <w:r>
          <w:rPr>
            <w:noProof/>
            <w:webHidden/>
          </w:rPr>
          <w:fldChar w:fldCharType="begin"/>
        </w:r>
        <w:r>
          <w:rPr>
            <w:noProof/>
            <w:webHidden/>
          </w:rPr>
          <w:instrText xml:space="preserve"> PAGEREF _Toc522626017 \h </w:instrText>
        </w:r>
        <w:r>
          <w:rPr>
            <w:noProof/>
            <w:webHidden/>
          </w:rPr>
        </w:r>
        <w:r>
          <w:rPr>
            <w:noProof/>
            <w:webHidden/>
          </w:rPr>
          <w:fldChar w:fldCharType="separate"/>
        </w:r>
        <w:r>
          <w:rPr>
            <w:noProof/>
            <w:webHidden/>
          </w:rPr>
          <w:t>49</w:t>
        </w:r>
        <w:r>
          <w:rPr>
            <w:noProof/>
            <w:webHidden/>
          </w:rPr>
          <w:fldChar w:fldCharType="end"/>
        </w:r>
      </w:hyperlink>
    </w:p>
    <w:p w14:paraId="5C445712" w14:textId="77777777" w:rsidR="00E33F5A" w:rsidRDefault="00E33F5A">
      <w:pPr>
        <w:pStyle w:val="Sumrio3"/>
        <w:rPr>
          <w:rFonts w:eastAsiaTheme="minorEastAsia" w:cstheme="minorBidi"/>
          <w:i w:val="0"/>
          <w:iCs w:val="0"/>
          <w:noProof/>
          <w:sz w:val="22"/>
          <w:szCs w:val="22"/>
        </w:rPr>
      </w:pPr>
      <w:hyperlink w:anchor="_Toc522626018" w:history="1">
        <w:r w:rsidRPr="00664815">
          <w:rPr>
            <w:rStyle w:val="Hyperlink"/>
            <w:noProof/>
            <w:lang w:val="en-US"/>
          </w:rPr>
          <w:t>Services</w:t>
        </w:r>
        <w:r>
          <w:rPr>
            <w:noProof/>
            <w:webHidden/>
          </w:rPr>
          <w:tab/>
        </w:r>
        <w:r>
          <w:rPr>
            <w:noProof/>
            <w:webHidden/>
          </w:rPr>
          <w:fldChar w:fldCharType="begin"/>
        </w:r>
        <w:r>
          <w:rPr>
            <w:noProof/>
            <w:webHidden/>
          </w:rPr>
          <w:instrText xml:space="preserve"> PAGEREF _Toc522626018 \h </w:instrText>
        </w:r>
        <w:r>
          <w:rPr>
            <w:noProof/>
            <w:webHidden/>
          </w:rPr>
        </w:r>
        <w:r>
          <w:rPr>
            <w:noProof/>
            <w:webHidden/>
          </w:rPr>
          <w:fldChar w:fldCharType="separate"/>
        </w:r>
        <w:r>
          <w:rPr>
            <w:noProof/>
            <w:webHidden/>
          </w:rPr>
          <w:t>50</w:t>
        </w:r>
        <w:r>
          <w:rPr>
            <w:noProof/>
            <w:webHidden/>
          </w:rPr>
          <w:fldChar w:fldCharType="end"/>
        </w:r>
      </w:hyperlink>
    </w:p>
    <w:p w14:paraId="44CD2AFA"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19" w:history="1">
        <w:r w:rsidRPr="00664815">
          <w:rPr>
            <w:rStyle w:val="Hyperlink"/>
            <w:noProof/>
            <w:lang w:val="en-US"/>
          </w:rPr>
          <w:t>25</w:t>
        </w:r>
        <w:r>
          <w:rPr>
            <w:rFonts w:eastAsiaTheme="minorEastAsia" w:cstheme="minorBidi"/>
            <w:smallCaps w:val="0"/>
            <w:noProof/>
            <w:sz w:val="22"/>
            <w:szCs w:val="22"/>
          </w:rPr>
          <w:tab/>
        </w:r>
        <w:r w:rsidRPr="00664815">
          <w:rPr>
            <w:rStyle w:val="Hyperlink"/>
            <w:noProof/>
            <w:lang w:val="en-US"/>
          </w:rPr>
          <w:t>SECTION TWENTY-FIVE – LOCAL CONTENT</w:t>
        </w:r>
        <w:r>
          <w:rPr>
            <w:noProof/>
            <w:webHidden/>
          </w:rPr>
          <w:tab/>
        </w:r>
        <w:r>
          <w:rPr>
            <w:noProof/>
            <w:webHidden/>
          </w:rPr>
          <w:fldChar w:fldCharType="begin"/>
        </w:r>
        <w:r>
          <w:rPr>
            <w:noProof/>
            <w:webHidden/>
          </w:rPr>
          <w:instrText xml:space="preserve"> PAGEREF _Toc522626019 \h </w:instrText>
        </w:r>
        <w:r>
          <w:rPr>
            <w:noProof/>
            <w:webHidden/>
          </w:rPr>
        </w:r>
        <w:r>
          <w:rPr>
            <w:noProof/>
            <w:webHidden/>
          </w:rPr>
          <w:fldChar w:fldCharType="separate"/>
        </w:r>
        <w:r>
          <w:rPr>
            <w:noProof/>
            <w:webHidden/>
          </w:rPr>
          <w:t>50</w:t>
        </w:r>
        <w:r>
          <w:rPr>
            <w:noProof/>
            <w:webHidden/>
          </w:rPr>
          <w:fldChar w:fldCharType="end"/>
        </w:r>
      </w:hyperlink>
    </w:p>
    <w:p w14:paraId="0DF67FB5"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20" w:history="1">
        <w:r w:rsidRPr="00664815">
          <w:rPr>
            <w:rStyle w:val="Hyperlink"/>
            <w:noProof/>
            <w:lang w:val="en-US"/>
          </w:rPr>
          <w:t>26</w:t>
        </w:r>
        <w:r>
          <w:rPr>
            <w:rFonts w:eastAsiaTheme="minorEastAsia" w:cstheme="minorBidi"/>
            <w:smallCaps w:val="0"/>
            <w:noProof/>
            <w:sz w:val="22"/>
            <w:szCs w:val="22"/>
          </w:rPr>
          <w:tab/>
        </w:r>
        <w:r w:rsidRPr="00664815">
          <w:rPr>
            <w:rStyle w:val="Hyperlink"/>
            <w:noProof/>
            <w:lang w:val="en-US"/>
          </w:rPr>
          <w:t>SECTION TWENTY-SIX – OPERATIONAL SAFETY AND ENVIRONMENT</w:t>
        </w:r>
        <w:r>
          <w:rPr>
            <w:noProof/>
            <w:webHidden/>
          </w:rPr>
          <w:tab/>
        </w:r>
        <w:r>
          <w:rPr>
            <w:noProof/>
            <w:webHidden/>
          </w:rPr>
          <w:fldChar w:fldCharType="begin"/>
        </w:r>
        <w:r>
          <w:rPr>
            <w:noProof/>
            <w:webHidden/>
          </w:rPr>
          <w:instrText xml:space="preserve"> PAGEREF _Toc522626020 \h </w:instrText>
        </w:r>
        <w:r>
          <w:rPr>
            <w:noProof/>
            <w:webHidden/>
          </w:rPr>
        </w:r>
        <w:r>
          <w:rPr>
            <w:noProof/>
            <w:webHidden/>
          </w:rPr>
          <w:fldChar w:fldCharType="separate"/>
        </w:r>
        <w:r>
          <w:rPr>
            <w:noProof/>
            <w:webHidden/>
          </w:rPr>
          <w:t>53</w:t>
        </w:r>
        <w:r>
          <w:rPr>
            <w:noProof/>
            <w:webHidden/>
          </w:rPr>
          <w:fldChar w:fldCharType="end"/>
        </w:r>
      </w:hyperlink>
    </w:p>
    <w:p w14:paraId="448DEFC9" w14:textId="77777777" w:rsidR="00E33F5A" w:rsidRDefault="00E33F5A">
      <w:pPr>
        <w:pStyle w:val="Sumrio3"/>
        <w:rPr>
          <w:rFonts w:eastAsiaTheme="minorEastAsia" w:cstheme="minorBidi"/>
          <w:i w:val="0"/>
          <w:iCs w:val="0"/>
          <w:noProof/>
          <w:sz w:val="22"/>
          <w:szCs w:val="22"/>
        </w:rPr>
      </w:pPr>
      <w:hyperlink w:anchor="_Toc522626021" w:history="1">
        <w:r w:rsidRPr="00664815">
          <w:rPr>
            <w:rStyle w:val="Hyperlink"/>
            <w:noProof/>
            <w:lang w:val="en-US"/>
          </w:rPr>
          <w:t>Environmental Control</w:t>
        </w:r>
        <w:r>
          <w:rPr>
            <w:noProof/>
            <w:webHidden/>
          </w:rPr>
          <w:tab/>
        </w:r>
        <w:r>
          <w:rPr>
            <w:noProof/>
            <w:webHidden/>
          </w:rPr>
          <w:fldChar w:fldCharType="begin"/>
        </w:r>
        <w:r>
          <w:rPr>
            <w:noProof/>
            <w:webHidden/>
          </w:rPr>
          <w:instrText xml:space="preserve"> PAGEREF _Toc522626021 \h </w:instrText>
        </w:r>
        <w:r>
          <w:rPr>
            <w:noProof/>
            <w:webHidden/>
          </w:rPr>
        </w:r>
        <w:r>
          <w:rPr>
            <w:noProof/>
            <w:webHidden/>
          </w:rPr>
          <w:fldChar w:fldCharType="separate"/>
        </w:r>
        <w:r>
          <w:rPr>
            <w:noProof/>
            <w:webHidden/>
          </w:rPr>
          <w:t>53</w:t>
        </w:r>
        <w:r>
          <w:rPr>
            <w:noProof/>
            <w:webHidden/>
          </w:rPr>
          <w:fldChar w:fldCharType="end"/>
        </w:r>
      </w:hyperlink>
    </w:p>
    <w:p w14:paraId="1434D23B" w14:textId="77777777" w:rsidR="00E33F5A" w:rsidRDefault="00E33F5A">
      <w:pPr>
        <w:pStyle w:val="Sumrio3"/>
        <w:rPr>
          <w:rFonts w:eastAsiaTheme="minorEastAsia" w:cstheme="minorBidi"/>
          <w:i w:val="0"/>
          <w:iCs w:val="0"/>
          <w:noProof/>
          <w:sz w:val="22"/>
          <w:szCs w:val="22"/>
        </w:rPr>
      </w:pPr>
      <w:hyperlink w:anchor="_Toc522626022" w:history="1">
        <w:r w:rsidRPr="00664815">
          <w:rPr>
            <w:rStyle w:val="Hyperlink"/>
            <w:noProof/>
            <w:lang w:val="en-US"/>
          </w:rPr>
          <w:t>Social Responsibility</w:t>
        </w:r>
        <w:r>
          <w:rPr>
            <w:noProof/>
            <w:webHidden/>
          </w:rPr>
          <w:tab/>
        </w:r>
        <w:r>
          <w:rPr>
            <w:noProof/>
            <w:webHidden/>
          </w:rPr>
          <w:fldChar w:fldCharType="begin"/>
        </w:r>
        <w:r>
          <w:rPr>
            <w:noProof/>
            <w:webHidden/>
          </w:rPr>
          <w:instrText xml:space="preserve"> PAGEREF _Toc522626022 \h </w:instrText>
        </w:r>
        <w:r>
          <w:rPr>
            <w:noProof/>
            <w:webHidden/>
          </w:rPr>
        </w:r>
        <w:r>
          <w:rPr>
            <w:noProof/>
            <w:webHidden/>
          </w:rPr>
          <w:fldChar w:fldCharType="separate"/>
        </w:r>
        <w:r>
          <w:rPr>
            <w:noProof/>
            <w:webHidden/>
          </w:rPr>
          <w:t>54</w:t>
        </w:r>
        <w:r>
          <w:rPr>
            <w:noProof/>
            <w:webHidden/>
          </w:rPr>
          <w:fldChar w:fldCharType="end"/>
        </w:r>
      </w:hyperlink>
    </w:p>
    <w:p w14:paraId="4971DD9A"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23" w:history="1">
        <w:r w:rsidRPr="00664815">
          <w:rPr>
            <w:rStyle w:val="Hyperlink"/>
            <w:noProof/>
            <w:lang w:val="en-US"/>
          </w:rPr>
          <w:t>27</w:t>
        </w:r>
        <w:r>
          <w:rPr>
            <w:rFonts w:eastAsiaTheme="minorEastAsia" w:cstheme="minorBidi"/>
            <w:smallCaps w:val="0"/>
            <w:noProof/>
            <w:sz w:val="22"/>
            <w:szCs w:val="22"/>
          </w:rPr>
          <w:tab/>
        </w:r>
        <w:r w:rsidRPr="00664815">
          <w:rPr>
            <w:rStyle w:val="Hyperlink"/>
            <w:noProof/>
            <w:lang w:val="en-US"/>
          </w:rPr>
          <w:t>SECTION TWENTY-SEVEN – INSURANCE</w:t>
        </w:r>
        <w:r>
          <w:rPr>
            <w:noProof/>
            <w:webHidden/>
          </w:rPr>
          <w:tab/>
        </w:r>
        <w:r>
          <w:rPr>
            <w:noProof/>
            <w:webHidden/>
          </w:rPr>
          <w:fldChar w:fldCharType="begin"/>
        </w:r>
        <w:r>
          <w:rPr>
            <w:noProof/>
            <w:webHidden/>
          </w:rPr>
          <w:instrText xml:space="preserve"> PAGEREF _Toc522626023 \h </w:instrText>
        </w:r>
        <w:r>
          <w:rPr>
            <w:noProof/>
            <w:webHidden/>
          </w:rPr>
        </w:r>
        <w:r>
          <w:rPr>
            <w:noProof/>
            <w:webHidden/>
          </w:rPr>
          <w:fldChar w:fldCharType="separate"/>
        </w:r>
        <w:r>
          <w:rPr>
            <w:noProof/>
            <w:webHidden/>
          </w:rPr>
          <w:t>54</w:t>
        </w:r>
        <w:r>
          <w:rPr>
            <w:noProof/>
            <w:webHidden/>
          </w:rPr>
          <w:fldChar w:fldCharType="end"/>
        </w:r>
      </w:hyperlink>
    </w:p>
    <w:p w14:paraId="304F3151" w14:textId="77777777" w:rsidR="00E33F5A" w:rsidRDefault="00E33F5A">
      <w:pPr>
        <w:pStyle w:val="Sumrio3"/>
        <w:rPr>
          <w:rFonts w:eastAsiaTheme="minorEastAsia" w:cstheme="minorBidi"/>
          <w:i w:val="0"/>
          <w:iCs w:val="0"/>
          <w:noProof/>
          <w:sz w:val="22"/>
          <w:szCs w:val="22"/>
        </w:rPr>
      </w:pPr>
      <w:hyperlink w:anchor="_Toc522626024" w:history="1">
        <w:r w:rsidRPr="00664815">
          <w:rPr>
            <w:rStyle w:val="Hyperlink"/>
            <w:noProof/>
            <w:lang w:val="en-US"/>
          </w:rPr>
          <w:t>Insurance</w:t>
        </w:r>
        <w:r>
          <w:rPr>
            <w:noProof/>
            <w:webHidden/>
          </w:rPr>
          <w:tab/>
        </w:r>
        <w:r>
          <w:rPr>
            <w:noProof/>
            <w:webHidden/>
          </w:rPr>
          <w:fldChar w:fldCharType="begin"/>
        </w:r>
        <w:r>
          <w:rPr>
            <w:noProof/>
            <w:webHidden/>
          </w:rPr>
          <w:instrText xml:space="preserve"> PAGEREF _Toc522626024 \h </w:instrText>
        </w:r>
        <w:r>
          <w:rPr>
            <w:noProof/>
            <w:webHidden/>
          </w:rPr>
        </w:r>
        <w:r>
          <w:rPr>
            <w:noProof/>
            <w:webHidden/>
          </w:rPr>
          <w:fldChar w:fldCharType="separate"/>
        </w:r>
        <w:r>
          <w:rPr>
            <w:noProof/>
            <w:webHidden/>
          </w:rPr>
          <w:t>54</w:t>
        </w:r>
        <w:r>
          <w:rPr>
            <w:noProof/>
            <w:webHidden/>
          </w:rPr>
          <w:fldChar w:fldCharType="end"/>
        </w:r>
      </w:hyperlink>
    </w:p>
    <w:p w14:paraId="6923B821"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25" w:history="1">
        <w:r w:rsidRPr="00664815">
          <w:rPr>
            <w:rStyle w:val="Hyperlink"/>
            <w:noProof/>
            <w:lang w:val="en-US"/>
          </w:rPr>
          <w:t>CHAPTER VI – MISCELLANEOUS</w:t>
        </w:r>
        <w:r>
          <w:rPr>
            <w:noProof/>
            <w:webHidden/>
          </w:rPr>
          <w:tab/>
        </w:r>
        <w:r>
          <w:rPr>
            <w:noProof/>
            <w:webHidden/>
          </w:rPr>
          <w:fldChar w:fldCharType="begin"/>
        </w:r>
        <w:r>
          <w:rPr>
            <w:noProof/>
            <w:webHidden/>
          </w:rPr>
          <w:instrText xml:space="preserve"> PAGEREF _Toc522626025 \h </w:instrText>
        </w:r>
        <w:r>
          <w:rPr>
            <w:noProof/>
            <w:webHidden/>
          </w:rPr>
        </w:r>
        <w:r>
          <w:rPr>
            <w:noProof/>
            <w:webHidden/>
          </w:rPr>
          <w:fldChar w:fldCharType="separate"/>
        </w:r>
        <w:r>
          <w:rPr>
            <w:noProof/>
            <w:webHidden/>
          </w:rPr>
          <w:t>56</w:t>
        </w:r>
        <w:r>
          <w:rPr>
            <w:noProof/>
            <w:webHidden/>
          </w:rPr>
          <w:fldChar w:fldCharType="end"/>
        </w:r>
      </w:hyperlink>
    </w:p>
    <w:p w14:paraId="1A5BC3AD"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26" w:history="1">
        <w:r w:rsidRPr="00664815">
          <w:rPr>
            <w:rStyle w:val="Hyperlink"/>
            <w:noProof/>
            <w:lang w:val="en-US"/>
          </w:rPr>
          <w:t>28</w:t>
        </w:r>
        <w:r>
          <w:rPr>
            <w:rFonts w:eastAsiaTheme="minorEastAsia" w:cstheme="minorBidi"/>
            <w:smallCaps w:val="0"/>
            <w:noProof/>
            <w:sz w:val="22"/>
            <w:szCs w:val="22"/>
          </w:rPr>
          <w:tab/>
        </w:r>
        <w:r w:rsidRPr="00664815">
          <w:rPr>
            <w:rStyle w:val="Hyperlink"/>
            <w:noProof/>
            <w:lang w:val="en-US"/>
          </w:rPr>
          <w:t>SECTION TWENTY-EIGHT – CURRENCY</w:t>
        </w:r>
        <w:r>
          <w:rPr>
            <w:noProof/>
            <w:webHidden/>
          </w:rPr>
          <w:tab/>
        </w:r>
        <w:r>
          <w:rPr>
            <w:noProof/>
            <w:webHidden/>
          </w:rPr>
          <w:fldChar w:fldCharType="begin"/>
        </w:r>
        <w:r>
          <w:rPr>
            <w:noProof/>
            <w:webHidden/>
          </w:rPr>
          <w:instrText xml:space="preserve"> PAGEREF _Toc522626026 \h </w:instrText>
        </w:r>
        <w:r>
          <w:rPr>
            <w:noProof/>
            <w:webHidden/>
          </w:rPr>
        </w:r>
        <w:r>
          <w:rPr>
            <w:noProof/>
            <w:webHidden/>
          </w:rPr>
          <w:fldChar w:fldCharType="separate"/>
        </w:r>
        <w:r>
          <w:rPr>
            <w:noProof/>
            <w:webHidden/>
          </w:rPr>
          <w:t>56</w:t>
        </w:r>
        <w:r>
          <w:rPr>
            <w:noProof/>
            <w:webHidden/>
          </w:rPr>
          <w:fldChar w:fldCharType="end"/>
        </w:r>
      </w:hyperlink>
    </w:p>
    <w:p w14:paraId="4D6E76B9" w14:textId="77777777" w:rsidR="00E33F5A" w:rsidRDefault="00E33F5A">
      <w:pPr>
        <w:pStyle w:val="Sumrio3"/>
        <w:rPr>
          <w:rFonts w:eastAsiaTheme="minorEastAsia" w:cstheme="minorBidi"/>
          <w:i w:val="0"/>
          <w:iCs w:val="0"/>
          <w:noProof/>
          <w:sz w:val="22"/>
          <w:szCs w:val="22"/>
        </w:rPr>
      </w:pPr>
      <w:hyperlink w:anchor="_Toc522626027" w:history="1">
        <w:r w:rsidRPr="00664815">
          <w:rPr>
            <w:rStyle w:val="Hyperlink"/>
            <w:noProof/>
            <w:lang w:val="en-US"/>
          </w:rPr>
          <w:t>Currency</w:t>
        </w:r>
        <w:r>
          <w:rPr>
            <w:noProof/>
            <w:webHidden/>
          </w:rPr>
          <w:tab/>
        </w:r>
        <w:r>
          <w:rPr>
            <w:noProof/>
            <w:webHidden/>
          </w:rPr>
          <w:fldChar w:fldCharType="begin"/>
        </w:r>
        <w:r>
          <w:rPr>
            <w:noProof/>
            <w:webHidden/>
          </w:rPr>
          <w:instrText xml:space="preserve"> PAGEREF _Toc522626027 \h </w:instrText>
        </w:r>
        <w:r>
          <w:rPr>
            <w:noProof/>
            <w:webHidden/>
          </w:rPr>
        </w:r>
        <w:r>
          <w:rPr>
            <w:noProof/>
            <w:webHidden/>
          </w:rPr>
          <w:fldChar w:fldCharType="separate"/>
        </w:r>
        <w:r>
          <w:rPr>
            <w:noProof/>
            <w:webHidden/>
          </w:rPr>
          <w:t>56</w:t>
        </w:r>
        <w:r>
          <w:rPr>
            <w:noProof/>
            <w:webHidden/>
          </w:rPr>
          <w:fldChar w:fldCharType="end"/>
        </w:r>
      </w:hyperlink>
    </w:p>
    <w:p w14:paraId="21CD7DDC"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28" w:history="1">
        <w:r w:rsidRPr="00664815">
          <w:rPr>
            <w:rStyle w:val="Hyperlink"/>
            <w:noProof/>
            <w:lang w:val="en-US"/>
          </w:rPr>
          <w:t>29</w:t>
        </w:r>
        <w:r>
          <w:rPr>
            <w:rFonts w:eastAsiaTheme="minorEastAsia" w:cstheme="minorBidi"/>
            <w:smallCaps w:val="0"/>
            <w:noProof/>
            <w:sz w:val="22"/>
            <w:szCs w:val="22"/>
          </w:rPr>
          <w:tab/>
        </w:r>
        <w:r w:rsidRPr="00664815">
          <w:rPr>
            <w:rStyle w:val="Hyperlink"/>
            <w:noProof/>
            <w:lang w:val="en-US"/>
          </w:rPr>
          <w:t>SECTION TWENTY-NINE – ACCOUNTING AND FINANCIAL AUDIT BY ANP</w:t>
        </w:r>
        <w:r>
          <w:rPr>
            <w:noProof/>
            <w:webHidden/>
          </w:rPr>
          <w:tab/>
        </w:r>
        <w:r>
          <w:rPr>
            <w:noProof/>
            <w:webHidden/>
          </w:rPr>
          <w:fldChar w:fldCharType="begin"/>
        </w:r>
        <w:r>
          <w:rPr>
            <w:noProof/>
            <w:webHidden/>
          </w:rPr>
          <w:instrText xml:space="preserve"> PAGEREF _Toc522626028 \h </w:instrText>
        </w:r>
        <w:r>
          <w:rPr>
            <w:noProof/>
            <w:webHidden/>
          </w:rPr>
        </w:r>
        <w:r>
          <w:rPr>
            <w:noProof/>
            <w:webHidden/>
          </w:rPr>
          <w:fldChar w:fldCharType="separate"/>
        </w:r>
        <w:r>
          <w:rPr>
            <w:noProof/>
            <w:webHidden/>
          </w:rPr>
          <w:t>56</w:t>
        </w:r>
        <w:r>
          <w:rPr>
            <w:noProof/>
            <w:webHidden/>
          </w:rPr>
          <w:fldChar w:fldCharType="end"/>
        </w:r>
      </w:hyperlink>
    </w:p>
    <w:p w14:paraId="636234EA" w14:textId="77777777" w:rsidR="00E33F5A" w:rsidRDefault="00E33F5A">
      <w:pPr>
        <w:pStyle w:val="Sumrio3"/>
        <w:rPr>
          <w:rFonts w:eastAsiaTheme="minorEastAsia" w:cstheme="minorBidi"/>
          <w:i w:val="0"/>
          <w:iCs w:val="0"/>
          <w:noProof/>
          <w:sz w:val="22"/>
          <w:szCs w:val="22"/>
        </w:rPr>
      </w:pPr>
      <w:hyperlink w:anchor="_Toc522626029" w:history="1">
        <w:r w:rsidRPr="00664815">
          <w:rPr>
            <w:rStyle w:val="Hyperlink"/>
            <w:noProof/>
            <w:lang w:val="en-US"/>
          </w:rPr>
          <w:t>Accounting</w:t>
        </w:r>
        <w:r>
          <w:rPr>
            <w:noProof/>
            <w:webHidden/>
          </w:rPr>
          <w:tab/>
        </w:r>
        <w:r>
          <w:rPr>
            <w:noProof/>
            <w:webHidden/>
          </w:rPr>
          <w:fldChar w:fldCharType="begin"/>
        </w:r>
        <w:r>
          <w:rPr>
            <w:noProof/>
            <w:webHidden/>
          </w:rPr>
          <w:instrText xml:space="preserve"> PAGEREF _Toc522626029 \h </w:instrText>
        </w:r>
        <w:r>
          <w:rPr>
            <w:noProof/>
            <w:webHidden/>
          </w:rPr>
        </w:r>
        <w:r>
          <w:rPr>
            <w:noProof/>
            <w:webHidden/>
          </w:rPr>
          <w:fldChar w:fldCharType="separate"/>
        </w:r>
        <w:r>
          <w:rPr>
            <w:noProof/>
            <w:webHidden/>
          </w:rPr>
          <w:t>56</w:t>
        </w:r>
        <w:r>
          <w:rPr>
            <w:noProof/>
            <w:webHidden/>
          </w:rPr>
          <w:fldChar w:fldCharType="end"/>
        </w:r>
      </w:hyperlink>
    </w:p>
    <w:p w14:paraId="4994E699" w14:textId="77777777" w:rsidR="00E33F5A" w:rsidRDefault="00E33F5A">
      <w:pPr>
        <w:pStyle w:val="Sumrio3"/>
        <w:rPr>
          <w:rFonts w:eastAsiaTheme="minorEastAsia" w:cstheme="minorBidi"/>
          <w:i w:val="0"/>
          <w:iCs w:val="0"/>
          <w:noProof/>
          <w:sz w:val="22"/>
          <w:szCs w:val="22"/>
        </w:rPr>
      </w:pPr>
      <w:hyperlink w:anchor="_Toc522626030" w:history="1">
        <w:r w:rsidRPr="00664815">
          <w:rPr>
            <w:rStyle w:val="Hyperlink"/>
            <w:noProof/>
            <w:lang w:val="en-US"/>
          </w:rPr>
          <w:t>Audit</w:t>
        </w:r>
        <w:r>
          <w:rPr>
            <w:noProof/>
            <w:webHidden/>
          </w:rPr>
          <w:tab/>
        </w:r>
        <w:r>
          <w:rPr>
            <w:noProof/>
            <w:webHidden/>
          </w:rPr>
          <w:fldChar w:fldCharType="begin"/>
        </w:r>
        <w:r>
          <w:rPr>
            <w:noProof/>
            <w:webHidden/>
          </w:rPr>
          <w:instrText xml:space="preserve"> PAGEREF _Toc522626030 \h </w:instrText>
        </w:r>
        <w:r>
          <w:rPr>
            <w:noProof/>
            <w:webHidden/>
          </w:rPr>
        </w:r>
        <w:r>
          <w:rPr>
            <w:noProof/>
            <w:webHidden/>
          </w:rPr>
          <w:fldChar w:fldCharType="separate"/>
        </w:r>
        <w:r>
          <w:rPr>
            <w:noProof/>
            <w:webHidden/>
          </w:rPr>
          <w:t>56</w:t>
        </w:r>
        <w:r>
          <w:rPr>
            <w:noProof/>
            <w:webHidden/>
          </w:rPr>
          <w:fldChar w:fldCharType="end"/>
        </w:r>
      </w:hyperlink>
    </w:p>
    <w:p w14:paraId="705F6381"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31" w:history="1">
        <w:r w:rsidRPr="00664815">
          <w:rPr>
            <w:rStyle w:val="Hyperlink"/>
            <w:noProof/>
            <w:lang w:val="en-US"/>
          </w:rPr>
          <w:t>30</w:t>
        </w:r>
        <w:r>
          <w:rPr>
            <w:rFonts w:eastAsiaTheme="minorEastAsia" w:cstheme="minorBidi"/>
            <w:smallCaps w:val="0"/>
            <w:noProof/>
            <w:sz w:val="22"/>
            <w:szCs w:val="22"/>
          </w:rPr>
          <w:tab/>
        </w:r>
        <w:r w:rsidRPr="00664815">
          <w:rPr>
            <w:rStyle w:val="Hyperlink"/>
            <w:noProof/>
            <w:lang w:val="en-US"/>
          </w:rPr>
          <w:t>SECTION THIRTY – ASSIGNMENT OF THE AGREEMENT</w:t>
        </w:r>
        <w:r>
          <w:rPr>
            <w:noProof/>
            <w:webHidden/>
          </w:rPr>
          <w:tab/>
        </w:r>
        <w:r>
          <w:rPr>
            <w:noProof/>
            <w:webHidden/>
          </w:rPr>
          <w:fldChar w:fldCharType="begin"/>
        </w:r>
        <w:r>
          <w:rPr>
            <w:noProof/>
            <w:webHidden/>
          </w:rPr>
          <w:instrText xml:space="preserve"> PAGEREF _Toc522626031 \h </w:instrText>
        </w:r>
        <w:r>
          <w:rPr>
            <w:noProof/>
            <w:webHidden/>
          </w:rPr>
        </w:r>
        <w:r>
          <w:rPr>
            <w:noProof/>
            <w:webHidden/>
          </w:rPr>
          <w:fldChar w:fldCharType="separate"/>
        </w:r>
        <w:r>
          <w:rPr>
            <w:noProof/>
            <w:webHidden/>
          </w:rPr>
          <w:t>57</w:t>
        </w:r>
        <w:r>
          <w:rPr>
            <w:noProof/>
            <w:webHidden/>
          </w:rPr>
          <w:fldChar w:fldCharType="end"/>
        </w:r>
      </w:hyperlink>
    </w:p>
    <w:p w14:paraId="16794999" w14:textId="77777777" w:rsidR="00E33F5A" w:rsidRDefault="00E33F5A">
      <w:pPr>
        <w:pStyle w:val="Sumrio3"/>
        <w:rPr>
          <w:rFonts w:eastAsiaTheme="minorEastAsia" w:cstheme="minorBidi"/>
          <w:i w:val="0"/>
          <w:iCs w:val="0"/>
          <w:noProof/>
          <w:sz w:val="22"/>
          <w:szCs w:val="22"/>
        </w:rPr>
      </w:pPr>
      <w:hyperlink w:anchor="_Toc522626032" w:history="1">
        <w:r w:rsidRPr="00664815">
          <w:rPr>
            <w:rStyle w:val="Hyperlink"/>
            <w:noProof/>
            <w:lang w:val="en-US"/>
          </w:rPr>
          <w:t>Assignment</w:t>
        </w:r>
        <w:r>
          <w:rPr>
            <w:noProof/>
            <w:webHidden/>
          </w:rPr>
          <w:tab/>
        </w:r>
        <w:r>
          <w:rPr>
            <w:noProof/>
            <w:webHidden/>
          </w:rPr>
          <w:fldChar w:fldCharType="begin"/>
        </w:r>
        <w:r>
          <w:rPr>
            <w:noProof/>
            <w:webHidden/>
          </w:rPr>
          <w:instrText xml:space="preserve"> PAGEREF _Toc522626032 \h </w:instrText>
        </w:r>
        <w:r>
          <w:rPr>
            <w:noProof/>
            <w:webHidden/>
          </w:rPr>
        </w:r>
        <w:r>
          <w:rPr>
            <w:noProof/>
            <w:webHidden/>
          </w:rPr>
          <w:fldChar w:fldCharType="separate"/>
        </w:r>
        <w:r>
          <w:rPr>
            <w:noProof/>
            <w:webHidden/>
          </w:rPr>
          <w:t>57</w:t>
        </w:r>
        <w:r>
          <w:rPr>
            <w:noProof/>
            <w:webHidden/>
          </w:rPr>
          <w:fldChar w:fldCharType="end"/>
        </w:r>
      </w:hyperlink>
    </w:p>
    <w:p w14:paraId="46091E44" w14:textId="77777777" w:rsidR="00E33F5A" w:rsidRDefault="00E33F5A">
      <w:pPr>
        <w:pStyle w:val="Sumrio3"/>
        <w:rPr>
          <w:rFonts w:eastAsiaTheme="minorEastAsia" w:cstheme="minorBidi"/>
          <w:i w:val="0"/>
          <w:iCs w:val="0"/>
          <w:noProof/>
          <w:sz w:val="22"/>
          <w:szCs w:val="22"/>
        </w:rPr>
      </w:pPr>
      <w:hyperlink w:anchor="_Toc522626033" w:history="1">
        <w:r w:rsidRPr="00664815">
          <w:rPr>
            <w:rStyle w:val="Hyperlink"/>
            <w:noProof/>
            <w:lang w:val="en-US"/>
          </w:rPr>
          <w:t>Undivided Share in Rights and Obligations</w:t>
        </w:r>
        <w:r>
          <w:rPr>
            <w:noProof/>
            <w:webHidden/>
          </w:rPr>
          <w:tab/>
        </w:r>
        <w:r>
          <w:rPr>
            <w:noProof/>
            <w:webHidden/>
          </w:rPr>
          <w:fldChar w:fldCharType="begin"/>
        </w:r>
        <w:r>
          <w:rPr>
            <w:noProof/>
            <w:webHidden/>
          </w:rPr>
          <w:instrText xml:space="preserve"> PAGEREF _Toc522626033 \h </w:instrText>
        </w:r>
        <w:r>
          <w:rPr>
            <w:noProof/>
            <w:webHidden/>
          </w:rPr>
        </w:r>
        <w:r>
          <w:rPr>
            <w:noProof/>
            <w:webHidden/>
          </w:rPr>
          <w:fldChar w:fldCharType="separate"/>
        </w:r>
        <w:r>
          <w:rPr>
            <w:noProof/>
            <w:webHidden/>
          </w:rPr>
          <w:t>57</w:t>
        </w:r>
        <w:r>
          <w:rPr>
            <w:noProof/>
            <w:webHidden/>
          </w:rPr>
          <w:fldChar w:fldCharType="end"/>
        </w:r>
      </w:hyperlink>
    </w:p>
    <w:p w14:paraId="66DAEC92" w14:textId="77777777" w:rsidR="00E33F5A" w:rsidRDefault="00E33F5A">
      <w:pPr>
        <w:pStyle w:val="Sumrio3"/>
        <w:rPr>
          <w:rFonts w:eastAsiaTheme="minorEastAsia" w:cstheme="minorBidi"/>
          <w:i w:val="0"/>
          <w:iCs w:val="0"/>
          <w:noProof/>
          <w:sz w:val="22"/>
          <w:szCs w:val="22"/>
        </w:rPr>
      </w:pPr>
      <w:hyperlink w:anchor="_Toc522626034" w:history="1">
        <w:r w:rsidRPr="00664815">
          <w:rPr>
            <w:rStyle w:val="Hyperlink"/>
            <w:noProof/>
            <w:lang w:val="en-US"/>
          </w:rPr>
          <w:t>Partial Assignment of Areas during the Exploration Phase</w:t>
        </w:r>
        <w:r>
          <w:rPr>
            <w:noProof/>
            <w:webHidden/>
          </w:rPr>
          <w:tab/>
        </w:r>
        <w:r>
          <w:rPr>
            <w:noProof/>
            <w:webHidden/>
          </w:rPr>
          <w:fldChar w:fldCharType="begin"/>
        </w:r>
        <w:r>
          <w:rPr>
            <w:noProof/>
            <w:webHidden/>
          </w:rPr>
          <w:instrText xml:space="preserve"> PAGEREF _Toc522626034 \h </w:instrText>
        </w:r>
        <w:r>
          <w:rPr>
            <w:noProof/>
            <w:webHidden/>
          </w:rPr>
        </w:r>
        <w:r>
          <w:rPr>
            <w:noProof/>
            <w:webHidden/>
          </w:rPr>
          <w:fldChar w:fldCharType="separate"/>
        </w:r>
        <w:r>
          <w:rPr>
            <w:noProof/>
            <w:webHidden/>
          </w:rPr>
          <w:t>58</w:t>
        </w:r>
        <w:r>
          <w:rPr>
            <w:noProof/>
            <w:webHidden/>
          </w:rPr>
          <w:fldChar w:fldCharType="end"/>
        </w:r>
      </w:hyperlink>
    </w:p>
    <w:p w14:paraId="77B27D05" w14:textId="77777777" w:rsidR="00E33F5A" w:rsidRDefault="00E33F5A">
      <w:pPr>
        <w:pStyle w:val="Sumrio3"/>
        <w:rPr>
          <w:rFonts w:eastAsiaTheme="minorEastAsia" w:cstheme="minorBidi"/>
          <w:i w:val="0"/>
          <w:iCs w:val="0"/>
          <w:noProof/>
          <w:sz w:val="22"/>
          <w:szCs w:val="22"/>
        </w:rPr>
      </w:pPr>
      <w:hyperlink w:anchor="_Toc522626035" w:history="1">
        <w:r w:rsidRPr="00664815">
          <w:rPr>
            <w:rStyle w:val="Hyperlink"/>
            <w:noProof/>
            <w:lang w:val="en-US"/>
          </w:rPr>
          <w:t>Assignment of Areas in the Production Phase</w:t>
        </w:r>
        <w:r>
          <w:rPr>
            <w:noProof/>
            <w:webHidden/>
          </w:rPr>
          <w:tab/>
        </w:r>
        <w:r>
          <w:rPr>
            <w:noProof/>
            <w:webHidden/>
          </w:rPr>
          <w:fldChar w:fldCharType="begin"/>
        </w:r>
        <w:r>
          <w:rPr>
            <w:noProof/>
            <w:webHidden/>
          </w:rPr>
          <w:instrText xml:space="preserve"> PAGEREF _Toc522626035 \h </w:instrText>
        </w:r>
        <w:r>
          <w:rPr>
            <w:noProof/>
            <w:webHidden/>
          </w:rPr>
        </w:r>
        <w:r>
          <w:rPr>
            <w:noProof/>
            <w:webHidden/>
          </w:rPr>
          <w:fldChar w:fldCharType="separate"/>
        </w:r>
        <w:r>
          <w:rPr>
            <w:noProof/>
            <w:webHidden/>
          </w:rPr>
          <w:t>58</w:t>
        </w:r>
        <w:r>
          <w:rPr>
            <w:noProof/>
            <w:webHidden/>
          </w:rPr>
          <w:fldChar w:fldCharType="end"/>
        </w:r>
      </w:hyperlink>
    </w:p>
    <w:p w14:paraId="15731CCF" w14:textId="77777777" w:rsidR="00E33F5A" w:rsidRDefault="00E33F5A">
      <w:pPr>
        <w:pStyle w:val="Sumrio3"/>
        <w:rPr>
          <w:rFonts w:eastAsiaTheme="minorEastAsia" w:cstheme="minorBidi"/>
          <w:i w:val="0"/>
          <w:iCs w:val="0"/>
          <w:noProof/>
          <w:sz w:val="22"/>
          <w:szCs w:val="22"/>
        </w:rPr>
      </w:pPr>
      <w:hyperlink w:anchor="_Toc522626036" w:history="1">
        <w:r w:rsidRPr="00664815">
          <w:rPr>
            <w:rStyle w:val="Hyperlink"/>
            <w:noProof/>
            <w:lang w:val="en-US"/>
          </w:rPr>
          <w:t>Nullity of Assignment of Rights and Obligations and Need for Prior Express Approval</w:t>
        </w:r>
        <w:r>
          <w:rPr>
            <w:noProof/>
            <w:webHidden/>
          </w:rPr>
          <w:tab/>
        </w:r>
        <w:r>
          <w:rPr>
            <w:noProof/>
            <w:webHidden/>
          </w:rPr>
          <w:fldChar w:fldCharType="begin"/>
        </w:r>
        <w:r>
          <w:rPr>
            <w:noProof/>
            <w:webHidden/>
          </w:rPr>
          <w:instrText xml:space="preserve"> PAGEREF _Toc522626036 \h </w:instrText>
        </w:r>
        <w:r>
          <w:rPr>
            <w:noProof/>
            <w:webHidden/>
          </w:rPr>
        </w:r>
        <w:r>
          <w:rPr>
            <w:noProof/>
            <w:webHidden/>
          </w:rPr>
          <w:fldChar w:fldCharType="separate"/>
        </w:r>
        <w:r>
          <w:rPr>
            <w:noProof/>
            <w:webHidden/>
          </w:rPr>
          <w:t>58</w:t>
        </w:r>
        <w:r>
          <w:rPr>
            <w:noProof/>
            <w:webHidden/>
          </w:rPr>
          <w:fldChar w:fldCharType="end"/>
        </w:r>
      </w:hyperlink>
    </w:p>
    <w:p w14:paraId="7C24EB91" w14:textId="77777777" w:rsidR="00E33F5A" w:rsidRDefault="00E33F5A">
      <w:pPr>
        <w:pStyle w:val="Sumrio3"/>
        <w:rPr>
          <w:rFonts w:eastAsiaTheme="minorEastAsia" w:cstheme="minorBidi"/>
          <w:i w:val="0"/>
          <w:iCs w:val="0"/>
          <w:noProof/>
          <w:sz w:val="22"/>
          <w:szCs w:val="22"/>
        </w:rPr>
      </w:pPr>
      <w:hyperlink w:anchor="_Toc522626037" w:history="1">
        <w:r w:rsidRPr="00664815">
          <w:rPr>
            <w:rStyle w:val="Hyperlink"/>
            <w:noProof/>
            <w:lang w:val="en-US"/>
          </w:rPr>
          <w:t>Approval of Assignment</w:t>
        </w:r>
        <w:r>
          <w:rPr>
            <w:noProof/>
            <w:webHidden/>
          </w:rPr>
          <w:tab/>
        </w:r>
        <w:r>
          <w:rPr>
            <w:noProof/>
            <w:webHidden/>
          </w:rPr>
          <w:fldChar w:fldCharType="begin"/>
        </w:r>
        <w:r>
          <w:rPr>
            <w:noProof/>
            <w:webHidden/>
          </w:rPr>
          <w:instrText xml:space="preserve"> PAGEREF _Toc522626037 \h </w:instrText>
        </w:r>
        <w:r>
          <w:rPr>
            <w:noProof/>
            <w:webHidden/>
          </w:rPr>
        </w:r>
        <w:r>
          <w:rPr>
            <w:noProof/>
            <w:webHidden/>
          </w:rPr>
          <w:fldChar w:fldCharType="separate"/>
        </w:r>
        <w:r>
          <w:rPr>
            <w:noProof/>
            <w:webHidden/>
          </w:rPr>
          <w:t>58</w:t>
        </w:r>
        <w:r>
          <w:rPr>
            <w:noProof/>
            <w:webHidden/>
          </w:rPr>
          <w:fldChar w:fldCharType="end"/>
        </w:r>
      </w:hyperlink>
    </w:p>
    <w:p w14:paraId="2F6E069F" w14:textId="77777777" w:rsidR="00E33F5A" w:rsidRDefault="00E33F5A">
      <w:pPr>
        <w:pStyle w:val="Sumrio3"/>
        <w:rPr>
          <w:rFonts w:eastAsiaTheme="minorEastAsia" w:cstheme="minorBidi"/>
          <w:i w:val="0"/>
          <w:iCs w:val="0"/>
          <w:noProof/>
          <w:sz w:val="22"/>
          <w:szCs w:val="22"/>
        </w:rPr>
      </w:pPr>
      <w:hyperlink w:anchor="_Toc522626038" w:history="1">
        <w:r w:rsidRPr="00664815">
          <w:rPr>
            <w:rStyle w:val="Hyperlink"/>
            <w:noProof/>
            <w:lang w:val="en-US"/>
          </w:rPr>
          <w:t>Effectiveness and Efficacy of the Assignment</w:t>
        </w:r>
        <w:r>
          <w:rPr>
            <w:noProof/>
            <w:webHidden/>
          </w:rPr>
          <w:tab/>
        </w:r>
        <w:r>
          <w:rPr>
            <w:noProof/>
            <w:webHidden/>
          </w:rPr>
          <w:fldChar w:fldCharType="begin"/>
        </w:r>
        <w:r>
          <w:rPr>
            <w:noProof/>
            <w:webHidden/>
          </w:rPr>
          <w:instrText xml:space="preserve"> PAGEREF _Toc522626038 \h </w:instrText>
        </w:r>
        <w:r>
          <w:rPr>
            <w:noProof/>
            <w:webHidden/>
          </w:rPr>
        </w:r>
        <w:r>
          <w:rPr>
            <w:noProof/>
            <w:webHidden/>
          </w:rPr>
          <w:fldChar w:fldCharType="separate"/>
        </w:r>
        <w:r>
          <w:rPr>
            <w:noProof/>
            <w:webHidden/>
          </w:rPr>
          <w:t>59</w:t>
        </w:r>
        <w:r>
          <w:rPr>
            <w:noProof/>
            <w:webHidden/>
          </w:rPr>
          <w:fldChar w:fldCharType="end"/>
        </w:r>
      </w:hyperlink>
    </w:p>
    <w:p w14:paraId="2B00DFCC" w14:textId="77777777" w:rsidR="00E33F5A" w:rsidRDefault="00E33F5A">
      <w:pPr>
        <w:pStyle w:val="Sumrio3"/>
        <w:rPr>
          <w:rFonts w:eastAsiaTheme="minorEastAsia" w:cstheme="minorBidi"/>
          <w:i w:val="0"/>
          <w:iCs w:val="0"/>
          <w:noProof/>
          <w:sz w:val="22"/>
          <w:szCs w:val="22"/>
        </w:rPr>
      </w:pPr>
      <w:hyperlink w:anchor="_Toc522626039" w:history="1">
        <w:r w:rsidRPr="00664815">
          <w:rPr>
            <w:rStyle w:val="Hyperlink"/>
            <w:noProof/>
            <w:lang w:val="en-US"/>
          </w:rPr>
          <w:t>New Production Sharing Agreement</w:t>
        </w:r>
        <w:r>
          <w:rPr>
            <w:noProof/>
            <w:webHidden/>
          </w:rPr>
          <w:tab/>
        </w:r>
        <w:r>
          <w:rPr>
            <w:noProof/>
            <w:webHidden/>
          </w:rPr>
          <w:fldChar w:fldCharType="begin"/>
        </w:r>
        <w:r>
          <w:rPr>
            <w:noProof/>
            <w:webHidden/>
          </w:rPr>
          <w:instrText xml:space="preserve"> PAGEREF _Toc522626039 \h </w:instrText>
        </w:r>
        <w:r>
          <w:rPr>
            <w:noProof/>
            <w:webHidden/>
          </w:rPr>
        </w:r>
        <w:r>
          <w:rPr>
            <w:noProof/>
            <w:webHidden/>
          </w:rPr>
          <w:fldChar w:fldCharType="separate"/>
        </w:r>
        <w:r>
          <w:rPr>
            <w:noProof/>
            <w:webHidden/>
          </w:rPr>
          <w:t>59</w:t>
        </w:r>
        <w:r>
          <w:rPr>
            <w:noProof/>
            <w:webHidden/>
          </w:rPr>
          <w:fldChar w:fldCharType="end"/>
        </w:r>
      </w:hyperlink>
    </w:p>
    <w:p w14:paraId="5B966D60"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40" w:history="1">
        <w:r w:rsidRPr="00664815">
          <w:rPr>
            <w:rStyle w:val="Hyperlink"/>
            <w:noProof/>
            <w:lang w:val="en-US"/>
          </w:rPr>
          <w:t>31</w:t>
        </w:r>
        <w:r>
          <w:rPr>
            <w:rFonts w:eastAsiaTheme="minorEastAsia" w:cstheme="minorBidi"/>
            <w:smallCaps w:val="0"/>
            <w:noProof/>
            <w:sz w:val="22"/>
            <w:szCs w:val="22"/>
          </w:rPr>
          <w:tab/>
        </w:r>
        <w:r w:rsidRPr="00664815">
          <w:rPr>
            <w:rStyle w:val="Hyperlink"/>
            <w:noProof/>
            <w:lang w:val="en-US"/>
          </w:rPr>
          <w:t>SECTION THIRTY-ONE – RELATIVE DEFAULT AND PENALTIES</w:t>
        </w:r>
        <w:r>
          <w:rPr>
            <w:noProof/>
            <w:webHidden/>
          </w:rPr>
          <w:tab/>
        </w:r>
        <w:r>
          <w:rPr>
            <w:noProof/>
            <w:webHidden/>
          </w:rPr>
          <w:fldChar w:fldCharType="begin"/>
        </w:r>
        <w:r>
          <w:rPr>
            <w:noProof/>
            <w:webHidden/>
          </w:rPr>
          <w:instrText xml:space="preserve"> PAGEREF _Toc522626040 \h </w:instrText>
        </w:r>
        <w:r>
          <w:rPr>
            <w:noProof/>
            <w:webHidden/>
          </w:rPr>
        </w:r>
        <w:r>
          <w:rPr>
            <w:noProof/>
            <w:webHidden/>
          </w:rPr>
          <w:fldChar w:fldCharType="separate"/>
        </w:r>
        <w:r>
          <w:rPr>
            <w:noProof/>
            <w:webHidden/>
          </w:rPr>
          <w:t>60</w:t>
        </w:r>
        <w:r>
          <w:rPr>
            <w:noProof/>
            <w:webHidden/>
          </w:rPr>
          <w:fldChar w:fldCharType="end"/>
        </w:r>
      </w:hyperlink>
    </w:p>
    <w:p w14:paraId="34EED4AB" w14:textId="77777777" w:rsidR="00E33F5A" w:rsidRDefault="00E33F5A">
      <w:pPr>
        <w:pStyle w:val="Sumrio3"/>
        <w:rPr>
          <w:rFonts w:eastAsiaTheme="minorEastAsia" w:cstheme="minorBidi"/>
          <w:i w:val="0"/>
          <w:iCs w:val="0"/>
          <w:noProof/>
          <w:sz w:val="22"/>
          <w:szCs w:val="22"/>
        </w:rPr>
      </w:pPr>
      <w:hyperlink w:anchor="_Toc522626041" w:history="1">
        <w:r w:rsidRPr="00664815">
          <w:rPr>
            <w:rStyle w:val="Hyperlink"/>
            <w:noProof/>
            <w:lang w:val="en-US"/>
          </w:rPr>
          <w:t>Legal and Contractual Sanctions</w:t>
        </w:r>
        <w:r>
          <w:rPr>
            <w:noProof/>
            <w:webHidden/>
          </w:rPr>
          <w:tab/>
        </w:r>
        <w:r>
          <w:rPr>
            <w:noProof/>
            <w:webHidden/>
          </w:rPr>
          <w:fldChar w:fldCharType="begin"/>
        </w:r>
        <w:r>
          <w:rPr>
            <w:noProof/>
            <w:webHidden/>
          </w:rPr>
          <w:instrText xml:space="preserve"> PAGEREF _Toc522626041 \h </w:instrText>
        </w:r>
        <w:r>
          <w:rPr>
            <w:noProof/>
            <w:webHidden/>
          </w:rPr>
        </w:r>
        <w:r>
          <w:rPr>
            <w:noProof/>
            <w:webHidden/>
          </w:rPr>
          <w:fldChar w:fldCharType="separate"/>
        </w:r>
        <w:r>
          <w:rPr>
            <w:noProof/>
            <w:webHidden/>
          </w:rPr>
          <w:t>60</w:t>
        </w:r>
        <w:r>
          <w:rPr>
            <w:noProof/>
            <w:webHidden/>
          </w:rPr>
          <w:fldChar w:fldCharType="end"/>
        </w:r>
      </w:hyperlink>
    </w:p>
    <w:p w14:paraId="496160F6"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42" w:history="1">
        <w:r w:rsidRPr="00664815">
          <w:rPr>
            <w:rStyle w:val="Hyperlink"/>
            <w:noProof/>
            <w:lang w:val="en-US"/>
          </w:rPr>
          <w:t>32</w:t>
        </w:r>
        <w:r>
          <w:rPr>
            <w:rFonts w:eastAsiaTheme="minorEastAsia" w:cstheme="minorBidi"/>
            <w:smallCaps w:val="0"/>
            <w:noProof/>
            <w:sz w:val="22"/>
            <w:szCs w:val="22"/>
          </w:rPr>
          <w:tab/>
        </w:r>
        <w:r w:rsidRPr="00664815">
          <w:rPr>
            <w:rStyle w:val="Hyperlink"/>
            <w:noProof/>
            <w:lang w:val="en-US"/>
          </w:rPr>
          <w:t>SECTION THIRTY-TWO – TERMINATION OF THE AGREEMENT</w:t>
        </w:r>
        <w:r>
          <w:rPr>
            <w:noProof/>
            <w:webHidden/>
          </w:rPr>
          <w:tab/>
        </w:r>
        <w:r>
          <w:rPr>
            <w:noProof/>
            <w:webHidden/>
          </w:rPr>
          <w:fldChar w:fldCharType="begin"/>
        </w:r>
        <w:r>
          <w:rPr>
            <w:noProof/>
            <w:webHidden/>
          </w:rPr>
          <w:instrText xml:space="preserve"> PAGEREF _Toc522626042 \h </w:instrText>
        </w:r>
        <w:r>
          <w:rPr>
            <w:noProof/>
            <w:webHidden/>
          </w:rPr>
        </w:r>
        <w:r>
          <w:rPr>
            <w:noProof/>
            <w:webHidden/>
          </w:rPr>
          <w:fldChar w:fldCharType="separate"/>
        </w:r>
        <w:r>
          <w:rPr>
            <w:noProof/>
            <w:webHidden/>
          </w:rPr>
          <w:t>60</w:t>
        </w:r>
        <w:r>
          <w:rPr>
            <w:noProof/>
            <w:webHidden/>
          </w:rPr>
          <w:fldChar w:fldCharType="end"/>
        </w:r>
      </w:hyperlink>
    </w:p>
    <w:p w14:paraId="37D1AA17" w14:textId="77777777" w:rsidR="00E33F5A" w:rsidRDefault="00E33F5A">
      <w:pPr>
        <w:pStyle w:val="Sumrio3"/>
        <w:rPr>
          <w:rFonts w:eastAsiaTheme="minorEastAsia" w:cstheme="minorBidi"/>
          <w:i w:val="0"/>
          <w:iCs w:val="0"/>
          <w:noProof/>
          <w:sz w:val="22"/>
          <w:szCs w:val="22"/>
        </w:rPr>
      </w:pPr>
      <w:hyperlink w:anchor="_Toc522626043" w:history="1">
        <w:r w:rsidRPr="00664815">
          <w:rPr>
            <w:rStyle w:val="Hyperlink"/>
            <w:noProof/>
            <w:lang w:val="en-US"/>
          </w:rPr>
          <w:t>Lawful Termination</w:t>
        </w:r>
        <w:r>
          <w:rPr>
            <w:noProof/>
            <w:webHidden/>
          </w:rPr>
          <w:tab/>
        </w:r>
        <w:r>
          <w:rPr>
            <w:noProof/>
            <w:webHidden/>
          </w:rPr>
          <w:fldChar w:fldCharType="begin"/>
        </w:r>
        <w:r>
          <w:rPr>
            <w:noProof/>
            <w:webHidden/>
          </w:rPr>
          <w:instrText xml:space="preserve"> PAGEREF _Toc522626043 \h </w:instrText>
        </w:r>
        <w:r>
          <w:rPr>
            <w:noProof/>
            <w:webHidden/>
          </w:rPr>
        </w:r>
        <w:r>
          <w:rPr>
            <w:noProof/>
            <w:webHidden/>
          </w:rPr>
          <w:fldChar w:fldCharType="separate"/>
        </w:r>
        <w:r>
          <w:rPr>
            <w:noProof/>
            <w:webHidden/>
          </w:rPr>
          <w:t>60</w:t>
        </w:r>
        <w:r>
          <w:rPr>
            <w:noProof/>
            <w:webHidden/>
          </w:rPr>
          <w:fldChar w:fldCharType="end"/>
        </w:r>
      </w:hyperlink>
    </w:p>
    <w:p w14:paraId="0176FD57" w14:textId="77777777" w:rsidR="00E33F5A" w:rsidRDefault="00E33F5A">
      <w:pPr>
        <w:pStyle w:val="Sumrio3"/>
        <w:rPr>
          <w:rFonts w:eastAsiaTheme="minorEastAsia" w:cstheme="minorBidi"/>
          <w:i w:val="0"/>
          <w:iCs w:val="0"/>
          <w:noProof/>
          <w:sz w:val="22"/>
          <w:szCs w:val="22"/>
        </w:rPr>
      </w:pPr>
      <w:hyperlink w:anchor="_Toc522626044" w:history="1">
        <w:r w:rsidRPr="00664815">
          <w:rPr>
            <w:rStyle w:val="Hyperlink"/>
            <w:noProof/>
            <w:lang w:val="en-US"/>
          </w:rPr>
          <w:t>Rescission by will of the Parties: Bilateral and unilateral termination</w:t>
        </w:r>
        <w:r>
          <w:rPr>
            <w:noProof/>
            <w:webHidden/>
          </w:rPr>
          <w:tab/>
        </w:r>
        <w:r>
          <w:rPr>
            <w:noProof/>
            <w:webHidden/>
          </w:rPr>
          <w:fldChar w:fldCharType="begin"/>
        </w:r>
        <w:r>
          <w:rPr>
            <w:noProof/>
            <w:webHidden/>
          </w:rPr>
          <w:instrText xml:space="preserve"> PAGEREF _Toc522626044 \h </w:instrText>
        </w:r>
        <w:r>
          <w:rPr>
            <w:noProof/>
            <w:webHidden/>
          </w:rPr>
        </w:r>
        <w:r>
          <w:rPr>
            <w:noProof/>
            <w:webHidden/>
          </w:rPr>
          <w:fldChar w:fldCharType="separate"/>
        </w:r>
        <w:r>
          <w:rPr>
            <w:noProof/>
            <w:webHidden/>
          </w:rPr>
          <w:t>60</w:t>
        </w:r>
        <w:r>
          <w:rPr>
            <w:noProof/>
            <w:webHidden/>
          </w:rPr>
          <w:fldChar w:fldCharType="end"/>
        </w:r>
      </w:hyperlink>
    </w:p>
    <w:p w14:paraId="4CE1A2EF" w14:textId="77777777" w:rsidR="00E33F5A" w:rsidRDefault="00E33F5A">
      <w:pPr>
        <w:pStyle w:val="Sumrio3"/>
        <w:rPr>
          <w:rFonts w:eastAsiaTheme="minorEastAsia" w:cstheme="minorBidi"/>
          <w:i w:val="0"/>
          <w:iCs w:val="0"/>
          <w:noProof/>
          <w:sz w:val="22"/>
          <w:szCs w:val="22"/>
        </w:rPr>
      </w:pPr>
      <w:hyperlink w:anchor="_Toc522626045" w:history="1">
        <w:r w:rsidRPr="00664815">
          <w:rPr>
            <w:rStyle w:val="Hyperlink"/>
            <w:noProof/>
            <w:lang w:val="en-US"/>
          </w:rPr>
          <w:t>Termination for Absolute Default</w:t>
        </w:r>
        <w:r>
          <w:rPr>
            <w:noProof/>
            <w:webHidden/>
          </w:rPr>
          <w:tab/>
        </w:r>
        <w:r>
          <w:rPr>
            <w:noProof/>
            <w:webHidden/>
          </w:rPr>
          <w:fldChar w:fldCharType="begin"/>
        </w:r>
        <w:r>
          <w:rPr>
            <w:noProof/>
            <w:webHidden/>
          </w:rPr>
          <w:instrText xml:space="preserve"> PAGEREF _Toc522626045 \h </w:instrText>
        </w:r>
        <w:r>
          <w:rPr>
            <w:noProof/>
            <w:webHidden/>
          </w:rPr>
        </w:r>
        <w:r>
          <w:rPr>
            <w:noProof/>
            <w:webHidden/>
          </w:rPr>
          <w:fldChar w:fldCharType="separate"/>
        </w:r>
        <w:r>
          <w:rPr>
            <w:noProof/>
            <w:webHidden/>
          </w:rPr>
          <w:t>61</w:t>
        </w:r>
        <w:r>
          <w:rPr>
            <w:noProof/>
            <w:webHidden/>
          </w:rPr>
          <w:fldChar w:fldCharType="end"/>
        </w:r>
      </w:hyperlink>
    </w:p>
    <w:p w14:paraId="07348ABD" w14:textId="77777777" w:rsidR="00E33F5A" w:rsidRDefault="00E33F5A">
      <w:pPr>
        <w:pStyle w:val="Sumrio3"/>
        <w:rPr>
          <w:rFonts w:eastAsiaTheme="minorEastAsia" w:cstheme="minorBidi"/>
          <w:i w:val="0"/>
          <w:iCs w:val="0"/>
          <w:noProof/>
          <w:sz w:val="22"/>
          <w:szCs w:val="22"/>
        </w:rPr>
      </w:pPr>
      <w:hyperlink w:anchor="_Toc522626046" w:history="1">
        <w:r w:rsidRPr="00664815">
          <w:rPr>
            <w:rStyle w:val="Hyperlink"/>
            <w:noProof/>
            <w:lang w:val="en-US"/>
          </w:rPr>
          <w:t>Consequences of Termination</w:t>
        </w:r>
        <w:r>
          <w:rPr>
            <w:noProof/>
            <w:webHidden/>
          </w:rPr>
          <w:tab/>
        </w:r>
        <w:r>
          <w:rPr>
            <w:noProof/>
            <w:webHidden/>
          </w:rPr>
          <w:fldChar w:fldCharType="begin"/>
        </w:r>
        <w:r>
          <w:rPr>
            <w:noProof/>
            <w:webHidden/>
          </w:rPr>
          <w:instrText xml:space="preserve"> PAGEREF _Toc522626046 \h </w:instrText>
        </w:r>
        <w:r>
          <w:rPr>
            <w:noProof/>
            <w:webHidden/>
          </w:rPr>
        </w:r>
        <w:r>
          <w:rPr>
            <w:noProof/>
            <w:webHidden/>
          </w:rPr>
          <w:fldChar w:fldCharType="separate"/>
        </w:r>
        <w:r>
          <w:rPr>
            <w:noProof/>
            <w:webHidden/>
          </w:rPr>
          <w:t>61</w:t>
        </w:r>
        <w:r>
          <w:rPr>
            <w:noProof/>
            <w:webHidden/>
          </w:rPr>
          <w:fldChar w:fldCharType="end"/>
        </w:r>
      </w:hyperlink>
    </w:p>
    <w:p w14:paraId="05BB206C"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47" w:history="1">
        <w:r w:rsidRPr="00664815">
          <w:rPr>
            <w:rStyle w:val="Hyperlink"/>
            <w:noProof/>
            <w:lang w:val="en-US"/>
          </w:rPr>
          <w:t>33</w:t>
        </w:r>
        <w:r>
          <w:rPr>
            <w:rFonts w:eastAsiaTheme="minorEastAsia" w:cstheme="minorBidi"/>
            <w:smallCaps w:val="0"/>
            <w:noProof/>
            <w:sz w:val="22"/>
            <w:szCs w:val="22"/>
          </w:rPr>
          <w:tab/>
        </w:r>
        <w:r w:rsidRPr="00664815">
          <w:rPr>
            <w:rStyle w:val="Hyperlink"/>
            <w:noProof/>
            <w:lang w:val="en-US"/>
          </w:rPr>
          <w:t>SECTION THIRTY-THREE – ACT OF GOD, FORCE MAJEURE, AND SIMILAR CAUSES</w:t>
        </w:r>
        <w:r>
          <w:rPr>
            <w:noProof/>
            <w:webHidden/>
          </w:rPr>
          <w:tab/>
        </w:r>
        <w:r>
          <w:rPr>
            <w:noProof/>
            <w:webHidden/>
          </w:rPr>
          <w:fldChar w:fldCharType="begin"/>
        </w:r>
        <w:r>
          <w:rPr>
            <w:noProof/>
            <w:webHidden/>
          </w:rPr>
          <w:instrText xml:space="preserve"> PAGEREF _Toc522626047 \h </w:instrText>
        </w:r>
        <w:r>
          <w:rPr>
            <w:noProof/>
            <w:webHidden/>
          </w:rPr>
        </w:r>
        <w:r>
          <w:rPr>
            <w:noProof/>
            <w:webHidden/>
          </w:rPr>
          <w:fldChar w:fldCharType="separate"/>
        </w:r>
        <w:r>
          <w:rPr>
            <w:noProof/>
            <w:webHidden/>
          </w:rPr>
          <w:t>62</w:t>
        </w:r>
        <w:r>
          <w:rPr>
            <w:noProof/>
            <w:webHidden/>
          </w:rPr>
          <w:fldChar w:fldCharType="end"/>
        </w:r>
      </w:hyperlink>
    </w:p>
    <w:p w14:paraId="76D785B4" w14:textId="77777777" w:rsidR="00E33F5A" w:rsidRDefault="00E33F5A">
      <w:pPr>
        <w:pStyle w:val="Sumrio3"/>
        <w:rPr>
          <w:rFonts w:eastAsiaTheme="minorEastAsia" w:cstheme="minorBidi"/>
          <w:i w:val="0"/>
          <w:iCs w:val="0"/>
          <w:noProof/>
          <w:sz w:val="22"/>
          <w:szCs w:val="22"/>
        </w:rPr>
      </w:pPr>
      <w:hyperlink w:anchor="_Toc522626048" w:history="1">
        <w:r w:rsidRPr="00664815">
          <w:rPr>
            <w:rStyle w:val="Hyperlink"/>
            <w:noProof/>
            <w:lang w:val="en-US"/>
          </w:rPr>
          <w:t>Full or Partial Exemption</w:t>
        </w:r>
        <w:r>
          <w:rPr>
            <w:noProof/>
            <w:webHidden/>
          </w:rPr>
          <w:tab/>
        </w:r>
        <w:r>
          <w:rPr>
            <w:noProof/>
            <w:webHidden/>
          </w:rPr>
          <w:fldChar w:fldCharType="begin"/>
        </w:r>
        <w:r>
          <w:rPr>
            <w:noProof/>
            <w:webHidden/>
          </w:rPr>
          <w:instrText xml:space="preserve"> PAGEREF _Toc522626048 \h </w:instrText>
        </w:r>
        <w:r>
          <w:rPr>
            <w:noProof/>
            <w:webHidden/>
          </w:rPr>
        </w:r>
        <w:r>
          <w:rPr>
            <w:noProof/>
            <w:webHidden/>
          </w:rPr>
          <w:fldChar w:fldCharType="separate"/>
        </w:r>
        <w:r>
          <w:rPr>
            <w:noProof/>
            <w:webHidden/>
          </w:rPr>
          <w:t>62</w:t>
        </w:r>
        <w:r>
          <w:rPr>
            <w:noProof/>
            <w:webHidden/>
          </w:rPr>
          <w:fldChar w:fldCharType="end"/>
        </w:r>
      </w:hyperlink>
    </w:p>
    <w:p w14:paraId="45314C9E" w14:textId="77777777" w:rsidR="00E33F5A" w:rsidRDefault="00E33F5A">
      <w:pPr>
        <w:pStyle w:val="Sumrio3"/>
        <w:rPr>
          <w:rFonts w:eastAsiaTheme="minorEastAsia" w:cstheme="minorBidi"/>
          <w:i w:val="0"/>
          <w:iCs w:val="0"/>
          <w:noProof/>
          <w:sz w:val="22"/>
          <w:szCs w:val="22"/>
        </w:rPr>
      </w:pPr>
      <w:hyperlink w:anchor="_Toc522626049" w:history="1">
        <w:r w:rsidRPr="00664815">
          <w:rPr>
            <w:rStyle w:val="Hyperlink"/>
            <w:noProof/>
            <w:lang w:val="en-US"/>
          </w:rPr>
          <w:t>Amendment, Suspension, and Termination of the Agreement</w:t>
        </w:r>
        <w:r>
          <w:rPr>
            <w:noProof/>
            <w:webHidden/>
          </w:rPr>
          <w:tab/>
        </w:r>
        <w:r>
          <w:rPr>
            <w:noProof/>
            <w:webHidden/>
          </w:rPr>
          <w:fldChar w:fldCharType="begin"/>
        </w:r>
        <w:r>
          <w:rPr>
            <w:noProof/>
            <w:webHidden/>
          </w:rPr>
          <w:instrText xml:space="preserve"> PAGEREF _Toc522626049 \h </w:instrText>
        </w:r>
        <w:r>
          <w:rPr>
            <w:noProof/>
            <w:webHidden/>
          </w:rPr>
        </w:r>
        <w:r>
          <w:rPr>
            <w:noProof/>
            <w:webHidden/>
          </w:rPr>
          <w:fldChar w:fldCharType="separate"/>
        </w:r>
        <w:r>
          <w:rPr>
            <w:noProof/>
            <w:webHidden/>
          </w:rPr>
          <w:t>62</w:t>
        </w:r>
        <w:r>
          <w:rPr>
            <w:noProof/>
            <w:webHidden/>
          </w:rPr>
          <w:fldChar w:fldCharType="end"/>
        </w:r>
      </w:hyperlink>
    </w:p>
    <w:p w14:paraId="0F55178D" w14:textId="77777777" w:rsidR="00E33F5A" w:rsidRDefault="00E33F5A">
      <w:pPr>
        <w:pStyle w:val="Sumrio3"/>
        <w:rPr>
          <w:rFonts w:eastAsiaTheme="minorEastAsia" w:cstheme="minorBidi"/>
          <w:i w:val="0"/>
          <w:iCs w:val="0"/>
          <w:noProof/>
          <w:sz w:val="22"/>
          <w:szCs w:val="22"/>
        </w:rPr>
      </w:pPr>
      <w:hyperlink w:anchor="_Toc522626050" w:history="1">
        <w:r w:rsidRPr="00664815">
          <w:rPr>
            <w:rStyle w:val="Hyperlink"/>
            <w:noProof/>
            <w:lang w:val="en-US"/>
          </w:rPr>
          <w:t>Environmental Permitting</w:t>
        </w:r>
        <w:r>
          <w:rPr>
            <w:noProof/>
            <w:webHidden/>
          </w:rPr>
          <w:tab/>
        </w:r>
        <w:r>
          <w:rPr>
            <w:noProof/>
            <w:webHidden/>
          </w:rPr>
          <w:fldChar w:fldCharType="begin"/>
        </w:r>
        <w:r>
          <w:rPr>
            <w:noProof/>
            <w:webHidden/>
          </w:rPr>
          <w:instrText xml:space="preserve"> PAGEREF _Toc522626050 \h </w:instrText>
        </w:r>
        <w:r>
          <w:rPr>
            <w:noProof/>
            <w:webHidden/>
          </w:rPr>
        </w:r>
        <w:r>
          <w:rPr>
            <w:noProof/>
            <w:webHidden/>
          </w:rPr>
          <w:fldChar w:fldCharType="separate"/>
        </w:r>
        <w:r>
          <w:rPr>
            <w:noProof/>
            <w:webHidden/>
          </w:rPr>
          <w:t>63</w:t>
        </w:r>
        <w:r>
          <w:rPr>
            <w:noProof/>
            <w:webHidden/>
          </w:rPr>
          <w:fldChar w:fldCharType="end"/>
        </w:r>
      </w:hyperlink>
    </w:p>
    <w:p w14:paraId="4E754102" w14:textId="77777777" w:rsidR="00E33F5A" w:rsidRDefault="00E33F5A">
      <w:pPr>
        <w:pStyle w:val="Sumrio3"/>
        <w:rPr>
          <w:rFonts w:eastAsiaTheme="minorEastAsia" w:cstheme="minorBidi"/>
          <w:i w:val="0"/>
          <w:iCs w:val="0"/>
          <w:noProof/>
          <w:sz w:val="22"/>
          <w:szCs w:val="22"/>
        </w:rPr>
      </w:pPr>
      <w:hyperlink w:anchor="_Toc522626051" w:history="1">
        <w:r w:rsidRPr="00664815">
          <w:rPr>
            <w:rStyle w:val="Hyperlink"/>
            <w:noProof/>
            <w:lang w:val="en-US"/>
          </w:rPr>
          <w:t>Losses</w:t>
        </w:r>
        <w:r>
          <w:rPr>
            <w:noProof/>
            <w:webHidden/>
          </w:rPr>
          <w:tab/>
        </w:r>
        <w:r>
          <w:rPr>
            <w:noProof/>
            <w:webHidden/>
          </w:rPr>
          <w:fldChar w:fldCharType="begin"/>
        </w:r>
        <w:r>
          <w:rPr>
            <w:noProof/>
            <w:webHidden/>
          </w:rPr>
          <w:instrText xml:space="preserve"> PAGEREF _Toc522626051 \h </w:instrText>
        </w:r>
        <w:r>
          <w:rPr>
            <w:noProof/>
            <w:webHidden/>
          </w:rPr>
        </w:r>
        <w:r>
          <w:rPr>
            <w:noProof/>
            <w:webHidden/>
          </w:rPr>
          <w:fldChar w:fldCharType="separate"/>
        </w:r>
        <w:r>
          <w:rPr>
            <w:noProof/>
            <w:webHidden/>
          </w:rPr>
          <w:t>63</w:t>
        </w:r>
        <w:r>
          <w:rPr>
            <w:noProof/>
            <w:webHidden/>
          </w:rPr>
          <w:fldChar w:fldCharType="end"/>
        </w:r>
      </w:hyperlink>
    </w:p>
    <w:p w14:paraId="034BB9D4"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52" w:history="1">
        <w:r w:rsidRPr="00664815">
          <w:rPr>
            <w:rStyle w:val="Hyperlink"/>
            <w:noProof/>
            <w:lang w:val="en-US"/>
          </w:rPr>
          <w:t>34</w:t>
        </w:r>
        <w:r>
          <w:rPr>
            <w:rFonts w:eastAsiaTheme="minorEastAsia" w:cstheme="minorBidi"/>
            <w:smallCaps w:val="0"/>
            <w:noProof/>
            <w:sz w:val="22"/>
            <w:szCs w:val="22"/>
          </w:rPr>
          <w:tab/>
        </w:r>
        <w:r w:rsidRPr="00664815">
          <w:rPr>
            <w:rStyle w:val="Hyperlink"/>
            <w:noProof/>
            <w:lang w:val="en-US"/>
          </w:rPr>
          <w:t>SECTION THIRTY-FOUR – CONFIDENTIALITY</w:t>
        </w:r>
        <w:r>
          <w:rPr>
            <w:noProof/>
            <w:webHidden/>
          </w:rPr>
          <w:tab/>
        </w:r>
        <w:r>
          <w:rPr>
            <w:noProof/>
            <w:webHidden/>
          </w:rPr>
          <w:fldChar w:fldCharType="begin"/>
        </w:r>
        <w:r>
          <w:rPr>
            <w:noProof/>
            <w:webHidden/>
          </w:rPr>
          <w:instrText xml:space="preserve"> PAGEREF _Toc522626052 \h </w:instrText>
        </w:r>
        <w:r>
          <w:rPr>
            <w:noProof/>
            <w:webHidden/>
          </w:rPr>
        </w:r>
        <w:r>
          <w:rPr>
            <w:noProof/>
            <w:webHidden/>
          </w:rPr>
          <w:fldChar w:fldCharType="separate"/>
        </w:r>
        <w:r>
          <w:rPr>
            <w:noProof/>
            <w:webHidden/>
          </w:rPr>
          <w:t>63</w:t>
        </w:r>
        <w:r>
          <w:rPr>
            <w:noProof/>
            <w:webHidden/>
          </w:rPr>
          <w:fldChar w:fldCharType="end"/>
        </w:r>
      </w:hyperlink>
    </w:p>
    <w:p w14:paraId="0B24B42A" w14:textId="77777777" w:rsidR="00E33F5A" w:rsidRDefault="00E33F5A">
      <w:pPr>
        <w:pStyle w:val="Sumrio3"/>
        <w:rPr>
          <w:rFonts w:eastAsiaTheme="minorEastAsia" w:cstheme="minorBidi"/>
          <w:i w:val="0"/>
          <w:iCs w:val="0"/>
          <w:noProof/>
          <w:sz w:val="22"/>
          <w:szCs w:val="22"/>
        </w:rPr>
      </w:pPr>
      <w:hyperlink w:anchor="_Toc522626053" w:history="1">
        <w:r w:rsidRPr="00664815">
          <w:rPr>
            <w:rStyle w:val="Hyperlink"/>
            <w:noProof/>
            <w:lang w:val="en-US"/>
          </w:rPr>
          <w:t>Obligation of the Consortium Members</w:t>
        </w:r>
        <w:r>
          <w:rPr>
            <w:noProof/>
            <w:webHidden/>
          </w:rPr>
          <w:tab/>
        </w:r>
        <w:r>
          <w:rPr>
            <w:noProof/>
            <w:webHidden/>
          </w:rPr>
          <w:fldChar w:fldCharType="begin"/>
        </w:r>
        <w:r>
          <w:rPr>
            <w:noProof/>
            <w:webHidden/>
          </w:rPr>
          <w:instrText xml:space="preserve"> PAGEREF _Toc522626053 \h </w:instrText>
        </w:r>
        <w:r>
          <w:rPr>
            <w:noProof/>
            <w:webHidden/>
          </w:rPr>
        </w:r>
        <w:r>
          <w:rPr>
            <w:noProof/>
            <w:webHidden/>
          </w:rPr>
          <w:fldChar w:fldCharType="separate"/>
        </w:r>
        <w:r>
          <w:rPr>
            <w:noProof/>
            <w:webHidden/>
          </w:rPr>
          <w:t>63</w:t>
        </w:r>
        <w:r>
          <w:rPr>
            <w:noProof/>
            <w:webHidden/>
          </w:rPr>
          <w:fldChar w:fldCharType="end"/>
        </w:r>
      </w:hyperlink>
    </w:p>
    <w:p w14:paraId="1A2060F1" w14:textId="77777777" w:rsidR="00E33F5A" w:rsidRDefault="00E33F5A">
      <w:pPr>
        <w:pStyle w:val="Sumrio3"/>
        <w:rPr>
          <w:rFonts w:eastAsiaTheme="minorEastAsia" w:cstheme="minorBidi"/>
          <w:i w:val="0"/>
          <w:iCs w:val="0"/>
          <w:noProof/>
          <w:sz w:val="22"/>
          <w:szCs w:val="22"/>
        </w:rPr>
      </w:pPr>
      <w:hyperlink w:anchor="_Toc522626054" w:history="1">
        <w:r w:rsidRPr="00664815">
          <w:rPr>
            <w:rStyle w:val="Hyperlink"/>
            <w:noProof/>
            <w:lang w:val="en-US"/>
          </w:rPr>
          <w:t>Contracting Party’s and ANP’s Commitment</w:t>
        </w:r>
        <w:r>
          <w:rPr>
            <w:noProof/>
            <w:webHidden/>
          </w:rPr>
          <w:tab/>
        </w:r>
        <w:r>
          <w:rPr>
            <w:noProof/>
            <w:webHidden/>
          </w:rPr>
          <w:fldChar w:fldCharType="begin"/>
        </w:r>
        <w:r>
          <w:rPr>
            <w:noProof/>
            <w:webHidden/>
          </w:rPr>
          <w:instrText xml:space="preserve"> PAGEREF _Toc522626054 \h </w:instrText>
        </w:r>
        <w:r>
          <w:rPr>
            <w:noProof/>
            <w:webHidden/>
          </w:rPr>
        </w:r>
        <w:r>
          <w:rPr>
            <w:noProof/>
            <w:webHidden/>
          </w:rPr>
          <w:fldChar w:fldCharType="separate"/>
        </w:r>
        <w:r>
          <w:rPr>
            <w:noProof/>
            <w:webHidden/>
          </w:rPr>
          <w:t>64</w:t>
        </w:r>
        <w:r>
          <w:rPr>
            <w:noProof/>
            <w:webHidden/>
          </w:rPr>
          <w:fldChar w:fldCharType="end"/>
        </w:r>
      </w:hyperlink>
    </w:p>
    <w:p w14:paraId="6733B210"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55" w:history="1">
        <w:r w:rsidRPr="00664815">
          <w:rPr>
            <w:rStyle w:val="Hyperlink"/>
            <w:noProof/>
            <w:lang w:val="en-US"/>
          </w:rPr>
          <w:t>35</w:t>
        </w:r>
        <w:r>
          <w:rPr>
            <w:rFonts w:eastAsiaTheme="minorEastAsia" w:cstheme="minorBidi"/>
            <w:smallCaps w:val="0"/>
            <w:noProof/>
            <w:sz w:val="22"/>
            <w:szCs w:val="22"/>
          </w:rPr>
          <w:tab/>
        </w:r>
        <w:r w:rsidRPr="00664815">
          <w:rPr>
            <w:rStyle w:val="Hyperlink"/>
            <w:noProof/>
            <w:lang w:val="en-US"/>
          </w:rPr>
          <w:t>SECTION THIRTY-FIVE – NOTICES, REQUESTS, COMMUNICATIONS, AND REPORTS</w:t>
        </w:r>
        <w:r>
          <w:rPr>
            <w:noProof/>
            <w:webHidden/>
          </w:rPr>
          <w:tab/>
        </w:r>
        <w:r>
          <w:rPr>
            <w:noProof/>
            <w:webHidden/>
          </w:rPr>
          <w:fldChar w:fldCharType="begin"/>
        </w:r>
        <w:r>
          <w:rPr>
            <w:noProof/>
            <w:webHidden/>
          </w:rPr>
          <w:instrText xml:space="preserve"> PAGEREF _Toc522626055 \h </w:instrText>
        </w:r>
        <w:r>
          <w:rPr>
            <w:noProof/>
            <w:webHidden/>
          </w:rPr>
        </w:r>
        <w:r>
          <w:rPr>
            <w:noProof/>
            <w:webHidden/>
          </w:rPr>
          <w:fldChar w:fldCharType="separate"/>
        </w:r>
        <w:r>
          <w:rPr>
            <w:noProof/>
            <w:webHidden/>
          </w:rPr>
          <w:t>64</w:t>
        </w:r>
        <w:r>
          <w:rPr>
            <w:noProof/>
            <w:webHidden/>
          </w:rPr>
          <w:fldChar w:fldCharType="end"/>
        </w:r>
      </w:hyperlink>
    </w:p>
    <w:p w14:paraId="45430D6E" w14:textId="77777777" w:rsidR="00E33F5A" w:rsidRDefault="00E33F5A">
      <w:pPr>
        <w:pStyle w:val="Sumrio3"/>
        <w:rPr>
          <w:rFonts w:eastAsiaTheme="minorEastAsia" w:cstheme="minorBidi"/>
          <w:i w:val="0"/>
          <w:iCs w:val="0"/>
          <w:noProof/>
          <w:sz w:val="22"/>
          <w:szCs w:val="22"/>
        </w:rPr>
      </w:pPr>
      <w:hyperlink w:anchor="_Toc522626056" w:history="1">
        <w:r w:rsidRPr="00664815">
          <w:rPr>
            <w:rStyle w:val="Hyperlink"/>
            <w:noProof/>
            <w:lang w:val="en-US"/>
          </w:rPr>
          <w:t>Notices, Requests, Plans, Programs, Reports, and other Communications</w:t>
        </w:r>
        <w:r>
          <w:rPr>
            <w:noProof/>
            <w:webHidden/>
          </w:rPr>
          <w:tab/>
        </w:r>
        <w:r>
          <w:rPr>
            <w:noProof/>
            <w:webHidden/>
          </w:rPr>
          <w:fldChar w:fldCharType="begin"/>
        </w:r>
        <w:r>
          <w:rPr>
            <w:noProof/>
            <w:webHidden/>
          </w:rPr>
          <w:instrText xml:space="preserve"> PAGEREF _Toc522626056 \h </w:instrText>
        </w:r>
        <w:r>
          <w:rPr>
            <w:noProof/>
            <w:webHidden/>
          </w:rPr>
        </w:r>
        <w:r>
          <w:rPr>
            <w:noProof/>
            <w:webHidden/>
          </w:rPr>
          <w:fldChar w:fldCharType="separate"/>
        </w:r>
        <w:r>
          <w:rPr>
            <w:noProof/>
            <w:webHidden/>
          </w:rPr>
          <w:t>64</w:t>
        </w:r>
        <w:r>
          <w:rPr>
            <w:noProof/>
            <w:webHidden/>
          </w:rPr>
          <w:fldChar w:fldCharType="end"/>
        </w:r>
      </w:hyperlink>
    </w:p>
    <w:p w14:paraId="38670FA0" w14:textId="77777777" w:rsidR="00E33F5A" w:rsidRDefault="00E33F5A">
      <w:pPr>
        <w:pStyle w:val="Sumrio3"/>
        <w:rPr>
          <w:rFonts w:eastAsiaTheme="minorEastAsia" w:cstheme="minorBidi"/>
          <w:i w:val="0"/>
          <w:iCs w:val="0"/>
          <w:noProof/>
          <w:sz w:val="22"/>
          <w:szCs w:val="22"/>
        </w:rPr>
      </w:pPr>
      <w:hyperlink w:anchor="_Toc522626057" w:history="1">
        <w:r w:rsidRPr="00664815">
          <w:rPr>
            <w:rStyle w:val="Hyperlink"/>
            <w:noProof/>
            <w:lang w:val="en-US"/>
          </w:rPr>
          <w:t>Addresses</w:t>
        </w:r>
        <w:r>
          <w:rPr>
            <w:noProof/>
            <w:webHidden/>
          </w:rPr>
          <w:tab/>
        </w:r>
        <w:r>
          <w:rPr>
            <w:noProof/>
            <w:webHidden/>
          </w:rPr>
          <w:fldChar w:fldCharType="begin"/>
        </w:r>
        <w:r>
          <w:rPr>
            <w:noProof/>
            <w:webHidden/>
          </w:rPr>
          <w:instrText xml:space="preserve"> PAGEREF _Toc522626057 \h </w:instrText>
        </w:r>
        <w:r>
          <w:rPr>
            <w:noProof/>
            <w:webHidden/>
          </w:rPr>
        </w:r>
        <w:r>
          <w:rPr>
            <w:noProof/>
            <w:webHidden/>
          </w:rPr>
          <w:fldChar w:fldCharType="separate"/>
        </w:r>
        <w:r>
          <w:rPr>
            <w:noProof/>
            <w:webHidden/>
          </w:rPr>
          <w:t>65</w:t>
        </w:r>
        <w:r>
          <w:rPr>
            <w:noProof/>
            <w:webHidden/>
          </w:rPr>
          <w:fldChar w:fldCharType="end"/>
        </w:r>
      </w:hyperlink>
    </w:p>
    <w:p w14:paraId="64CF3EB8" w14:textId="77777777" w:rsidR="00E33F5A" w:rsidRDefault="00E33F5A">
      <w:pPr>
        <w:pStyle w:val="Sumrio3"/>
        <w:rPr>
          <w:rFonts w:eastAsiaTheme="minorEastAsia" w:cstheme="minorBidi"/>
          <w:i w:val="0"/>
          <w:iCs w:val="0"/>
          <w:noProof/>
          <w:sz w:val="22"/>
          <w:szCs w:val="22"/>
        </w:rPr>
      </w:pPr>
      <w:hyperlink w:anchor="_Toc522626058" w:history="1">
        <w:r w:rsidRPr="00664815">
          <w:rPr>
            <w:rStyle w:val="Hyperlink"/>
            <w:noProof/>
            <w:lang w:val="en-US"/>
          </w:rPr>
          <w:t>Validity and Efficacy</w:t>
        </w:r>
        <w:r>
          <w:rPr>
            <w:noProof/>
            <w:webHidden/>
          </w:rPr>
          <w:tab/>
        </w:r>
        <w:r>
          <w:rPr>
            <w:noProof/>
            <w:webHidden/>
          </w:rPr>
          <w:fldChar w:fldCharType="begin"/>
        </w:r>
        <w:r>
          <w:rPr>
            <w:noProof/>
            <w:webHidden/>
          </w:rPr>
          <w:instrText xml:space="preserve"> PAGEREF _Toc522626058 \h </w:instrText>
        </w:r>
        <w:r>
          <w:rPr>
            <w:noProof/>
            <w:webHidden/>
          </w:rPr>
        </w:r>
        <w:r>
          <w:rPr>
            <w:noProof/>
            <w:webHidden/>
          </w:rPr>
          <w:fldChar w:fldCharType="separate"/>
        </w:r>
        <w:r>
          <w:rPr>
            <w:noProof/>
            <w:webHidden/>
          </w:rPr>
          <w:t>65</w:t>
        </w:r>
        <w:r>
          <w:rPr>
            <w:noProof/>
            <w:webHidden/>
          </w:rPr>
          <w:fldChar w:fldCharType="end"/>
        </w:r>
      </w:hyperlink>
    </w:p>
    <w:p w14:paraId="7DA611A0" w14:textId="77777777" w:rsidR="00E33F5A" w:rsidRDefault="00E33F5A">
      <w:pPr>
        <w:pStyle w:val="Sumrio3"/>
        <w:rPr>
          <w:rFonts w:eastAsiaTheme="minorEastAsia" w:cstheme="minorBidi"/>
          <w:i w:val="0"/>
          <w:iCs w:val="0"/>
          <w:noProof/>
          <w:sz w:val="22"/>
          <w:szCs w:val="22"/>
        </w:rPr>
      </w:pPr>
      <w:hyperlink w:anchor="_Toc522626059" w:history="1">
        <w:r w:rsidRPr="00664815">
          <w:rPr>
            <w:rStyle w:val="Hyperlink"/>
            <w:noProof/>
            <w:lang w:val="en-US"/>
          </w:rPr>
          <w:t>Amendments to the Acts of Incorporation</w:t>
        </w:r>
        <w:r>
          <w:rPr>
            <w:noProof/>
            <w:webHidden/>
          </w:rPr>
          <w:tab/>
        </w:r>
        <w:r>
          <w:rPr>
            <w:noProof/>
            <w:webHidden/>
          </w:rPr>
          <w:fldChar w:fldCharType="begin"/>
        </w:r>
        <w:r>
          <w:rPr>
            <w:noProof/>
            <w:webHidden/>
          </w:rPr>
          <w:instrText xml:space="preserve"> PAGEREF _Toc522626059 \h </w:instrText>
        </w:r>
        <w:r>
          <w:rPr>
            <w:noProof/>
            <w:webHidden/>
          </w:rPr>
        </w:r>
        <w:r>
          <w:rPr>
            <w:noProof/>
            <w:webHidden/>
          </w:rPr>
          <w:fldChar w:fldCharType="separate"/>
        </w:r>
        <w:r>
          <w:rPr>
            <w:noProof/>
            <w:webHidden/>
          </w:rPr>
          <w:t>65</w:t>
        </w:r>
        <w:r>
          <w:rPr>
            <w:noProof/>
            <w:webHidden/>
          </w:rPr>
          <w:fldChar w:fldCharType="end"/>
        </w:r>
      </w:hyperlink>
    </w:p>
    <w:p w14:paraId="66FF1FD5"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60" w:history="1">
        <w:r w:rsidRPr="00664815">
          <w:rPr>
            <w:rStyle w:val="Hyperlink"/>
            <w:noProof/>
            <w:lang w:val="en-US"/>
          </w:rPr>
          <w:t>36</w:t>
        </w:r>
        <w:r>
          <w:rPr>
            <w:rFonts w:eastAsiaTheme="minorEastAsia" w:cstheme="minorBidi"/>
            <w:smallCaps w:val="0"/>
            <w:noProof/>
            <w:sz w:val="22"/>
            <w:szCs w:val="22"/>
          </w:rPr>
          <w:tab/>
        </w:r>
        <w:r w:rsidRPr="00664815">
          <w:rPr>
            <w:rStyle w:val="Hyperlink"/>
            <w:noProof/>
            <w:lang w:val="en-US"/>
          </w:rPr>
          <w:t>SECTION THIRTY-SIX – LEGAL REGIME</w:t>
        </w:r>
        <w:r>
          <w:rPr>
            <w:noProof/>
            <w:webHidden/>
          </w:rPr>
          <w:tab/>
        </w:r>
        <w:r>
          <w:rPr>
            <w:noProof/>
            <w:webHidden/>
          </w:rPr>
          <w:fldChar w:fldCharType="begin"/>
        </w:r>
        <w:r>
          <w:rPr>
            <w:noProof/>
            <w:webHidden/>
          </w:rPr>
          <w:instrText xml:space="preserve"> PAGEREF _Toc522626060 \h </w:instrText>
        </w:r>
        <w:r>
          <w:rPr>
            <w:noProof/>
            <w:webHidden/>
          </w:rPr>
        </w:r>
        <w:r>
          <w:rPr>
            <w:noProof/>
            <w:webHidden/>
          </w:rPr>
          <w:fldChar w:fldCharType="separate"/>
        </w:r>
        <w:r>
          <w:rPr>
            <w:noProof/>
            <w:webHidden/>
          </w:rPr>
          <w:t>65</w:t>
        </w:r>
        <w:r>
          <w:rPr>
            <w:noProof/>
            <w:webHidden/>
          </w:rPr>
          <w:fldChar w:fldCharType="end"/>
        </w:r>
      </w:hyperlink>
    </w:p>
    <w:p w14:paraId="64752031" w14:textId="77777777" w:rsidR="00E33F5A" w:rsidRDefault="00E33F5A">
      <w:pPr>
        <w:pStyle w:val="Sumrio3"/>
        <w:rPr>
          <w:rFonts w:eastAsiaTheme="minorEastAsia" w:cstheme="minorBidi"/>
          <w:i w:val="0"/>
          <w:iCs w:val="0"/>
          <w:noProof/>
          <w:sz w:val="22"/>
          <w:szCs w:val="22"/>
        </w:rPr>
      </w:pPr>
      <w:hyperlink w:anchor="_Toc522626061" w:history="1">
        <w:r w:rsidRPr="00664815">
          <w:rPr>
            <w:rStyle w:val="Hyperlink"/>
            <w:noProof/>
            <w:lang w:val="en-US"/>
          </w:rPr>
          <w:t>Governing Law</w:t>
        </w:r>
        <w:r>
          <w:rPr>
            <w:noProof/>
            <w:webHidden/>
          </w:rPr>
          <w:tab/>
        </w:r>
        <w:r>
          <w:rPr>
            <w:noProof/>
            <w:webHidden/>
          </w:rPr>
          <w:fldChar w:fldCharType="begin"/>
        </w:r>
        <w:r>
          <w:rPr>
            <w:noProof/>
            <w:webHidden/>
          </w:rPr>
          <w:instrText xml:space="preserve"> PAGEREF _Toc522626061 \h </w:instrText>
        </w:r>
        <w:r>
          <w:rPr>
            <w:noProof/>
            <w:webHidden/>
          </w:rPr>
        </w:r>
        <w:r>
          <w:rPr>
            <w:noProof/>
            <w:webHidden/>
          </w:rPr>
          <w:fldChar w:fldCharType="separate"/>
        </w:r>
        <w:r>
          <w:rPr>
            <w:noProof/>
            <w:webHidden/>
          </w:rPr>
          <w:t>65</w:t>
        </w:r>
        <w:r>
          <w:rPr>
            <w:noProof/>
            <w:webHidden/>
          </w:rPr>
          <w:fldChar w:fldCharType="end"/>
        </w:r>
      </w:hyperlink>
    </w:p>
    <w:p w14:paraId="7C60F4A1" w14:textId="77777777" w:rsidR="00E33F5A" w:rsidRDefault="00E33F5A">
      <w:pPr>
        <w:pStyle w:val="Sumrio3"/>
        <w:rPr>
          <w:rFonts w:eastAsiaTheme="minorEastAsia" w:cstheme="minorBidi"/>
          <w:i w:val="0"/>
          <w:iCs w:val="0"/>
          <w:noProof/>
          <w:sz w:val="22"/>
          <w:szCs w:val="22"/>
        </w:rPr>
      </w:pPr>
      <w:hyperlink w:anchor="_Toc522626062" w:history="1">
        <w:r w:rsidRPr="00664815">
          <w:rPr>
            <w:rStyle w:val="Hyperlink"/>
            <w:noProof/>
            <w:lang w:val="en-US"/>
          </w:rPr>
          <w:t>Reconciliation</w:t>
        </w:r>
        <w:r>
          <w:rPr>
            <w:noProof/>
            <w:webHidden/>
          </w:rPr>
          <w:tab/>
        </w:r>
        <w:r>
          <w:rPr>
            <w:noProof/>
            <w:webHidden/>
          </w:rPr>
          <w:fldChar w:fldCharType="begin"/>
        </w:r>
        <w:r>
          <w:rPr>
            <w:noProof/>
            <w:webHidden/>
          </w:rPr>
          <w:instrText xml:space="preserve"> PAGEREF _Toc522626062 \h </w:instrText>
        </w:r>
        <w:r>
          <w:rPr>
            <w:noProof/>
            <w:webHidden/>
          </w:rPr>
        </w:r>
        <w:r>
          <w:rPr>
            <w:noProof/>
            <w:webHidden/>
          </w:rPr>
          <w:fldChar w:fldCharType="separate"/>
        </w:r>
        <w:r>
          <w:rPr>
            <w:noProof/>
            <w:webHidden/>
          </w:rPr>
          <w:t>65</w:t>
        </w:r>
        <w:r>
          <w:rPr>
            <w:noProof/>
            <w:webHidden/>
          </w:rPr>
          <w:fldChar w:fldCharType="end"/>
        </w:r>
      </w:hyperlink>
    </w:p>
    <w:p w14:paraId="2E95B5DB" w14:textId="77777777" w:rsidR="00E33F5A" w:rsidRDefault="00E33F5A">
      <w:pPr>
        <w:pStyle w:val="Sumrio3"/>
        <w:rPr>
          <w:rFonts w:eastAsiaTheme="minorEastAsia" w:cstheme="minorBidi"/>
          <w:i w:val="0"/>
          <w:iCs w:val="0"/>
          <w:noProof/>
          <w:sz w:val="22"/>
          <w:szCs w:val="22"/>
        </w:rPr>
      </w:pPr>
      <w:hyperlink w:anchor="_Toc522626063" w:history="1">
        <w:r w:rsidRPr="00664815">
          <w:rPr>
            <w:rStyle w:val="Hyperlink"/>
            <w:noProof/>
            <w:lang w:val="en-US"/>
          </w:rPr>
          <w:t>Arbitration</w:t>
        </w:r>
        <w:r>
          <w:rPr>
            <w:noProof/>
            <w:webHidden/>
          </w:rPr>
          <w:tab/>
        </w:r>
        <w:r>
          <w:rPr>
            <w:noProof/>
            <w:webHidden/>
          </w:rPr>
          <w:fldChar w:fldCharType="begin"/>
        </w:r>
        <w:r>
          <w:rPr>
            <w:noProof/>
            <w:webHidden/>
          </w:rPr>
          <w:instrText xml:space="preserve"> PAGEREF _Toc522626063 \h </w:instrText>
        </w:r>
        <w:r>
          <w:rPr>
            <w:noProof/>
            <w:webHidden/>
          </w:rPr>
        </w:r>
        <w:r>
          <w:rPr>
            <w:noProof/>
            <w:webHidden/>
          </w:rPr>
          <w:fldChar w:fldCharType="separate"/>
        </w:r>
        <w:r>
          <w:rPr>
            <w:noProof/>
            <w:webHidden/>
          </w:rPr>
          <w:t>66</w:t>
        </w:r>
        <w:r>
          <w:rPr>
            <w:noProof/>
            <w:webHidden/>
          </w:rPr>
          <w:fldChar w:fldCharType="end"/>
        </w:r>
      </w:hyperlink>
    </w:p>
    <w:p w14:paraId="406E65A8" w14:textId="77777777" w:rsidR="00E33F5A" w:rsidRDefault="00E33F5A">
      <w:pPr>
        <w:pStyle w:val="Sumrio3"/>
        <w:rPr>
          <w:rFonts w:eastAsiaTheme="minorEastAsia" w:cstheme="minorBidi"/>
          <w:i w:val="0"/>
          <w:iCs w:val="0"/>
          <w:noProof/>
          <w:sz w:val="22"/>
          <w:szCs w:val="22"/>
        </w:rPr>
      </w:pPr>
      <w:hyperlink w:anchor="_Toc522626064" w:history="1">
        <w:r w:rsidRPr="00664815">
          <w:rPr>
            <w:rStyle w:val="Hyperlink"/>
            <w:noProof/>
            <w:lang w:val="en-US"/>
          </w:rPr>
          <w:t>Jurisdiction</w:t>
        </w:r>
        <w:r>
          <w:rPr>
            <w:noProof/>
            <w:webHidden/>
          </w:rPr>
          <w:tab/>
        </w:r>
        <w:r>
          <w:rPr>
            <w:noProof/>
            <w:webHidden/>
          </w:rPr>
          <w:fldChar w:fldCharType="begin"/>
        </w:r>
        <w:r>
          <w:rPr>
            <w:noProof/>
            <w:webHidden/>
          </w:rPr>
          <w:instrText xml:space="preserve"> PAGEREF _Toc522626064 \h </w:instrText>
        </w:r>
        <w:r>
          <w:rPr>
            <w:noProof/>
            <w:webHidden/>
          </w:rPr>
        </w:r>
        <w:r>
          <w:rPr>
            <w:noProof/>
            <w:webHidden/>
          </w:rPr>
          <w:fldChar w:fldCharType="separate"/>
        </w:r>
        <w:r>
          <w:rPr>
            <w:noProof/>
            <w:webHidden/>
          </w:rPr>
          <w:t>68</w:t>
        </w:r>
        <w:r>
          <w:rPr>
            <w:noProof/>
            <w:webHidden/>
          </w:rPr>
          <w:fldChar w:fldCharType="end"/>
        </w:r>
      </w:hyperlink>
    </w:p>
    <w:p w14:paraId="663EA25D" w14:textId="77777777" w:rsidR="00E33F5A" w:rsidRDefault="00E33F5A">
      <w:pPr>
        <w:pStyle w:val="Sumrio3"/>
        <w:rPr>
          <w:rFonts w:eastAsiaTheme="minorEastAsia" w:cstheme="minorBidi"/>
          <w:i w:val="0"/>
          <w:iCs w:val="0"/>
          <w:noProof/>
          <w:sz w:val="22"/>
          <w:szCs w:val="22"/>
        </w:rPr>
      </w:pPr>
      <w:hyperlink w:anchor="_Toc522626065" w:history="1">
        <w:r w:rsidRPr="00664815">
          <w:rPr>
            <w:rStyle w:val="Hyperlink"/>
            <w:noProof/>
            <w:lang w:val="en-US"/>
          </w:rPr>
          <w:t>Suspension of Activities</w:t>
        </w:r>
        <w:r>
          <w:rPr>
            <w:noProof/>
            <w:webHidden/>
          </w:rPr>
          <w:tab/>
        </w:r>
        <w:r>
          <w:rPr>
            <w:noProof/>
            <w:webHidden/>
          </w:rPr>
          <w:fldChar w:fldCharType="begin"/>
        </w:r>
        <w:r>
          <w:rPr>
            <w:noProof/>
            <w:webHidden/>
          </w:rPr>
          <w:instrText xml:space="preserve"> PAGEREF _Toc522626065 \h </w:instrText>
        </w:r>
        <w:r>
          <w:rPr>
            <w:noProof/>
            <w:webHidden/>
          </w:rPr>
        </w:r>
        <w:r>
          <w:rPr>
            <w:noProof/>
            <w:webHidden/>
          </w:rPr>
          <w:fldChar w:fldCharType="separate"/>
        </w:r>
        <w:r>
          <w:rPr>
            <w:noProof/>
            <w:webHidden/>
          </w:rPr>
          <w:t>68</w:t>
        </w:r>
        <w:r>
          <w:rPr>
            <w:noProof/>
            <w:webHidden/>
          </w:rPr>
          <w:fldChar w:fldCharType="end"/>
        </w:r>
      </w:hyperlink>
    </w:p>
    <w:p w14:paraId="0BE7BCCE" w14:textId="77777777" w:rsidR="00E33F5A" w:rsidRDefault="00E33F5A">
      <w:pPr>
        <w:pStyle w:val="Sumrio3"/>
        <w:rPr>
          <w:rFonts w:eastAsiaTheme="minorEastAsia" w:cstheme="minorBidi"/>
          <w:i w:val="0"/>
          <w:iCs w:val="0"/>
          <w:noProof/>
          <w:sz w:val="22"/>
          <w:szCs w:val="22"/>
        </w:rPr>
      </w:pPr>
      <w:hyperlink w:anchor="_Toc522626066" w:history="1">
        <w:r w:rsidRPr="00664815">
          <w:rPr>
            <w:rStyle w:val="Hyperlink"/>
            <w:noProof/>
            <w:lang w:val="en-US"/>
          </w:rPr>
          <w:t>Justifications</w:t>
        </w:r>
        <w:r>
          <w:rPr>
            <w:noProof/>
            <w:webHidden/>
          </w:rPr>
          <w:tab/>
        </w:r>
        <w:r>
          <w:rPr>
            <w:noProof/>
            <w:webHidden/>
          </w:rPr>
          <w:fldChar w:fldCharType="begin"/>
        </w:r>
        <w:r>
          <w:rPr>
            <w:noProof/>
            <w:webHidden/>
          </w:rPr>
          <w:instrText xml:space="preserve"> PAGEREF _Toc522626066 \h </w:instrText>
        </w:r>
        <w:r>
          <w:rPr>
            <w:noProof/>
            <w:webHidden/>
          </w:rPr>
        </w:r>
        <w:r>
          <w:rPr>
            <w:noProof/>
            <w:webHidden/>
          </w:rPr>
          <w:fldChar w:fldCharType="separate"/>
        </w:r>
        <w:r>
          <w:rPr>
            <w:noProof/>
            <w:webHidden/>
          </w:rPr>
          <w:t>68</w:t>
        </w:r>
        <w:r>
          <w:rPr>
            <w:noProof/>
            <w:webHidden/>
          </w:rPr>
          <w:fldChar w:fldCharType="end"/>
        </w:r>
      </w:hyperlink>
    </w:p>
    <w:p w14:paraId="5442D758" w14:textId="77777777" w:rsidR="00E33F5A" w:rsidRDefault="00E33F5A">
      <w:pPr>
        <w:pStyle w:val="Sumrio3"/>
        <w:rPr>
          <w:rFonts w:eastAsiaTheme="minorEastAsia" w:cstheme="minorBidi"/>
          <w:i w:val="0"/>
          <w:iCs w:val="0"/>
          <w:noProof/>
          <w:sz w:val="22"/>
          <w:szCs w:val="22"/>
        </w:rPr>
      </w:pPr>
      <w:hyperlink w:anchor="_Toc522626067" w:history="1">
        <w:r w:rsidRPr="00664815">
          <w:rPr>
            <w:rStyle w:val="Hyperlink"/>
            <w:noProof/>
            <w:lang w:val="en-US"/>
          </w:rPr>
          <w:t>Continuous Application</w:t>
        </w:r>
        <w:r>
          <w:rPr>
            <w:noProof/>
            <w:webHidden/>
          </w:rPr>
          <w:tab/>
        </w:r>
        <w:r>
          <w:rPr>
            <w:noProof/>
            <w:webHidden/>
          </w:rPr>
          <w:fldChar w:fldCharType="begin"/>
        </w:r>
        <w:r>
          <w:rPr>
            <w:noProof/>
            <w:webHidden/>
          </w:rPr>
          <w:instrText xml:space="preserve"> PAGEREF _Toc522626067 \h </w:instrText>
        </w:r>
        <w:r>
          <w:rPr>
            <w:noProof/>
            <w:webHidden/>
          </w:rPr>
        </w:r>
        <w:r>
          <w:rPr>
            <w:noProof/>
            <w:webHidden/>
          </w:rPr>
          <w:fldChar w:fldCharType="separate"/>
        </w:r>
        <w:r>
          <w:rPr>
            <w:noProof/>
            <w:webHidden/>
          </w:rPr>
          <w:t>68</w:t>
        </w:r>
        <w:r>
          <w:rPr>
            <w:noProof/>
            <w:webHidden/>
          </w:rPr>
          <w:fldChar w:fldCharType="end"/>
        </w:r>
      </w:hyperlink>
    </w:p>
    <w:p w14:paraId="234C20C4" w14:textId="77777777" w:rsidR="00E33F5A" w:rsidRDefault="00E33F5A">
      <w:pPr>
        <w:pStyle w:val="Sumrio2"/>
        <w:tabs>
          <w:tab w:val="left" w:pos="624"/>
          <w:tab w:val="right" w:leader="dot" w:pos="8495"/>
        </w:tabs>
        <w:rPr>
          <w:rFonts w:eastAsiaTheme="minorEastAsia" w:cstheme="minorBidi"/>
          <w:smallCaps w:val="0"/>
          <w:noProof/>
          <w:sz w:val="22"/>
          <w:szCs w:val="22"/>
        </w:rPr>
      </w:pPr>
      <w:hyperlink w:anchor="_Toc522626068" w:history="1">
        <w:r w:rsidRPr="00664815">
          <w:rPr>
            <w:rStyle w:val="Hyperlink"/>
            <w:noProof/>
            <w:lang w:val="en-US"/>
          </w:rPr>
          <w:t>37</w:t>
        </w:r>
        <w:r>
          <w:rPr>
            <w:rFonts w:eastAsiaTheme="minorEastAsia" w:cstheme="minorBidi"/>
            <w:smallCaps w:val="0"/>
            <w:noProof/>
            <w:sz w:val="22"/>
            <w:szCs w:val="22"/>
          </w:rPr>
          <w:tab/>
        </w:r>
        <w:r w:rsidRPr="00664815">
          <w:rPr>
            <w:rStyle w:val="Hyperlink"/>
            <w:noProof/>
            <w:lang w:val="en-US"/>
          </w:rPr>
          <w:t>SECTION THIRTY-SEVEN – FINAL PROVISIONS</w:t>
        </w:r>
        <w:r>
          <w:rPr>
            <w:noProof/>
            <w:webHidden/>
          </w:rPr>
          <w:tab/>
        </w:r>
        <w:r>
          <w:rPr>
            <w:noProof/>
            <w:webHidden/>
          </w:rPr>
          <w:fldChar w:fldCharType="begin"/>
        </w:r>
        <w:r>
          <w:rPr>
            <w:noProof/>
            <w:webHidden/>
          </w:rPr>
          <w:instrText xml:space="preserve"> PAGEREF _Toc522626068 \h </w:instrText>
        </w:r>
        <w:r>
          <w:rPr>
            <w:noProof/>
            <w:webHidden/>
          </w:rPr>
        </w:r>
        <w:r>
          <w:rPr>
            <w:noProof/>
            <w:webHidden/>
          </w:rPr>
          <w:fldChar w:fldCharType="separate"/>
        </w:r>
        <w:r>
          <w:rPr>
            <w:noProof/>
            <w:webHidden/>
          </w:rPr>
          <w:t>69</w:t>
        </w:r>
        <w:r>
          <w:rPr>
            <w:noProof/>
            <w:webHidden/>
          </w:rPr>
          <w:fldChar w:fldCharType="end"/>
        </w:r>
      </w:hyperlink>
    </w:p>
    <w:p w14:paraId="3A91B1DB" w14:textId="77777777" w:rsidR="00E33F5A" w:rsidRDefault="00E33F5A">
      <w:pPr>
        <w:pStyle w:val="Sumrio3"/>
        <w:rPr>
          <w:rFonts w:eastAsiaTheme="minorEastAsia" w:cstheme="minorBidi"/>
          <w:i w:val="0"/>
          <w:iCs w:val="0"/>
          <w:noProof/>
          <w:sz w:val="22"/>
          <w:szCs w:val="22"/>
        </w:rPr>
      </w:pPr>
      <w:hyperlink w:anchor="_Toc522626069" w:history="1">
        <w:r w:rsidRPr="00664815">
          <w:rPr>
            <w:rStyle w:val="Hyperlink"/>
            <w:noProof/>
            <w:lang w:val="en-US"/>
          </w:rPr>
          <w:t>Execution of the Agreement</w:t>
        </w:r>
        <w:r>
          <w:rPr>
            <w:noProof/>
            <w:webHidden/>
          </w:rPr>
          <w:tab/>
        </w:r>
        <w:r>
          <w:rPr>
            <w:noProof/>
            <w:webHidden/>
          </w:rPr>
          <w:fldChar w:fldCharType="begin"/>
        </w:r>
        <w:r>
          <w:rPr>
            <w:noProof/>
            <w:webHidden/>
          </w:rPr>
          <w:instrText xml:space="preserve"> PAGEREF _Toc522626069 \h </w:instrText>
        </w:r>
        <w:r>
          <w:rPr>
            <w:noProof/>
            <w:webHidden/>
          </w:rPr>
        </w:r>
        <w:r>
          <w:rPr>
            <w:noProof/>
            <w:webHidden/>
          </w:rPr>
          <w:fldChar w:fldCharType="separate"/>
        </w:r>
        <w:r>
          <w:rPr>
            <w:noProof/>
            <w:webHidden/>
          </w:rPr>
          <w:t>69</w:t>
        </w:r>
        <w:r>
          <w:rPr>
            <w:noProof/>
            <w:webHidden/>
          </w:rPr>
          <w:fldChar w:fldCharType="end"/>
        </w:r>
      </w:hyperlink>
    </w:p>
    <w:p w14:paraId="0260F04F" w14:textId="77777777" w:rsidR="00E33F5A" w:rsidRDefault="00E33F5A">
      <w:pPr>
        <w:pStyle w:val="Sumrio3"/>
        <w:rPr>
          <w:rFonts w:eastAsiaTheme="minorEastAsia" w:cstheme="minorBidi"/>
          <w:i w:val="0"/>
          <w:iCs w:val="0"/>
          <w:noProof/>
          <w:sz w:val="22"/>
          <w:szCs w:val="22"/>
        </w:rPr>
      </w:pPr>
      <w:hyperlink w:anchor="_Toc522626070" w:history="1">
        <w:r w:rsidRPr="00664815">
          <w:rPr>
            <w:rStyle w:val="Hyperlink"/>
            <w:noProof/>
            <w:lang w:val="en-US"/>
          </w:rPr>
          <w:t>Amendments and Addenda</w:t>
        </w:r>
        <w:r>
          <w:rPr>
            <w:noProof/>
            <w:webHidden/>
          </w:rPr>
          <w:tab/>
        </w:r>
        <w:r>
          <w:rPr>
            <w:noProof/>
            <w:webHidden/>
          </w:rPr>
          <w:fldChar w:fldCharType="begin"/>
        </w:r>
        <w:r>
          <w:rPr>
            <w:noProof/>
            <w:webHidden/>
          </w:rPr>
          <w:instrText xml:space="preserve"> PAGEREF _Toc522626070 \h </w:instrText>
        </w:r>
        <w:r>
          <w:rPr>
            <w:noProof/>
            <w:webHidden/>
          </w:rPr>
        </w:r>
        <w:r>
          <w:rPr>
            <w:noProof/>
            <w:webHidden/>
          </w:rPr>
          <w:fldChar w:fldCharType="separate"/>
        </w:r>
        <w:r>
          <w:rPr>
            <w:noProof/>
            <w:webHidden/>
          </w:rPr>
          <w:t>69</w:t>
        </w:r>
        <w:r>
          <w:rPr>
            <w:noProof/>
            <w:webHidden/>
          </w:rPr>
          <w:fldChar w:fldCharType="end"/>
        </w:r>
      </w:hyperlink>
    </w:p>
    <w:p w14:paraId="5BEFC0B1" w14:textId="77777777" w:rsidR="00E33F5A" w:rsidRDefault="00E33F5A">
      <w:pPr>
        <w:pStyle w:val="Sumrio3"/>
        <w:rPr>
          <w:rFonts w:eastAsiaTheme="minorEastAsia" w:cstheme="minorBidi"/>
          <w:i w:val="0"/>
          <w:iCs w:val="0"/>
          <w:noProof/>
          <w:sz w:val="22"/>
          <w:szCs w:val="22"/>
        </w:rPr>
      </w:pPr>
      <w:hyperlink w:anchor="_Toc522626071" w:history="1">
        <w:r w:rsidRPr="00664815">
          <w:rPr>
            <w:rStyle w:val="Hyperlink"/>
            <w:noProof/>
            <w:lang w:val="en-US"/>
          </w:rPr>
          <w:t>Disclosure</w:t>
        </w:r>
        <w:r>
          <w:rPr>
            <w:noProof/>
            <w:webHidden/>
          </w:rPr>
          <w:tab/>
        </w:r>
        <w:r>
          <w:rPr>
            <w:noProof/>
            <w:webHidden/>
          </w:rPr>
          <w:fldChar w:fldCharType="begin"/>
        </w:r>
        <w:r>
          <w:rPr>
            <w:noProof/>
            <w:webHidden/>
          </w:rPr>
          <w:instrText xml:space="preserve"> PAGEREF _Toc522626071 \h </w:instrText>
        </w:r>
        <w:r>
          <w:rPr>
            <w:noProof/>
            <w:webHidden/>
          </w:rPr>
        </w:r>
        <w:r>
          <w:rPr>
            <w:noProof/>
            <w:webHidden/>
          </w:rPr>
          <w:fldChar w:fldCharType="separate"/>
        </w:r>
        <w:r>
          <w:rPr>
            <w:noProof/>
            <w:webHidden/>
          </w:rPr>
          <w:t>69</w:t>
        </w:r>
        <w:r>
          <w:rPr>
            <w:noProof/>
            <w:webHidden/>
          </w:rPr>
          <w:fldChar w:fldCharType="end"/>
        </w:r>
      </w:hyperlink>
    </w:p>
    <w:p w14:paraId="17C036C6"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72" w:history="1">
        <w:r w:rsidRPr="00664815">
          <w:rPr>
            <w:rStyle w:val="Hyperlink"/>
            <w:noProof/>
            <w:lang w:val="en-US"/>
          </w:rPr>
          <w:t>ANNEX I – CONTRACT AREA</w:t>
        </w:r>
        <w:r>
          <w:rPr>
            <w:noProof/>
            <w:webHidden/>
          </w:rPr>
          <w:tab/>
        </w:r>
        <w:r>
          <w:rPr>
            <w:noProof/>
            <w:webHidden/>
          </w:rPr>
          <w:fldChar w:fldCharType="begin"/>
        </w:r>
        <w:r>
          <w:rPr>
            <w:noProof/>
            <w:webHidden/>
          </w:rPr>
          <w:instrText xml:space="preserve"> PAGEREF _Toc522626072 \h </w:instrText>
        </w:r>
        <w:r>
          <w:rPr>
            <w:noProof/>
            <w:webHidden/>
          </w:rPr>
        </w:r>
        <w:r>
          <w:rPr>
            <w:noProof/>
            <w:webHidden/>
          </w:rPr>
          <w:fldChar w:fldCharType="separate"/>
        </w:r>
        <w:r>
          <w:rPr>
            <w:noProof/>
            <w:webHidden/>
          </w:rPr>
          <w:t>70</w:t>
        </w:r>
        <w:r>
          <w:rPr>
            <w:noProof/>
            <w:webHidden/>
          </w:rPr>
          <w:fldChar w:fldCharType="end"/>
        </w:r>
      </w:hyperlink>
    </w:p>
    <w:p w14:paraId="440206B2"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73" w:history="1">
        <w:r w:rsidRPr="00664815">
          <w:rPr>
            <w:rStyle w:val="Hyperlink"/>
            <w:noProof/>
            <w:lang w:val="en-US"/>
          </w:rPr>
          <w:t>ANNEX II – MINIMUM EXPLORATION PROGRAM</w:t>
        </w:r>
        <w:r>
          <w:rPr>
            <w:noProof/>
            <w:webHidden/>
          </w:rPr>
          <w:tab/>
        </w:r>
        <w:r>
          <w:rPr>
            <w:noProof/>
            <w:webHidden/>
          </w:rPr>
          <w:fldChar w:fldCharType="begin"/>
        </w:r>
        <w:r>
          <w:rPr>
            <w:noProof/>
            <w:webHidden/>
          </w:rPr>
          <w:instrText xml:space="preserve"> PAGEREF _Toc522626073 \h </w:instrText>
        </w:r>
        <w:r>
          <w:rPr>
            <w:noProof/>
            <w:webHidden/>
          </w:rPr>
        </w:r>
        <w:r>
          <w:rPr>
            <w:noProof/>
            <w:webHidden/>
          </w:rPr>
          <w:fldChar w:fldCharType="separate"/>
        </w:r>
        <w:r>
          <w:rPr>
            <w:noProof/>
            <w:webHidden/>
          </w:rPr>
          <w:t>71</w:t>
        </w:r>
        <w:r>
          <w:rPr>
            <w:noProof/>
            <w:webHidden/>
          </w:rPr>
          <w:fldChar w:fldCharType="end"/>
        </w:r>
      </w:hyperlink>
    </w:p>
    <w:p w14:paraId="1CC7C06B"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74" w:history="1">
        <w:r w:rsidRPr="00664815">
          <w:rPr>
            <w:rStyle w:val="Hyperlink"/>
            <w:noProof/>
            <w:lang w:val="en-US"/>
          </w:rPr>
          <w:t>ANNEX III – FINANCIAL GUARANTEE OF THE EXPLORATION ACTIVITIES</w:t>
        </w:r>
        <w:r>
          <w:rPr>
            <w:noProof/>
            <w:webHidden/>
          </w:rPr>
          <w:tab/>
        </w:r>
        <w:r>
          <w:rPr>
            <w:noProof/>
            <w:webHidden/>
          </w:rPr>
          <w:fldChar w:fldCharType="begin"/>
        </w:r>
        <w:r>
          <w:rPr>
            <w:noProof/>
            <w:webHidden/>
          </w:rPr>
          <w:instrText xml:space="preserve"> PAGEREF _Toc522626074 \h </w:instrText>
        </w:r>
        <w:r>
          <w:rPr>
            <w:noProof/>
            <w:webHidden/>
          </w:rPr>
        </w:r>
        <w:r>
          <w:rPr>
            <w:noProof/>
            <w:webHidden/>
          </w:rPr>
          <w:fldChar w:fldCharType="separate"/>
        </w:r>
        <w:r>
          <w:rPr>
            <w:noProof/>
            <w:webHidden/>
          </w:rPr>
          <w:t>72</w:t>
        </w:r>
        <w:r>
          <w:rPr>
            <w:noProof/>
            <w:webHidden/>
          </w:rPr>
          <w:fldChar w:fldCharType="end"/>
        </w:r>
      </w:hyperlink>
    </w:p>
    <w:p w14:paraId="362D95F9"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75" w:history="1">
        <w:r w:rsidRPr="00664815">
          <w:rPr>
            <w:rStyle w:val="Hyperlink"/>
            <w:noProof/>
            <w:lang w:val="en-US"/>
          </w:rPr>
          <w:t>ANNEX IV – PERFORMANCE GUARANTEE</w:t>
        </w:r>
        <w:r>
          <w:rPr>
            <w:noProof/>
            <w:webHidden/>
          </w:rPr>
          <w:tab/>
        </w:r>
        <w:r>
          <w:rPr>
            <w:noProof/>
            <w:webHidden/>
          </w:rPr>
          <w:fldChar w:fldCharType="begin"/>
        </w:r>
        <w:r>
          <w:rPr>
            <w:noProof/>
            <w:webHidden/>
          </w:rPr>
          <w:instrText xml:space="preserve"> PAGEREF _Toc522626075 \h </w:instrText>
        </w:r>
        <w:r>
          <w:rPr>
            <w:noProof/>
            <w:webHidden/>
          </w:rPr>
        </w:r>
        <w:r>
          <w:rPr>
            <w:noProof/>
            <w:webHidden/>
          </w:rPr>
          <w:fldChar w:fldCharType="separate"/>
        </w:r>
        <w:r>
          <w:rPr>
            <w:noProof/>
            <w:webHidden/>
          </w:rPr>
          <w:t>73</w:t>
        </w:r>
        <w:r>
          <w:rPr>
            <w:noProof/>
            <w:webHidden/>
          </w:rPr>
          <w:fldChar w:fldCharType="end"/>
        </w:r>
      </w:hyperlink>
    </w:p>
    <w:p w14:paraId="0DDF47C7"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76" w:history="1">
        <w:r w:rsidRPr="00664815">
          <w:rPr>
            <w:rStyle w:val="Hyperlink"/>
            <w:noProof/>
            <w:lang w:val="en-US"/>
          </w:rPr>
          <w:t>ANNEX V – GOVERNMENT REVENUE</w:t>
        </w:r>
        <w:r>
          <w:rPr>
            <w:noProof/>
            <w:webHidden/>
          </w:rPr>
          <w:tab/>
        </w:r>
        <w:r>
          <w:rPr>
            <w:noProof/>
            <w:webHidden/>
          </w:rPr>
          <w:fldChar w:fldCharType="begin"/>
        </w:r>
        <w:r>
          <w:rPr>
            <w:noProof/>
            <w:webHidden/>
          </w:rPr>
          <w:instrText xml:space="preserve"> PAGEREF _Toc522626076 \h </w:instrText>
        </w:r>
        <w:r>
          <w:rPr>
            <w:noProof/>
            <w:webHidden/>
          </w:rPr>
        </w:r>
        <w:r>
          <w:rPr>
            <w:noProof/>
            <w:webHidden/>
          </w:rPr>
          <w:fldChar w:fldCharType="separate"/>
        </w:r>
        <w:r>
          <w:rPr>
            <w:noProof/>
            <w:webHidden/>
          </w:rPr>
          <w:t>74</w:t>
        </w:r>
        <w:r>
          <w:rPr>
            <w:noProof/>
            <w:webHidden/>
          </w:rPr>
          <w:fldChar w:fldCharType="end"/>
        </w:r>
      </w:hyperlink>
    </w:p>
    <w:p w14:paraId="49D15A5C"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77" w:history="1">
        <w:r w:rsidRPr="00664815">
          <w:rPr>
            <w:rStyle w:val="Hyperlink"/>
            <w:noProof/>
            <w:lang w:val="en-US"/>
          </w:rPr>
          <w:t>ANNEX VI – GENERAL INSTRUCTIONS FOR THE EXPLORATION PLAN</w:t>
        </w:r>
        <w:r>
          <w:rPr>
            <w:noProof/>
            <w:webHidden/>
          </w:rPr>
          <w:tab/>
        </w:r>
        <w:r>
          <w:rPr>
            <w:noProof/>
            <w:webHidden/>
          </w:rPr>
          <w:fldChar w:fldCharType="begin"/>
        </w:r>
        <w:r>
          <w:rPr>
            <w:noProof/>
            <w:webHidden/>
          </w:rPr>
          <w:instrText xml:space="preserve"> PAGEREF _Toc522626077 \h </w:instrText>
        </w:r>
        <w:r>
          <w:rPr>
            <w:noProof/>
            <w:webHidden/>
          </w:rPr>
        </w:r>
        <w:r>
          <w:rPr>
            <w:noProof/>
            <w:webHidden/>
          </w:rPr>
          <w:fldChar w:fldCharType="separate"/>
        </w:r>
        <w:r>
          <w:rPr>
            <w:noProof/>
            <w:webHidden/>
          </w:rPr>
          <w:t>75</w:t>
        </w:r>
        <w:r>
          <w:rPr>
            <w:noProof/>
            <w:webHidden/>
          </w:rPr>
          <w:fldChar w:fldCharType="end"/>
        </w:r>
      </w:hyperlink>
    </w:p>
    <w:p w14:paraId="7F8456AE" w14:textId="77777777" w:rsidR="00E33F5A" w:rsidRDefault="00E33F5A">
      <w:pPr>
        <w:pStyle w:val="Sumrio3"/>
        <w:rPr>
          <w:rFonts w:eastAsiaTheme="minorEastAsia" w:cstheme="minorBidi"/>
          <w:i w:val="0"/>
          <w:iCs w:val="0"/>
          <w:noProof/>
          <w:sz w:val="22"/>
          <w:szCs w:val="22"/>
        </w:rPr>
      </w:pPr>
      <w:hyperlink w:anchor="_Toc522626078" w:history="1">
        <w:r w:rsidRPr="00664815">
          <w:rPr>
            <w:rStyle w:val="Hyperlink"/>
            <w:noProof/>
            <w:lang w:val="en-US"/>
          </w:rPr>
          <w:t>General Considerations</w:t>
        </w:r>
        <w:r>
          <w:rPr>
            <w:noProof/>
            <w:webHidden/>
          </w:rPr>
          <w:tab/>
        </w:r>
        <w:r>
          <w:rPr>
            <w:noProof/>
            <w:webHidden/>
          </w:rPr>
          <w:fldChar w:fldCharType="begin"/>
        </w:r>
        <w:r>
          <w:rPr>
            <w:noProof/>
            <w:webHidden/>
          </w:rPr>
          <w:instrText xml:space="preserve"> PAGEREF _Toc522626078 \h </w:instrText>
        </w:r>
        <w:r>
          <w:rPr>
            <w:noProof/>
            <w:webHidden/>
          </w:rPr>
        </w:r>
        <w:r>
          <w:rPr>
            <w:noProof/>
            <w:webHidden/>
          </w:rPr>
          <w:fldChar w:fldCharType="separate"/>
        </w:r>
        <w:r>
          <w:rPr>
            <w:noProof/>
            <w:webHidden/>
          </w:rPr>
          <w:t>75</w:t>
        </w:r>
        <w:r>
          <w:rPr>
            <w:noProof/>
            <w:webHidden/>
          </w:rPr>
          <w:fldChar w:fldCharType="end"/>
        </w:r>
      </w:hyperlink>
    </w:p>
    <w:p w14:paraId="12FE5A8F" w14:textId="77777777" w:rsidR="00E33F5A" w:rsidRDefault="00E33F5A">
      <w:pPr>
        <w:pStyle w:val="Sumrio3"/>
        <w:rPr>
          <w:rFonts w:eastAsiaTheme="minorEastAsia" w:cstheme="minorBidi"/>
          <w:i w:val="0"/>
          <w:iCs w:val="0"/>
          <w:noProof/>
          <w:sz w:val="22"/>
          <w:szCs w:val="22"/>
        </w:rPr>
      </w:pPr>
      <w:hyperlink w:anchor="_Toc522626079" w:history="1">
        <w:r w:rsidRPr="00664815">
          <w:rPr>
            <w:rStyle w:val="Hyperlink"/>
            <w:noProof/>
            <w:lang w:val="en-US"/>
          </w:rPr>
          <w:t>Objective</w:t>
        </w:r>
        <w:r>
          <w:rPr>
            <w:noProof/>
            <w:webHidden/>
          </w:rPr>
          <w:tab/>
        </w:r>
        <w:r>
          <w:rPr>
            <w:noProof/>
            <w:webHidden/>
          </w:rPr>
          <w:fldChar w:fldCharType="begin"/>
        </w:r>
        <w:r>
          <w:rPr>
            <w:noProof/>
            <w:webHidden/>
          </w:rPr>
          <w:instrText xml:space="preserve"> PAGEREF _Toc522626079 \h </w:instrText>
        </w:r>
        <w:r>
          <w:rPr>
            <w:noProof/>
            <w:webHidden/>
          </w:rPr>
        </w:r>
        <w:r>
          <w:rPr>
            <w:noProof/>
            <w:webHidden/>
          </w:rPr>
          <w:fldChar w:fldCharType="separate"/>
        </w:r>
        <w:r>
          <w:rPr>
            <w:noProof/>
            <w:webHidden/>
          </w:rPr>
          <w:t>75</w:t>
        </w:r>
        <w:r>
          <w:rPr>
            <w:noProof/>
            <w:webHidden/>
          </w:rPr>
          <w:fldChar w:fldCharType="end"/>
        </w:r>
      </w:hyperlink>
    </w:p>
    <w:p w14:paraId="42E4D17A" w14:textId="77777777" w:rsidR="00E33F5A" w:rsidRDefault="00E33F5A">
      <w:pPr>
        <w:pStyle w:val="Sumrio3"/>
        <w:rPr>
          <w:rFonts w:eastAsiaTheme="minorEastAsia" w:cstheme="minorBidi"/>
          <w:i w:val="0"/>
          <w:iCs w:val="0"/>
          <w:noProof/>
          <w:sz w:val="22"/>
          <w:szCs w:val="22"/>
        </w:rPr>
      </w:pPr>
      <w:hyperlink w:anchor="_Toc522626080" w:history="1">
        <w:r w:rsidRPr="00664815">
          <w:rPr>
            <w:rStyle w:val="Hyperlink"/>
            <w:noProof/>
            <w:lang w:val="en-US"/>
          </w:rPr>
          <w:t>Content of the Exploration Plan</w:t>
        </w:r>
        <w:r>
          <w:rPr>
            <w:noProof/>
            <w:webHidden/>
          </w:rPr>
          <w:tab/>
        </w:r>
        <w:r>
          <w:rPr>
            <w:noProof/>
            <w:webHidden/>
          </w:rPr>
          <w:fldChar w:fldCharType="begin"/>
        </w:r>
        <w:r>
          <w:rPr>
            <w:noProof/>
            <w:webHidden/>
          </w:rPr>
          <w:instrText xml:space="preserve"> PAGEREF _Toc522626080 \h </w:instrText>
        </w:r>
        <w:r>
          <w:rPr>
            <w:noProof/>
            <w:webHidden/>
          </w:rPr>
        </w:r>
        <w:r>
          <w:rPr>
            <w:noProof/>
            <w:webHidden/>
          </w:rPr>
          <w:fldChar w:fldCharType="separate"/>
        </w:r>
        <w:r>
          <w:rPr>
            <w:noProof/>
            <w:webHidden/>
          </w:rPr>
          <w:t>76</w:t>
        </w:r>
        <w:r>
          <w:rPr>
            <w:noProof/>
            <w:webHidden/>
          </w:rPr>
          <w:fldChar w:fldCharType="end"/>
        </w:r>
      </w:hyperlink>
    </w:p>
    <w:p w14:paraId="5F4511A1" w14:textId="77777777" w:rsidR="00E33F5A" w:rsidRDefault="00E33F5A">
      <w:pPr>
        <w:pStyle w:val="Sumrio3"/>
        <w:rPr>
          <w:rFonts w:eastAsiaTheme="minorEastAsia" w:cstheme="minorBidi"/>
          <w:i w:val="0"/>
          <w:iCs w:val="0"/>
          <w:noProof/>
          <w:sz w:val="22"/>
          <w:szCs w:val="22"/>
        </w:rPr>
      </w:pPr>
      <w:hyperlink w:anchor="_Toc522626081" w:history="1">
        <w:r w:rsidRPr="00664815">
          <w:rPr>
            <w:rStyle w:val="Hyperlink"/>
            <w:noProof/>
            <w:lang w:val="en-US"/>
          </w:rPr>
          <w:t>Changes in the Exploration Plan</w:t>
        </w:r>
        <w:r>
          <w:rPr>
            <w:noProof/>
            <w:webHidden/>
          </w:rPr>
          <w:tab/>
        </w:r>
        <w:r>
          <w:rPr>
            <w:noProof/>
            <w:webHidden/>
          </w:rPr>
          <w:fldChar w:fldCharType="begin"/>
        </w:r>
        <w:r>
          <w:rPr>
            <w:noProof/>
            <w:webHidden/>
          </w:rPr>
          <w:instrText xml:space="preserve"> PAGEREF _Toc522626081 \h </w:instrText>
        </w:r>
        <w:r>
          <w:rPr>
            <w:noProof/>
            <w:webHidden/>
          </w:rPr>
        </w:r>
        <w:r>
          <w:rPr>
            <w:noProof/>
            <w:webHidden/>
          </w:rPr>
          <w:fldChar w:fldCharType="separate"/>
        </w:r>
        <w:r>
          <w:rPr>
            <w:noProof/>
            <w:webHidden/>
          </w:rPr>
          <w:t>76</w:t>
        </w:r>
        <w:r>
          <w:rPr>
            <w:noProof/>
            <w:webHidden/>
          </w:rPr>
          <w:fldChar w:fldCharType="end"/>
        </w:r>
      </w:hyperlink>
    </w:p>
    <w:p w14:paraId="77C2454C" w14:textId="77777777" w:rsidR="00E33F5A" w:rsidRDefault="00E33F5A">
      <w:pPr>
        <w:pStyle w:val="Sumrio3"/>
        <w:rPr>
          <w:rFonts w:eastAsiaTheme="minorEastAsia" w:cstheme="minorBidi"/>
          <w:i w:val="0"/>
          <w:iCs w:val="0"/>
          <w:noProof/>
          <w:sz w:val="22"/>
          <w:szCs w:val="22"/>
        </w:rPr>
      </w:pPr>
      <w:hyperlink w:anchor="_Toc522626082" w:history="1">
        <w:r w:rsidRPr="00664815">
          <w:rPr>
            <w:rStyle w:val="Hyperlink"/>
            <w:noProof/>
            <w:lang w:val="en-US"/>
          </w:rPr>
          <w:t>Completion of the Exploration Plan Spreadsheet</w:t>
        </w:r>
        <w:r>
          <w:rPr>
            <w:noProof/>
            <w:webHidden/>
          </w:rPr>
          <w:tab/>
        </w:r>
        <w:r>
          <w:rPr>
            <w:noProof/>
            <w:webHidden/>
          </w:rPr>
          <w:fldChar w:fldCharType="begin"/>
        </w:r>
        <w:r>
          <w:rPr>
            <w:noProof/>
            <w:webHidden/>
          </w:rPr>
          <w:instrText xml:space="preserve"> PAGEREF _Toc522626082 \h </w:instrText>
        </w:r>
        <w:r>
          <w:rPr>
            <w:noProof/>
            <w:webHidden/>
          </w:rPr>
        </w:r>
        <w:r>
          <w:rPr>
            <w:noProof/>
            <w:webHidden/>
          </w:rPr>
          <w:fldChar w:fldCharType="separate"/>
        </w:r>
        <w:r>
          <w:rPr>
            <w:noProof/>
            <w:webHidden/>
          </w:rPr>
          <w:t>80</w:t>
        </w:r>
        <w:r>
          <w:rPr>
            <w:noProof/>
            <w:webHidden/>
          </w:rPr>
          <w:fldChar w:fldCharType="end"/>
        </w:r>
      </w:hyperlink>
    </w:p>
    <w:p w14:paraId="72E95F74"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83" w:history="1">
        <w:r w:rsidRPr="00664815">
          <w:rPr>
            <w:rStyle w:val="Hyperlink"/>
            <w:noProof/>
            <w:lang w:val="en-US"/>
          </w:rPr>
          <w:t>ANNEX VII – PROCEDURES FOR CALCULATION OF COST AND PROFIT OIL</w:t>
        </w:r>
        <w:r>
          <w:rPr>
            <w:noProof/>
            <w:webHidden/>
          </w:rPr>
          <w:tab/>
        </w:r>
        <w:r>
          <w:rPr>
            <w:noProof/>
            <w:webHidden/>
          </w:rPr>
          <w:fldChar w:fldCharType="begin"/>
        </w:r>
        <w:r>
          <w:rPr>
            <w:noProof/>
            <w:webHidden/>
          </w:rPr>
          <w:instrText xml:space="preserve"> PAGEREF _Toc522626083 \h </w:instrText>
        </w:r>
        <w:r>
          <w:rPr>
            <w:noProof/>
            <w:webHidden/>
          </w:rPr>
        </w:r>
        <w:r>
          <w:rPr>
            <w:noProof/>
            <w:webHidden/>
          </w:rPr>
          <w:fldChar w:fldCharType="separate"/>
        </w:r>
        <w:r>
          <w:rPr>
            <w:noProof/>
            <w:webHidden/>
          </w:rPr>
          <w:t>82</w:t>
        </w:r>
        <w:r>
          <w:rPr>
            <w:noProof/>
            <w:webHidden/>
          </w:rPr>
          <w:fldChar w:fldCharType="end"/>
        </w:r>
      </w:hyperlink>
    </w:p>
    <w:p w14:paraId="7DFFE63D" w14:textId="77777777" w:rsidR="00E33F5A" w:rsidRDefault="00E33F5A">
      <w:pPr>
        <w:pStyle w:val="Sumrio3"/>
        <w:rPr>
          <w:rFonts w:eastAsiaTheme="minorEastAsia" w:cstheme="minorBidi"/>
          <w:i w:val="0"/>
          <w:iCs w:val="0"/>
          <w:noProof/>
          <w:sz w:val="22"/>
          <w:szCs w:val="22"/>
        </w:rPr>
      </w:pPr>
      <w:hyperlink w:anchor="_Toc522626084" w:history="1">
        <w:r w:rsidRPr="00664815">
          <w:rPr>
            <w:rStyle w:val="Hyperlink"/>
            <w:noProof/>
            <w:lang w:val="en-US"/>
          </w:rPr>
          <w:t>Gross Production Value</w:t>
        </w:r>
        <w:r>
          <w:rPr>
            <w:noProof/>
            <w:webHidden/>
          </w:rPr>
          <w:tab/>
        </w:r>
        <w:r>
          <w:rPr>
            <w:noProof/>
            <w:webHidden/>
          </w:rPr>
          <w:fldChar w:fldCharType="begin"/>
        </w:r>
        <w:r>
          <w:rPr>
            <w:noProof/>
            <w:webHidden/>
          </w:rPr>
          <w:instrText xml:space="preserve"> PAGEREF _Toc522626084 \h </w:instrText>
        </w:r>
        <w:r>
          <w:rPr>
            <w:noProof/>
            <w:webHidden/>
          </w:rPr>
        </w:r>
        <w:r>
          <w:rPr>
            <w:noProof/>
            <w:webHidden/>
          </w:rPr>
          <w:fldChar w:fldCharType="separate"/>
        </w:r>
        <w:r>
          <w:rPr>
            <w:noProof/>
            <w:webHidden/>
          </w:rPr>
          <w:t>82</w:t>
        </w:r>
        <w:r>
          <w:rPr>
            <w:noProof/>
            <w:webHidden/>
          </w:rPr>
          <w:fldChar w:fldCharType="end"/>
        </w:r>
      </w:hyperlink>
    </w:p>
    <w:p w14:paraId="5D30B12A" w14:textId="77777777" w:rsidR="00E33F5A" w:rsidRDefault="00E33F5A">
      <w:pPr>
        <w:pStyle w:val="Sumrio3"/>
        <w:rPr>
          <w:rFonts w:eastAsiaTheme="minorEastAsia" w:cstheme="minorBidi"/>
          <w:i w:val="0"/>
          <w:iCs w:val="0"/>
          <w:noProof/>
          <w:sz w:val="22"/>
          <w:szCs w:val="22"/>
        </w:rPr>
      </w:pPr>
      <w:hyperlink w:anchor="_Toc522626085" w:history="1">
        <w:r w:rsidRPr="00664815">
          <w:rPr>
            <w:rStyle w:val="Hyperlink"/>
            <w:noProof/>
            <w:lang w:val="en-US"/>
          </w:rPr>
          <w:t>Reference Prices of Oil</w:t>
        </w:r>
        <w:r>
          <w:rPr>
            <w:noProof/>
            <w:webHidden/>
          </w:rPr>
          <w:tab/>
        </w:r>
        <w:r>
          <w:rPr>
            <w:noProof/>
            <w:webHidden/>
          </w:rPr>
          <w:fldChar w:fldCharType="begin"/>
        </w:r>
        <w:r>
          <w:rPr>
            <w:noProof/>
            <w:webHidden/>
          </w:rPr>
          <w:instrText xml:space="preserve"> PAGEREF _Toc522626085 \h </w:instrText>
        </w:r>
        <w:r>
          <w:rPr>
            <w:noProof/>
            <w:webHidden/>
          </w:rPr>
        </w:r>
        <w:r>
          <w:rPr>
            <w:noProof/>
            <w:webHidden/>
          </w:rPr>
          <w:fldChar w:fldCharType="separate"/>
        </w:r>
        <w:r>
          <w:rPr>
            <w:noProof/>
            <w:webHidden/>
          </w:rPr>
          <w:t>82</w:t>
        </w:r>
        <w:r>
          <w:rPr>
            <w:noProof/>
            <w:webHidden/>
          </w:rPr>
          <w:fldChar w:fldCharType="end"/>
        </w:r>
      </w:hyperlink>
    </w:p>
    <w:p w14:paraId="30096D9A" w14:textId="77777777" w:rsidR="00E33F5A" w:rsidRDefault="00E33F5A">
      <w:pPr>
        <w:pStyle w:val="Sumrio3"/>
        <w:rPr>
          <w:rFonts w:eastAsiaTheme="minorEastAsia" w:cstheme="minorBidi"/>
          <w:i w:val="0"/>
          <w:iCs w:val="0"/>
          <w:noProof/>
          <w:sz w:val="22"/>
          <w:szCs w:val="22"/>
        </w:rPr>
      </w:pPr>
      <w:hyperlink w:anchor="_Toc522626086" w:history="1">
        <w:r w:rsidRPr="00664815">
          <w:rPr>
            <w:rStyle w:val="Hyperlink"/>
            <w:noProof/>
            <w:lang w:val="en-US"/>
          </w:rPr>
          <w:t>Reference Prices of Natural Gas</w:t>
        </w:r>
        <w:r>
          <w:rPr>
            <w:noProof/>
            <w:webHidden/>
          </w:rPr>
          <w:tab/>
        </w:r>
        <w:r>
          <w:rPr>
            <w:noProof/>
            <w:webHidden/>
          </w:rPr>
          <w:fldChar w:fldCharType="begin"/>
        </w:r>
        <w:r>
          <w:rPr>
            <w:noProof/>
            <w:webHidden/>
          </w:rPr>
          <w:instrText xml:space="preserve"> PAGEREF _Toc522626086 \h </w:instrText>
        </w:r>
        <w:r>
          <w:rPr>
            <w:noProof/>
            <w:webHidden/>
          </w:rPr>
        </w:r>
        <w:r>
          <w:rPr>
            <w:noProof/>
            <w:webHidden/>
          </w:rPr>
          <w:fldChar w:fldCharType="separate"/>
        </w:r>
        <w:r>
          <w:rPr>
            <w:noProof/>
            <w:webHidden/>
          </w:rPr>
          <w:t>82</w:t>
        </w:r>
        <w:r>
          <w:rPr>
            <w:noProof/>
            <w:webHidden/>
          </w:rPr>
          <w:fldChar w:fldCharType="end"/>
        </w:r>
      </w:hyperlink>
    </w:p>
    <w:p w14:paraId="74BE8283" w14:textId="77777777" w:rsidR="00E33F5A" w:rsidRDefault="00E33F5A">
      <w:pPr>
        <w:pStyle w:val="Sumrio3"/>
        <w:rPr>
          <w:rFonts w:eastAsiaTheme="minorEastAsia" w:cstheme="minorBidi"/>
          <w:i w:val="0"/>
          <w:iCs w:val="0"/>
          <w:noProof/>
          <w:sz w:val="22"/>
          <w:szCs w:val="22"/>
        </w:rPr>
      </w:pPr>
      <w:hyperlink w:anchor="_Toc522626087" w:history="1">
        <w:r w:rsidRPr="00664815">
          <w:rPr>
            <w:rStyle w:val="Hyperlink"/>
            <w:noProof/>
            <w:lang w:val="en-US"/>
          </w:rPr>
          <w:t>General Provisions of Cost Oil</w:t>
        </w:r>
        <w:r>
          <w:rPr>
            <w:noProof/>
            <w:webHidden/>
          </w:rPr>
          <w:tab/>
        </w:r>
        <w:r>
          <w:rPr>
            <w:noProof/>
            <w:webHidden/>
          </w:rPr>
          <w:fldChar w:fldCharType="begin"/>
        </w:r>
        <w:r>
          <w:rPr>
            <w:noProof/>
            <w:webHidden/>
          </w:rPr>
          <w:instrText xml:space="preserve"> PAGEREF _Toc522626087 \h </w:instrText>
        </w:r>
        <w:r>
          <w:rPr>
            <w:noProof/>
            <w:webHidden/>
          </w:rPr>
        </w:r>
        <w:r>
          <w:rPr>
            <w:noProof/>
            <w:webHidden/>
          </w:rPr>
          <w:fldChar w:fldCharType="separate"/>
        </w:r>
        <w:r>
          <w:rPr>
            <w:noProof/>
            <w:webHidden/>
          </w:rPr>
          <w:t>83</w:t>
        </w:r>
        <w:r>
          <w:rPr>
            <w:noProof/>
            <w:webHidden/>
          </w:rPr>
          <w:fldChar w:fldCharType="end"/>
        </w:r>
      </w:hyperlink>
    </w:p>
    <w:p w14:paraId="4BA1C610" w14:textId="77777777" w:rsidR="00E33F5A" w:rsidRDefault="00E33F5A">
      <w:pPr>
        <w:pStyle w:val="Sumrio3"/>
        <w:rPr>
          <w:rFonts w:eastAsiaTheme="minorEastAsia" w:cstheme="minorBidi"/>
          <w:i w:val="0"/>
          <w:iCs w:val="0"/>
          <w:noProof/>
          <w:sz w:val="22"/>
          <w:szCs w:val="22"/>
        </w:rPr>
      </w:pPr>
      <w:hyperlink w:anchor="_Toc522626088" w:history="1">
        <w:r w:rsidRPr="00664815">
          <w:rPr>
            <w:rStyle w:val="Hyperlink"/>
            <w:noProof/>
            <w:lang w:val="en-US"/>
          </w:rPr>
          <w:t>Exploration and Assessment Activities</w:t>
        </w:r>
        <w:r>
          <w:rPr>
            <w:noProof/>
            <w:webHidden/>
          </w:rPr>
          <w:tab/>
        </w:r>
        <w:r>
          <w:rPr>
            <w:noProof/>
            <w:webHidden/>
          </w:rPr>
          <w:fldChar w:fldCharType="begin"/>
        </w:r>
        <w:r>
          <w:rPr>
            <w:noProof/>
            <w:webHidden/>
          </w:rPr>
          <w:instrText xml:space="preserve"> PAGEREF _Toc522626088 \h </w:instrText>
        </w:r>
        <w:r>
          <w:rPr>
            <w:noProof/>
            <w:webHidden/>
          </w:rPr>
        </w:r>
        <w:r>
          <w:rPr>
            <w:noProof/>
            <w:webHidden/>
          </w:rPr>
          <w:fldChar w:fldCharType="separate"/>
        </w:r>
        <w:r>
          <w:rPr>
            <w:noProof/>
            <w:webHidden/>
          </w:rPr>
          <w:t>85</w:t>
        </w:r>
        <w:r>
          <w:rPr>
            <w:noProof/>
            <w:webHidden/>
          </w:rPr>
          <w:fldChar w:fldCharType="end"/>
        </w:r>
      </w:hyperlink>
    </w:p>
    <w:p w14:paraId="18383200" w14:textId="77777777" w:rsidR="00E33F5A" w:rsidRDefault="00E33F5A">
      <w:pPr>
        <w:pStyle w:val="Sumrio3"/>
        <w:rPr>
          <w:rFonts w:eastAsiaTheme="minorEastAsia" w:cstheme="minorBidi"/>
          <w:i w:val="0"/>
          <w:iCs w:val="0"/>
          <w:noProof/>
          <w:sz w:val="22"/>
          <w:szCs w:val="22"/>
        </w:rPr>
      </w:pPr>
      <w:hyperlink w:anchor="_Toc522626089" w:history="1">
        <w:r w:rsidRPr="00664815">
          <w:rPr>
            <w:rStyle w:val="Hyperlink"/>
            <w:noProof/>
            <w:lang w:val="en-US"/>
          </w:rPr>
          <w:t>Development Activities</w:t>
        </w:r>
        <w:r>
          <w:rPr>
            <w:noProof/>
            <w:webHidden/>
          </w:rPr>
          <w:tab/>
        </w:r>
        <w:r>
          <w:rPr>
            <w:noProof/>
            <w:webHidden/>
          </w:rPr>
          <w:fldChar w:fldCharType="begin"/>
        </w:r>
        <w:r>
          <w:rPr>
            <w:noProof/>
            <w:webHidden/>
          </w:rPr>
          <w:instrText xml:space="preserve"> PAGEREF _Toc522626089 \h </w:instrText>
        </w:r>
        <w:r>
          <w:rPr>
            <w:noProof/>
            <w:webHidden/>
          </w:rPr>
        </w:r>
        <w:r>
          <w:rPr>
            <w:noProof/>
            <w:webHidden/>
          </w:rPr>
          <w:fldChar w:fldCharType="separate"/>
        </w:r>
        <w:r>
          <w:rPr>
            <w:noProof/>
            <w:webHidden/>
          </w:rPr>
          <w:t>85</w:t>
        </w:r>
        <w:r>
          <w:rPr>
            <w:noProof/>
            <w:webHidden/>
          </w:rPr>
          <w:fldChar w:fldCharType="end"/>
        </w:r>
      </w:hyperlink>
    </w:p>
    <w:p w14:paraId="3EE2E9D7" w14:textId="77777777" w:rsidR="00E33F5A" w:rsidRDefault="00E33F5A">
      <w:pPr>
        <w:pStyle w:val="Sumrio3"/>
        <w:rPr>
          <w:rFonts w:eastAsiaTheme="minorEastAsia" w:cstheme="minorBidi"/>
          <w:i w:val="0"/>
          <w:iCs w:val="0"/>
          <w:noProof/>
          <w:sz w:val="22"/>
          <w:szCs w:val="22"/>
        </w:rPr>
      </w:pPr>
      <w:hyperlink w:anchor="_Toc522626090" w:history="1">
        <w:r w:rsidRPr="00664815">
          <w:rPr>
            <w:rStyle w:val="Hyperlink"/>
            <w:noProof/>
            <w:lang w:val="en-US"/>
          </w:rPr>
          <w:t>Production Activities</w:t>
        </w:r>
        <w:r>
          <w:rPr>
            <w:noProof/>
            <w:webHidden/>
          </w:rPr>
          <w:tab/>
        </w:r>
        <w:r>
          <w:rPr>
            <w:noProof/>
            <w:webHidden/>
          </w:rPr>
          <w:fldChar w:fldCharType="begin"/>
        </w:r>
        <w:r>
          <w:rPr>
            <w:noProof/>
            <w:webHidden/>
          </w:rPr>
          <w:instrText xml:space="preserve"> PAGEREF _Toc522626090 \h </w:instrText>
        </w:r>
        <w:r>
          <w:rPr>
            <w:noProof/>
            <w:webHidden/>
          </w:rPr>
        </w:r>
        <w:r>
          <w:rPr>
            <w:noProof/>
            <w:webHidden/>
          </w:rPr>
          <w:fldChar w:fldCharType="separate"/>
        </w:r>
        <w:r>
          <w:rPr>
            <w:noProof/>
            <w:webHidden/>
          </w:rPr>
          <w:t>85</w:t>
        </w:r>
        <w:r>
          <w:rPr>
            <w:noProof/>
            <w:webHidden/>
          </w:rPr>
          <w:fldChar w:fldCharType="end"/>
        </w:r>
      </w:hyperlink>
    </w:p>
    <w:p w14:paraId="2231ADA8" w14:textId="77777777" w:rsidR="00E33F5A" w:rsidRDefault="00E33F5A">
      <w:pPr>
        <w:pStyle w:val="Sumrio3"/>
        <w:rPr>
          <w:rFonts w:eastAsiaTheme="minorEastAsia" w:cstheme="minorBidi"/>
          <w:i w:val="0"/>
          <w:iCs w:val="0"/>
          <w:noProof/>
          <w:sz w:val="22"/>
          <w:szCs w:val="22"/>
        </w:rPr>
      </w:pPr>
      <w:hyperlink w:anchor="_Toc522626091" w:history="1">
        <w:r w:rsidRPr="00664815">
          <w:rPr>
            <w:rStyle w:val="Hyperlink"/>
            <w:noProof/>
            <w:lang w:val="en-US"/>
          </w:rPr>
          <w:t>Decommissioning of Facilities</w:t>
        </w:r>
        <w:r>
          <w:rPr>
            <w:noProof/>
            <w:webHidden/>
          </w:rPr>
          <w:tab/>
        </w:r>
        <w:r>
          <w:rPr>
            <w:noProof/>
            <w:webHidden/>
          </w:rPr>
          <w:fldChar w:fldCharType="begin"/>
        </w:r>
        <w:r>
          <w:rPr>
            <w:noProof/>
            <w:webHidden/>
          </w:rPr>
          <w:instrText xml:space="preserve"> PAGEREF _Toc522626091 \h </w:instrText>
        </w:r>
        <w:r>
          <w:rPr>
            <w:noProof/>
            <w:webHidden/>
          </w:rPr>
        </w:r>
        <w:r>
          <w:rPr>
            <w:noProof/>
            <w:webHidden/>
          </w:rPr>
          <w:fldChar w:fldCharType="separate"/>
        </w:r>
        <w:r>
          <w:rPr>
            <w:noProof/>
            <w:webHidden/>
          </w:rPr>
          <w:t>85</w:t>
        </w:r>
        <w:r>
          <w:rPr>
            <w:noProof/>
            <w:webHidden/>
          </w:rPr>
          <w:fldChar w:fldCharType="end"/>
        </w:r>
      </w:hyperlink>
    </w:p>
    <w:p w14:paraId="66DFC39F" w14:textId="77777777" w:rsidR="00E33F5A" w:rsidRDefault="00E33F5A">
      <w:pPr>
        <w:pStyle w:val="Sumrio3"/>
        <w:rPr>
          <w:rFonts w:eastAsiaTheme="minorEastAsia" w:cstheme="minorBidi"/>
          <w:i w:val="0"/>
          <w:iCs w:val="0"/>
          <w:noProof/>
          <w:sz w:val="22"/>
          <w:szCs w:val="22"/>
        </w:rPr>
      </w:pPr>
      <w:hyperlink w:anchor="_Toc522626092" w:history="1">
        <w:r w:rsidRPr="00664815">
          <w:rPr>
            <w:rStyle w:val="Hyperlink"/>
            <w:noProof/>
            <w:lang w:val="en-US"/>
          </w:rPr>
          <w:t>Rentals, Charters, and Leases</w:t>
        </w:r>
        <w:r>
          <w:rPr>
            <w:noProof/>
            <w:webHidden/>
          </w:rPr>
          <w:tab/>
        </w:r>
        <w:r>
          <w:rPr>
            <w:noProof/>
            <w:webHidden/>
          </w:rPr>
          <w:fldChar w:fldCharType="begin"/>
        </w:r>
        <w:r>
          <w:rPr>
            <w:noProof/>
            <w:webHidden/>
          </w:rPr>
          <w:instrText xml:space="preserve"> PAGEREF _Toc522626092 \h </w:instrText>
        </w:r>
        <w:r>
          <w:rPr>
            <w:noProof/>
            <w:webHidden/>
          </w:rPr>
        </w:r>
        <w:r>
          <w:rPr>
            <w:noProof/>
            <w:webHidden/>
          </w:rPr>
          <w:fldChar w:fldCharType="separate"/>
        </w:r>
        <w:r>
          <w:rPr>
            <w:noProof/>
            <w:webHidden/>
          </w:rPr>
          <w:t>86</w:t>
        </w:r>
        <w:r>
          <w:rPr>
            <w:noProof/>
            <w:webHidden/>
          </w:rPr>
          <w:fldChar w:fldCharType="end"/>
        </w:r>
      </w:hyperlink>
    </w:p>
    <w:p w14:paraId="31609071" w14:textId="77777777" w:rsidR="00E33F5A" w:rsidRDefault="00E33F5A">
      <w:pPr>
        <w:pStyle w:val="Sumrio3"/>
        <w:rPr>
          <w:rFonts w:eastAsiaTheme="minorEastAsia" w:cstheme="minorBidi"/>
          <w:i w:val="0"/>
          <w:iCs w:val="0"/>
          <w:noProof/>
          <w:sz w:val="22"/>
          <w:szCs w:val="22"/>
        </w:rPr>
      </w:pPr>
      <w:hyperlink w:anchor="_Toc522626093" w:history="1">
        <w:r w:rsidRPr="00664815">
          <w:rPr>
            <w:rStyle w:val="Hyperlink"/>
            <w:noProof/>
            <w:lang w:val="en-US"/>
          </w:rPr>
          <w:t>Payments to Affiliates</w:t>
        </w:r>
        <w:r>
          <w:rPr>
            <w:noProof/>
            <w:webHidden/>
          </w:rPr>
          <w:tab/>
        </w:r>
        <w:r>
          <w:rPr>
            <w:noProof/>
            <w:webHidden/>
          </w:rPr>
          <w:fldChar w:fldCharType="begin"/>
        </w:r>
        <w:r>
          <w:rPr>
            <w:noProof/>
            <w:webHidden/>
          </w:rPr>
          <w:instrText xml:space="preserve"> PAGEREF _Toc522626093 \h </w:instrText>
        </w:r>
        <w:r>
          <w:rPr>
            <w:noProof/>
            <w:webHidden/>
          </w:rPr>
        </w:r>
        <w:r>
          <w:rPr>
            <w:noProof/>
            <w:webHidden/>
          </w:rPr>
          <w:fldChar w:fldCharType="separate"/>
        </w:r>
        <w:r>
          <w:rPr>
            <w:noProof/>
            <w:webHidden/>
          </w:rPr>
          <w:t>86</w:t>
        </w:r>
        <w:r>
          <w:rPr>
            <w:noProof/>
            <w:webHidden/>
          </w:rPr>
          <w:fldChar w:fldCharType="end"/>
        </w:r>
      </w:hyperlink>
    </w:p>
    <w:p w14:paraId="6092052F" w14:textId="77777777" w:rsidR="00E33F5A" w:rsidRDefault="00E33F5A">
      <w:pPr>
        <w:pStyle w:val="Sumrio3"/>
        <w:rPr>
          <w:rFonts w:eastAsiaTheme="minorEastAsia" w:cstheme="minorBidi"/>
          <w:i w:val="0"/>
          <w:iCs w:val="0"/>
          <w:noProof/>
          <w:sz w:val="22"/>
          <w:szCs w:val="22"/>
        </w:rPr>
      </w:pPr>
      <w:hyperlink w:anchor="_Toc522626094" w:history="1">
        <w:r w:rsidRPr="00664815">
          <w:rPr>
            <w:rStyle w:val="Hyperlink"/>
            <w:noProof/>
            <w:lang w:val="en-US"/>
          </w:rPr>
          <w:t>Expenditures not included in Cost Oil</w:t>
        </w:r>
        <w:r>
          <w:rPr>
            <w:noProof/>
            <w:webHidden/>
          </w:rPr>
          <w:tab/>
        </w:r>
        <w:r>
          <w:rPr>
            <w:noProof/>
            <w:webHidden/>
          </w:rPr>
          <w:fldChar w:fldCharType="begin"/>
        </w:r>
        <w:r>
          <w:rPr>
            <w:noProof/>
            <w:webHidden/>
          </w:rPr>
          <w:instrText xml:space="preserve"> PAGEREF _Toc522626094 \h </w:instrText>
        </w:r>
        <w:r>
          <w:rPr>
            <w:noProof/>
            <w:webHidden/>
          </w:rPr>
        </w:r>
        <w:r>
          <w:rPr>
            <w:noProof/>
            <w:webHidden/>
          </w:rPr>
          <w:fldChar w:fldCharType="separate"/>
        </w:r>
        <w:r>
          <w:rPr>
            <w:noProof/>
            <w:webHidden/>
          </w:rPr>
          <w:t>86</w:t>
        </w:r>
        <w:r>
          <w:rPr>
            <w:noProof/>
            <w:webHidden/>
          </w:rPr>
          <w:fldChar w:fldCharType="end"/>
        </w:r>
      </w:hyperlink>
    </w:p>
    <w:p w14:paraId="5CDDB683" w14:textId="77777777" w:rsidR="00E33F5A" w:rsidRDefault="00E33F5A">
      <w:pPr>
        <w:pStyle w:val="Sumrio3"/>
        <w:rPr>
          <w:rFonts w:eastAsiaTheme="minorEastAsia" w:cstheme="minorBidi"/>
          <w:i w:val="0"/>
          <w:iCs w:val="0"/>
          <w:noProof/>
          <w:sz w:val="22"/>
          <w:szCs w:val="22"/>
        </w:rPr>
      </w:pPr>
      <w:hyperlink w:anchor="_Toc522626095" w:history="1">
        <w:r w:rsidRPr="00664815">
          <w:rPr>
            <w:rStyle w:val="Hyperlink"/>
            <w:noProof/>
            <w:lang w:val="en-US"/>
          </w:rPr>
          <w:t>Calculation of the Federal Government's Profit Oil</w:t>
        </w:r>
        <w:r>
          <w:rPr>
            <w:noProof/>
            <w:webHidden/>
          </w:rPr>
          <w:tab/>
        </w:r>
        <w:r>
          <w:rPr>
            <w:noProof/>
            <w:webHidden/>
          </w:rPr>
          <w:fldChar w:fldCharType="begin"/>
        </w:r>
        <w:r>
          <w:rPr>
            <w:noProof/>
            <w:webHidden/>
          </w:rPr>
          <w:instrText xml:space="preserve"> PAGEREF _Toc522626095 \h </w:instrText>
        </w:r>
        <w:r>
          <w:rPr>
            <w:noProof/>
            <w:webHidden/>
          </w:rPr>
        </w:r>
        <w:r>
          <w:rPr>
            <w:noProof/>
            <w:webHidden/>
          </w:rPr>
          <w:fldChar w:fldCharType="separate"/>
        </w:r>
        <w:r>
          <w:rPr>
            <w:noProof/>
            <w:webHidden/>
          </w:rPr>
          <w:t>88</w:t>
        </w:r>
        <w:r>
          <w:rPr>
            <w:noProof/>
            <w:webHidden/>
          </w:rPr>
          <w:fldChar w:fldCharType="end"/>
        </w:r>
      </w:hyperlink>
    </w:p>
    <w:p w14:paraId="40AFA2A5"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96" w:history="1">
        <w:r w:rsidRPr="00664815">
          <w:rPr>
            <w:rStyle w:val="Hyperlink"/>
            <w:noProof/>
            <w:lang w:val="en-US"/>
          </w:rPr>
          <w:t>ANNEX VIII – ADDRESS</w:t>
        </w:r>
        <w:r>
          <w:rPr>
            <w:noProof/>
            <w:webHidden/>
          </w:rPr>
          <w:tab/>
        </w:r>
        <w:r>
          <w:rPr>
            <w:noProof/>
            <w:webHidden/>
          </w:rPr>
          <w:fldChar w:fldCharType="begin"/>
        </w:r>
        <w:r>
          <w:rPr>
            <w:noProof/>
            <w:webHidden/>
          </w:rPr>
          <w:instrText xml:space="preserve"> PAGEREF _Toc522626096 \h </w:instrText>
        </w:r>
        <w:r>
          <w:rPr>
            <w:noProof/>
            <w:webHidden/>
          </w:rPr>
        </w:r>
        <w:r>
          <w:rPr>
            <w:noProof/>
            <w:webHidden/>
          </w:rPr>
          <w:fldChar w:fldCharType="separate"/>
        </w:r>
        <w:r>
          <w:rPr>
            <w:noProof/>
            <w:webHidden/>
          </w:rPr>
          <w:t>91</w:t>
        </w:r>
        <w:r>
          <w:rPr>
            <w:noProof/>
            <w:webHidden/>
          </w:rPr>
          <w:fldChar w:fldCharType="end"/>
        </w:r>
      </w:hyperlink>
    </w:p>
    <w:p w14:paraId="2CFF72BA"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97" w:history="1">
        <w:r w:rsidRPr="00664815">
          <w:rPr>
            <w:rStyle w:val="Hyperlink"/>
            <w:noProof/>
            <w:lang w:val="en-US"/>
          </w:rPr>
          <w:t>ANNEX IX – LOCAL CONTENT COMMITMENT</w:t>
        </w:r>
        <w:r>
          <w:rPr>
            <w:noProof/>
            <w:webHidden/>
          </w:rPr>
          <w:tab/>
        </w:r>
        <w:r>
          <w:rPr>
            <w:noProof/>
            <w:webHidden/>
          </w:rPr>
          <w:fldChar w:fldCharType="begin"/>
        </w:r>
        <w:r>
          <w:rPr>
            <w:noProof/>
            <w:webHidden/>
          </w:rPr>
          <w:instrText xml:space="preserve"> PAGEREF _Toc522626097 \h </w:instrText>
        </w:r>
        <w:r>
          <w:rPr>
            <w:noProof/>
            <w:webHidden/>
          </w:rPr>
        </w:r>
        <w:r>
          <w:rPr>
            <w:noProof/>
            <w:webHidden/>
          </w:rPr>
          <w:fldChar w:fldCharType="separate"/>
        </w:r>
        <w:r>
          <w:rPr>
            <w:noProof/>
            <w:webHidden/>
          </w:rPr>
          <w:t>92</w:t>
        </w:r>
        <w:r>
          <w:rPr>
            <w:noProof/>
            <w:webHidden/>
          </w:rPr>
          <w:fldChar w:fldCharType="end"/>
        </w:r>
      </w:hyperlink>
    </w:p>
    <w:p w14:paraId="5EE11ACB"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98" w:history="1">
        <w:r w:rsidRPr="00664815">
          <w:rPr>
            <w:rStyle w:val="Hyperlink"/>
            <w:noProof/>
            <w:lang w:val="en-US"/>
          </w:rPr>
          <w:t>ANNEX X – CONSORTIUM AGREEMENT</w:t>
        </w:r>
        <w:r>
          <w:rPr>
            <w:noProof/>
            <w:webHidden/>
          </w:rPr>
          <w:tab/>
        </w:r>
        <w:r>
          <w:rPr>
            <w:noProof/>
            <w:webHidden/>
          </w:rPr>
          <w:fldChar w:fldCharType="begin"/>
        </w:r>
        <w:r>
          <w:rPr>
            <w:noProof/>
            <w:webHidden/>
          </w:rPr>
          <w:instrText xml:space="preserve"> PAGEREF _Toc522626098 \h </w:instrText>
        </w:r>
        <w:r>
          <w:rPr>
            <w:noProof/>
            <w:webHidden/>
          </w:rPr>
        </w:r>
        <w:r>
          <w:rPr>
            <w:noProof/>
            <w:webHidden/>
          </w:rPr>
          <w:fldChar w:fldCharType="separate"/>
        </w:r>
        <w:r>
          <w:rPr>
            <w:noProof/>
            <w:webHidden/>
          </w:rPr>
          <w:t>93</w:t>
        </w:r>
        <w:r>
          <w:rPr>
            <w:noProof/>
            <w:webHidden/>
          </w:rPr>
          <w:fldChar w:fldCharType="end"/>
        </w:r>
      </w:hyperlink>
    </w:p>
    <w:p w14:paraId="7CCDB3AF"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099" w:history="1">
        <w:r w:rsidRPr="00664815">
          <w:rPr>
            <w:rStyle w:val="Hyperlink"/>
            <w:noProof/>
            <w:lang w:val="en-US"/>
          </w:rPr>
          <w:t>ANNEX XI – CONSORTIUM RULES</w:t>
        </w:r>
        <w:r>
          <w:rPr>
            <w:noProof/>
            <w:webHidden/>
          </w:rPr>
          <w:tab/>
        </w:r>
        <w:r>
          <w:rPr>
            <w:noProof/>
            <w:webHidden/>
          </w:rPr>
          <w:fldChar w:fldCharType="begin"/>
        </w:r>
        <w:r>
          <w:rPr>
            <w:noProof/>
            <w:webHidden/>
          </w:rPr>
          <w:instrText xml:space="preserve"> PAGEREF _Toc522626099 \h </w:instrText>
        </w:r>
        <w:r>
          <w:rPr>
            <w:noProof/>
            <w:webHidden/>
          </w:rPr>
        </w:r>
        <w:r>
          <w:rPr>
            <w:noProof/>
            <w:webHidden/>
          </w:rPr>
          <w:fldChar w:fldCharType="separate"/>
        </w:r>
        <w:r>
          <w:rPr>
            <w:noProof/>
            <w:webHidden/>
          </w:rPr>
          <w:t>100</w:t>
        </w:r>
        <w:r>
          <w:rPr>
            <w:noProof/>
            <w:webHidden/>
          </w:rPr>
          <w:fldChar w:fldCharType="end"/>
        </w:r>
      </w:hyperlink>
    </w:p>
    <w:p w14:paraId="7A734DE3" w14:textId="77777777" w:rsidR="00E33F5A" w:rsidRDefault="00E33F5A">
      <w:pPr>
        <w:pStyle w:val="Sumrio3"/>
        <w:rPr>
          <w:rFonts w:eastAsiaTheme="minorEastAsia" w:cstheme="minorBidi"/>
          <w:i w:val="0"/>
          <w:iCs w:val="0"/>
          <w:noProof/>
          <w:sz w:val="22"/>
          <w:szCs w:val="22"/>
        </w:rPr>
      </w:pPr>
      <w:hyperlink w:anchor="_Toc522626100" w:history="1">
        <w:r w:rsidRPr="00664815">
          <w:rPr>
            <w:rStyle w:val="Hyperlink"/>
            <w:noProof/>
            <w:lang w:val="en-US"/>
          </w:rPr>
          <w:t>Composition and duties</w:t>
        </w:r>
        <w:r>
          <w:rPr>
            <w:noProof/>
            <w:webHidden/>
          </w:rPr>
          <w:tab/>
        </w:r>
        <w:r>
          <w:rPr>
            <w:noProof/>
            <w:webHidden/>
          </w:rPr>
          <w:fldChar w:fldCharType="begin"/>
        </w:r>
        <w:r>
          <w:rPr>
            <w:noProof/>
            <w:webHidden/>
          </w:rPr>
          <w:instrText xml:space="preserve"> PAGEREF _Toc522626100 \h </w:instrText>
        </w:r>
        <w:r>
          <w:rPr>
            <w:noProof/>
            <w:webHidden/>
          </w:rPr>
        </w:r>
        <w:r>
          <w:rPr>
            <w:noProof/>
            <w:webHidden/>
          </w:rPr>
          <w:fldChar w:fldCharType="separate"/>
        </w:r>
        <w:r>
          <w:rPr>
            <w:noProof/>
            <w:webHidden/>
          </w:rPr>
          <w:t>100</w:t>
        </w:r>
        <w:r>
          <w:rPr>
            <w:noProof/>
            <w:webHidden/>
          </w:rPr>
          <w:fldChar w:fldCharType="end"/>
        </w:r>
      </w:hyperlink>
    </w:p>
    <w:p w14:paraId="347FED7C" w14:textId="77777777" w:rsidR="00E33F5A" w:rsidRDefault="00E33F5A">
      <w:pPr>
        <w:pStyle w:val="Sumrio3"/>
        <w:rPr>
          <w:rFonts w:eastAsiaTheme="minorEastAsia" w:cstheme="minorBidi"/>
          <w:i w:val="0"/>
          <w:iCs w:val="0"/>
          <w:noProof/>
          <w:sz w:val="22"/>
          <w:szCs w:val="22"/>
        </w:rPr>
      </w:pPr>
      <w:hyperlink w:anchor="_Toc522626101" w:history="1">
        <w:r w:rsidRPr="00664815">
          <w:rPr>
            <w:rStyle w:val="Hyperlink"/>
            <w:noProof/>
            <w:lang w:val="en-US"/>
          </w:rPr>
          <w:t>Deadline for creation</w:t>
        </w:r>
        <w:r>
          <w:rPr>
            <w:noProof/>
            <w:webHidden/>
          </w:rPr>
          <w:tab/>
        </w:r>
        <w:r>
          <w:rPr>
            <w:noProof/>
            <w:webHidden/>
          </w:rPr>
          <w:fldChar w:fldCharType="begin"/>
        </w:r>
        <w:r>
          <w:rPr>
            <w:noProof/>
            <w:webHidden/>
          </w:rPr>
          <w:instrText xml:space="preserve"> PAGEREF _Toc522626101 \h </w:instrText>
        </w:r>
        <w:r>
          <w:rPr>
            <w:noProof/>
            <w:webHidden/>
          </w:rPr>
        </w:r>
        <w:r>
          <w:rPr>
            <w:noProof/>
            <w:webHidden/>
          </w:rPr>
          <w:fldChar w:fldCharType="separate"/>
        </w:r>
        <w:r>
          <w:rPr>
            <w:noProof/>
            <w:webHidden/>
          </w:rPr>
          <w:t>100</w:t>
        </w:r>
        <w:r>
          <w:rPr>
            <w:noProof/>
            <w:webHidden/>
          </w:rPr>
          <w:fldChar w:fldCharType="end"/>
        </w:r>
      </w:hyperlink>
    </w:p>
    <w:p w14:paraId="2AC676CE" w14:textId="77777777" w:rsidR="00E33F5A" w:rsidRDefault="00E33F5A">
      <w:pPr>
        <w:pStyle w:val="Sumrio3"/>
        <w:rPr>
          <w:rFonts w:eastAsiaTheme="minorEastAsia" w:cstheme="minorBidi"/>
          <w:i w:val="0"/>
          <w:iCs w:val="0"/>
          <w:noProof/>
          <w:sz w:val="22"/>
          <w:szCs w:val="22"/>
        </w:rPr>
      </w:pPr>
      <w:hyperlink w:anchor="_Toc522626102" w:history="1">
        <w:r w:rsidRPr="00664815">
          <w:rPr>
            <w:rStyle w:val="Hyperlink"/>
            <w:noProof/>
            <w:lang w:val="en-US"/>
          </w:rPr>
          <w:t>Failure to create the Operating Committee within the term established shall not entail extension of the terms established in this Agreement. Meetings</w:t>
        </w:r>
        <w:r>
          <w:rPr>
            <w:noProof/>
            <w:webHidden/>
          </w:rPr>
          <w:tab/>
        </w:r>
        <w:r>
          <w:rPr>
            <w:noProof/>
            <w:webHidden/>
          </w:rPr>
          <w:fldChar w:fldCharType="begin"/>
        </w:r>
        <w:r>
          <w:rPr>
            <w:noProof/>
            <w:webHidden/>
          </w:rPr>
          <w:instrText xml:space="preserve"> PAGEREF _Toc522626102 \h </w:instrText>
        </w:r>
        <w:r>
          <w:rPr>
            <w:noProof/>
            <w:webHidden/>
          </w:rPr>
        </w:r>
        <w:r>
          <w:rPr>
            <w:noProof/>
            <w:webHidden/>
          </w:rPr>
          <w:fldChar w:fldCharType="separate"/>
        </w:r>
        <w:r>
          <w:rPr>
            <w:noProof/>
            <w:webHidden/>
          </w:rPr>
          <w:t>101</w:t>
        </w:r>
        <w:r>
          <w:rPr>
            <w:noProof/>
            <w:webHidden/>
          </w:rPr>
          <w:fldChar w:fldCharType="end"/>
        </w:r>
      </w:hyperlink>
    </w:p>
    <w:p w14:paraId="1AC87EA0" w14:textId="77777777" w:rsidR="00E33F5A" w:rsidRDefault="00E33F5A">
      <w:pPr>
        <w:pStyle w:val="Sumrio3"/>
        <w:rPr>
          <w:rFonts w:eastAsiaTheme="minorEastAsia" w:cstheme="minorBidi"/>
          <w:i w:val="0"/>
          <w:iCs w:val="0"/>
          <w:noProof/>
          <w:sz w:val="22"/>
          <w:szCs w:val="22"/>
        </w:rPr>
      </w:pPr>
      <w:hyperlink w:anchor="_Toc522626103" w:history="1">
        <w:r w:rsidRPr="00664815">
          <w:rPr>
            <w:rStyle w:val="Hyperlink"/>
            <w:noProof/>
            <w:lang w:val="en-US"/>
          </w:rPr>
          <w:t>Quorum of the meeting</w:t>
        </w:r>
        <w:r>
          <w:rPr>
            <w:noProof/>
            <w:webHidden/>
          </w:rPr>
          <w:tab/>
        </w:r>
        <w:r>
          <w:rPr>
            <w:noProof/>
            <w:webHidden/>
          </w:rPr>
          <w:fldChar w:fldCharType="begin"/>
        </w:r>
        <w:r>
          <w:rPr>
            <w:noProof/>
            <w:webHidden/>
          </w:rPr>
          <w:instrText xml:space="preserve"> PAGEREF _Toc522626103 \h </w:instrText>
        </w:r>
        <w:r>
          <w:rPr>
            <w:noProof/>
            <w:webHidden/>
          </w:rPr>
        </w:r>
        <w:r>
          <w:rPr>
            <w:noProof/>
            <w:webHidden/>
          </w:rPr>
          <w:fldChar w:fldCharType="separate"/>
        </w:r>
        <w:r>
          <w:rPr>
            <w:noProof/>
            <w:webHidden/>
          </w:rPr>
          <w:t>101</w:t>
        </w:r>
        <w:r>
          <w:rPr>
            <w:noProof/>
            <w:webHidden/>
          </w:rPr>
          <w:fldChar w:fldCharType="end"/>
        </w:r>
      </w:hyperlink>
    </w:p>
    <w:p w14:paraId="18AE8609" w14:textId="77777777" w:rsidR="00E33F5A" w:rsidRDefault="00E33F5A">
      <w:pPr>
        <w:pStyle w:val="Sumrio3"/>
        <w:rPr>
          <w:rFonts w:eastAsiaTheme="minorEastAsia" w:cstheme="minorBidi"/>
          <w:i w:val="0"/>
          <w:iCs w:val="0"/>
          <w:noProof/>
          <w:sz w:val="22"/>
          <w:szCs w:val="22"/>
        </w:rPr>
      </w:pPr>
      <w:hyperlink w:anchor="_Toc522626104" w:history="1">
        <w:r w:rsidRPr="00664815">
          <w:rPr>
            <w:rStyle w:val="Hyperlink"/>
            <w:noProof/>
            <w:lang w:val="en-US"/>
          </w:rPr>
          <w:t>Right to vote in meetings and its influence on the resolutions</w:t>
        </w:r>
        <w:r>
          <w:rPr>
            <w:noProof/>
            <w:webHidden/>
          </w:rPr>
          <w:tab/>
        </w:r>
        <w:r>
          <w:rPr>
            <w:noProof/>
            <w:webHidden/>
          </w:rPr>
          <w:fldChar w:fldCharType="begin"/>
        </w:r>
        <w:r>
          <w:rPr>
            <w:noProof/>
            <w:webHidden/>
          </w:rPr>
          <w:instrText xml:space="preserve"> PAGEREF _Toc522626104 \h </w:instrText>
        </w:r>
        <w:r>
          <w:rPr>
            <w:noProof/>
            <w:webHidden/>
          </w:rPr>
        </w:r>
        <w:r>
          <w:rPr>
            <w:noProof/>
            <w:webHidden/>
          </w:rPr>
          <w:fldChar w:fldCharType="separate"/>
        </w:r>
        <w:r>
          <w:rPr>
            <w:noProof/>
            <w:webHidden/>
          </w:rPr>
          <w:t>102</w:t>
        </w:r>
        <w:r>
          <w:rPr>
            <w:noProof/>
            <w:webHidden/>
          </w:rPr>
          <w:fldChar w:fldCharType="end"/>
        </w:r>
      </w:hyperlink>
    </w:p>
    <w:p w14:paraId="7A58CCCD" w14:textId="77777777" w:rsidR="00E33F5A" w:rsidRDefault="00E33F5A">
      <w:pPr>
        <w:pStyle w:val="Sumrio3"/>
        <w:rPr>
          <w:rFonts w:eastAsiaTheme="minorEastAsia" w:cstheme="minorBidi"/>
          <w:i w:val="0"/>
          <w:iCs w:val="0"/>
          <w:noProof/>
          <w:sz w:val="22"/>
          <w:szCs w:val="22"/>
        </w:rPr>
      </w:pPr>
      <w:hyperlink w:anchor="_Toc522626105" w:history="1">
        <w:r w:rsidRPr="00664815">
          <w:rPr>
            <w:rStyle w:val="Hyperlink"/>
            <w:noProof/>
            <w:lang w:val="en-US"/>
          </w:rPr>
          <w:t>Resolutions</w:t>
        </w:r>
        <w:r>
          <w:rPr>
            <w:noProof/>
            <w:webHidden/>
          </w:rPr>
          <w:tab/>
        </w:r>
        <w:r>
          <w:rPr>
            <w:noProof/>
            <w:webHidden/>
          </w:rPr>
          <w:fldChar w:fldCharType="begin"/>
        </w:r>
        <w:r>
          <w:rPr>
            <w:noProof/>
            <w:webHidden/>
          </w:rPr>
          <w:instrText xml:space="preserve"> PAGEREF _Toc522626105 \h </w:instrText>
        </w:r>
        <w:r>
          <w:rPr>
            <w:noProof/>
            <w:webHidden/>
          </w:rPr>
        </w:r>
        <w:r>
          <w:rPr>
            <w:noProof/>
            <w:webHidden/>
          </w:rPr>
          <w:fldChar w:fldCharType="separate"/>
        </w:r>
        <w:r>
          <w:rPr>
            <w:noProof/>
            <w:webHidden/>
          </w:rPr>
          <w:t>102</w:t>
        </w:r>
        <w:r>
          <w:rPr>
            <w:noProof/>
            <w:webHidden/>
          </w:rPr>
          <w:fldChar w:fldCharType="end"/>
        </w:r>
      </w:hyperlink>
    </w:p>
    <w:p w14:paraId="3BB5C3E4" w14:textId="77777777" w:rsidR="00E33F5A" w:rsidRDefault="00E33F5A">
      <w:pPr>
        <w:pStyle w:val="Sumrio3"/>
        <w:rPr>
          <w:rFonts w:eastAsiaTheme="minorEastAsia" w:cstheme="minorBidi"/>
          <w:i w:val="0"/>
          <w:iCs w:val="0"/>
          <w:noProof/>
          <w:sz w:val="22"/>
          <w:szCs w:val="22"/>
        </w:rPr>
      </w:pPr>
      <w:hyperlink w:anchor="_Toc522626106" w:history="1">
        <w:r w:rsidRPr="00664815">
          <w:rPr>
            <w:rStyle w:val="Hyperlink"/>
            <w:noProof/>
            <w:lang w:val="en-US"/>
          </w:rPr>
          <w:t>Postal voting</w:t>
        </w:r>
        <w:r>
          <w:rPr>
            <w:noProof/>
            <w:webHidden/>
          </w:rPr>
          <w:tab/>
        </w:r>
        <w:r>
          <w:rPr>
            <w:noProof/>
            <w:webHidden/>
          </w:rPr>
          <w:fldChar w:fldCharType="begin"/>
        </w:r>
        <w:r>
          <w:rPr>
            <w:noProof/>
            <w:webHidden/>
          </w:rPr>
          <w:instrText xml:space="preserve"> PAGEREF _Toc522626106 \h </w:instrText>
        </w:r>
        <w:r>
          <w:rPr>
            <w:noProof/>
            <w:webHidden/>
          </w:rPr>
        </w:r>
        <w:r>
          <w:rPr>
            <w:noProof/>
            <w:webHidden/>
          </w:rPr>
          <w:fldChar w:fldCharType="separate"/>
        </w:r>
        <w:r>
          <w:rPr>
            <w:noProof/>
            <w:webHidden/>
          </w:rPr>
          <w:t>104</w:t>
        </w:r>
        <w:r>
          <w:rPr>
            <w:noProof/>
            <w:webHidden/>
          </w:rPr>
          <w:fldChar w:fldCharType="end"/>
        </w:r>
      </w:hyperlink>
    </w:p>
    <w:p w14:paraId="4728DF90" w14:textId="77777777" w:rsidR="00E33F5A" w:rsidRDefault="00E33F5A">
      <w:pPr>
        <w:pStyle w:val="Sumrio3"/>
        <w:rPr>
          <w:rFonts w:eastAsiaTheme="minorEastAsia" w:cstheme="minorBidi"/>
          <w:i w:val="0"/>
          <w:iCs w:val="0"/>
          <w:noProof/>
          <w:sz w:val="22"/>
          <w:szCs w:val="22"/>
        </w:rPr>
      </w:pPr>
      <w:hyperlink w:anchor="_Toc522626107" w:history="1">
        <w:r w:rsidRPr="00664815">
          <w:rPr>
            <w:rStyle w:val="Hyperlink"/>
            <w:noProof/>
            <w:lang w:val="en-US"/>
          </w:rPr>
          <w:t>Voting effects</w:t>
        </w:r>
        <w:r>
          <w:rPr>
            <w:noProof/>
            <w:webHidden/>
          </w:rPr>
          <w:tab/>
        </w:r>
        <w:r>
          <w:rPr>
            <w:noProof/>
            <w:webHidden/>
          </w:rPr>
          <w:fldChar w:fldCharType="begin"/>
        </w:r>
        <w:r>
          <w:rPr>
            <w:noProof/>
            <w:webHidden/>
          </w:rPr>
          <w:instrText xml:space="preserve"> PAGEREF _Toc522626107 \h </w:instrText>
        </w:r>
        <w:r>
          <w:rPr>
            <w:noProof/>
            <w:webHidden/>
          </w:rPr>
        </w:r>
        <w:r>
          <w:rPr>
            <w:noProof/>
            <w:webHidden/>
          </w:rPr>
          <w:fldChar w:fldCharType="separate"/>
        </w:r>
        <w:r>
          <w:rPr>
            <w:noProof/>
            <w:webHidden/>
          </w:rPr>
          <w:t>105</w:t>
        </w:r>
        <w:r>
          <w:rPr>
            <w:noProof/>
            <w:webHidden/>
          </w:rPr>
          <w:fldChar w:fldCharType="end"/>
        </w:r>
      </w:hyperlink>
    </w:p>
    <w:p w14:paraId="06157A12" w14:textId="77777777" w:rsidR="00E33F5A" w:rsidRDefault="00E33F5A">
      <w:pPr>
        <w:pStyle w:val="Sumrio3"/>
        <w:rPr>
          <w:rFonts w:eastAsiaTheme="minorEastAsia" w:cstheme="minorBidi"/>
          <w:i w:val="0"/>
          <w:iCs w:val="0"/>
          <w:noProof/>
          <w:sz w:val="22"/>
          <w:szCs w:val="22"/>
        </w:rPr>
      </w:pPr>
      <w:hyperlink w:anchor="_Toc522626108" w:history="1">
        <w:r w:rsidRPr="00664815">
          <w:rPr>
            <w:rStyle w:val="Hyperlink"/>
            <w:noProof/>
            <w:lang w:val="en-US"/>
          </w:rPr>
          <w:t>Call for Technical Specialists and Creation of Subcommittees</w:t>
        </w:r>
        <w:r>
          <w:rPr>
            <w:noProof/>
            <w:webHidden/>
          </w:rPr>
          <w:tab/>
        </w:r>
        <w:r>
          <w:rPr>
            <w:noProof/>
            <w:webHidden/>
          </w:rPr>
          <w:fldChar w:fldCharType="begin"/>
        </w:r>
        <w:r>
          <w:rPr>
            <w:noProof/>
            <w:webHidden/>
          </w:rPr>
          <w:instrText xml:space="preserve"> PAGEREF _Toc522626108 \h </w:instrText>
        </w:r>
        <w:r>
          <w:rPr>
            <w:noProof/>
            <w:webHidden/>
          </w:rPr>
        </w:r>
        <w:r>
          <w:rPr>
            <w:noProof/>
            <w:webHidden/>
          </w:rPr>
          <w:fldChar w:fldCharType="separate"/>
        </w:r>
        <w:r>
          <w:rPr>
            <w:noProof/>
            <w:webHidden/>
          </w:rPr>
          <w:t>105</w:t>
        </w:r>
        <w:r>
          <w:rPr>
            <w:noProof/>
            <w:webHidden/>
          </w:rPr>
          <w:fldChar w:fldCharType="end"/>
        </w:r>
      </w:hyperlink>
    </w:p>
    <w:p w14:paraId="00F8C774" w14:textId="77777777" w:rsidR="00E33F5A" w:rsidRDefault="00E33F5A">
      <w:pPr>
        <w:pStyle w:val="Sumrio3"/>
        <w:rPr>
          <w:rFonts w:eastAsiaTheme="minorEastAsia" w:cstheme="minorBidi"/>
          <w:i w:val="0"/>
          <w:iCs w:val="0"/>
          <w:noProof/>
          <w:sz w:val="22"/>
          <w:szCs w:val="22"/>
        </w:rPr>
      </w:pPr>
      <w:hyperlink w:anchor="_Toc522626109" w:history="1">
        <w:r w:rsidRPr="00664815">
          <w:rPr>
            <w:rStyle w:val="Hyperlink"/>
            <w:noProof/>
            <w:lang w:val="en-US"/>
          </w:rPr>
          <w:t>Internal Regulation of the Operating Committee</w:t>
        </w:r>
        <w:r>
          <w:rPr>
            <w:noProof/>
            <w:webHidden/>
          </w:rPr>
          <w:tab/>
        </w:r>
        <w:r>
          <w:rPr>
            <w:noProof/>
            <w:webHidden/>
          </w:rPr>
          <w:fldChar w:fldCharType="begin"/>
        </w:r>
        <w:r>
          <w:rPr>
            <w:noProof/>
            <w:webHidden/>
          </w:rPr>
          <w:instrText xml:space="preserve"> PAGEREF _Toc522626109 \h </w:instrText>
        </w:r>
        <w:r>
          <w:rPr>
            <w:noProof/>
            <w:webHidden/>
          </w:rPr>
        </w:r>
        <w:r>
          <w:rPr>
            <w:noProof/>
            <w:webHidden/>
          </w:rPr>
          <w:fldChar w:fldCharType="separate"/>
        </w:r>
        <w:r>
          <w:rPr>
            <w:noProof/>
            <w:webHidden/>
          </w:rPr>
          <w:t>105</w:t>
        </w:r>
        <w:r>
          <w:rPr>
            <w:noProof/>
            <w:webHidden/>
          </w:rPr>
          <w:fldChar w:fldCharType="end"/>
        </w:r>
      </w:hyperlink>
    </w:p>
    <w:p w14:paraId="6308687B" w14:textId="77777777" w:rsidR="00E33F5A" w:rsidRDefault="00E33F5A">
      <w:pPr>
        <w:pStyle w:val="Sumrio3"/>
        <w:rPr>
          <w:rFonts w:eastAsiaTheme="minorEastAsia" w:cstheme="minorBidi"/>
          <w:i w:val="0"/>
          <w:iCs w:val="0"/>
          <w:noProof/>
          <w:sz w:val="22"/>
          <w:szCs w:val="22"/>
        </w:rPr>
      </w:pPr>
      <w:hyperlink w:anchor="_Toc522626110" w:history="1">
        <w:r w:rsidRPr="00664815">
          <w:rPr>
            <w:rStyle w:val="Hyperlink"/>
            <w:noProof/>
            <w:lang w:val="en-US"/>
          </w:rPr>
          <w:t>Operating expenses of the Operating Committee</w:t>
        </w:r>
        <w:r>
          <w:rPr>
            <w:noProof/>
            <w:webHidden/>
          </w:rPr>
          <w:tab/>
        </w:r>
        <w:r>
          <w:rPr>
            <w:noProof/>
            <w:webHidden/>
          </w:rPr>
          <w:fldChar w:fldCharType="begin"/>
        </w:r>
        <w:r>
          <w:rPr>
            <w:noProof/>
            <w:webHidden/>
          </w:rPr>
          <w:instrText xml:space="preserve"> PAGEREF _Toc522626110 \h </w:instrText>
        </w:r>
        <w:r>
          <w:rPr>
            <w:noProof/>
            <w:webHidden/>
          </w:rPr>
        </w:r>
        <w:r>
          <w:rPr>
            <w:noProof/>
            <w:webHidden/>
          </w:rPr>
          <w:fldChar w:fldCharType="separate"/>
        </w:r>
        <w:r>
          <w:rPr>
            <w:noProof/>
            <w:webHidden/>
          </w:rPr>
          <w:t>105</w:t>
        </w:r>
        <w:r>
          <w:rPr>
            <w:noProof/>
            <w:webHidden/>
          </w:rPr>
          <w:fldChar w:fldCharType="end"/>
        </w:r>
      </w:hyperlink>
    </w:p>
    <w:p w14:paraId="549D317E" w14:textId="77777777" w:rsidR="00E33F5A" w:rsidRDefault="00E33F5A">
      <w:pPr>
        <w:pStyle w:val="Sumrio3"/>
        <w:rPr>
          <w:rFonts w:eastAsiaTheme="minorEastAsia" w:cstheme="minorBidi"/>
          <w:i w:val="0"/>
          <w:iCs w:val="0"/>
          <w:noProof/>
          <w:sz w:val="22"/>
          <w:szCs w:val="22"/>
        </w:rPr>
      </w:pPr>
      <w:hyperlink w:anchor="_Toc522626111" w:history="1">
        <w:r w:rsidRPr="00664815">
          <w:rPr>
            <w:rStyle w:val="Hyperlink"/>
            <w:noProof/>
            <w:lang w:val="en-US"/>
          </w:rPr>
          <w:t>Emergency Operations</w:t>
        </w:r>
        <w:r>
          <w:rPr>
            <w:noProof/>
            <w:webHidden/>
          </w:rPr>
          <w:tab/>
        </w:r>
        <w:r>
          <w:rPr>
            <w:noProof/>
            <w:webHidden/>
          </w:rPr>
          <w:fldChar w:fldCharType="begin"/>
        </w:r>
        <w:r>
          <w:rPr>
            <w:noProof/>
            <w:webHidden/>
          </w:rPr>
          <w:instrText xml:space="preserve"> PAGEREF _Toc522626111 \h </w:instrText>
        </w:r>
        <w:r>
          <w:rPr>
            <w:noProof/>
            <w:webHidden/>
          </w:rPr>
        </w:r>
        <w:r>
          <w:rPr>
            <w:noProof/>
            <w:webHidden/>
          </w:rPr>
          <w:fldChar w:fldCharType="separate"/>
        </w:r>
        <w:r>
          <w:rPr>
            <w:noProof/>
            <w:webHidden/>
          </w:rPr>
          <w:t>105</w:t>
        </w:r>
        <w:r>
          <w:rPr>
            <w:noProof/>
            <w:webHidden/>
          </w:rPr>
          <w:fldChar w:fldCharType="end"/>
        </w:r>
      </w:hyperlink>
    </w:p>
    <w:p w14:paraId="2D8088EA" w14:textId="77777777" w:rsidR="00E33F5A" w:rsidRDefault="00E33F5A">
      <w:pPr>
        <w:pStyle w:val="Sumrio3"/>
        <w:rPr>
          <w:rFonts w:eastAsiaTheme="minorEastAsia" w:cstheme="minorBidi"/>
          <w:i w:val="0"/>
          <w:iCs w:val="0"/>
          <w:noProof/>
          <w:sz w:val="22"/>
          <w:szCs w:val="22"/>
        </w:rPr>
      </w:pPr>
      <w:hyperlink w:anchor="_Toc522626112" w:history="1">
        <w:r w:rsidRPr="00664815">
          <w:rPr>
            <w:rStyle w:val="Hyperlink"/>
            <w:noProof/>
            <w:lang w:val="en-US"/>
          </w:rPr>
          <w:t>Information provided by the Operator</w:t>
        </w:r>
        <w:r>
          <w:rPr>
            <w:noProof/>
            <w:webHidden/>
          </w:rPr>
          <w:tab/>
        </w:r>
        <w:r>
          <w:rPr>
            <w:noProof/>
            <w:webHidden/>
          </w:rPr>
          <w:fldChar w:fldCharType="begin"/>
        </w:r>
        <w:r>
          <w:rPr>
            <w:noProof/>
            <w:webHidden/>
          </w:rPr>
          <w:instrText xml:space="preserve"> PAGEREF _Toc522626112 \h </w:instrText>
        </w:r>
        <w:r>
          <w:rPr>
            <w:noProof/>
            <w:webHidden/>
          </w:rPr>
        </w:r>
        <w:r>
          <w:rPr>
            <w:noProof/>
            <w:webHidden/>
          </w:rPr>
          <w:fldChar w:fldCharType="separate"/>
        </w:r>
        <w:r>
          <w:rPr>
            <w:noProof/>
            <w:webHidden/>
          </w:rPr>
          <w:t>107</w:t>
        </w:r>
        <w:r>
          <w:rPr>
            <w:noProof/>
            <w:webHidden/>
          </w:rPr>
          <w:fldChar w:fldCharType="end"/>
        </w:r>
      </w:hyperlink>
    </w:p>
    <w:p w14:paraId="37114031" w14:textId="77777777" w:rsidR="00E33F5A" w:rsidRDefault="00E33F5A">
      <w:pPr>
        <w:pStyle w:val="Sumrio3"/>
        <w:rPr>
          <w:rFonts w:eastAsiaTheme="minorEastAsia" w:cstheme="minorBidi"/>
          <w:i w:val="0"/>
          <w:iCs w:val="0"/>
          <w:noProof/>
          <w:sz w:val="22"/>
          <w:szCs w:val="22"/>
        </w:rPr>
      </w:pPr>
      <w:hyperlink w:anchor="_Toc522626113" w:history="1">
        <w:r w:rsidRPr="00664815">
          <w:rPr>
            <w:rStyle w:val="Hyperlink"/>
            <w:noProof/>
            <w:lang w:val="en-US"/>
          </w:rPr>
          <w:t>Limitation of the Responsibilities of the Operator</w:t>
        </w:r>
        <w:r>
          <w:rPr>
            <w:noProof/>
            <w:webHidden/>
          </w:rPr>
          <w:tab/>
        </w:r>
        <w:r>
          <w:rPr>
            <w:noProof/>
            <w:webHidden/>
          </w:rPr>
          <w:fldChar w:fldCharType="begin"/>
        </w:r>
        <w:r>
          <w:rPr>
            <w:noProof/>
            <w:webHidden/>
          </w:rPr>
          <w:instrText xml:space="preserve"> PAGEREF _Toc522626113 \h </w:instrText>
        </w:r>
        <w:r>
          <w:rPr>
            <w:noProof/>
            <w:webHidden/>
          </w:rPr>
        </w:r>
        <w:r>
          <w:rPr>
            <w:noProof/>
            <w:webHidden/>
          </w:rPr>
          <w:fldChar w:fldCharType="separate"/>
        </w:r>
        <w:r>
          <w:rPr>
            <w:noProof/>
            <w:webHidden/>
          </w:rPr>
          <w:t>108</w:t>
        </w:r>
        <w:r>
          <w:rPr>
            <w:noProof/>
            <w:webHidden/>
          </w:rPr>
          <w:fldChar w:fldCharType="end"/>
        </w:r>
      </w:hyperlink>
    </w:p>
    <w:p w14:paraId="2BD860B5" w14:textId="77777777" w:rsidR="00E33F5A" w:rsidRDefault="00E33F5A">
      <w:pPr>
        <w:pStyle w:val="Sumrio3"/>
        <w:rPr>
          <w:rFonts w:eastAsiaTheme="minorEastAsia" w:cstheme="minorBidi"/>
          <w:i w:val="0"/>
          <w:iCs w:val="0"/>
          <w:noProof/>
          <w:sz w:val="22"/>
          <w:szCs w:val="22"/>
        </w:rPr>
      </w:pPr>
      <w:hyperlink w:anchor="_Toc522626114" w:history="1">
        <w:r w:rsidRPr="00664815">
          <w:rPr>
            <w:rStyle w:val="Hyperlink"/>
            <w:noProof/>
            <w:lang w:val="en-US"/>
          </w:rPr>
          <w:t>Work and Budget Program for the First Year of the Agreement</w:t>
        </w:r>
        <w:r>
          <w:rPr>
            <w:noProof/>
            <w:webHidden/>
          </w:rPr>
          <w:tab/>
        </w:r>
        <w:r>
          <w:rPr>
            <w:noProof/>
            <w:webHidden/>
          </w:rPr>
          <w:fldChar w:fldCharType="begin"/>
        </w:r>
        <w:r>
          <w:rPr>
            <w:noProof/>
            <w:webHidden/>
          </w:rPr>
          <w:instrText xml:space="preserve"> PAGEREF _Toc522626114 \h </w:instrText>
        </w:r>
        <w:r>
          <w:rPr>
            <w:noProof/>
            <w:webHidden/>
          </w:rPr>
        </w:r>
        <w:r>
          <w:rPr>
            <w:noProof/>
            <w:webHidden/>
          </w:rPr>
          <w:fldChar w:fldCharType="separate"/>
        </w:r>
        <w:r>
          <w:rPr>
            <w:noProof/>
            <w:webHidden/>
          </w:rPr>
          <w:t>108</w:t>
        </w:r>
        <w:r>
          <w:rPr>
            <w:noProof/>
            <w:webHidden/>
          </w:rPr>
          <w:fldChar w:fldCharType="end"/>
        </w:r>
      </w:hyperlink>
    </w:p>
    <w:p w14:paraId="2702CF7B" w14:textId="77777777" w:rsidR="00E33F5A" w:rsidRDefault="00E33F5A">
      <w:pPr>
        <w:pStyle w:val="Sumrio3"/>
        <w:rPr>
          <w:rFonts w:eastAsiaTheme="minorEastAsia" w:cstheme="minorBidi"/>
          <w:i w:val="0"/>
          <w:iCs w:val="0"/>
          <w:noProof/>
          <w:sz w:val="22"/>
          <w:szCs w:val="22"/>
        </w:rPr>
      </w:pPr>
      <w:hyperlink w:anchor="_Toc522626115" w:history="1">
        <w:r w:rsidRPr="00664815">
          <w:rPr>
            <w:rStyle w:val="Hyperlink"/>
            <w:noProof/>
            <w:lang w:val="en-US"/>
          </w:rPr>
          <w:t>Work and Budget Program for the Subsequent Years</w:t>
        </w:r>
        <w:r>
          <w:rPr>
            <w:noProof/>
            <w:webHidden/>
          </w:rPr>
          <w:tab/>
        </w:r>
        <w:r>
          <w:rPr>
            <w:noProof/>
            <w:webHidden/>
          </w:rPr>
          <w:fldChar w:fldCharType="begin"/>
        </w:r>
        <w:r>
          <w:rPr>
            <w:noProof/>
            <w:webHidden/>
          </w:rPr>
          <w:instrText xml:space="preserve"> PAGEREF _Toc522626115 \h </w:instrText>
        </w:r>
        <w:r>
          <w:rPr>
            <w:noProof/>
            <w:webHidden/>
          </w:rPr>
        </w:r>
        <w:r>
          <w:rPr>
            <w:noProof/>
            <w:webHidden/>
          </w:rPr>
          <w:fldChar w:fldCharType="separate"/>
        </w:r>
        <w:r>
          <w:rPr>
            <w:noProof/>
            <w:webHidden/>
          </w:rPr>
          <w:t>108</w:t>
        </w:r>
        <w:r>
          <w:rPr>
            <w:noProof/>
            <w:webHidden/>
          </w:rPr>
          <w:fldChar w:fldCharType="end"/>
        </w:r>
      </w:hyperlink>
    </w:p>
    <w:p w14:paraId="31DE5F5A" w14:textId="77777777" w:rsidR="00E33F5A" w:rsidRDefault="00E33F5A">
      <w:pPr>
        <w:pStyle w:val="Sumrio3"/>
        <w:rPr>
          <w:rFonts w:eastAsiaTheme="minorEastAsia" w:cstheme="minorBidi"/>
          <w:i w:val="0"/>
          <w:iCs w:val="0"/>
          <w:noProof/>
          <w:sz w:val="22"/>
          <w:szCs w:val="22"/>
        </w:rPr>
      </w:pPr>
      <w:hyperlink w:anchor="_Toc522626116" w:history="1">
        <w:r w:rsidRPr="00664815">
          <w:rPr>
            <w:rStyle w:val="Hyperlink"/>
            <w:noProof/>
            <w:lang w:val="en-US"/>
          </w:rPr>
          <w:t>Exploration Plan</w:t>
        </w:r>
        <w:r>
          <w:rPr>
            <w:noProof/>
            <w:webHidden/>
          </w:rPr>
          <w:tab/>
        </w:r>
        <w:r>
          <w:rPr>
            <w:noProof/>
            <w:webHidden/>
          </w:rPr>
          <w:fldChar w:fldCharType="begin"/>
        </w:r>
        <w:r>
          <w:rPr>
            <w:noProof/>
            <w:webHidden/>
          </w:rPr>
          <w:instrText xml:space="preserve"> PAGEREF _Toc522626116 \h </w:instrText>
        </w:r>
        <w:r>
          <w:rPr>
            <w:noProof/>
            <w:webHidden/>
          </w:rPr>
        </w:r>
        <w:r>
          <w:rPr>
            <w:noProof/>
            <w:webHidden/>
          </w:rPr>
          <w:fldChar w:fldCharType="separate"/>
        </w:r>
        <w:r>
          <w:rPr>
            <w:noProof/>
            <w:webHidden/>
          </w:rPr>
          <w:t>109</w:t>
        </w:r>
        <w:r>
          <w:rPr>
            <w:noProof/>
            <w:webHidden/>
          </w:rPr>
          <w:fldChar w:fldCharType="end"/>
        </w:r>
      </w:hyperlink>
    </w:p>
    <w:p w14:paraId="3AFCC5FB" w14:textId="77777777" w:rsidR="00E33F5A" w:rsidRDefault="00E33F5A">
      <w:pPr>
        <w:pStyle w:val="Sumrio3"/>
        <w:rPr>
          <w:rFonts w:eastAsiaTheme="minorEastAsia" w:cstheme="minorBidi"/>
          <w:i w:val="0"/>
          <w:iCs w:val="0"/>
          <w:noProof/>
          <w:sz w:val="22"/>
          <w:szCs w:val="22"/>
        </w:rPr>
      </w:pPr>
      <w:hyperlink w:anchor="_Toc522626117" w:history="1">
        <w:r w:rsidRPr="00664815">
          <w:rPr>
            <w:rStyle w:val="Hyperlink"/>
            <w:noProof/>
            <w:lang w:val="en-US"/>
          </w:rPr>
          <w:t>Notification of Discovery</w:t>
        </w:r>
        <w:r>
          <w:rPr>
            <w:noProof/>
            <w:webHidden/>
          </w:rPr>
          <w:tab/>
        </w:r>
        <w:r>
          <w:rPr>
            <w:noProof/>
            <w:webHidden/>
          </w:rPr>
          <w:fldChar w:fldCharType="begin"/>
        </w:r>
        <w:r>
          <w:rPr>
            <w:noProof/>
            <w:webHidden/>
          </w:rPr>
          <w:instrText xml:space="preserve"> PAGEREF _Toc522626117 \h </w:instrText>
        </w:r>
        <w:r>
          <w:rPr>
            <w:noProof/>
            <w:webHidden/>
          </w:rPr>
        </w:r>
        <w:r>
          <w:rPr>
            <w:noProof/>
            <w:webHidden/>
          </w:rPr>
          <w:fldChar w:fldCharType="separate"/>
        </w:r>
        <w:r>
          <w:rPr>
            <w:noProof/>
            <w:webHidden/>
          </w:rPr>
          <w:t>109</w:t>
        </w:r>
        <w:r>
          <w:rPr>
            <w:noProof/>
            <w:webHidden/>
          </w:rPr>
          <w:fldChar w:fldCharType="end"/>
        </w:r>
      </w:hyperlink>
    </w:p>
    <w:p w14:paraId="0E43F033" w14:textId="77777777" w:rsidR="00E33F5A" w:rsidRDefault="00E33F5A">
      <w:pPr>
        <w:pStyle w:val="Sumrio3"/>
        <w:rPr>
          <w:rFonts w:eastAsiaTheme="minorEastAsia" w:cstheme="minorBidi"/>
          <w:i w:val="0"/>
          <w:iCs w:val="0"/>
          <w:noProof/>
          <w:sz w:val="22"/>
          <w:szCs w:val="22"/>
        </w:rPr>
      </w:pPr>
      <w:hyperlink w:anchor="_Toc522626118" w:history="1">
        <w:r w:rsidRPr="00664815">
          <w:rPr>
            <w:rStyle w:val="Hyperlink"/>
            <w:noProof/>
            <w:lang w:val="en-US"/>
          </w:rPr>
          <w:t>Assessment Plan</w:t>
        </w:r>
        <w:r>
          <w:rPr>
            <w:noProof/>
            <w:webHidden/>
          </w:rPr>
          <w:tab/>
        </w:r>
        <w:r>
          <w:rPr>
            <w:noProof/>
            <w:webHidden/>
          </w:rPr>
          <w:fldChar w:fldCharType="begin"/>
        </w:r>
        <w:r>
          <w:rPr>
            <w:noProof/>
            <w:webHidden/>
          </w:rPr>
          <w:instrText xml:space="preserve"> PAGEREF _Toc522626118 \h </w:instrText>
        </w:r>
        <w:r>
          <w:rPr>
            <w:noProof/>
            <w:webHidden/>
          </w:rPr>
        </w:r>
        <w:r>
          <w:rPr>
            <w:noProof/>
            <w:webHidden/>
          </w:rPr>
          <w:fldChar w:fldCharType="separate"/>
        </w:r>
        <w:r>
          <w:rPr>
            <w:noProof/>
            <w:webHidden/>
          </w:rPr>
          <w:t>109</w:t>
        </w:r>
        <w:r>
          <w:rPr>
            <w:noProof/>
            <w:webHidden/>
          </w:rPr>
          <w:fldChar w:fldCharType="end"/>
        </w:r>
      </w:hyperlink>
    </w:p>
    <w:p w14:paraId="5F6288FA" w14:textId="77777777" w:rsidR="00E33F5A" w:rsidRDefault="00E33F5A">
      <w:pPr>
        <w:pStyle w:val="Sumrio3"/>
        <w:rPr>
          <w:rFonts w:eastAsiaTheme="minorEastAsia" w:cstheme="minorBidi"/>
          <w:i w:val="0"/>
          <w:iCs w:val="0"/>
          <w:noProof/>
          <w:sz w:val="22"/>
          <w:szCs w:val="22"/>
        </w:rPr>
      </w:pPr>
      <w:hyperlink w:anchor="_Toc522626119" w:history="1">
        <w:r w:rsidRPr="00664815">
          <w:rPr>
            <w:rStyle w:val="Hyperlink"/>
            <w:noProof/>
            <w:lang w:val="en-US"/>
          </w:rPr>
          <w:t>Development</w:t>
        </w:r>
        <w:r>
          <w:rPr>
            <w:noProof/>
            <w:webHidden/>
          </w:rPr>
          <w:tab/>
        </w:r>
        <w:r>
          <w:rPr>
            <w:noProof/>
            <w:webHidden/>
          </w:rPr>
          <w:fldChar w:fldCharType="begin"/>
        </w:r>
        <w:r>
          <w:rPr>
            <w:noProof/>
            <w:webHidden/>
          </w:rPr>
          <w:instrText xml:space="preserve"> PAGEREF _Toc522626119 \h </w:instrText>
        </w:r>
        <w:r>
          <w:rPr>
            <w:noProof/>
            <w:webHidden/>
          </w:rPr>
        </w:r>
        <w:r>
          <w:rPr>
            <w:noProof/>
            <w:webHidden/>
          </w:rPr>
          <w:fldChar w:fldCharType="separate"/>
        </w:r>
        <w:r>
          <w:rPr>
            <w:noProof/>
            <w:webHidden/>
          </w:rPr>
          <w:t>110</w:t>
        </w:r>
        <w:r>
          <w:rPr>
            <w:noProof/>
            <w:webHidden/>
          </w:rPr>
          <w:fldChar w:fldCharType="end"/>
        </w:r>
      </w:hyperlink>
    </w:p>
    <w:p w14:paraId="622DBE5A" w14:textId="77777777" w:rsidR="00E33F5A" w:rsidRDefault="00E33F5A">
      <w:pPr>
        <w:pStyle w:val="Sumrio3"/>
        <w:rPr>
          <w:rFonts w:eastAsiaTheme="minorEastAsia" w:cstheme="minorBidi"/>
          <w:i w:val="0"/>
          <w:iCs w:val="0"/>
          <w:noProof/>
          <w:sz w:val="22"/>
          <w:szCs w:val="22"/>
        </w:rPr>
      </w:pPr>
      <w:hyperlink w:anchor="_Toc522626120" w:history="1">
        <w:r w:rsidRPr="00664815">
          <w:rPr>
            <w:rStyle w:val="Hyperlink"/>
            <w:noProof/>
            <w:lang w:val="en-US"/>
          </w:rPr>
          <w:t>Annual Production Program</w:t>
        </w:r>
        <w:r>
          <w:rPr>
            <w:noProof/>
            <w:webHidden/>
          </w:rPr>
          <w:tab/>
        </w:r>
        <w:r>
          <w:rPr>
            <w:noProof/>
            <w:webHidden/>
          </w:rPr>
          <w:fldChar w:fldCharType="begin"/>
        </w:r>
        <w:r>
          <w:rPr>
            <w:noProof/>
            <w:webHidden/>
          </w:rPr>
          <w:instrText xml:space="preserve"> PAGEREF _Toc522626120 \h </w:instrText>
        </w:r>
        <w:r>
          <w:rPr>
            <w:noProof/>
            <w:webHidden/>
          </w:rPr>
        </w:r>
        <w:r>
          <w:rPr>
            <w:noProof/>
            <w:webHidden/>
          </w:rPr>
          <w:fldChar w:fldCharType="separate"/>
        </w:r>
        <w:r>
          <w:rPr>
            <w:noProof/>
            <w:webHidden/>
          </w:rPr>
          <w:t>110</w:t>
        </w:r>
        <w:r>
          <w:rPr>
            <w:noProof/>
            <w:webHidden/>
          </w:rPr>
          <w:fldChar w:fldCharType="end"/>
        </w:r>
      </w:hyperlink>
    </w:p>
    <w:p w14:paraId="0FEC733E" w14:textId="77777777" w:rsidR="00E33F5A" w:rsidRDefault="00E33F5A">
      <w:pPr>
        <w:pStyle w:val="Sumrio3"/>
        <w:rPr>
          <w:rFonts w:eastAsiaTheme="minorEastAsia" w:cstheme="minorBidi"/>
          <w:i w:val="0"/>
          <w:iCs w:val="0"/>
          <w:noProof/>
          <w:sz w:val="22"/>
          <w:szCs w:val="22"/>
        </w:rPr>
      </w:pPr>
      <w:hyperlink w:anchor="_Toc522626121" w:history="1">
        <w:r w:rsidRPr="00664815">
          <w:rPr>
            <w:rStyle w:val="Hyperlink"/>
            <w:noProof/>
            <w:lang w:val="en-US"/>
          </w:rPr>
          <w:t>Facility Decommissioning Program</w:t>
        </w:r>
        <w:r>
          <w:rPr>
            <w:noProof/>
            <w:webHidden/>
          </w:rPr>
          <w:tab/>
        </w:r>
        <w:r>
          <w:rPr>
            <w:noProof/>
            <w:webHidden/>
          </w:rPr>
          <w:fldChar w:fldCharType="begin"/>
        </w:r>
        <w:r>
          <w:rPr>
            <w:noProof/>
            <w:webHidden/>
          </w:rPr>
          <w:instrText xml:space="preserve"> PAGEREF _Toc522626121 \h </w:instrText>
        </w:r>
        <w:r>
          <w:rPr>
            <w:noProof/>
            <w:webHidden/>
          </w:rPr>
        </w:r>
        <w:r>
          <w:rPr>
            <w:noProof/>
            <w:webHidden/>
          </w:rPr>
          <w:fldChar w:fldCharType="separate"/>
        </w:r>
        <w:r>
          <w:rPr>
            <w:noProof/>
            <w:webHidden/>
          </w:rPr>
          <w:t>110</w:t>
        </w:r>
        <w:r>
          <w:rPr>
            <w:noProof/>
            <w:webHidden/>
          </w:rPr>
          <w:fldChar w:fldCharType="end"/>
        </w:r>
      </w:hyperlink>
    </w:p>
    <w:p w14:paraId="7D0DBE41" w14:textId="77777777" w:rsidR="00E33F5A" w:rsidRDefault="00E33F5A">
      <w:pPr>
        <w:pStyle w:val="Sumrio3"/>
        <w:rPr>
          <w:rFonts w:eastAsiaTheme="minorEastAsia" w:cstheme="minorBidi"/>
          <w:i w:val="0"/>
          <w:iCs w:val="0"/>
          <w:noProof/>
          <w:sz w:val="22"/>
          <w:szCs w:val="22"/>
        </w:rPr>
      </w:pPr>
      <w:hyperlink w:anchor="_Toc522626122" w:history="1">
        <w:r w:rsidRPr="00664815">
          <w:rPr>
            <w:rStyle w:val="Hyperlink"/>
            <w:noProof/>
            <w:lang w:val="en-US"/>
          </w:rPr>
          <w:t>Contracting of Goods and Services</w:t>
        </w:r>
        <w:r>
          <w:rPr>
            <w:noProof/>
            <w:webHidden/>
          </w:rPr>
          <w:tab/>
        </w:r>
        <w:r>
          <w:rPr>
            <w:noProof/>
            <w:webHidden/>
          </w:rPr>
          <w:fldChar w:fldCharType="begin"/>
        </w:r>
        <w:r>
          <w:rPr>
            <w:noProof/>
            <w:webHidden/>
          </w:rPr>
          <w:instrText xml:space="preserve"> PAGEREF _Toc522626122 \h </w:instrText>
        </w:r>
        <w:r>
          <w:rPr>
            <w:noProof/>
            <w:webHidden/>
          </w:rPr>
        </w:r>
        <w:r>
          <w:rPr>
            <w:noProof/>
            <w:webHidden/>
          </w:rPr>
          <w:fldChar w:fldCharType="separate"/>
        </w:r>
        <w:r>
          <w:rPr>
            <w:noProof/>
            <w:webHidden/>
          </w:rPr>
          <w:t>111</w:t>
        </w:r>
        <w:r>
          <w:rPr>
            <w:noProof/>
            <w:webHidden/>
          </w:rPr>
          <w:fldChar w:fldCharType="end"/>
        </w:r>
      </w:hyperlink>
    </w:p>
    <w:p w14:paraId="1348AE50" w14:textId="77777777" w:rsidR="00E33F5A" w:rsidRDefault="00E33F5A">
      <w:pPr>
        <w:pStyle w:val="Sumrio3"/>
        <w:rPr>
          <w:rFonts w:eastAsiaTheme="minorEastAsia" w:cstheme="minorBidi"/>
          <w:i w:val="0"/>
          <w:iCs w:val="0"/>
          <w:noProof/>
          <w:sz w:val="22"/>
          <w:szCs w:val="22"/>
        </w:rPr>
      </w:pPr>
      <w:hyperlink w:anchor="_Toc522626123" w:history="1">
        <w:r w:rsidRPr="00664815">
          <w:rPr>
            <w:rStyle w:val="Hyperlink"/>
            <w:noProof/>
            <w:lang w:val="en-US"/>
          </w:rPr>
          <w:t>Authorization for Expenditure</w:t>
        </w:r>
        <w:r>
          <w:rPr>
            <w:noProof/>
            <w:webHidden/>
          </w:rPr>
          <w:tab/>
        </w:r>
        <w:r>
          <w:rPr>
            <w:noProof/>
            <w:webHidden/>
          </w:rPr>
          <w:fldChar w:fldCharType="begin"/>
        </w:r>
        <w:r>
          <w:rPr>
            <w:noProof/>
            <w:webHidden/>
          </w:rPr>
          <w:instrText xml:space="preserve"> PAGEREF _Toc522626123 \h </w:instrText>
        </w:r>
        <w:r>
          <w:rPr>
            <w:noProof/>
            <w:webHidden/>
          </w:rPr>
        </w:r>
        <w:r>
          <w:rPr>
            <w:noProof/>
            <w:webHidden/>
          </w:rPr>
          <w:fldChar w:fldCharType="separate"/>
        </w:r>
        <w:r>
          <w:rPr>
            <w:noProof/>
            <w:webHidden/>
          </w:rPr>
          <w:t>113</w:t>
        </w:r>
        <w:r>
          <w:rPr>
            <w:noProof/>
            <w:webHidden/>
          </w:rPr>
          <w:fldChar w:fldCharType="end"/>
        </w:r>
      </w:hyperlink>
    </w:p>
    <w:p w14:paraId="6653FFB6" w14:textId="77777777" w:rsidR="00E33F5A" w:rsidRDefault="00E33F5A">
      <w:pPr>
        <w:pStyle w:val="Sumrio3"/>
        <w:rPr>
          <w:rFonts w:eastAsiaTheme="minorEastAsia" w:cstheme="minorBidi"/>
          <w:i w:val="0"/>
          <w:iCs w:val="0"/>
          <w:noProof/>
          <w:sz w:val="22"/>
          <w:szCs w:val="22"/>
        </w:rPr>
      </w:pPr>
      <w:hyperlink w:anchor="_Toc522626124" w:history="1">
        <w:r w:rsidRPr="00664815">
          <w:rPr>
            <w:rStyle w:val="Hyperlink"/>
            <w:noProof/>
            <w:lang w:val="en-US"/>
          </w:rPr>
          <w:t>Expenditures Above the Expected</w:t>
        </w:r>
        <w:r>
          <w:rPr>
            <w:noProof/>
            <w:webHidden/>
          </w:rPr>
          <w:tab/>
        </w:r>
        <w:r>
          <w:rPr>
            <w:noProof/>
            <w:webHidden/>
          </w:rPr>
          <w:fldChar w:fldCharType="begin"/>
        </w:r>
        <w:r>
          <w:rPr>
            <w:noProof/>
            <w:webHidden/>
          </w:rPr>
          <w:instrText xml:space="preserve"> PAGEREF _Toc522626124 \h </w:instrText>
        </w:r>
        <w:r>
          <w:rPr>
            <w:noProof/>
            <w:webHidden/>
          </w:rPr>
        </w:r>
        <w:r>
          <w:rPr>
            <w:noProof/>
            <w:webHidden/>
          </w:rPr>
          <w:fldChar w:fldCharType="separate"/>
        </w:r>
        <w:r>
          <w:rPr>
            <w:noProof/>
            <w:webHidden/>
          </w:rPr>
          <w:t>113</w:t>
        </w:r>
        <w:r>
          <w:rPr>
            <w:noProof/>
            <w:webHidden/>
          </w:rPr>
          <w:fldChar w:fldCharType="end"/>
        </w:r>
      </w:hyperlink>
    </w:p>
    <w:p w14:paraId="3F85E25A" w14:textId="77777777" w:rsidR="00E33F5A" w:rsidRDefault="00E33F5A">
      <w:pPr>
        <w:pStyle w:val="Sumrio3"/>
        <w:rPr>
          <w:rFonts w:eastAsiaTheme="minorEastAsia" w:cstheme="minorBidi"/>
          <w:i w:val="0"/>
          <w:iCs w:val="0"/>
          <w:noProof/>
          <w:sz w:val="22"/>
          <w:szCs w:val="22"/>
        </w:rPr>
      </w:pPr>
      <w:hyperlink w:anchor="_Toc522626125" w:history="1">
        <w:r w:rsidRPr="00664815">
          <w:rPr>
            <w:rStyle w:val="Hyperlink"/>
            <w:noProof/>
            <w:lang w:val="en-US"/>
          </w:rPr>
          <w:t>Limitation of Applicability</w:t>
        </w:r>
        <w:r>
          <w:rPr>
            <w:noProof/>
            <w:webHidden/>
          </w:rPr>
          <w:tab/>
        </w:r>
        <w:r>
          <w:rPr>
            <w:noProof/>
            <w:webHidden/>
          </w:rPr>
          <w:fldChar w:fldCharType="begin"/>
        </w:r>
        <w:r>
          <w:rPr>
            <w:noProof/>
            <w:webHidden/>
          </w:rPr>
          <w:instrText xml:space="preserve"> PAGEREF _Toc522626125 \h </w:instrText>
        </w:r>
        <w:r>
          <w:rPr>
            <w:noProof/>
            <w:webHidden/>
          </w:rPr>
        </w:r>
        <w:r>
          <w:rPr>
            <w:noProof/>
            <w:webHidden/>
          </w:rPr>
          <w:fldChar w:fldCharType="separate"/>
        </w:r>
        <w:r>
          <w:rPr>
            <w:noProof/>
            <w:webHidden/>
          </w:rPr>
          <w:t>114</w:t>
        </w:r>
        <w:r>
          <w:rPr>
            <w:noProof/>
            <w:webHidden/>
          </w:rPr>
          <w:fldChar w:fldCharType="end"/>
        </w:r>
      </w:hyperlink>
    </w:p>
    <w:p w14:paraId="0E496C7E" w14:textId="77777777" w:rsidR="00E33F5A" w:rsidRDefault="00E33F5A">
      <w:pPr>
        <w:pStyle w:val="Sumrio3"/>
        <w:rPr>
          <w:rFonts w:eastAsiaTheme="minorEastAsia" w:cstheme="minorBidi"/>
          <w:i w:val="0"/>
          <w:iCs w:val="0"/>
          <w:noProof/>
          <w:sz w:val="22"/>
          <w:szCs w:val="22"/>
        </w:rPr>
      </w:pPr>
      <w:hyperlink w:anchor="_Toc522626126" w:history="1">
        <w:r w:rsidRPr="00664815">
          <w:rPr>
            <w:rStyle w:val="Hyperlink"/>
            <w:noProof/>
            <w:lang w:val="en-US"/>
          </w:rPr>
          <w:t>Procedure for proposing Operations with Exclusive Risks</w:t>
        </w:r>
        <w:r>
          <w:rPr>
            <w:noProof/>
            <w:webHidden/>
          </w:rPr>
          <w:tab/>
        </w:r>
        <w:r>
          <w:rPr>
            <w:noProof/>
            <w:webHidden/>
          </w:rPr>
          <w:fldChar w:fldCharType="begin"/>
        </w:r>
        <w:r>
          <w:rPr>
            <w:noProof/>
            <w:webHidden/>
          </w:rPr>
          <w:instrText xml:space="preserve"> PAGEREF _Toc522626126 \h </w:instrText>
        </w:r>
        <w:r>
          <w:rPr>
            <w:noProof/>
            <w:webHidden/>
          </w:rPr>
        </w:r>
        <w:r>
          <w:rPr>
            <w:noProof/>
            <w:webHidden/>
          </w:rPr>
          <w:fldChar w:fldCharType="separate"/>
        </w:r>
        <w:r>
          <w:rPr>
            <w:noProof/>
            <w:webHidden/>
          </w:rPr>
          <w:t>114</w:t>
        </w:r>
        <w:r>
          <w:rPr>
            <w:noProof/>
            <w:webHidden/>
          </w:rPr>
          <w:fldChar w:fldCharType="end"/>
        </w:r>
      </w:hyperlink>
    </w:p>
    <w:p w14:paraId="31D3D06D" w14:textId="77777777" w:rsidR="00E33F5A" w:rsidRDefault="00E33F5A">
      <w:pPr>
        <w:pStyle w:val="Sumrio3"/>
        <w:rPr>
          <w:rFonts w:eastAsiaTheme="minorEastAsia" w:cstheme="minorBidi"/>
          <w:i w:val="0"/>
          <w:iCs w:val="0"/>
          <w:noProof/>
          <w:sz w:val="22"/>
          <w:szCs w:val="22"/>
        </w:rPr>
      </w:pPr>
      <w:hyperlink w:anchor="_Toc522626127" w:history="1">
        <w:r w:rsidRPr="00664815">
          <w:rPr>
            <w:rStyle w:val="Hyperlink"/>
            <w:noProof/>
            <w:lang w:val="en-US"/>
          </w:rPr>
          <w:t>Costs of the Operation with Exclusive Risk</w:t>
        </w:r>
        <w:r>
          <w:rPr>
            <w:noProof/>
            <w:webHidden/>
          </w:rPr>
          <w:tab/>
        </w:r>
        <w:r>
          <w:rPr>
            <w:noProof/>
            <w:webHidden/>
          </w:rPr>
          <w:fldChar w:fldCharType="begin"/>
        </w:r>
        <w:r>
          <w:rPr>
            <w:noProof/>
            <w:webHidden/>
          </w:rPr>
          <w:instrText xml:space="preserve"> PAGEREF _Toc522626127 \h </w:instrText>
        </w:r>
        <w:r>
          <w:rPr>
            <w:noProof/>
            <w:webHidden/>
          </w:rPr>
        </w:r>
        <w:r>
          <w:rPr>
            <w:noProof/>
            <w:webHidden/>
          </w:rPr>
          <w:fldChar w:fldCharType="separate"/>
        </w:r>
        <w:r>
          <w:rPr>
            <w:noProof/>
            <w:webHidden/>
          </w:rPr>
          <w:t>115</w:t>
        </w:r>
        <w:r>
          <w:rPr>
            <w:noProof/>
            <w:webHidden/>
          </w:rPr>
          <w:fldChar w:fldCharType="end"/>
        </w:r>
      </w:hyperlink>
    </w:p>
    <w:p w14:paraId="25EFB759" w14:textId="77777777" w:rsidR="00E33F5A" w:rsidRDefault="00E33F5A">
      <w:pPr>
        <w:pStyle w:val="Sumrio3"/>
        <w:rPr>
          <w:rFonts w:eastAsiaTheme="minorEastAsia" w:cstheme="minorBidi"/>
          <w:i w:val="0"/>
          <w:iCs w:val="0"/>
          <w:noProof/>
          <w:sz w:val="22"/>
          <w:szCs w:val="22"/>
        </w:rPr>
      </w:pPr>
      <w:hyperlink w:anchor="_Toc522626128" w:history="1">
        <w:r w:rsidRPr="00664815">
          <w:rPr>
            <w:rStyle w:val="Hyperlink"/>
            <w:noProof/>
            <w:lang w:val="en-US"/>
          </w:rPr>
          <w:t>Other Conditions for Operations with Exclusive Risks</w:t>
        </w:r>
        <w:r>
          <w:rPr>
            <w:noProof/>
            <w:webHidden/>
          </w:rPr>
          <w:tab/>
        </w:r>
        <w:r>
          <w:rPr>
            <w:noProof/>
            <w:webHidden/>
          </w:rPr>
          <w:fldChar w:fldCharType="begin"/>
        </w:r>
        <w:r>
          <w:rPr>
            <w:noProof/>
            <w:webHidden/>
          </w:rPr>
          <w:instrText xml:space="preserve"> PAGEREF _Toc522626128 \h </w:instrText>
        </w:r>
        <w:r>
          <w:rPr>
            <w:noProof/>
            <w:webHidden/>
          </w:rPr>
        </w:r>
        <w:r>
          <w:rPr>
            <w:noProof/>
            <w:webHidden/>
          </w:rPr>
          <w:fldChar w:fldCharType="separate"/>
        </w:r>
        <w:r>
          <w:rPr>
            <w:noProof/>
            <w:webHidden/>
          </w:rPr>
          <w:t>115</w:t>
        </w:r>
        <w:r>
          <w:rPr>
            <w:noProof/>
            <w:webHidden/>
          </w:rPr>
          <w:fldChar w:fldCharType="end"/>
        </w:r>
      </w:hyperlink>
    </w:p>
    <w:p w14:paraId="78598B53" w14:textId="77777777" w:rsidR="00E33F5A" w:rsidRDefault="00E33F5A">
      <w:pPr>
        <w:pStyle w:val="Sumrio1"/>
        <w:tabs>
          <w:tab w:val="right" w:leader="dot" w:pos="8495"/>
        </w:tabs>
        <w:rPr>
          <w:rFonts w:eastAsiaTheme="minorEastAsia" w:cstheme="minorBidi"/>
          <w:b w:val="0"/>
          <w:bCs w:val="0"/>
          <w:caps w:val="0"/>
          <w:noProof/>
          <w:sz w:val="22"/>
          <w:szCs w:val="22"/>
        </w:rPr>
      </w:pPr>
      <w:hyperlink w:anchor="_Toc522626129" w:history="1">
        <w:r w:rsidRPr="00664815">
          <w:rPr>
            <w:rStyle w:val="Hyperlink"/>
            <w:noProof/>
            <w:lang w:val="en-US"/>
          </w:rPr>
          <w:t>ANNEX XII – COST OIL RECOVERY LIMIT AND PROFIT OIL SHARING PERCENTAGE</w:t>
        </w:r>
        <w:r>
          <w:rPr>
            <w:noProof/>
            <w:webHidden/>
          </w:rPr>
          <w:tab/>
        </w:r>
        <w:r>
          <w:rPr>
            <w:noProof/>
            <w:webHidden/>
          </w:rPr>
          <w:fldChar w:fldCharType="begin"/>
        </w:r>
        <w:r>
          <w:rPr>
            <w:noProof/>
            <w:webHidden/>
          </w:rPr>
          <w:instrText xml:space="preserve"> PAGEREF _Toc522626129 \h </w:instrText>
        </w:r>
        <w:r>
          <w:rPr>
            <w:noProof/>
            <w:webHidden/>
          </w:rPr>
        </w:r>
        <w:r>
          <w:rPr>
            <w:noProof/>
            <w:webHidden/>
          </w:rPr>
          <w:fldChar w:fldCharType="separate"/>
        </w:r>
        <w:r>
          <w:rPr>
            <w:noProof/>
            <w:webHidden/>
          </w:rPr>
          <w:t>116</w:t>
        </w:r>
        <w:r>
          <w:rPr>
            <w:noProof/>
            <w:webHidden/>
          </w:rPr>
          <w:fldChar w:fldCharType="end"/>
        </w:r>
      </w:hyperlink>
    </w:p>
    <w:p w14:paraId="058C878A" w14:textId="77777777" w:rsidR="00022743" w:rsidRPr="003807DD" w:rsidRDefault="0009738C" w:rsidP="00F73B7A">
      <w:pPr>
        <w:pStyle w:val="Contrato-Normal"/>
        <w:rPr>
          <w:lang w:val="en-US"/>
        </w:rPr>
      </w:pPr>
      <w:r w:rsidRPr="003807DD">
        <w:rPr>
          <w:lang w:val="en-US"/>
        </w:rPr>
        <w:fldChar w:fldCharType="end"/>
      </w:r>
    </w:p>
    <w:p w14:paraId="7B386BDB" w14:textId="77777777" w:rsidR="007C648C" w:rsidRPr="003807DD" w:rsidRDefault="007C648C">
      <w:pPr>
        <w:rPr>
          <w:rFonts w:ascii="Arial" w:hAnsi="Arial"/>
          <w:sz w:val="22"/>
          <w:lang w:val="en-US"/>
        </w:rPr>
      </w:pPr>
      <w:r w:rsidRPr="003807DD">
        <w:rPr>
          <w:lang w:val="en-US"/>
        </w:rPr>
        <w:br w:type="page"/>
      </w:r>
    </w:p>
    <w:p w14:paraId="3E8EAFA3" w14:textId="1BAD923D" w:rsidR="00453468" w:rsidRPr="003807DD" w:rsidRDefault="009323C2" w:rsidP="009323C2">
      <w:pPr>
        <w:pStyle w:val="Contrato-Normal"/>
        <w:jc w:val="center"/>
        <w:rPr>
          <w:b/>
          <w:lang w:val="en-US"/>
        </w:rPr>
      </w:pPr>
      <w:r w:rsidRPr="003807DD">
        <w:rPr>
          <w:b/>
          <w:lang w:val="en-US"/>
        </w:rPr>
        <w:lastRenderedPageBreak/>
        <w:t>PRODUCTION SHARING AGREEMENT FOR EXPLORATION AND PRODUCTION OF OIL AND GAS</w:t>
      </w:r>
    </w:p>
    <w:p w14:paraId="02F4DC75" w14:textId="77777777" w:rsidR="004361F8" w:rsidRPr="003807DD" w:rsidRDefault="004361F8" w:rsidP="004361F8">
      <w:pPr>
        <w:pStyle w:val="Contrato-Normal"/>
        <w:rPr>
          <w:lang w:val="en-US"/>
        </w:rPr>
      </w:pPr>
    </w:p>
    <w:p w14:paraId="06BA18A0" w14:textId="7E9CD58C" w:rsidR="004361F8" w:rsidRPr="003807DD" w:rsidRDefault="009323C2" w:rsidP="009323C2">
      <w:pPr>
        <w:pStyle w:val="Contrato-Normal"/>
        <w:rPr>
          <w:lang w:val="en-US"/>
        </w:rPr>
      </w:pPr>
      <w:r w:rsidRPr="003807DD">
        <w:rPr>
          <w:lang w:val="en-US"/>
        </w:rPr>
        <w:t>entered into by and between:</w:t>
      </w:r>
    </w:p>
    <w:p w14:paraId="2C4F545F" w14:textId="1D7B35AB" w:rsidR="004361F8" w:rsidRPr="003807DD" w:rsidRDefault="009323C2" w:rsidP="009323C2">
      <w:pPr>
        <w:pStyle w:val="Contrato-Normal"/>
        <w:rPr>
          <w:lang w:val="en-US"/>
        </w:rPr>
      </w:pPr>
      <w:r w:rsidRPr="003807DD">
        <w:rPr>
          <w:lang w:val="en-US"/>
        </w:rPr>
        <w:t>as the Contracting Party,</w:t>
      </w:r>
    </w:p>
    <w:p w14:paraId="7A648B5A" w14:textId="5073156A" w:rsidR="004361F8" w:rsidRPr="003807DD" w:rsidRDefault="00B17900" w:rsidP="00B17900">
      <w:pPr>
        <w:pStyle w:val="Contrato-Normal"/>
        <w:rPr>
          <w:lang w:val="en-US"/>
        </w:rPr>
      </w:pPr>
      <w:r w:rsidRPr="003807DD">
        <w:rPr>
          <w:lang w:val="en-US"/>
        </w:rPr>
        <w:t xml:space="preserve">The </w:t>
      </w:r>
      <w:r w:rsidRPr="003807DD">
        <w:rPr>
          <w:b/>
          <w:lang w:val="en-US"/>
        </w:rPr>
        <w:t>FEDERAL GOVERNMENT</w:t>
      </w:r>
      <w:r w:rsidRPr="003807DD">
        <w:rPr>
          <w:lang w:val="en-US"/>
        </w:rPr>
        <w:t xml:space="preserve">, by using the powers vested in it by article 177, paragraph 1, of the Constitution of the Federative Republic of Brazil, through the </w:t>
      </w:r>
      <w:r w:rsidRPr="003807DD">
        <w:rPr>
          <w:b/>
          <w:lang w:val="en-US"/>
        </w:rPr>
        <w:t>MINISTRY OF MINES AND ENERGY</w:t>
      </w:r>
      <w:r w:rsidR="00F26D71" w:rsidRPr="003807DD">
        <w:rPr>
          <w:b/>
          <w:lang w:val="en-US"/>
        </w:rPr>
        <w:t xml:space="preserve"> – </w:t>
      </w:r>
      <w:r w:rsidRPr="003807DD">
        <w:rPr>
          <w:b/>
          <w:lang w:val="en-US"/>
        </w:rPr>
        <w:t>MME</w:t>
      </w:r>
      <w:r w:rsidRPr="003807DD">
        <w:rPr>
          <w:lang w:val="en-US"/>
        </w:rPr>
        <w:t xml:space="preserve">, under Law No. 12,351 of December 22, 2010, enrolled in the National Register of Legal Entities of the Ministry of Finance (CNPJ/MF) under No. 37.115.383/0001-53, headquartered at Esplanada dos Ministérios, Bloco “U”, Brasília, DF, CEP 70065-900, herein represented by the Minister of State of Mines and Energy, </w:t>
      </w:r>
      <w:r w:rsidRPr="006F307D">
        <w:rPr>
          <w:highlight w:val="lightGray"/>
          <w:lang w:val="en-US"/>
        </w:rPr>
        <w:t>[</w:t>
      </w:r>
      <w:r w:rsidR="00801FDE" w:rsidRPr="006F307D">
        <w:rPr>
          <w:highlight w:val="lightGray"/>
          <w:lang w:val="en-US"/>
        </w:rPr>
        <w:t>insert</w:t>
      </w:r>
      <w:r w:rsidRPr="006F307D">
        <w:rPr>
          <w:highlight w:val="lightGray"/>
          <w:lang w:val="en-US"/>
        </w:rPr>
        <w:t xml:space="preserve"> the name]</w:t>
      </w:r>
      <w:r w:rsidRPr="003807DD">
        <w:rPr>
          <w:lang w:val="en-US"/>
        </w:rPr>
        <w:t>;</w:t>
      </w:r>
    </w:p>
    <w:p w14:paraId="7E42FE41" w14:textId="0726304A" w:rsidR="004361F8" w:rsidRPr="003807DD" w:rsidRDefault="00B17900" w:rsidP="008A22EA">
      <w:pPr>
        <w:pStyle w:val="TextoSolto"/>
        <w:rPr>
          <w:color w:val="auto"/>
          <w:lang w:val="en-US"/>
        </w:rPr>
      </w:pPr>
      <w:r w:rsidRPr="003807DD">
        <w:rPr>
          <w:color w:val="auto"/>
          <w:lang w:val="en-US"/>
        </w:rPr>
        <w:t>as Regulator and Inspection Authority,</w:t>
      </w:r>
    </w:p>
    <w:p w14:paraId="6B210443" w14:textId="180FD9A4" w:rsidR="004361F8" w:rsidRPr="003807DD" w:rsidRDefault="00152504" w:rsidP="00152504">
      <w:pPr>
        <w:pStyle w:val="TextoSolto"/>
        <w:rPr>
          <w:color w:val="auto"/>
          <w:lang w:val="en-US"/>
        </w:rPr>
      </w:pPr>
      <w:r w:rsidRPr="003807DD">
        <w:rPr>
          <w:color w:val="auto"/>
          <w:lang w:val="en-US"/>
        </w:rPr>
        <w:t xml:space="preserve">The </w:t>
      </w:r>
      <w:r w:rsidRPr="003807DD">
        <w:rPr>
          <w:b/>
          <w:color w:val="auto"/>
          <w:lang w:val="en-US"/>
        </w:rPr>
        <w:t xml:space="preserve">NATIONAL AGENCY OF PETROLEUM, NATURAL GAS AND BIOFUELS </w:t>
      </w:r>
      <w:r w:rsidR="00F26D71" w:rsidRPr="003807DD">
        <w:rPr>
          <w:b/>
          <w:color w:val="auto"/>
          <w:lang w:val="en-US"/>
        </w:rPr>
        <w:t>–</w:t>
      </w:r>
      <w:r w:rsidRPr="003807DD">
        <w:rPr>
          <w:b/>
          <w:color w:val="auto"/>
          <w:lang w:val="en-US"/>
        </w:rPr>
        <w:t xml:space="preserve"> ANP</w:t>
      </w:r>
      <w:r w:rsidRPr="003807DD">
        <w:rPr>
          <w:color w:val="auto"/>
          <w:lang w:val="en-US"/>
        </w:rPr>
        <w:t xml:space="preserve">, a special independent agency organized by Law No. 9,478 of August 6, 1997, part of the Indirect Federal Administration, bound to the Ministry of Mines and Energy, headquartered at SGAN Quadra 603, Módulo I, 3º andar, in the city of Brasília, DF, and with Main Office at Avenida Rio Branco, nº 65, Centro, Rio de Janeiro, RJ, herein represented by its Director-General, </w:t>
      </w:r>
      <w:r w:rsidRPr="006F307D">
        <w:rPr>
          <w:color w:val="auto"/>
          <w:highlight w:val="lightGray"/>
          <w:lang w:val="en-US"/>
        </w:rPr>
        <w:t>[insert name];</w:t>
      </w:r>
    </w:p>
    <w:p w14:paraId="6CAD79E5" w14:textId="0122DBBC" w:rsidR="004361F8" w:rsidRPr="003807DD" w:rsidRDefault="00257C8F" w:rsidP="00257C8F">
      <w:pPr>
        <w:pStyle w:val="TextoSolto"/>
        <w:rPr>
          <w:color w:val="auto"/>
          <w:lang w:val="en-US"/>
        </w:rPr>
      </w:pPr>
      <w:r w:rsidRPr="003807DD">
        <w:rPr>
          <w:color w:val="auto"/>
          <w:lang w:val="en-US"/>
        </w:rPr>
        <w:t>as Manager,</w:t>
      </w:r>
    </w:p>
    <w:p w14:paraId="562A3443" w14:textId="0C813242" w:rsidR="004361F8" w:rsidRPr="003807DD" w:rsidRDefault="0055073B" w:rsidP="0055073B">
      <w:pPr>
        <w:pStyle w:val="TextoSolto"/>
        <w:rPr>
          <w:color w:val="auto"/>
          <w:lang w:val="en-US"/>
        </w:rPr>
      </w:pPr>
      <w:r w:rsidRPr="003807DD">
        <w:rPr>
          <w:b/>
          <w:color w:val="auto"/>
          <w:lang w:val="en-US"/>
        </w:rPr>
        <w:t>EMPRESA BRASILEIRA DE ADMINISTRAÇÃO DE PETRÓLEO E GÁS NATURAL S.A.</w:t>
      </w:r>
      <w:r w:rsidR="00F26D71" w:rsidRPr="003807DD">
        <w:rPr>
          <w:b/>
          <w:color w:val="auto"/>
          <w:lang w:val="en-US"/>
        </w:rPr>
        <w:t xml:space="preserve"> – </w:t>
      </w:r>
      <w:r w:rsidRPr="003807DD">
        <w:rPr>
          <w:b/>
          <w:color w:val="auto"/>
          <w:lang w:val="en-US"/>
        </w:rPr>
        <w:t>PRÉ-SAL PETRÓLEO S.A.</w:t>
      </w:r>
      <w:r w:rsidR="00F26D71" w:rsidRPr="003807DD">
        <w:rPr>
          <w:b/>
          <w:color w:val="auto"/>
          <w:lang w:val="en-US"/>
        </w:rPr>
        <w:t xml:space="preserve"> – </w:t>
      </w:r>
      <w:r w:rsidRPr="003807DD">
        <w:rPr>
          <w:b/>
          <w:color w:val="auto"/>
          <w:lang w:val="en-US"/>
        </w:rPr>
        <w:t>PPSA</w:t>
      </w:r>
      <w:r w:rsidRPr="003807DD">
        <w:rPr>
          <w:color w:val="auto"/>
          <w:lang w:val="en-US"/>
        </w:rPr>
        <w:t xml:space="preserve">, a governmental entity organized as a private joint-stock company, under Decree No. 8,063 of August 1, 2013, based on the legislative authorization granted by Law No. 12,304 of August 2, 2010, with its principal place of business at SAUS Quadra 04, Edifício Victoria Office Tower, sala 725, Brasília, DF, and Main Office at Avenida Rio Branco, nº 1, 4º andar, Centro, in the city of Rio de Janeiro, RJ, enrolled in the National Register of Legal Entities of the Ministry of Finance (CNPJ/MF) under No. 18.738.727/0001-36, herein represented by its Chief Executive Officer,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name]</w:t>
      </w:r>
      <w:r w:rsidRPr="003807DD">
        <w:rPr>
          <w:color w:val="auto"/>
          <w:lang w:val="en-US"/>
        </w:rPr>
        <w:t>;</w:t>
      </w:r>
    </w:p>
    <w:p w14:paraId="2C23C1BD" w14:textId="4CA3118F" w:rsidR="004361F8" w:rsidRPr="003807DD" w:rsidRDefault="0055073B" w:rsidP="0055073B">
      <w:pPr>
        <w:pStyle w:val="TextoSolto"/>
        <w:rPr>
          <w:color w:val="auto"/>
          <w:lang w:val="en-US"/>
        </w:rPr>
      </w:pPr>
      <w:r w:rsidRPr="003807DD">
        <w:rPr>
          <w:color w:val="auto"/>
          <w:lang w:val="en-US"/>
        </w:rPr>
        <w:t>and, as Contractor,</w:t>
      </w:r>
    </w:p>
    <w:p w14:paraId="72CC2981" w14:textId="4E0B808B" w:rsidR="004361F8" w:rsidRPr="003807DD" w:rsidRDefault="007167AF" w:rsidP="007167AF">
      <w:pPr>
        <w:pStyle w:val="TextoSolto"/>
        <w:rPr>
          <w:color w:val="auto"/>
          <w:lang w:val="en-US"/>
        </w:rPr>
      </w:pP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corporate name of the Contractor]</w:t>
      </w:r>
      <w:r w:rsidRPr="003807DD">
        <w:rPr>
          <w:color w:val="auto"/>
          <w:lang w:val="en-US"/>
        </w:rPr>
        <w:t xml:space="preserve">, a company organized under the laws of Brazil, with its principal place of business at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full address]</w:t>
      </w:r>
      <w:r w:rsidRPr="003807DD">
        <w:rPr>
          <w:color w:val="auto"/>
          <w:lang w:val="en-US"/>
        </w:rPr>
        <w:t xml:space="preserve">, enrolled in the National Register of Legal Entities of the Ministry of Finance (CNPJ/MF) under No.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CNPJ enrollment number]</w:t>
      </w:r>
      <w:r w:rsidRPr="003807DD">
        <w:rPr>
          <w:color w:val="auto"/>
          <w:lang w:val="en-US"/>
        </w:rPr>
        <w:t xml:space="preserve">, herein represented by its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title of the signatory representative]</w:t>
      </w:r>
      <w:r w:rsidRPr="003807DD">
        <w:rPr>
          <w:color w:val="auto"/>
          <w:lang w:val="en-US"/>
        </w:rPr>
        <w:t xml:space="preserve">,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name of the signatory representative]</w:t>
      </w:r>
      <w:r w:rsidRPr="003807DD">
        <w:rPr>
          <w:color w:val="auto"/>
          <w:lang w:val="en-US"/>
        </w:rPr>
        <w:t>.</w:t>
      </w:r>
    </w:p>
    <w:p w14:paraId="1D611C65" w14:textId="77777777" w:rsidR="004361F8" w:rsidRPr="003807DD" w:rsidRDefault="004361F8" w:rsidP="004361F8">
      <w:pPr>
        <w:rPr>
          <w:rFonts w:ascii="Arial" w:hAnsi="Arial" w:cs="Arial"/>
          <w:b/>
          <w:sz w:val="22"/>
          <w:szCs w:val="22"/>
          <w:lang w:val="en-US"/>
        </w:rPr>
      </w:pPr>
      <w:bookmarkStart w:id="4" w:name="_Toc319068849"/>
      <w:bookmarkStart w:id="5" w:name="_Toc314666934"/>
      <w:bookmarkStart w:id="6" w:name="_Toc320868267"/>
      <w:r w:rsidRPr="003807DD">
        <w:rPr>
          <w:rFonts w:ascii="Arial" w:hAnsi="Arial" w:cs="Arial"/>
          <w:b/>
          <w:sz w:val="22"/>
          <w:szCs w:val="22"/>
          <w:lang w:val="en-US"/>
        </w:rPr>
        <w:br w:type="page"/>
      </w:r>
    </w:p>
    <w:bookmarkEnd w:id="4"/>
    <w:bookmarkEnd w:id="5"/>
    <w:bookmarkEnd w:id="6"/>
    <w:p w14:paraId="318B2323" w14:textId="3A808D1D" w:rsidR="004361F8" w:rsidRPr="003807DD" w:rsidRDefault="007167AF" w:rsidP="007167AF">
      <w:pPr>
        <w:pStyle w:val="Contrato-Normal"/>
        <w:jc w:val="center"/>
        <w:rPr>
          <w:b/>
          <w:lang w:val="en-US"/>
        </w:rPr>
      </w:pPr>
      <w:r w:rsidRPr="003807DD">
        <w:rPr>
          <w:b/>
          <w:lang w:val="en-US"/>
        </w:rPr>
        <w:lastRenderedPageBreak/>
        <w:t>WHEREAS</w:t>
      </w:r>
    </w:p>
    <w:p w14:paraId="41CFC464" w14:textId="77777777" w:rsidR="004361F8" w:rsidRPr="003807DD" w:rsidRDefault="004361F8" w:rsidP="004361F8">
      <w:pPr>
        <w:pStyle w:val="Contrato-Normal"/>
        <w:rPr>
          <w:lang w:val="en-US"/>
        </w:rPr>
      </w:pPr>
    </w:p>
    <w:p w14:paraId="5AADFF87" w14:textId="06BCFFD6" w:rsidR="004361F8" w:rsidRPr="003807DD" w:rsidRDefault="007A771E" w:rsidP="001947EE">
      <w:pPr>
        <w:pStyle w:val="Contrato-Normal"/>
        <w:rPr>
          <w:lang w:val="en-US"/>
        </w:rPr>
      </w:pPr>
      <w:r w:rsidRPr="003807DD">
        <w:rPr>
          <w:lang w:val="en-US"/>
        </w:rPr>
        <w:t>pu</w:t>
      </w:r>
      <w:r w:rsidR="001947EE" w:rsidRPr="003807DD">
        <w:rPr>
          <w:lang w:val="en-US"/>
        </w:rPr>
        <w:t xml:space="preserve">rsuant to article 20, V and </w:t>
      </w:r>
      <w:r w:rsidRPr="003807DD">
        <w:rPr>
          <w:lang w:val="en-US"/>
        </w:rPr>
        <w:t>IX</w:t>
      </w:r>
      <w:r w:rsidR="001947EE" w:rsidRPr="003807DD">
        <w:rPr>
          <w:lang w:val="en-US"/>
        </w:rPr>
        <w:t>, of the Constitution of the Federative Republic of Brazil and article 3 of Law No. 9,478/</w:t>
      </w:r>
      <w:r w:rsidR="00193A54" w:rsidRPr="003807DD">
        <w:rPr>
          <w:lang w:val="en-US"/>
        </w:rPr>
        <w:t>19</w:t>
      </w:r>
      <w:r w:rsidR="001947EE" w:rsidRPr="003807DD">
        <w:rPr>
          <w:lang w:val="en-US"/>
        </w:rPr>
        <w:t>97, the Oil and Gas Deposits existing in the national territory, the continental shelf, and the exclusive economic zone belong to the Federal Government;</w:t>
      </w:r>
    </w:p>
    <w:p w14:paraId="6030B7A8" w14:textId="345D7116" w:rsidR="004361F8" w:rsidRPr="003807DD" w:rsidRDefault="00E71846" w:rsidP="00E71846">
      <w:pPr>
        <w:pStyle w:val="Contrato-Normal"/>
        <w:rPr>
          <w:lang w:val="en-US"/>
        </w:rPr>
      </w:pPr>
      <w:r w:rsidRPr="003807DD">
        <w:rPr>
          <w:lang w:val="en-US"/>
        </w:rPr>
        <w:t>pursuant to article 177, I, of the Constitution of the Federative Republic of Brazil and article 4 of Law No. 9,478/1997, the Research and Exploration of the Oil and Gas Deposits existing in the national territory, the continental shelf, and the exclusive economic zone is the monopoly of the Federal Government;</w:t>
      </w:r>
    </w:p>
    <w:p w14:paraId="48028B29" w14:textId="39FD58F9" w:rsidR="004361F8" w:rsidRPr="003807DD" w:rsidRDefault="000530BE" w:rsidP="008930BD">
      <w:pPr>
        <w:pStyle w:val="Contrato-Normal"/>
        <w:rPr>
          <w:lang w:val="en-US"/>
        </w:rPr>
      </w:pPr>
      <w:r w:rsidRPr="003807DD">
        <w:rPr>
          <w:lang w:val="en-US"/>
        </w:rPr>
        <w:t>pursuant to article 177, paragraph 1, of the Constitution of the Federative Republic of Brazil and article 5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14:paraId="24A189A6" w14:textId="254AB37F" w:rsidR="004361F8" w:rsidRPr="003807DD" w:rsidRDefault="008930BD" w:rsidP="008930BD">
      <w:pPr>
        <w:pStyle w:val="Contrato-Normal"/>
        <w:rPr>
          <w:lang w:val="en-US"/>
        </w:rPr>
      </w:pPr>
      <w:r w:rsidRPr="003807DD">
        <w:rPr>
          <w:lang w:val="en-US"/>
        </w:rPr>
        <w:t>pursuant to article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642A7267" w14:textId="269C8E50" w:rsidR="004361F8" w:rsidRPr="003807DD" w:rsidRDefault="003305F8" w:rsidP="003305F8">
      <w:pPr>
        <w:pStyle w:val="Contrato-Normal"/>
        <w:rPr>
          <w:lang w:val="en-US"/>
        </w:rPr>
      </w:pPr>
      <w:r w:rsidRPr="003807DD">
        <w:rPr>
          <w:lang w:val="en-US"/>
        </w:rPr>
        <w:t>pursuant to article 3 of Law No. 12,351/2010, the Exploration and Production of Oil and Gas in the Pre-Salt Area and in Strategic Areas shall be contracted by the Federal Government on a Production Sharing basis;</w:t>
      </w:r>
    </w:p>
    <w:p w14:paraId="4B73D619" w14:textId="76E9578F" w:rsidR="004361F8" w:rsidRPr="003807DD" w:rsidRDefault="003B5AF4" w:rsidP="003B5AF4">
      <w:pPr>
        <w:pStyle w:val="Contrato-Normal"/>
        <w:rPr>
          <w:lang w:val="en-US"/>
        </w:rPr>
      </w:pPr>
      <w:r w:rsidRPr="003807DD">
        <w:rPr>
          <w:lang w:val="en-US"/>
        </w:rPr>
        <w:t>pursuant to article 8 of Law No. 12,351/2010, the MME, on behalf of the Federal Government, is responsible for entering into production sharing agreements with the Contractor, according to the provisions of such Law;</w:t>
      </w:r>
    </w:p>
    <w:p w14:paraId="35E96083" w14:textId="1B8A4F40" w:rsidR="004361F8" w:rsidRPr="003807DD" w:rsidRDefault="00EE2B87" w:rsidP="00EE2B87">
      <w:pPr>
        <w:pStyle w:val="Contrato-Normal"/>
        <w:rPr>
          <w:lang w:val="en-US"/>
        </w:rPr>
      </w:pPr>
      <w:r w:rsidRPr="003807DD">
        <w:rPr>
          <w:lang w:val="en-US"/>
        </w:rPr>
        <w:t>pursuant to articles 8, paragraph 1, and 45 of Law No. 12,351/2010 and article 2 of Law No. 12,304/2010, the Manager, on behalf of the Federal Government, is responsible for management of the production sharing agreements executed by MME and the agreements for commercialization of Oil and Gas directed to the Federal Government;</w:t>
      </w:r>
    </w:p>
    <w:p w14:paraId="55285CDA" w14:textId="6E50D86E" w:rsidR="004361F8" w:rsidRPr="003807DD" w:rsidRDefault="009C4784" w:rsidP="009C4784">
      <w:pPr>
        <w:pStyle w:val="Contrato-Normal"/>
        <w:rPr>
          <w:lang w:val="en-US"/>
        </w:rPr>
      </w:pPr>
      <w:r w:rsidRPr="003807DD">
        <w:rPr>
          <w:lang w:val="en-US"/>
        </w:rPr>
        <w:t>pursuant to article 11 of Law No. 12,351/2010 and article 8 of Law No. 9,478/1997, ANP is responsible for the regulation and inspection of the activities developed on a Production Sharing basis;</w:t>
      </w:r>
    </w:p>
    <w:p w14:paraId="651AB626" w14:textId="472BE326" w:rsidR="00826797" w:rsidRPr="003807DD" w:rsidRDefault="00826797" w:rsidP="00826797">
      <w:pPr>
        <w:pStyle w:val="Contrato-Normal"/>
        <w:rPr>
          <w:lang w:val="en-US"/>
        </w:rPr>
      </w:pPr>
      <w:r w:rsidRPr="003807DD">
        <w:rPr>
          <w:lang w:val="en-US"/>
        </w:rPr>
        <w:t>pursuant to art. 42, II, of Law No. 12,351/2010, the Contractor paid the Signature Bonus in the amount and as set forth in Annex V;</w:t>
      </w:r>
    </w:p>
    <w:p w14:paraId="0A50682B" w14:textId="53DB84C8" w:rsidR="00C45107" w:rsidRPr="003807DD" w:rsidRDefault="008403B4" w:rsidP="0012354C">
      <w:pPr>
        <w:pStyle w:val="Contrato-Normal"/>
        <w:rPr>
          <w:lang w:val="en-US"/>
        </w:rPr>
      </w:pPr>
      <w:r w:rsidRPr="003807DD">
        <w:rPr>
          <w:lang w:val="en-US"/>
        </w:rPr>
        <w:t>This Production Sharing Agreement for Exploration and Production of Oil and Gas for the Block identified in Annex I is entered into by and between the Federal Government, through MME, and the Contractor, under the following terms and conditions.</w:t>
      </w:r>
    </w:p>
    <w:p w14:paraId="49B8E89A" w14:textId="5ED3C861" w:rsidR="00654EBE" w:rsidRPr="003807DD" w:rsidRDefault="00D00A2F" w:rsidP="00AC0962">
      <w:pPr>
        <w:pStyle w:val="Contrato-Captulo"/>
        <w:rPr>
          <w:lang w:val="en-US"/>
        </w:rPr>
      </w:pPr>
      <w:bookmarkStart w:id="7" w:name="_Toc473903569"/>
      <w:bookmarkStart w:id="8" w:name="_Toc480774490"/>
      <w:bookmarkStart w:id="9" w:name="_Toc509834753"/>
      <w:bookmarkStart w:id="10" w:name="_Toc513615186"/>
      <w:bookmarkStart w:id="11" w:name="_Toc522625905"/>
      <w:r w:rsidRPr="003807DD">
        <w:rPr>
          <w:lang w:val="en-US"/>
        </w:rPr>
        <w:lastRenderedPageBreak/>
        <w:t>BASIC PROVISIONS</w:t>
      </w:r>
      <w:bookmarkEnd w:id="11"/>
    </w:p>
    <w:p w14:paraId="55C03183" w14:textId="77777777" w:rsidR="00BC3C71" w:rsidRPr="003807DD" w:rsidRDefault="00BC3C71" w:rsidP="00BC3C71">
      <w:pPr>
        <w:pStyle w:val="Contrato-Normal"/>
        <w:rPr>
          <w:lang w:val="en-US"/>
        </w:rPr>
      </w:pPr>
    </w:p>
    <w:p w14:paraId="49385910" w14:textId="0C8AC598" w:rsidR="005D5220" w:rsidRPr="003807DD" w:rsidRDefault="00AC0962" w:rsidP="00AC0962">
      <w:pPr>
        <w:pStyle w:val="Contrato-Clausula"/>
        <w:rPr>
          <w:lang w:val="en-US"/>
        </w:rPr>
      </w:pPr>
      <w:bookmarkStart w:id="12" w:name="_Toc522625906"/>
      <w:r w:rsidRPr="003807DD">
        <w:rPr>
          <w:lang w:val="en-US"/>
        </w:rPr>
        <w:t>SECTION ONE</w:t>
      </w:r>
      <w:r w:rsidR="00F26D71" w:rsidRPr="003807DD">
        <w:rPr>
          <w:lang w:val="en-US"/>
        </w:rPr>
        <w:t xml:space="preserve"> – </w:t>
      </w:r>
      <w:r w:rsidRPr="003807DD">
        <w:rPr>
          <w:lang w:val="en-US"/>
        </w:rPr>
        <w:t>DEFINITIONS</w:t>
      </w:r>
      <w:bookmarkEnd w:id="12"/>
    </w:p>
    <w:p w14:paraId="11BD98ED" w14:textId="04D12337" w:rsidR="004361F8" w:rsidRPr="003807DD" w:rsidRDefault="00AC0962" w:rsidP="00AC0962">
      <w:pPr>
        <w:pStyle w:val="Contrato-Subtitulo"/>
        <w:rPr>
          <w:lang w:val="en-US"/>
        </w:rPr>
      </w:pPr>
      <w:bookmarkStart w:id="13" w:name="_Toc522625907"/>
      <w:bookmarkEnd w:id="7"/>
      <w:bookmarkEnd w:id="8"/>
      <w:bookmarkEnd w:id="9"/>
      <w:bookmarkEnd w:id="10"/>
      <w:r w:rsidRPr="003807DD">
        <w:rPr>
          <w:lang w:val="en-US"/>
        </w:rPr>
        <w:t>Legal Definitions</w:t>
      </w:r>
      <w:bookmarkEnd w:id="13"/>
    </w:p>
    <w:p w14:paraId="5FB0F91E" w14:textId="5B34CF09" w:rsidR="00137275" w:rsidRPr="003807DD" w:rsidRDefault="00705DE3" w:rsidP="008573E6">
      <w:pPr>
        <w:pStyle w:val="Contrato-Pargrafo-Nvel2"/>
        <w:rPr>
          <w:lang w:val="en-US"/>
        </w:rPr>
      </w:pPr>
      <w:r w:rsidRPr="003807DD">
        <w:rPr>
          <w:lang w:val="en-US"/>
        </w:rPr>
        <w:t>The definitions contained in article 6 of Law No. 9,478/1997, in article 2 of Law No. 12,351/2010, and in article 3 of Decree No. 2,705/1998</w:t>
      </w:r>
      <w:r w:rsidR="008573E6" w:rsidRPr="003807DD">
        <w:rPr>
          <w:lang w:val="en-US"/>
        </w:rPr>
        <w:t xml:space="preserve"> are hereby incorporated into this Agreement and, consequently, are valid for all its purposes and effects whenever they are used herein, either in the singular or plural, in the masculine or feminine gender.</w:t>
      </w:r>
    </w:p>
    <w:p w14:paraId="31A074F8" w14:textId="3C76D557" w:rsidR="004361F8" w:rsidRPr="003807DD" w:rsidRDefault="004361F8" w:rsidP="00137275">
      <w:pPr>
        <w:pStyle w:val="Contrato-Normal"/>
        <w:rPr>
          <w:lang w:val="en-US"/>
        </w:rPr>
      </w:pPr>
    </w:p>
    <w:p w14:paraId="73B422C3" w14:textId="15994BE6" w:rsidR="004361F8" w:rsidRPr="003807DD" w:rsidRDefault="004361F8" w:rsidP="008573E6">
      <w:pPr>
        <w:pStyle w:val="Contrato-Subtitulo"/>
        <w:rPr>
          <w:lang w:val="en-US"/>
        </w:rPr>
      </w:pPr>
      <w:r w:rsidRPr="003807DD">
        <w:rPr>
          <w:lang w:val="en-US"/>
        </w:rPr>
        <w:t xml:space="preserve"> </w:t>
      </w:r>
      <w:bookmarkStart w:id="14" w:name="_Toc522625908"/>
      <w:r w:rsidR="008573E6" w:rsidRPr="003807DD">
        <w:rPr>
          <w:lang w:val="en-US"/>
        </w:rPr>
        <w:t>Contractual Definitions</w:t>
      </w:r>
      <w:bookmarkEnd w:id="14"/>
    </w:p>
    <w:p w14:paraId="60A6766B" w14:textId="1292837A" w:rsidR="004361F8" w:rsidRPr="003807DD" w:rsidRDefault="005D03A4" w:rsidP="005A4814">
      <w:pPr>
        <w:pStyle w:val="Contrato-Pargrafo-Nvel2"/>
        <w:ind w:left="709" w:hanging="709"/>
        <w:rPr>
          <w:lang w:val="en-US"/>
        </w:rPr>
      </w:pPr>
      <w:r w:rsidRPr="003807DD">
        <w:rPr>
          <w:lang w:val="en-US"/>
        </w:rPr>
        <w:t>Also for the purposes and effects of this Agreement, the definitions contained in this paragraph shall also be valid whenever the following words and phrases are used in the singular or plural, in the masculine or feminine gender:</w:t>
      </w:r>
    </w:p>
    <w:p w14:paraId="6D19D025" w14:textId="0DCA12A0" w:rsidR="004361F8" w:rsidRPr="003807DD" w:rsidRDefault="005D03A4" w:rsidP="005A4814">
      <w:pPr>
        <w:pStyle w:val="Contrato-Pargrafo-Nvel3"/>
        <w:ind w:left="1418" w:hanging="709"/>
        <w:rPr>
          <w:lang w:val="en-US"/>
        </w:rPr>
      </w:pPr>
      <w:r w:rsidRPr="003807DD">
        <w:rPr>
          <w:b/>
          <w:lang w:val="en-US"/>
        </w:rPr>
        <w:t xml:space="preserve">Oil or Gas Availability Agreement: </w:t>
      </w:r>
      <w:r w:rsidRPr="003807DD">
        <w:rPr>
          <w:lang w:val="en-US"/>
        </w:rPr>
        <w:t>agreement entered into by and between the Consortium Members to govern the availability of Oil or Gas produced to the original owners.</w:t>
      </w:r>
    </w:p>
    <w:p w14:paraId="67ACA805" w14:textId="5C8F442A" w:rsidR="00F3552E" w:rsidRPr="003807DD" w:rsidRDefault="00F3552E" w:rsidP="005A4814">
      <w:pPr>
        <w:pStyle w:val="Contrato-Pargrafo-Nvel3"/>
        <w:ind w:left="1418" w:hanging="709"/>
        <w:rPr>
          <w:lang w:val="en-US"/>
        </w:rPr>
      </w:pPr>
      <w:r w:rsidRPr="003807DD">
        <w:rPr>
          <w:b/>
          <w:lang w:val="en-US"/>
        </w:rPr>
        <w:t>Affiliate</w:t>
      </w:r>
      <w:r w:rsidRPr="003807DD">
        <w:rPr>
          <w:lang w:val="en-US"/>
        </w:rPr>
        <w:t>: any controlling or controlled legal entity of private law, performing a business activity under arts. 1,098 to 1,100 of the Brazilian Civil Code, as well as entities directly or indirectly controlled by the same company.</w:t>
      </w:r>
    </w:p>
    <w:p w14:paraId="65B6C432" w14:textId="783E8E37" w:rsidR="00F3552E" w:rsidRPr="003807DD" w:rsidRDefault="00F3552E" w:rsidP="005A4814">
      <w:pPr>
        <w:pStyle w:val="Contrato-Pargrafo-Nvel3"/>
        <w:ind w:left="1418" w:hanging="709"/>
        <w:rPr>
          <w:lang w:val="en-US"/>
        </w:rPr>
      </w:pPr>
      <w:r w:rsidRPr="003807DD">
        <w:rPr>
          <w:b/>
          <w:lang w:val="en-US"/>
        </w:rPr>
        <w:t>Contract Area</w:t>
      </w:r>
      <w:r w:rsidRPr="003807DD">
        <w:rPr>
          <w:lang w:val="en-US"/>
        </w:rPr>
        <w:t>: area of the Block which superficial projection is delimited by the polygon defined in Annex I or the plots of the Block retained by the Contractor after the partial relinquishments provided for herein are made.</w:t>
      </w:r>
    </w:p>
    <w:p w14:paraId="1BA6B8ED" w14:textId="1FB70612" w:rsidR="004361F8" w:rsidRPr="003807DD" w:rsidRDefault="00421A3C" w:rsidP="005A4814">
      <w:pPr>
        <w:pStyle w:val="Contrato-Pargrafo-Nvel3"/>
        <w:ind w:left="1418" w:hanging="709"/>
        <w:rPr>
          <w:lang w:val="en-US"/>
        </w:rPr>
      </w:pPr>
      <w:r w:rsidRPr="003807DD">
        <w:rPr>
          <w:b/>
          <w:lang w:val="en-US"/>
        </w:rPr>
        <w:t xml:space="preserve">Development Area: </w:t>
      </w:r>
      <w:r w:rsidRPr="003807DD">
        <w:rPr>
          <w:lang w:val="en-US"/>
        </w:rPr>
        <w:t>any plot of the Contract Area retained for the Development Phase.</w:t>
      </w:r>
    </w:p>
    <w:p w14:paraId="66112B4B" w14:textId="39894803" w:rsidR="004361F8" w:rsidRPr="003807DD" w:rsidRDefault="00421A3C" w:rsidP="005A4814">
      <w:pPr>
        <w:pStyle w:val="Contrato-Pargrafo-Nvel3"/>
        <w:ind w:left="1418" w:hanging="709"/>
        <w:rPr>
          <w:lang w:val="en-US"/>
        </w:rPr>
      </w:pPr>
      <w:r w:rsidRPr="003807DD">
        <w:rPr>
          <w:b/>
          <w:lang w:val="en-US"/>
        </w:rPr>
        <w:t xml:space="preserve">Audit of the Cost and Profit Oil: </w:t>
      </w:r>
      <w:r w:rsidRPr="003807DD">
        <w:rPr>
          <w:lang w:val="en-US"/>
        </w:rPr>
        <w:t>verification of the legitimacy of expenditures and Production made by the Operator and recognized by the Manager as the Cost Oil and Profit Oil.</w:t>
      </w:r>
    </w:p>
    <w:p w14:paraId="3BB6DC39" w14:textId="27B47AD5" w:rsidR="004361F8" w:rsidRPr="003807DD" w:rsidRDefault="00421A3C" w:rsidP="005A4814">
      <w:pPr>
        <w:pStyle w:val="Contrato-Pargrafo-Nvel3"/>
        <w:ind w:left="1418" w:hanging="709"/>
        <w:rPr>
          <w:lang w:val="en-US"/>
        </w:rPr>
      </w:pPr>
      <w:r w:rsidRPr="003807DD">
        <w:rPr>
          <w:b/>
          <w:lang w:val="en-US"/>
        </w:rPr>
        <w:t xml:space="preserve">Authorization for Expenditure: </w:t>
      </w:r>
      <w:r w:rsidRPr="003807DD">
        <w:rPr>
          <w:lang w:val="en-US"/>
        </w:rPr>
        <w:t>authorization prepared by the Operator and submitted to the Operating Committee, pursuant to Annex XI, for the expenses required for execution of the Operations in the Contract Area.</w:t>
      </w:r>
    </w:p>
    <w:p w14:paraId="712B59D6" w14:textId="0DF84C91" w:rsidR="004361F8" w:rsidRPr="003807DD" w:rsidRDefault="00CA2BD9" w:rsidP="005A4814">
      <w:pPr>
        <w:pStyle w:val="Contrato-Pargrafo-Nvel3"/>
        <w:ind w:left="1418" w:hanging="709"/>
        <w:rPr>
          <w:lang w:val="en-US"/>
        </w:rPr>
      </w:pPr>
      <w:r w:rsidRPr="003807DD">
        <w:rPr>
          <w:b/>
          <w:lang w:val="en-US"/>
        </w:rPr>
        <w:t xml:space="preserve">Assessment: </w:t>
      </w:r>
      <w:r w:rsidRPr="003807DD">
        <w:rPr>
          <w:lang w:val="en-US"/>
        </w:rPr>
        <w:t>set of Operations intended to check the commercial feasibility of a Discovery or set of Discoveries of Oil and Gas in the Contract Area.</w:t>
      </w:r>
    </w:p>
    <w:p w14:paraId="27224C7F" w14:textId="0E37B482" w:rsidR="004361F8" w:rsidRPr="003807DD" w:rsidRDefault="00DE5A9A" w:rsidP="005A4814">
      <w:pPr>
        <w:pStyle w:val="Contrato-Pargrafo-Nvel3"/>
        <w:ind w:left="1418" w:hanging="709"/>
        <w:rPr>
          <w:lang w:val="en-US"/>
        </w:rPr>
      </w:pPr>
      <w:r w:rsidRPr="003807DD">
        <w:rPr>
          <w:b/>
          <w:lang w:val="en-US"/>
        </w:rPr>
        <w:t xml:space="preserve">Well Assessment: </w:t>
      </w:r>
      <w:r w:rsidRPr="003807DD">
        <w:rPr>
          <w:lang w:val="en-US"/>
        </w:rPr>
        <w:t>logging and formation tests performed between the End of Drilling and Well Completion that, combined with other activities previously developed at the well, will enable verification of the occurrence of areas of interest for presentation of a possible Discovery Assessment Plan.</w:t>
      </w:r>
    </w:p>
    <w:p w14:paraId="69DD7163" w14:textId="535DE8C7" w:rsidR="004361F8" w:rsidRPr="003807DD" w:rsidRDefault="0057400E" w:rsidP="005A4814">
      <w:pPr>
        <w:pStyle w:val="Contrato-Pargrafo-Nvel3"/>
        <w:ind w:left="1418" w:hanging="709"/>
        <w:rPr>
          <w:lang w:val="en-US"/>
        </w:rPr>
      </w:pPr>
      <w:r w:rsidRPr="003807DD">
        <w:rPr>
          <w:b/>
          <w:lang w:val="en-US"/>
        </w:rPr>
        <w:lastRenderedPageBreak/>
        <w:t xml:space="preserve">Assignment: </w:t>
      </w:r>
      <w:r w:rsidRPr="003807DD">
        <w:rPr>
          <w:lang w:val="en-US"/>
        </w:rPr>
        <w:t>transfer, in whole or in part, of the ownership of rights and obligations arising from the Agreement; consolidation, spin-off, and merger, when corporate reorganization results in change of Contractor; change of Operator; and exemption and replacement of the performance guarantee.</w:t>
      </w:r>
    </w:p>
    <w:p w14:paraId="6F53C737" w14:textId="2EDE7C61" w:rsidR="004361F8" w:rsidRPr="003807DD" w:rsidRDefault="00A669AD" w:rsidP="005A4814">
      <w:pPr>
        <w:pStyle w:val="Contrato-Pargrafo-Nvel3"/>
        <w:ind w:left="1418" w:hanging="709"/>
        <w:rPr>
          <w:lang w:val="en-US"/>
        </w:rPr>
      </w:pPr>
      <w:r w:rsidRPr="003807DD">
        <w:rPr>
          <w:b/>
          <w:lang w:val="en-US"/>
        </w:rPr>
        <w:t xml:space="preserve">Operating Committee: </w:t>
      </w:r>
      <w:r w:rsidRPr="003807DD">
        <w:rPr>
          <w:lang w:val="en-US"/>
        </w:rPr>
        <w:t>the Consortium’s managing body, composed of representatives of the Manager and the Contractors, pursuant to Annex XI.</w:t>
      </w:r>
    </w:p>
    <w:p w14:paraId="7C0E8A87" w14:textId="0FB6EDDF" w:rsidR="004361F8" w:rsidRPr="003807DD" w:rsidRDefault="009B30B1" w:rsidP="005A4814">
      <w:pPr>
        <w:pStyle w:val="Contrato-Pargrafo-Nvel3"/>
        <w:ind w:left="1418" w:hanging="709"/>
        <w:rPr>
          <w:lang w:val="en-US"/>
        </w:rPr>
      </w:pPr>
      <w:r w:rsidRPr="003807DD">
        <w:rPr>
          <w:b/>
          <w:lang w:val="en-US"/>
        </w:rPr>
        <w:t xml:space="preserve">Well Completion: </w:t>
      </w:r>
      <w:r w:rsidRPr="003807DD">
        <w:rPr>
          <w:lang w:val="en-US"/>
        </w:rPr>
        <w:t>moment of completion of the activities directly related to drilling of a well (including, when applicable, logging, lining, and cementing) when its final depth is reached, after which all Operations exclusively refer to disassembly, decommissioning, or operation of the unit.</w:t>
      </w:r>
      <w:r w:rsidR="004361F8" w:rsidRPr="003807DD">
        <w:rPr>
          <w:lang w:val="en-US"/>
        </w:rPr>
        <w:t xml:space="preserve"> </w:t>
      </w:r>
      <w:r w:rsidRPr="003807DD">
        <w:rPr>
          <w:lang w:val="en-US"/>
        </w:rPr>
        <w:t>For the cases in which the assessment and/or completion is started within sixty (60) days after the end of the activities directly related to drilling of the well or its temporary abandonment, the moment in which disassembly, decommissioning, or operation of the unit used for the assessment and/or completion is started shall be taken into account.</w:t>
      </w:r>
    </w:p>
    <w:p w14:paraId="00B73161" w14:textId="70CBD040" w:rsidR="00F3552E" w:rsidRPr="003807DD" w:rsidRDefault="00F3552E" w:rsidP="005A4814">
      <w:pPr>
        <w:pStyle w:val="Contrato-Pargrafo-Nvel3"/>
        <w:ind w:left="1418" w:hanging="709"/>
        <w:rPr>
          <w:lang w:val="en-US"/>
        </w:rPr>
      </w:pPr>
      <w:bookmarkStart w:id="15" w:name="_Ref359801935"/>
      <w:r w:rsidRPr="003807DD">
        <w:rPr>
          <w:b/>
          <w:lang w:val="en-US"/>
        </w:rPr>
        <w:t>Consortium</w:t>
      </w:r>
      <w:r w:rsidRPr="003807DD">
        <w:rPr>
          <w:lang w:val="en-US"/>
        </w:rPr>
        <w:t>: consortium formed by the Manager and the winner of the bidding process for acquisition of the rights of Exploration and Production of Oil and Gas in the Contract Area.</w:t>
      </w:r>
    </w:p>
    <w:p w14:paraId="7E8D47C0" w14:textId="00A1D4F3" w:rsidR="004361F8" w:rsidRPr="003807DD" w:rsidRDefault="005B3651" w:rsidP="005A4814">
      <w:pPr>
        <w:pStyle w:val="Contrato-Pargrafo-Nvel3"/>
        <w:ind w:left="1418" w:hanging="709"/>
        <w:rPr>
          <w:lang w:val="en-US"/>
        </w:rPr>
      </w:pPr>
      <w:r w:rsidRPr="003807DD">
        <w:rPr>
          <w:b/>
          <w:lang w:val="en-US"/>
        </w:rPr>
        <w:t xml:space="preserve">Consortium Member: </w:t>
      </w:r>
      <w:r w:rsidRPr="003807DD">
        <w:rPr>
          <w:lang w:val="en-US"/>
        </w:rPr>
        <w:t>member of the Consortium.</w:t>
      </w:r>
    </w:p>
    <w:bookmarkEnd w:id="15"/>
    <w:p w14:paraId="0D068EEF" w14:textId="6B4D1600" w:rsidR="004361F8" w:rsidRPr="003807DD" w:rsidRDefault="00670178" w:rsidP="005A4814">
      <w:pPr>
        <w:pStyle w:val="Contrato-Pargrafo-Nvel3"/>
        <w:ind w:left="1418" w:hanging="709"/>
        <w:rPr>
          <w:lang w:val="en-US"/>
        </w:rPr>
      </w:pPr>
      <w:r w:rsidRPr="003807DD">
        <w:rPr>
          <w:b/>
          <w:lang w:val="en-US"/>
        </w:rPr>
        <w:t xml:space="preserve">Contractor: </w:t>
      </w:r>
      <w:r w:rsidRPr="003807DD">
        <w:rPr>
          <w:lang w:val="en-US"/>
        </w:rPr>
        <w:t>Consortium Members, except for the Manager.</w:t>
      </w:r>
    </w:p>
    <w:p w14:paraId="4FA615CE" w14:textId="6B9E1028" w:rsidR="004361F8" w:rsidRPr="003807DD" w:rsidRDefault="00670178" w:rsidP="005A4814">
      <w:pPr>
        <w:pStyle w:val="Contrato-Pargrafo-Nvel3"/>
        <w:ind w:left="1418" w:hanging="709"/>
        <w:rPr>
          <w:lang w:val="en-US"/>
        </w:rPr>
      </w:pPr>
      <w:r w:rsidRPr="003807DD">
        <w:rPr>
          <w:b/>
          <w:lang w:val="en-US"/>
        </w:rPr>
        <w:t>Agreement:</w:t>
      </w:r>
      <w:r w:rsidRPr="003807DD">
        <w:rPr>
          <w:lang w:val="en-US"/>
        </w:rPr>
        <w:t xml:space="preserve"> the main text of this document and its annexes.</w:t>
      </w:r>
    </w:p>
    <w:p w14:paraId="319F5568" w14:textId="6393F521" w:rsidR="004361F8" w:rsidRPr="003807DD" w:rsidRDefault="00670178" w:rsidP="005A4814">
      <w:pPr>
        <w:pStyle w:val="Contrato-Pargrafo-Nvel3"/>
        <w:ind w:left="1418" w:hanging="709"/>
        <w:rPr>
          <w:lang w:val="en-US"/>
        </w:rPr>
      </w:pPr>
      <w:r w:rsidRPr="003807DD">
        <w:rPr>
          <w:b/>
          <w:lang w:val="en-US"/>
        </w:rPr>
        <w:t xml:space="preserve">Consortium Agreement: </w:t>
      </w:r>
      <w:r w:rsidRPr="003807DD">
        <w:rPr>
          <w:lang w:val="en-US"/>
        </w:rPr>
        <w:t>agreement entered into by and between the Manager and the Contractors, pursuant to Annex X.</w:t>
      </w:r>
    </w:p>
    <w:p w14:paraId="5E1CB5F6" w14:textId="504F5372" w:rsidR="00F3552E" w:rsidRPr="003807DD" w:rsidRDefault="00F3552E" w:rsidP="005A4814">
      <w:pPr>
        <w:pStyle w:val="Contrato-Pargrafo-Nvel3"/>
        <w:ind w:left="1418" w:hanging="709"/>
        <w:rPr>
          <w:lang w:val="en-US"/>
        </w:rPr>
      </w:pPr>
      <w:bookmarkStart w:id="16" w:name="_Hlt8099428"/>
      <w:bookmarkEnd w:id="16"/>
      <w:r w:rsidRPr="003807DD">
        <w:rPr>
          <w:b/>
          <w:lang w:val="en-US"/>
        </w:rPr>
        <w:t>Declaration of Commercial Feasibility</w:t>
      </w:r>
      <w:r w:rsidRPr="003807DD">
        <w:rPr>
          <w:lang w:val="en-US"/>
        </w:rPr>
        <w:t>: formal and written notification of the Operating Committee to ANP declaring one or more Deposits as a Commercial Discovery in the Contract Area.</w:t>
      </w:r>
    </w:p>
    <w:p w14:paraId="2C8C1AF1" w14:textId="74A30EE4" w:rsidR="004361F8" w:rsidRPr="003807DD" w:rsidRDefault="00CD33DB" w:rsidP="005A4814">
      <w:pPr>
        <w:pStyle w:val="Contrato-Pargrafo-Nvel3"/>
        <w:ind w:left="1418" w:hanging="709"/>
        <w:rPr>
          <w:lang w:val="en-US"/>
        </w:rPr>
      </w:pPr>
      <w:r w:rsidRPr="003807DD">
        <w:rPr>
          <w:b/>
          <w:lang w:val="en-US"/>
        </w:rPr>
        <w:t xml:space="preserve">Statement of Calculation of the Profit Oil: </w:t>
      </w:r>
      <w:r w:rsidRPr="003807DD">
        <w:rPr>
          <w:lang w:val="en-US"/>
        </w:rPr>
        <w:t>document sent by the Contractor to the Manager from which the share of the Profit Oil to be shared between the Contractor and the Contracting Party shall be extracted.</w:t>
      </w:r>
    </w:p>
    <w:p w14:paraId="15F2486D" w14:textId="61761285" w:rsidR="004361F8" w:rsidRPr="003807DD" w:rsidRDefault="00CD33DB" w:rsidP="005A4814">
      <w:pPr>
        <w:pStyle w:val="Contrato-Pargrafo-Nvel3"/>
        <w:ind w:left="1418" w:hanging="709"/>
        <w:rPr>
          <w:lang w:val="en-US"/>
        </w:rPr>
      </w:pPr>
      <w:r w:rsidRPr="003807DD">
        <w:rPr>
          <w:b/>
          <w:lang w:val="en-US"/>
        </w:rPr>
        <w:t xml:space="preserve">Discovery: </w:t>
      </w:r>
      <w:r w:rsidRPr="003807DD">
        <w:rPr>
          <w:lang w:val="en-US"/>
        </w:rPr>
        <w:t>any occurrence of Oil or Gas in the Contract Area, regardless of the quantity, quality, or commercial feasibility, verified by at least two detection or assessment methods.</w:t>
      </w:r>
    </w:p>
    <w:p w14:paraId="0AD12BE8" w14:textId="7302B631" w:rsidR="004361F8" w:rsidRPr="003807DD" w:rsidRDefault="00CD33DB" w:rsidP="005A4814">
      <w:pPr>
        <w:pStyle w:val="Contrato-Pargrafo-Nvel3"/>
        <w:ind w:left="1418" w:hanging="709"/>
        <w:rPr>
          <w:lang w:val="en-US"/>
        </w:rPr>
      </w:pPr>
      <w:r w:rsidRPr="003807DD">
        <w:rPr>
          <w:b/>
          <w:lang w:val="en-US"/>
        </w:rPr>
        <w:t xml:space="preserve">Outflow: </w:t>
      </w:r>
      <w:r w:rsidRPr="003807DD">
        <w:rPr>
          <w:lang w:val="en-US"/>
        </w:rPr>
        <w:t>set of activities directed to ensure handling of the fluids produced by a Reservoir from their separation up to their arrival to submarine terminals, facilities for Treatment or Processing of Natural Gas, or liquefaction plants.</w:t>
      </w:r>
    </w:p>
    <w:p w14:paraId="158E2080" w14:textId="0C08CCAC" w:rsidR="004361F8" w:rsidRPr="003807DD" w:rsidRDefault="00181026" w:rsidP="005A4814">
      <w:pPr>
        <w:pStyle w:val="Contrato-Pargrafo-Nvel3"/>
        <w:ind w:left="1418" w:hanging="709"/>
        <w:rPr>
          <w:lang w:val="en-US"/>
        </w:rPr>
      </w:pPr>
      <w:r w:rsidRPr="003807DD">
        <w:rPr>
          <w:b/>
          <w:lang w:val="en-US"/>
        </w:rPr>
        <w:t xml:space="preserve">Development Phase: </w:t>
      </w:r>
      <w:r w:rsidRPr="003807DD">
        <w:rPr>
          <w:lang w:val="en-US"/>
        </w:rPr>
        <w:t>contractual phase initiated with the approval of ANP for the Development Plan and which is extended during the Production Phase while investments in wells, equipment, and facilities for the Production of Oil and Gas according to the Best Practices of the Oil Industry are required.</w:t>
      </w:r>
    </w:p>
    <w:p w14:paraId="0060950C" w14:textId="526C7E22" w:rsidR="00F3552E" w:rsidRPr="003807DD" w:rsidRDefault="00F3552E" w:rsidP="005A4814">
      <w:pPr>
        <w:pStyle w:val="Contrato-Pargrafo-Nvel3"/>
        <w:ind w:left="1418" w:hanging="709"/>
        <w:rPr>
          <w:lang w:val="en-US"/>
        </w:rPr>
      </w:pPr>
      <w:r w:rsidRPr="003807DD">
        <w:rPr>
          <w:b/>
          <w:lang w:val="en-US"/>
        </w:rPr>
        <w:lastRenderedPageBreak/>
        <w:t>Flow of First Oil</w:t>
      </w:r>
      <w:r w:rsidRPr="003807DD">
        <w:rPr>
          <w:lang w:val="en-US"/>
        </w:rPr>
        <w:t>: date of the first measurement of volumes of Oil and Gas at one of the Production Measurement Points in each Development Module.</w:t>
      </w:r>
    </w:p>
    <w:p w14:paraId="6DB16AFA" w14:textId="70BC334D" w:rsidR="004361F8" w:rsidRPr="003807DD" w:rsidRDefault="00181026" w:rsidP="005A4814">
      <w:pPr>
        <w:pStyle w:val="Contrato-Pargrafo-Nvel3"/>
        <w:ind w:left="1418" w:hanging="709"/>
        <w:rPr>
          <w:lang w:val="en-US"/>
        </w:rPr>
      </w:pPr>
      <w:r w:rsidRPr="003807DD">
        <w:rPr>
          <w:b/>
          <w:lang w:val="en-US"/>
        </w:rPr>
        <w:t xml:space="preserve">Exploration Phase: </w:t>
      </w:r>
      <w:r w:rsidRPr="003807DD">
        <w:rPr>
          <w:lang w:val="en-US"/>
        </w:rPr>
        <w:t>contract period in which the Exploration and Assessment are to be performed.</w:t>
      </w:r>
    </w:p>
    <w:p w14:paraId="4A61F7C0" w14:textId="6C59DE2C" w:rsidR="004361F8" w:rsidRPr="003807DD" w:rsidRDefault="00181026" w:rsidP="005A4814">
      <w:pPr>
        <w:pStyle w:val="Contrato-Pargrafo-Nvel3"/>
        <w:ind w:left="1418" w:hanging="709"/>
        <w:rPr>
          <w:lang w:val="en-US"/>
        </w:rPr>
      </w:pPr>
      <w:bookmarkStart w:id="17" w:name="_Ref265826460"/>
      <w:r w:rsidRPr="003807DD">
        <w:rPr>
          <w:b/>
          <w:lang w:val="en-US"/>
        </w:rPr>
        <w:t xml:space="preserve">Production Phase: </w:t>
      </w:r>
      <w:r w:rsidRPr="003807DD">
        <w:rPr>
          <w:lang w:val="en-US"/>
        </w:rPr>
        <w:t>contract period in which the Development and the Production are to be performed.</w:t>
      </w:r>
    </w:p>
    <w:bookmarkEnd w:id="17"/>
    <w:p w14:paraId="2B6A4F34" w14:textId="678DC54D" w:rsidR="004361F8" w:rsidRPr="003807DD" w:rsidRDefault="001C61A0" w:rsidP="005A4814">
      <w:pPr>
        <w:pStyle w:val="Contrato-Pargrafo-Nvel3"/>
        <w:ind w:left="1418" w:hanging="709"/>
        <w:rPr>
          <w:lang w:val="en-US"/>
        </w:rPr>
      </w:pPr>
      <w:r w:rsidRPr="003807DD">
        <w:rPr>
          <w:b/>
          <w:lang w:val="en-US"/>
        </w:rPr>
        <w:t xml:space="preserve">Brazilian Supplier: </w:t>
      </w:r>
      <w:r w:rsidRPr="003807DD">
        <w:rPr>
          <w:lang w:val="en-US"/>
        </w:rPr>
        <w:t>any manufacturer or supplier of goods manufactured or services provided in Brazil through limited liability companies incorporated under the Brazilian laws or companies that use goods manufactured in the Country under special customs regimes and tax incentives applicable to the Oil and Gas Industry.</w:t>
      </w:r>
    </w:p>
    <w:p w14:paraId="286D3830" w14:textId="0AECC284" w:rsidR="004361F8" w:rsidRPr="003807DD" w:rsidRDefault="001C61A0" w:rsidP="005A4814">
      <w:pPr>
        <w:pStyle w:val="Contrato-Pargrafo-Nvel3"/>
        <w:ind w:left="1418" w:hanging="709"/>
        <w:rPr>
          <w:lang w:val="en-US"/>
        </w:rPr>
      </w:pPr>
      <w:r w:rsidRPr="003807DD">
        <w:rPr>
          <w:b/>
          <w:lang w:val="en-US"/>
        </w:rPr>
        <w:t xml:space="preserve">Applicable Laws and Regulations: </w:t>
      </w:r>
      <w:r w:rsidRPr="003807DD">
        <w:rPr>
          <w:lang w:val="en-US"/>
        </w:rPr>
        <w:t>the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14:paraId="0111490E" w14:textId="64A67601" w:rsidR="004361F8" w:rsidRPr="003807DD" w:rsidRDefault="001C61A0" w:rsidP="005A4814">
      <w:pPr>
        <w:pStyle w:val="Contrato-Pargrafo-Nvel3"/>
        <w:ind w:left="1418" w:hanging="709"/>
        <w:rPr>
          <w:lang w:val="en-US"/>
        </w:rPr>
      </w:pPr>
      <w:r w:rsidRPr="003807DD">
        <w:rPr>
          <w:b/>
          <w:lang w:val="en-US"/>
        </w:rPr>
        <w:t>Macro-Group: s</w:t>
      </w:r>
      <w:r w:rsidRPr="003807DD">
        <w:rPr>
          <w:lang w:val="en-US"/>
        </w:rPr>
        <w:t>et of properties, services, and equipment purchased or contracted by the Concessionaires to develop the activities in the segments defined unde</w:t>
      </w:r>
      <w:r w:rsidR="00AE50FF" w:rsidRPr="003807DD">
        <w:rPr>
          <w:lang w:val="en-US"/>
        </w:rPr>
        <w:t>r this Agreement with specific local c</w:t>
      </w:r>
      <w:r w:rsidRPr="003807DD">
        <w:rPr>
          <w:lang w:val="en-US"/>
        </w:rPr>
        <w:t>ontent commitments.</w:t>
      </w:r>
    </w:p>
    <w:p w14:paraId="0F2C59BB" w14:textId="7A92A20A" w:rsidR="004361F8" w:rsidRPr="003807DD" w:rsidRDefault="002219D7" w:rsidP="005A4814">
      <w:pPr>
        <w:pStyle w:val="Contrato-Pargrafo-Nvel3"/>
        <w:ind w:left="1418" w:hanging="709"/>
        <w:rPr>
          <w:lang w:val="en-US"/>
        </w:rPr>
      </w:pPr>
      <w:r w:rsidRPr="003807DD">
        <w:rPr>
          <w:b/>
          <w:lang w:val="en-US"/>
        </w:rPr>
        <w:t xml:space="preserve">Best Practices of the Oil Industry: </w:t>
      </w:r>
      <w:r w:rsidRPr="003807DD">
        <w:rPr>
          <w:lang w:val="en-US"/>
        </w:rPr>
        <w:t>The best and safest procedures and technologies available in the oil and gas industry worldwide intended to: (i) ensure the operational safety of the facilities, preserving life, physical integrity, and human health;</w:t>
      </w:r>
      <w:r w:rsidR="004361F8" w:rsidRPr="003807DD">
        <w:rPr>
          <w:lang w:val="en-US"/>
        </w:rPr>
        <w:t xml:space="preserve"> </w:t>
      </w:r>
      <w:r w:rsidR="005F5214" w:rsidRPr="003807DD">
        <w:rPr>
          <w:lang w:val="en-US"/>
        </w:rPr>
        <w:t>(ii) preserve the environment and protect adjacent communities;</w:t>
      </w:r>
      <w:r w:rsidR="004361F8" w:rsidRPr="003807DD">
        <w:rPr>
          <w:lang w:val="en-US"/>
        </w:rPr>
        <w:t xml:space="preserve"> </w:t>
      </w:r>
      <w:r w:rsidR="005F5214" w:rsidRPr="003807DD">
        <w:rPr>
          <w:lang w:val="en-US"/>
        </w:rPr>
        <w:t>(iii) prevent or reduce as much as possible the risk of spill of oil, natural gas, by-products, and other chemicals that may be hazardous to the environment;</w:t>
      </w:r>
      <w:r w:rsidR="004361F8" w:rsidRPr="003807DD">
        <w:rPr>
          <w:lang w:val="en-US"/>
        </w:rPr>
        <w:t xml:space="preserve"> </w:t>
      </w:r>
      <w:r w:rsidR="005F5214" w:rsidRPr="003807DD">
        <w:rPr>
          <w:lang w:val="en-US"/>
        </w:rPr>
        <w:t>(iv) preserve oil and gas 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3807DD">
        <w:rPr>
          <w:lang w:val="en-US"/>
        </w:rPr>
        <w:t xml:space="preserve"> </w:t>
      </w:r>
      <w:r w:rsidR="005F5214" w:rsidRPr="003807DD">
        <w:rPr>
          <w:lang w:val="en-US"/>
        </w:rPr>
        <w:t>(v) minimize consumption of natural resources in the Operations.</w:t>
      </w:r>
      <w:r w:rsidR="004361F8" w:rsidRPr="003807DD">
        <w:rPr>
          <w:lang w:val="en-US"/>
        </w:rPr>
        <w:t xml:space="preserve"> </w:t>
      </w:r>
      <w:r w:rsidR="00D07B60" w:rsidRPr="003807DD">
        <w:rPr>
          <w:lang w:val="en-US"/>
        </w:rPr>
        <w:t>In order to perform the Best Practices of the Oil Industry, the Contractors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p>
    <w:p w14:paraId="337B24E4" w14:textId="7495C66F" w:rsidR="004361F8" w:rsidRPr="003807DD" w:rsidRDefault="00652F3E" w:rsidP="005A4814">
      <w:pPr>
        <w:pStyle w:val="Contrato-Pargrafo-Nvel3"/>
        <w:ind w:left="1418" w:hanging="709"/>
        <w:rPr>
          <w:lang w:val="en-US"/>
        </w:rPr>
      </w:pPr>
      <w:r w:rsidRPr="003807DD">
        <w:rPr>
          <w:b/>
          <w:lang w:val="en-US"/>
        </w:rPr>
        <w:t xml:space="preserve">Development Module: </w:t>
      </w:r>
      <w:r w:rsidRPr="003807DD">
        <w:rPr>
          <w:lang w:val="en-US"/>
        </w:rPr>
        <w:t>individual module composed of facilities and infrastructure for the Production of Oil and Gas of one or more Deposits of a certain Field, pursuant to the Development Plan approved by ANP.</w:t>
      </w:r>
    </w:p>
    <w:p w14:paraId="16430886" w14:textId="320AB8F7" w:rsidR="004361F8" w:rsidRPr="003807DD" w:rsidRDefault="00652F3E" w:rsidP="005A4814">
      <w:pPr>
        <w:pStyle w:val="Contrato-Pargrafo-Nvel3"/>
        <w:ind w:left="1418" w:hanging="709"/>
        <w:rPr>
          <w:lang w:val="en-US"/>
        </w:rPr>
      </w:pPr>
      <w:r w:rsidRPr="003807DD">
        <w:rPr>
          <w:b/>
          <w:lang w:val="en-US"/>
        </w:rPr>
        <w:t xml:space="preserve">New Reservoir: </w:t>
      </w:r>
      <w:r w:rsidRPr="003807DD">
        <w:rPr>
          <w:lang w:val="en-US"/>
        </w:rPr>
        <w:t>accumulation of Oil and/or Gas in areas other than those already in Production or under Assessment.</w:t>
      </w:r>
    </w:p>
    <w:p w14:paraId="24AAB5AA" w14:textId="5E959C1E" w:rsidR="004361F8" w:rsidRPr="003807DD" w:rsidRDefault="00652F3E" w:rsidP="005A4814">
      <w:pPr>
        <w:pStyle w:val="Contrato-Pargrafo-Nvel3"/>
        <w:ind w:left="1418" w:hanging="709"/>
        <w:rPr>
          <w:lang w:val="en-US"/>
        </w:rPr>
      </w:pPr>
      <w:r w:rsidRPr="003807DD">
        <w:rPr>
          <w:b/>
          <w:lang w:val="en-US"/>
        </w:rPr>
        <w:t xml:space="preserve">Operation: </w:t>
      </w:r>
      <w:r w:rsidRPr="003807DD">
        <w:rPr>
          <w:lang w:val="en-US"/>
        </w:rPr>
        <w:t>all activities of Exploration, Assessment, Development, Production, decommissioning, or abandonment developed sequentially, collectively, or separately by the Consortium Members for the purposes of this Agreement.</w:t>
      </w:r>
    </w:p>
    <w:p w14:paraId="440806B3" w14:textId="1EFE7A46" w:rsidR="004361F8" w:rsidRPr="003807DD" w:rsidRDefault="00652F3E" w:rsidP="005A4814">
      <w:pPr>
        <w:pStyle w:val="Contrato-Pargrafo-Nvel3"/>
        <w:ind w:left="1418" w:hanging="709"/>
        <w:rPr>
          <w:lang w:val="en-US"/>
        </w:rPr>
      </w:pPr>
      <w:r w:rsidRPr="003807DD">
        <w:rPr>
          <w:b/>
          <w:lang w:val="en-US"/>
        </w:rPr>
        <w:lastRenderedPageBreak/>
        <w:t xml:space="preserve">Operation with Exclusive Risk: </w:t>
      </w:r>
      <w:r w:rsidRPr="003807DD">
        <w:rPr>
          <w:lang w:val="en-US"/>
        </w:rPr>
        <w:t>operation carried out without the participation of all Contractors, pursuant to Annex XI.</w:t>
      </w:r>
      <w:r w:rsidR="004361F8" w:rsidRPr="003807DD">
        <w:rPr>
          <w:lang w:val="en-US"/>
        </w:rPr>
        <w:t xml:space="preserve"> </w:t>
      </w:r>
    </w:p>
    <w:p w14:paraId="02F5CB3F" w14:textId="230E4841" w:rsidR="004361F8" w:rsidRPr="003807DD" w:rsidRDefault="00652F3E" w:rsidP="005A4814">
      <w:pPr>
        <w:pStyle w:val="Contrato-Pargrafo-Nvel3"/>
        <w:ind w:left="1418" w:hanging="709"/>
        <w:rPr>
          <w:lang w:val="en-US"/>
        </w:rPr>
      </w:pPr>
      <w:r w:rsidRPr="003807DD">
        <w:rPr>
          <w:b/>
          <w:lang w:val="en-US"/>
        </w:rPr>
        <w:t xml:space="preserve">Emergency Operation: </w:t>
      </w:r>
      <w:r w:rsidRPr="003807DD">
        <w:rPr>
          <w:lang w:val="en-US"/>
        </w:rPr>
        <w:t>Operation requiring immediate actions by the Operator aiming at the protection of human life, as well as the conservation of oil resources and other natural resources, properties, and the environment.</w:t>
      </w:r>
    </w:p>
    <w:p w14:paraId="2A82F353" w14:textId="106A3862" w:rsidR="004361F8" w:rsidRPr="003807DD" w:rsidRDefault="00652F3E" w:rsidP="005A4814">
      <w:pPr>
        <w:pStyle w:val="Contrato-Pargrafo-Nvel3"/>
        <w:ind w:left="1418" w:hanging="709"/>
        <w:rPr>
          <w:lang w:val="en-US"/>
        </w:rPr>
      </w:pPr>
      <w:r w:rsidRPr="003807DD">
        <w:rPr>
          <w:b/>
          <w:lang w:val="en-US"/>
        </w:rPr>
        <w:t xml:space="preserve">Party: </w:t>
      </w:r>
      <w:r w:rsidRPr="003807DD">
        <w:rPr>
          <w:lang w:val="en-US"/>
        </w:rPr>
        <w:t>the Contracting Party or the Contractor.</w:t>
      </w:r>
    </w:p>
    <w:p w14:paraId="7CBD7CE9" w14:textId="1E0DA1F0" w:rsidR="004361F8" w:rsidRPr="003807DD" w:rsidRDefault="00BB45A6" w:rsidP="005A4814">
      <w:pPr>
        <w:pStyle w:val="Contrato-Pargrafo-Nvel3"/>
        <w:ind w:left="1418" w:hanging="709"/>
        <w:rPr>
          <w:lang w:val="en-US"/>
        </w:rPr>
      </w:pPr>
      <w:r w:rsidRPr="003807DD">
        <w:rPr>
          <w:b/>
          <w:lang w:val="en-US"/>
        </w:rPr>
        <w:t>Parties:</w:t>
      </w:r>
      <w:r w:rsidRPr="003807DD">
        <w:rPr>
          <w:lang w:val="en-US"/>
        </w:rPr>
        <w:t xml:space="preserve"> the Contracting Party and the Contractor.</w:t>
      </w:r>
    </w:p>
    <w:p w14:paraId="0C6DEB9C" w14:textId="7D023207" w:rsidR="004361F8" w:rsidRPr="003807DD" w:rsidRDefault="00BB45A6" w:rsidP="005A4814">
      <w:pPr>
        <w:pStyle w:val="Contrato-Pargrafo-Nvel3"/>
        <w:ind w:left="1418" w:hanging="709"/>
        <w:rPr>
          <w:lang w:val="en-US"/>
        </w:rPr>
      </w:pPr>
      <w:r w:rsidRPr="003807DD">
        <w:rPr>
          <w:b/>
          <w:lang w:val="en-US"/>
        </w:rPr>
        <w:t xml:space="preserve">Discovery Assessment Plan: </w:t>
      </w:r>
      <w:r w:rsidRPr="003807DD">
        <w:rPr>
          <w:lang w:val="en-US"/>
        </w:rPr>
        <w:t>document specifying the work schedule and the relevant investments required for the Assessment of a Discovery or set of Discoveries of Oil and Gas in the Contract Area.</w:t>
      </w:r>
    </w:p>
    <w:p w14:paraId="6FF487FA" w14:textId="1A9D78E4" w:rsidR="004361F8" w:rsidRPr="003807DD" w:rsidRDefault="00D85B47" w:rsidP="005A4814">
      <w:pPr>
        <w:pStyle w:val="Contrato-Pargrafo-Nvel3"/>
        <w:ind w:left="1418" w:hanging="709"/>
        <w:rPr>
          <w:lang w:val="en-US"/>
        </w:rPr>
      </w:pPr>
      <w:r w:rsidRPr="003807DD">
        <w:rPr>
          <w:b/>
          <w:lang w:val="en-US"/>
        </w:rPr>
        <w:t xml:space="preserve">Development Plan: </w:t>
      </w:r>
      <w:r w:rsidRPr="003807DD">
        <w:rPr>
          <w:lang w:val="en-US"/>
        </w:rPr>
        <w:t>document specifying the work program, schedule, and relevant investments required for the Development and the Production of a Discovery or set of Discoveries of Oil and Gas in the Contract Area, including its abandonment.</w:t>
      </w:r>
    </w:p>
    <w:p w14:paraId="00C346CE" w14:textId="234AD219" w:rsidR="00B02584" w:rsidRPr="003807DD" w:rsidRDefault="00B02584" w:rsidP="005A4814">
      <w:pPr>
        <w:pStyle w:val="Contrato-Pargrafo-Nvel3"/>
        <w:ind w:left="1418" w:hanging="709"/>
        <w:rPr>
          <w:lang w:val="en-US"/>
        </w:rPr>
      </w:pPr>
      <w:r w:rsidRPr="003807DD">
        <w:rPr>
          <w:b/>
          <w:lang w:val="en-US"/>
        </w:rPr>
        <w:t>Exploration Plan</w:t>
      </w:r>
      <w:r w:rsidRPr="003807DD">
        <w:rPr>
          <w:lang w:val="en-US"/>
        </w:rPr>
        <w:t>: document specifying all exploration activities to be developed in the Contract Area during the Exploration Phase, as well as their physical and financial planning, and which should mandatorily contemplate the Minimum Exploration Program.</w:t>
      </w:r>
    </w:p>
    <w:p w14:paraId="5E800E66" w14:textId="06B8B31C" w:rsidR="00B02584" w:rsidRPr="003807DD" w:rsidRDefault="00B02584" w:rsidP="005A4814">
      <w:pPr>
        <w:pStyle w:val="Contrato-Pargrafo-Nvel3"/>
        <w:ind w:left="1418" w:hanging="709"/>
        <w:rPr>
          <w:lang w:val="en-US"/>
        </w:rPr>
      </w:pPr>
      <w:r w:rsidRPr="003807DD">
        <w:rPr>
          <w:b/>
          <w:lang w:val="en-US"/>
        </w:rPr>
        <w:t xml:space="preserve">No Loss or Gain: </w:t>
      </w:r>
      <w:r w:rsidRPr="003807DD">
        <w:rPr>
          <w:lang w:val="en-US"/>
        </w:rPr>
        <w:t>principle, to be observed by the Consortium Members, according to which the Operator shall not earn profits nor incur losses compared to other Consortium Members when carrying out and executing Operations on behalf of the Consortium.</w:t>
      </w:r>
    </w:p>
    <w:p w14:paraId="1BA47B4E" w14:textId="22B48B01" w:rsidR="004361F8" w:rsidRPr="003807DD" w:rsidRDefault="005A66BB" w:rsidP="005A4814">
      <w:pPr>
        <w:pStyle w:val="Contrato-Pargrafo-Nvel3"/>
        <w:ind w:left="1418" w:hanging="709"/>
        <w:rPr>
          <w:lang w:val="en-US"/>
        </w:rPr>
      </w:pPr>
      <w:r w:rsidRPr="003807DD">
        <w:rPr>
          <w:b/>
          <w:lang w:val="en-US"/>
        </w:rPr>
        <w:t xml:space="preserve">Annual Production Program: </w:t>
      </w:r>
      <w:r w:rsidRPr="003807DD">
        <w:rPr>
          <w:lang w:val="en-US"/>
        </w:rPr>
        <w:t>document describing the forecasts for Production and handling of Oil, Gas, water, special fluids, and waste arising from the Production process of each Development Area or Field.</w:t>
      </w:r>
    </w:p>
    <w:p w14:paraId="101B1F2E" w14:textId="196A9F61" w:rsidR="004361F8" w:rsidRPr="003807DD" w:rsidRDefault="005A66BB" w:rsidP="005A4814">
      <w:pPr>
        <w:pStyle w:val="Contrato-Pargrafo-Nvel3"/>
        <w:ind w:left="1418" w:hanging="709"/>
        <w:rPr>
          <w:lang w:val="en-US"/>
        </w:rPr>
      </w:pPr>
      <w:r w:rsidRPr="003807DD">
        <w:rPr>
          <w:b/>
          <w:lang w:val="en-US"/>
        </w:rPr>
        <w:t xml:space="preserve">Annual Work and Budget Program: </w:t>
      </w:r>
      <w:r w:rsidRPr="003807DD">
        <w:rPr>
          <w:lang w:val="en-US"/>
        </w:rPr>
        <w:t>document specifying the set of activities to be developed by the Consortium Members, including details on the investments required to develop such activities.</w:t>
      </w:r>
    </w:p>
    <w:p w14:paraId="4FF5AA98" w14:textId="4E705CBD" w:rsidR="00B02584" w:rsidRPr="003807DD" w:rsidRDefault="00B02584" w:rsidP="005A4814">
      <w:pPr>
        <w:pStyle w:val="Contrato-Pargrafo-Nvel3"/>
        <w:ind w:left="1418" w:hanging="709"/>
        <w:rPr>
          <w:lang w:val="en-US"/>
        </w:rPr>
      </w:pPr>
      <w:r w:rsidRPr="003807DD">
        <w:rPr>
          <w:b/>
          <w:lang w:val="en-US"/>
        </w:rPr>
        <w:t>Facility Decommissioning Program</w:t>
      </w:r>
      <w:r w:rsidRPr="003807DD">
        <w:rPr>
          <w:lang w:val="en-US"/>
        </w:rPr>
        <w:t>: document specifying the set of activities aiming at the definitive abandonment of wells, including their eventual plugging, decommissioning and proper final disposal of the facilities, as well as recovery of the areas affected thereby.</w:t>
      </w:r>
    </w:p>
    <w:p w14:paraId="248C2226" w14:textId="43A19998" w:rsidR="004361F8" w:rsidRPr="003807DD" w:rsidRDefault="00C9091E" w:rsidP="005A4814">
      <w:pPr>
        <w:pStyle w:val="Contrato-Pargrafo-Nvel3"/>
        <w:ind w:left="1418" w:hanging="709"/>
        <w:rPr>
          <w:lang w:val="en-US"/>
        </w:rPr>
      </w:pPr>
      <w:r w:rsidRPr="003807DD">
        <w:rPr>
          <w:b/>
          <w:lang w:val="en-US"/>
        </w:rPr>
        <w:t xml:space="preserve">Minimum Exploration Program: </w:t>
      </w:r>
      <w:r w:rsidRPr="003807DD">
        <w:rPr>
          <w:lang w:val="en-US"/>
        </w:rPr>
        <w:t>work schedule provided for in Annex II, to be met by the Consortium Members during the course of the Exploration Phase.</w:t>
      </w:r>
    </w:p>
    <w:p w14:paraId="2F06CB45" w14:textId="50B6C3DE" w:rsidR="004361F8" w:rsidRPr="003807DD" w:rsidRDefault="00E3769D" w:rsidP="005A4814">
      <w:pPr>
        <w:pStyle w:val="Contrato-Pargrafo-Nvel3"/>
        <w:ind w:left="1418" w:hanging="709"/>
        <w:rPr>
          <w:lang w:val="en-US"/>
        </w:rPr>
      </w:pPr>
      <w:r w:rsidRPr="003807DD">
        <w:rPr>
          <w:b/>
          <w:lang w:val="en-US"/>
        </w:rPr>
        <w:t xml:space="preserve">Safety Instruction: </w:t>
      </w:r>
      <w:r w:rsidRPr="003807DD">
        <w:rPr>
          <w:lang w:val="en-US"/>
        </w:rPr>
        <w:t>administrative act that acknowledges any conduct as irregular or presents an administrative understanding on the enforcement of the regulatory standard, determining, in a comprehensive manner, that the Operator shall refrain from performing it or shall observe it, under penalty of imposition of the penalties provided for in the Applicable Laws and Regulations.</w:t>
      </w:r>
    </w:p>
    <w:p w14:paraId="32B0EA23" w14:textId="217C4389" w:rsidR="004361F8" w:rsidRPr="003807DD" w:rsidRDefault="00E3769D" w:rsidP="005A4814">
      <w:pPr>
        <w:pStyle w:val="Contrato-Pargrafo-Nvel3"/>
        <w:ind w:left="1418" w:hanging="709"/>
        <w:rPr>
          <w:lang w:val="en-US"/>
        </w:rPr>
      </w:pPr>
      <w:r w:rsidRPr="003807DD">
        <w:rPr>
          <w:b/>
          <w:lang w:val="en-US"/>
        </w:rPr>
        <w:t xml:space="preserve">Internal Regulation of the Operating Committee: </w:t>
      </w:r>
      <w:r w:rsidRPr="003807DD">
        <w:rPr>
          <w:lang w:val="en-US"/>
        </w:rPr>
        <w:t>set of rules supplementary to the Agreement intended for regulating the activities of the Operating Committee and the relationship between its members.</w:t>
      </w:r>
    </w:p>
    <w:p w14:paraId="481312E9" w14:textId="6DA9C1C0" w:rsidR="004361F8" w:rsidRPr="003807DD" w:rsidRDefault="00E3769D" w:rsidP="005A4814">
      <w:pPr>
        <w:pStyle w:val="Contrato-Pargrafo-Nvel3"/>
        <w:ind w:left="1418" w:hanging="709"/>
        <w:rPr>
          <w:lang w:val="en-US"/>
        </w:rPr>
      </w:pPr>
      <w:r w:rsidRPr="003807DD">
        <w:rPr>
          <w:b/>
          <w:lang w:val="en-US"/>
        </w:rPr>
        <w:lastRenderedPageBreak/>
        <w:t xml:space="preserve">Local Content Report: </w:t>
      </w:r>
      <w:r w:rsidRPr="003807DD">
        <w:rPr>
          <w:lang w:val="en-US"/>
        </w:rPr>
        <w:t>document to be submitted by the Consortium Members to ANP detailing the amounts disbursed for purposes of Local Content assessment.</w:t>
      </w:r>
    </w:p>
    <w:p w14:paraId="1EC95874" w14:textId="161D01F3" w:rsidR="004361F8" w:rsidRPr="003807DD" w:rsidRDefault="00E3769D" w:rsidP="005A4814">
      <w:pPr>
        <w:pStyle w:val="Contrato-Pargrafo-Nvel3"/>
        <w:ind w:left="1418" w:hanging="709"/>
        <w:rPr>
          <w:lang w:val="en-US"/>
        </w:rPr>
      </w:pPr>
      <w:r w:rsidRPr="003807DD">
        <w:rPr>
          <w:b/>
          <w:lang w:val="en-US"/>
        </w:rPr>
        <w:t xml:space="preserve">Local Content Inspection Report: </w:t>
      </w:r>
      <w:r w:rsidRPr="003807DD">
        <w:rPr>
          <w:lang w:val="en-US"/>
        </w:rPr>
        <w:t>expert report issued by the Local Content Coordination Office that assesses fulfillment of the contractual commitments declared by the Operator in the Local Content Report before beginning of any sanctioning process.</w:t>
      </w:r>
    </w:p>
    <w:p w14:paraId="2D530B85" w14:textId="4D3F1F5C" w:rsidR="004361F8" w:rsidRPr="003807DD" w:rsidRDefault="007F2CBD" w:rsidP="005A4814">
      <w:pPr>
        <w:pStyle w:val="Contrato-Pargrafo-Nvel3"/>
        <w:ind w:left="1418" w:hanging="709"/>
        <w:rPr>
          <w:lang w:val="en-US"/>
        </w:rPr>
      </w:pPr>
      <w:r w:rsidRPr="003807DD">
        <w:rPr>
          <w:rStyle w:val="tw4winMark"/>
          <w:color w:val="auto"/>
        </w:rPr>
        <mc:AlternateContent>
          <mc:Choice Requires="wpi">
            <w:drawing>
              <wp:anchor distT="1423" distB="1783" distL="115723" distR="116083" simplePos="0" relativeHeight="251660582" behindDoc="0" locked="0" layoutInCell="1" allowOverlap="1" wp14:anchorId="7483FFC7" wp14:editId="19ED91FB">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2333D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DB7A50" w:rsidRPr="003807DD">
        <w:rPr>
          <w:b/>
          <w:lang w:val="en-US"/>
        </w:rPr>
        <w:t xml:space="preserve">Final Discovery Assessment Report: </w:t>
      </w:r>
      <w:r w:rsidR="00DB7A50" w:rsidRPr="003807DD">
        <w:rPr>
          <w:lang w:val="en-US"/>
        </w:rPr>
        <w:t>document submitted by the Consortium Members describing the Oil or Gas Discovery Assessment Operations, according to the Discovery Assessment Plan approved by ANP, showing its results and, if approved by ANP, making the Declaration of Commercial Feasibility effective.</w:t>
      </w:r>
    </w:p>
    <w:p w14:paraId="65EDBBB0" w14:textId="4B6812FE" w:rsidR="004361F8" w:rsidRPr="003807DD" w:rsidRDefault="00DB7A50" w:rsidP="005A4814">
      <w:pPr>
        <w:pStyle w:val="Contrato-Pargrafo-Nvel3"/>
        <w:ind w:left="1418" w:hanging="709"/>
        <w:rPr>
          <w:lang w:val="en-US"/>
        </w:rPr>
      </w:pPr>
      <w:r w:rsidRPr="003807DD">
        <w:rPr>
          <w:b/>
          <w:lang w:val="en-US"/>
        </w:rPr>
        <w:t xml:space="preserve">Final Report for Decommissioning of the Facilities: </w:t>
      </w:r>
      <w:r w:rsidRPr="003807DD">
        <w:rPr>
          <w:lang w:val="en-US"/>
        </w:rPr>
        <w:t>document submitted by the Concessionaire</w:t>
      </w:r>
      <w:r w:rsidR="00701D27" w:rsidRPr="003807DD">
        <w:rPr>
          <w:lang w:val="en-US"/>
        </w:rPr>
        <w:t>s</w:t>
      </w:r>
      <w:r w:rsidRPr="003807DD">
        <w:rPr>
          <w:lang w:val="en-US"/>
        </w:rPr>
        <w:t xml:space="preserve"> describing the activities developed pursuant to the Facilities Decommissioning Plan.</w:t>
      </w:r>
    </w:p>
    <w:p w14:paraId="2981E48E" w14:textId="0288D701" w:rsidR="00B02584" w:rsidRPr="003807DD" w:rsidRDefault="00B02584" w:rsidP="005A4814">
      <w:pPr>
        <w:pStyle w:val="Contrato-Pargrafo-Nvel3"/>
        <w:ind w:left="1418" w:hanging="709"/>
        <w:rPr>
          <w:lang w:val="en-US"/>
        </w:rPr>
      </w:pPr>
      <w:r w:rsidRPr="003807DD">
        <w:rPr>
          <w:rStyle w:val="tw4winMark"/>
          <w:color w:val="auto"/>
        </w:rPr>
        <mc:AlternateContent>
          <mc:Choice Requires="wpi">
            <w:drawing>
              <wp:anchor distT="1423" distB="1783" distL="115723" distR="116083" simplePos="0" relativeHeight="251668774" behindDoc="0" locked="0" layoutInCell="1" allowOverlap="1" wp14:anchorId="7729DE32" wp14:editId="1C3E105D">
                <wp:simplePos x="0" y="0"/>
                <wp:positionH relativeFrom="column">
                  <wp:posOffset>9604374</wp:posOffset>
                </wp:positionH>
                <wp:positionV relativeFrom="paragraph">
                  <wp:posOffset>862964</wp:posOffset>
                </wp:positionV>
                <wp:extent cx="0" cy="0"/>
                <wp:effectExtent l="38100" t="38100" r="38100" b="38100"/>
                <wp:wrapNone/>
                <wp:docPr id="14"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6B06195" id="Tinta 3" o:spid="_x0000_s1026" type="#_x0000_t75" style="position:absolute;margin-left:756.25pt;margin-top:67.95pt;width:0;height:0;z-index:251668774;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">
                <v:imagedata r:id="rId27" o:title=""/>
                <v:path arrowok="t"/>
                <o:lock v:ext="edit" rotation="t" aspectratio="f"/>
              </v:shape>
            </w:pict>
          </mc:Fallback>
        </mc:AlternateContent>
      </w:r>
      <w:r w:rsidRPr="003807DD">
        <w:rPr>
          <w:b/>
          <w:lang w:val="en-US"/>
        </w:rPr>
        <w:t>Social Responsibility</w:t>
      </w:r>
      <w:r w:rsidRPr="003807DD">
        <w:rPr>
          <w:lang w:val="en-US"/>
        </w:rPr>
        <w:t>: the Contractor is responsible for the impacts of its decisions and previous and current activities on society and the environment through an ethical and transparent behavior that (i) contributes to sustainable development, including health and well-being of society and takes into account the stakeholders’ expectations; (ii) complies with the Best Practices of the Oil Industry; and (iii) is integrated into the Contractor and shown in its relationships related to the Contractor’s activities within its sphere of influence.</w:t>
      </w:r>
    </w:p>
    <w:p w14:paraId="60512A02" w14:textId="45E8DA61" w:rsidR="004361F8" w:rsidRPr="003807DD" w:rsidRDefault="009D5128" w:rsidP="005A4814">
      <w:pPr>
        <w:pStyle w:val="Contrato-Pargrafo-Nvel3"/>
        <w:ind w:left="1418" w:hanging="709"/>
        <w:rPr>
          <w:lang w:val="en-US"/>
        </w:rPr>
      </w:pPr>
      <w:r w:rsidRPr="003807DD">
        <w:rPr>
          <w:b/>
          <w:lang w:val="en-US"/>
        </w:rPr>
        <w:t>Early Production System:</w:t>
      </w:r>
      <w:r w:rsidRPr="003807DD">
        <w:rPr>
          <w:lang w:val="en-US"/>
        </w:rPr>
        <w:t xml:space="preserve"> temporary facility with limited capacity, aiming at the early Production and obtaining of data and information for better characterization of the Reservoir, for purposes of adequacy of the Development Plan.</w:t>
      </w:r>
    </w:p>
    <w:p w14:paraId="24C5705C" w14:textId="7E002AC8" w:rsidR="004361F8" w:rsidRPr="003807DD" w:rsidRDefault="009D5128" w:rsidP="005A4814">
      <w:pPr>
        <w:pStyle w:val="Contrato-Pargrafo-Nvel3"/>
        <w:ind w:left="1418" w:hanging="709"/>
        <w:rPr>
          <w:lang w:val="en-US"/>
        </w:rPr>
      </w:pPr>
      <w:bookmarkStart w:id="18" w:name="_Toc468675004"/>
      <w:r w:rsidRPr="003807DD">
        <w:rPr>
          <w:b/>
          <w:lang w:val="en-US"/>
        </w:rPr>
        <w:t xml:space="preserve">End of Drilling: </w:t>
      </w:r>
      <w:r w:rsidRPr="003807DD">
        <w:rPr>
          <w:lang w:val="en-US"/>
        </w:rPr>
        <w:t>moment in which the final depth of the well is reached, with no expectations of further progress.</w:t>
      </w:r>
      <w:r w:rsidR="004361F8" w:rsidRPr="003807DD">
        <w:rPr>
          <w:lang w:val="en-US"/>
        </w:rPr>
        <w:t xml:space="preserve"> </w:t>
      </w:r>
    </w:p>
    <w:bookmarkEnd w:id="18"/>
    <w:p w14:paraId="582A0FDF" w14:textId="6606BF0A" w:rsidR="00B02584" w:rsidRPr="003807DD" w:rsidRDefault="009F511A" w:rsidP="005A4814">
      <w:pPr>
        <w:pStyle w:val="Contrato-Pargrafo-Nvel3"/>
        <w:ind w:left="1418" w:hanging="709"/>
        <w:rPr>
          <w:lang w:val="en-US"/>
        </w:rPr>
      </w:pPr>
      <w:r>
        <w:rPr>
          <w:b/>
          <w:lang w:val="en-US"/>
        </w:rPr>
        <w:t xml:space="preserve">Extended Well </w:t>
      </w:r>
      <w:r w:rsidR="00B02584" w:rsidRPr="003807DD">
        <w:rPr>
          <w:b/>
          <w:lang w:val="en-US"/>
        </w:rPr>
        <w:t>Test</w:t>
      </w:r>
      <w:r w:rsidR="00B02584" w:rsidRPr="003807DD">
        <w:rPr>
          <w:lang w:val="en-US"/>
        </w:rPr>
        <w:t>: test in a lined well with total expected free flow duration of more than seventy-two (72) hours, and free flow means the production after cleaning of the well, aiming at assessing a Discovery in order to obtain, from interpretation of its data, information indicating the behavior of Reservoirs under dynamic long-term effects and supporting studies aimed at the design of the final Production systems.</w:t>
      </w:r>
    </w:p>
    <w:p w14:paraId="18D0B85A" w14:textId="46226FE1" w:rsidR="004267E4" w:rsidRPr="003807DD" w:rsidRDefault="0029364B" w:rsidP="005A4814">
      <w:pPr>
        <w:pStyle w:val="Contrato-Pargrafo-Nvel3"/>
        <w:ind w:left="1418" w:hanging="709"/>
        <w:rPr>
          <w:lang w:val="en-US"/>
        </w:rPr>
      </w:pPr>
      <w:r w:rsidRPr="003807DD">
        <w:rPr>
          <w:b/>
          <w:lang w:val="en-US"/>
        </w:rPr>
        <w:t xml:space="preserve">Gross Production Value: </w:t>
      </w:r>
      <w:r w:rsidRPr="003807DD">
        <w:rPr>
          <w:lang w:val="en-US"/>
        </w:rPr>
        <w:t>monetary expression of the Volume of Inspected Production in national.</w:t>
      </w:r>
    </w:p>
    <w:p w14:paraId="1A3D2386" w14:textId="77777777" w:rsidR="00C64B82" w:rsidRPr="003807DD" w:rsidRDefault="00C64B82" w:rsidP="004267E4">
      <w:pPr>
        <w:pStyle w:val="Contrato-Normal"/>
        <w:rPr>
          <w:lang w:val="en-US"/>
        </w:rPr>
      </w:pPr>
    </w:p>
    <w:p w14:paraId="36888274" w14:textId="1570C486" w:rsidR="00F46B5A" w:rsidRPr="003807DD" w:rsidRDefault="007C4326" w:rsidP="007C4326">
      <w:pPr>
        <w:pStyle w:val="Contrato-Clausula"/>
        <w:rPr>
          <w:lang w:val="en-US"/>
        </w:rPr>
      </w:pPr>
      <w:bookmarkStart w:id="19" w:name="_Ref31071951"/>
      <w:bookmarkStart w:id="20" w:name="_Ref31071957"/>
      <w:bookmarkStart w:id="21" w:name="_Ref31071961"/>
      <w:bookmarkStart w:id="22" w:name="_Ref31071965"/>
      <w:bookmarkStart w:id="23" w:name="_Toc319068852"/>
      <w:bookmarkStart w:id="24" w:name="_Toc473903572"/>
      <w:bookmarkStart w:id="25" w:name="_Toc476656756"/>
      <w:bookmarkStart w:id="26" w:name="_Toc476742645"/>
      <w:bookmarkStart w:id="27" w:name="_Toc509834758"/>
      <w:bookmarkStart w:id="28" w:name="_Toc522625909"/>
      <w:r w:rsidRPr="003807DD">
        <w:rPr>
          <w:lang w:val="en-US"/>
        </w:rPr>
        <w:t>SECTION TWO</w:t>
      </w:r>
      <w:r w:rsidR="00F26D71" w:rsidRPr="003807DD">
        <w:rPr>
          <w:lang w:val="en-US"/>
        </w:rPr>
        <w:t xml:space="preserve"> – </w:t>
      </w:r>
      <w:r w:rsidRPr="003807DD">
        <w:rPr>
          <w:lang w:val="en-US"/>
        </w:rPr>
        <w:t>SUBJECT MATTER</w:t>
      </w:r>
      <w:bookmarkEnd w:id="28"/>
    </w:p>
    <w:p w14:paraId="2E016D84" w14:textId="616A94EB" w:rsidR="004361F8" w:rsidRPr="003807DD" w:rsidRDefault="007C4326" w:rsidP="007C4326">
      <w:pPr>
        <w:pStyle w:val="Contrato-Subtitulo"/>
        <w:rPr>
          <w:lang w:val="en-US"/>
        </w:rPr>
      </w:pPr>
      <w:bookmarkStart w:id="29" w:name="_Ref289434447"/>
      <w:bookmarkStart w:id="30" w:name="_Toc469890913"/>
      <w:bookmarkStart w:id="31" w:name="_Toc522625910"/>
      <w:bookmarkEnd w:id="19"/>
      <w:bookmarkEnd w:id="20"/>
      <w:bookmarkEnd w:id="21"/>
      <w:bookmarkEnd w:id="22"/>
      <w:bookmarkEnd w:id="23"/>
      <w:bookmarkEnd w:id="24"/>
      <w:bookmarkEnd w:id="25"/>
      <w:bookmarkEnd w:id="26"/>
      <w:bookmarkEnd w:id="27"/>
      <w:r w:rsidRPr="003807DD">
        <w:rPr>
          <w:lang w:val="en-US"/>
        </w:rPr>
        <w:t>Exploration and Production of Oil and Gas</w:t>
      </w:r>
      <w:bookmarkEnd w:id="31"/>
    </w:p>
    <w:bookmarkEnd w:id="29"/>
    <w:p w14:paraId="07D31E79" w14:textId="35E96B74" w:rsidR="004361F8" w:rsidRPr="003807DD" w:rsidRDefault="007C4326" w:rsidP="005B3B33">
      <w:pPr>
        <w:pStyle w:val="Contrato-Pargrafo-Nvel2"/>
        <w:ind w:left="709" w:hanging="709"/>
        <w:rPr>
          <w:lang w:val="en-US"/>
        </w:rPr>
      </w:pPr>
      <w:r w:rsidRPr="003807DD">
        <w:rPr>
          <w:lang w:val="en-US"/>
        </w:rPr>
        <w:t>The subject matter of this Agreement is the performance, in the Contract Area, for the account and risk of the Contractor, of:</w:t>
      </w:r>
    </w:p>
    <w:p w14:paraId="4944C04E" w14:textId="6EF1C3D4" w:rsidR="004361F8" w:rsidRPr="003807DD" w:rsidRDefault="0025194D" w:rsidP="0095628B">
      <w:pPr>
        <w:pStyle w:val="Contrato-Alnea"/>
        <w:numPr>
          <w:ilvl w:val="0"/>
          <w:numId w:val="28"/>
        </w:numPr>
        <w:ind w:left="1418" w:hanging="709"/>
        <w:rPr>
          <w:lang w:val="en-US"/>
        </w:rPr>
      </w:pPr>
      <w:r w:rsidRPr="003807DD">
        <w:rPr>
          <w:lang w:val="en-US"/>
        </w:rPr>
        <w:lastRenderedPageBreak/>
        <w:t>the Exploration Operations undertaken in the Minimum Exploration Program or its attachments, under the terms of an Exploration Plan approved by ANP;</w:t>
      </w:r>
    </w:p>
    <w:p w14:paraId="6D923A96" w14:textId="3243A5D7" w:rsidR="004361F8" w:rsidRPr="003807DD" w:rsidRDefault="0025194D" w:rsidP="0095628B">
      <w:pPr>
        <w:pStyle w:val="Contrato-Alnea"/>
        <w:numPr>
          <w:ilvl w:val="0"/>
          <w:numId w:val="28"/>
        </w:numPr>
        <w:ind w:left="1418" w:hanging="709"/>
        <w:rPr>
          <w:lang w:val="en-US"/>
        </w:rPr>
      </w:pPr>
      <w:r w:rsidRPr="003807DD">
        <w:rPr>
          <w:lang w:val="en-US"/>
        </w:rPr>
        <w:t>the Discovery Assessment, in the event of a Discovery, at the Consortium Members’ discretion, under a Discovery Assessment Plan approved by ANP;</w:t>
      </w:r>
    </w:p>
    <w:p w14:paraId="1DDE8CEC" w14:textId="2C8B4087" w:rsidR="004361F8" w:rsidRPr="003807DD" w:rsidRDefault="007D4BE4" w:rsidP="0095628B">
      <w:pPr>
        <w:pStyle w:val="Contrato-Alnea"/>
        <w:numPr>
          <w:ilvl w:val="0"/>
          <w:numId w:val="28"/>
        </w:numPr>
        <w:ind w:left="1418" w:hanging="709"/>
        <w:rPr>
          <w:lang w:val="en-US"/>
        </w:rPr>
      </w:pPr>
      <w:r w:rsidRPr="003807DD">
        <w:rPr>
          <w:lang w:val="en-US"/>
        </w:rPr>
        <w:t>Operations of Production of Oil and Gas, in case the commercial feasibility of the Discovery is verified by the Consortium Members, under a Development Plan approved by ANP.</w:t>
      </w:r>
    </w:p>
    <w:p w14:paraId="7DD0FA18" w14:textId="77777777" w:rsidR="004361F8" w:rsidRPr="003807DD" w:rsidRDefault="004361F8" w:rsidP="004361F8">
      <w:pPr>
        <w:pStyle w:val="Contrato-Normal"/>
        <w:rPr>
          <w:lang w:val="en-US"/>
        </w:rPr>
      </w:pPr>
    </w:p>
    <w:p w14:paraId="55176C0B" w14:textId="67194FC3" w:rsidR="004361F8" w:rsidRPr="003807DD" w:rsidRDefault="007D4BE4" w:rsidP="007D4BE4">
      <w:pPr>
        <w:pStyle w:val="CTO-SubtitClau"/>
        <w:rPr>
          <w:lang w:val="en-US"/>
        </w:rPr>
      </w:pPr>
      <w:r w:rsidRPr="003807DD">
        <w:rPr>
          <w:lang w:val="en-US"/>
        </w:rPr>
        <w:t>Exclusivity and Costs</w:t>
      </w:r>
    </w:p>
    <w:p w14:paraId="7E98CF9D" w14:textId="4F190A2C" w:rsidR="004361F8" w:rsidRPr="003807DD" w:rsidRDefault="007D4BE4" w:rsidP="005B3B33">
      <w:pPr>
        <w:pStyle w:val="Contrato-Pargrafo-Nvel2"/>
        <w:ind w:left="709" w:hanging="709"/>
        <w:rPr>
          <w:lang w:val="en-US"/>
        </w:rPr>
      </w:pPr>
      <w:r w:rsidRPr="003807DD">
        <w:rPr>
          <w:lang w:val="en-US"/>
        </w:rPr>
        <w:t>The Consortium Members are exclusively entitled to carry out the Operations in the Contract Area, and the Contractors are responsible, for their own account and risk, for contributing with investments and paying for the necessary expenditures, including adequate equipment, machinery, personnel, services, and technology.</w:t>
      </w:r>
    </w:p>
    <w:p w14:paraId="4761B046" w14:textId="5F35EC88" w:rsidR="004361F8" w:rsidRPr="003807DD" w:rsidRDefault="00C55FC5" w:rsidP="005B3B33">
      <w:pPr>
        <w:pStyle w:val="Contrato-Pargrafo-Nvel2"/>
        <w:ind w:left="709" w:hanging="709"/>
        <w:rPr>
          <w:lang w:val="en-US"/>
        </w:rPr>
      </w:pPr>
      <w:r w:rsidRPr="003807DD">
        <w:rPr>
          <w:lang w:val="en-US"/>
        </w:rPr>
        <w:t>The expenditures incurred during exploration activities, including those derived from exploration failures, shall be recovered as Cost Oil only if there is at least one Commercial Discovery in the Contract Area.</w:t>
      </w:r>
    </w:p>
    <w:p w14:paraId="09B43930" w14:textId="77777777" w:rsidR="004361F8" w:rsidRPr="003807DD" w:rsidRDefault="004361F8" w:rsidP="004361F8">
      <w:pPr>
        <w:pStyle w:val="Contrato-Normal"/>
        <w:rPr>
          <w:lang w:val="en-US"/>
        </w:rPr>
      </w:pPr>
    </w:p>
    <w:p w14:paraId="62028C0D" w14:textId="0CF81579" w:rsidR="004361F8" w:rsidRPr="003807DD" w:rsidRDefault="00C55FC5" w:rsidP="00C55FC5">
      <w:pPr>
        <w:pStyle w:val="Contrato-Subtitulo"/>
        <w:rPr>
          <w:lang w:val="en-US"/>
        </w:rPr>
      </w:pPr>
      <w:bookmarkStart w:id="32" w:name="_Toc522625911"/>
      <w:bookmarkEnd w:id="30"/>
      <w:r w:rsidRPr="003807DD">
        <w:rPr>
          <w:lang w:val="en-US"/>
        </w:rPr>
        <w:t>Losses, Risks, and Liabilities Associated with the Execution of the Operations</w:t>
      </w:r>
      <w:bookmarkEnd w:id="32"/>
    </w:p>
    <w:p w14:paraId="16C3AF9C" w14:textId="5C774CBC" w:rsidR="004361F8" w:rsidRPr="003807DD" w:rsidRDefault="00C55FC5" w:rsidP="005B3B33">
      <w:pPr>
        <w:pStyle w:val="Contrato-Pargrafo-Nvel2"/>
        <w:ind w:left="709" w:hanging="709"/>
        <w:rPr>
          <w:lang w:val="en-US"/>
        </w:rPr>
      </w:pPr>
      <w:bookmarkStart w:id="33" w:name="_Ref304555365"/>
      <w:r w:rsidRPr="003807DD">
        <w:rPr>
          <w:lang w:val="en-US"/>
        </w:rPr>
        <w:t>The Contractor is fully, jointly, and strictly liable for the losses and damages directly or indirectly caused to the environment, to third parties, to the Contracting Party, to ANP, or to the Manager due to the execution of the Operations.</w:t>
      </w:r>
      <w:r w:rsidR="004361F8" w:rsidRPr="003807DD">
        <w:rPr>
          <w:lang w:val="en-US"/>
        </w:rPr>
        <w:t xml:space="preserve"> </w:t>
      </w:r>
    </w:p>
    <w:p w14:paraId="6C34A1D3" w14:textId="4FB0D619" w:rsidR="004361F8" w:rsidRPr="003807DD" w:rsidRDefault="000F692A" w:rsidP="005B3B33">
      <w:pPr>
        <w:pStyle w:val="Contrato-Pargrafo-Nvel3"/>
        <w:ind w:left="1418" w:hanging="709"/>
        <w:rPr>
          <w:noProof/>
          <w:lang w:val="en-US"/>
        </w:rPr>
      </w:pPr>
      <w:r w:rsidRPr="003807DD">
        <w:rPr>
          <w:lang w:val="en-US"/>
        </w:rPr>
        <w:t>The Contractor shall indemnify third parties, the Contracting Party, ANP, or the Manager for any and all loss</w:t>
      </w:r>
      <w:r w:rsidR="00D36B46">
        <w:rPr>
          <w:lang w:val="en-US"/>
        </w:rPr>
        <w:t>es</w:t>
      </w:r>
      <w:r w:rsidRPr="003807DD">
        <w:rPr>
          <w:lang w:val="en-US"/>
        </w:rPr>
        <w:t xml:space="preserve"> arising from lawsuit</w:t>
      </w:r>
      <w:r w:rsidR="00D36B46">
        <w:rPr>
          <w:lang w:val="en-US"/>
        </w:rPr>
        <w:t>s</w:t>
      </w:r>
      <w:r w:rsidRPr="003807DD">
        <w:rPr>
          <w:lang w:val="en-US"/>
        </w:rPr>
        <w:t>, appeal</w:t>
      </w:r>
      <w:r w:rsidR="00D36B46">
        <w:rPr>
          <w:lang w:val="en-US"/>
        </w:rPr>
        <w:t>s</w:t>
      </w:r>
      <w:r w:rsidRPr="003807DD">
        <w:rPr>
          <w:lang w:val="en-US"/>
        </w:rPr>
        <w:t xml:space="preserve">, </w:t>
      </w:r>
      <w:r w:rsidR="00D36B46">
        <w:rPr>
          <w:lang w:val="en-US"/>
        </w:rPr>
        <w:t>legal claims</w:t>
      </w:r>
      <w:r w:rsidRPr="003807DD">
        <w:rPr>
          <w:lang w:val="en-US"/>
        </w:rPr>
        <w:t xml:space="preserve"> or opposition</w:t>
      </w:r>
      <w:r w:rsidR="00D36B46">
        <w:rPr>
          <w:lang w:val="en-US"/>
        </w:rPr>
        <w:t>s</w:t>
      </w:r>
      <w:r w:rsidRPr="003807DD">
        <w:rPr>
          <w:lang w:val="en-US"/>
        </w:rPr>
        <w:t>, arbitration award</w:t>
      </w:r>
      <w:r w:rsidR="00D36B46">
        <w:rPr>
          <w:lang w:val="en-US"/>
        </w:rPr>
        <w:t>s</w:t>
      </w:r>
      <w:r w:rsidRPr="003807DD">
        <w:rPr>
          <w:lang w:val="en-US"/>
        </w:rPr>
        <w:t>, audit</w:t>
      </w:r>
      <w:r w:rsidR="00D36B46">
        <w:rPr>
          <w:lang w:val="en-US"/>
        </w:rPr>
        <w:t>s</w:t>
      </w:r>
      <w:r w:rsidRPr="003807DD">
        <w:rPr>
          <w:lang w:val="en-US"/>
        </w:rPr>
        <w:t>, inspection</w:t>
      </w:r>
      <w:r w:rsidR="00D36B46">
        <w:rPr>
          <w:lang w:val="en-US"/>
        </w:rPr>
        <w:t>s</w:t>
      </w:r>
      <w:r w:rsidRPr="003807DD">
        <w:rPr>
          <w:lang w:val="en-US"/>
        </w:rPr>
        <w:t>, investigation</w:t>
      </w:r>
      <w:r w:rsidR="00D36B46">
        <w:rPr>
          <w:lang w:val="en-US"/>
        </w:rPr>
        <w:t>s</w:t>
      </w:r>
      <w:r w:rsidRPr="003807DD">
        <w:rPr>
          <w:lang w:val="en-US"/>
        </w:rPr>
        <w:t>, or dispute</w:t>
      </w:r>
      <w:r w:rsidR="00D36B46">
        <w:rPr>
          <w:lang w:val="en-US"/>
        </w:rPr>
        <w:t>s</w:t>
      </w:r>
      <w:r w:rsidRPr="003807DD">
        <w:rPr>
          <w:lang w:val="en-US"/>
        </w:rPr>
        <w:t xml:space="preserve"> of any kind, as well as for any indemnifications, compensations, punishments, fines, or penalties of any kind,</w:t>
      </w:r>
      <w:r w:rsidR="00D36B46">
        <w:rPr>
          <w:lang w:val="en-US"/>
        </w:rPr>
        <w:t xml:space="preserve"> related to the execution of the</w:t>
      </w:r>
      <w:r w:rsidRPr="003807DD">
        <w:rPr>
          <w:lang w:val="en-US"/>
        </w:rPr>
        <w:t xml:space="preserve"> Agreement.</w:t>
      </w:r>
    </w:p>
    <w:bookmarkEnd w:id="33"/>
    <w:p w14:paraId="3A3117A9" w14:textId="11E06183" w:rsidR="004361F8" w:rsidRPr="003807DD" w:rsidRDefault="0064187A" w:rsidP="005B3B33">
      <w:pPr>
        <w:pStyle w:val="Contrato-Pargrafo-Nvel2"/>
        <w:ind w:left="709" w:hanging="709"/>
        <w:rPr>
          <w:lang w:val="en-US"/>
        </w:rPr>
      </w:pPr>
      <w:r w:rsidRPr="00595D56">
        <w:rPr>
          <w:u w:val="single"/>
          <w:lang w:val="en-US"/>
        </w:rPr>
        <w:t>T</w:t>
      </w:r>
      <w:r w:rsidRPr="003807DD">
        <w:rPr>
          <w:lang w:val="en-US"/>
        </w:rPr>
        <w:t xml:space="preserve">he </w:t>
      </w:r>
      <w:r w:rsidR="00595D56">
        <w:rPr>
          <w:lang w:val="en-US"/>
        </w:rPr>
        <w:t>Contractor</w:t>
      </w:r>
      <w:r w:rsidRPr="003807DD">
        <w:rPr>
          <w:lang w:val="en-US"/>
        </w:rPr>
        <w:t xml:space="preserve"> shall bear all losses it may incur, including </w:t>
      </w:r>
      <w:r w:rsidR="00D36B46">
        <w:rPr>
          <w:lang w:val="en-US"/>
        </w:rPr>
        <w:t>those</w:t>
      </w:r>
      <w:r w:rsidRPr="003807DD">
        <w:rPr>
          <w:lang w:val="en-US"/>
        </w:rPr>
        <w:t xml:space="preserve"> resulting from an act of god or force majeure event, as well as</w:t>
      </w:r>
      <w:r w:rsidR="00D36B46">
        <w:rPr>
          <w:lang w:val="en-US"/>
        </w:rPr>
        <w:t xml:space="preserve"> from</w:t>
      </w:r>
      <w:r w:rsidRPr="003807DD">
        <w:rPr>
          <w:lang w:val="en-US"/>
        </w:rPr>
        <w:t xml:space="preserve"> accidents or events of nature </w:t>
      </w:r>
      <w:r w:rsidR="00D36B46">
        <w:rPr>
          <w:lang w:val="en-US"/>
        </w:rPr>
        <w:t>that affect</w:t>
      </w:r>
      <w:r w:rsidRPr="003807DD">
        <w:rPr>
          <w:lang w:val="en-US"/>
        </w:rPr>
        <w:t xml:space="preserve"> the Exploration and Production of Oil and Gas in the Contract Area.</w:t>
      </w:r>
    </w:p>
    <w:p w14:paraId="37F4D0D1" w14:textId="293B5C3C" w:rsidR="004361F8" w:rsidRDefault="0064187A" w:rsidP="000438EE">
      <w:pPr>
        <w:pStyle w:val="Contrato-Pargrafo-Nvel2"/>
        <w:ind w:left="709" w:hanging="709"/>
        <w:rPr>
          <w:lang w:val="en-US"/>
        </w:rPr>
      </w:pPr>
      <w:r w:rsidRPr="00595D56">
        <w:rPr>
          <w:u w:val="single"/>
          <w:lang w:val="en-US"/>
        </w:rPr>
        <w:t>T</w:t>
      </w:r>
      <w:r w:rsidRPr="00595D56">
        <w:rPr>
          <w:lang w:val="en-US"/>
        </w:rPr>
        <w:t xml:space="preserve">he </w:t>
      </w:r>
      <w:r w:rsidR="00595D56" w:rsidRPr="00595D56">
        <w:rPr>
          <w:lang w:val="en-US"/>
        </w:rPr>
        <w:t xml:space="preserve">Contractors shall be fully responsible for the product of the Exploration until it becomes individually physically available, in a duct or relief vessel, to the Contractors and </w:t>
      </w:r>
      <w:r w:rsidRPr="00595D56">
        <w:rPr>
          <w:lang w:val="en-US"/>
        </w:rPr>
        <w:t xml:space="preserve"> Manager, </w:t>
      </w:r>
      <w:r w:rsidR="00595D56">
        <w:rPr>
          <w:lang w:val="en-US"/>
        </w:rPr>
        <w:t>notwithstanding the location of the Measurment Point and the Sharing Point, thus, excluding, any possibility of the Contracting Party, the Manager and ANP to liable therefor.</w:t>
      </w:r>
    </w:p>
    <w:p w14:paraId="271EB601" w14:textId="1F8C58B0" w:rsidR="00600687" w:rsidRPr="00595D56" w:rsidRDefault="00600687" w:rsidP="000438EE">
      <w:pPr>
        <w:pStyle w:val="Contrato-Pargrafo-Nvel2"/>
        <w:ind w:left="709" w:hanging="709"/>
        <w:rPr>
          <w:lang w:val="en-US"/>
        </w:rPr>
      </w:pPr>
      <w:r>
        <w:rPr>
          <w:lang w:val="en-US"/>
        </w:rPr>
        <w:t>The Contracting Party, the Manager and ANP shall neither take over any risks or operating losses, nor pay the costs and investments related to the excecution of the Operations and its consequences, except, with respect to the Conracting Party, for the event provided for in article 6, sole paragraph, Law 12,351/10.</w:t>
      </w:r>
    </w:p>
    <w:p w14:paraId="45FBBD6A" w14:textId="611C7609" w:rsidR="004361F8" w:rsidRPr="003807DD" w:rsidRDefault="0064187A" w:rsidP="0064187A">
      <w:pPr>
        <w:pStyle w:val="Contrato-Subtitulo"/>
        <w:rPr>
          <w:lang w:val="en-US"/>
        </w:rPr>
      </w:pPr>
      <w:bookmarkStart w:id="34" w:name="_Toc522625912"/>
      <w:r w:rsidRPr="003807DD">
        <w:rPr>
          <w:lang w:val="en-US"/>
        </w:rPr>
        <w:lastRenderedPageBreak/>
        <w:t>Ownership of Oil and/or Gas</w:t>
      </w:r>
      <w:bookmarkEnd w:id="34"/>
    </w:p>
    <w:p w14:paraId="659E5D07" w14:textId="4E7EF310" w:rsidR="004361F8" w:rsidRPr="003807DD" w:rsidRDefault="00D1445C" w:rsidP="005B3B33">
      <w:pPr>
        <w:pStyle w:val="Contrato-Pargrafo-Nvel2"/>
        <w:ind w:left="709" w:hanging="709"/>
        <w:rPr>
          <w:lang w:val="en-US"/>
        </w:rPr>
      </w:pPr>
      <w:bookmarkStart w:id="35" w:name="_Ref473087415"/>
      <w:bookmarkStart w:id="36" w:name="_Ref265931930"/>
      <w:r w:rsidRPr="003807DD">
        <w:rPr>
          <w:lang w:val="en-US"/>
        </w:rPr>
        <w:t>The Oil and Gas Deposits existing in the national territory, the continental shelf, and the exclusive economic zone belong to the Contracting Party pursuant to article 20, V and IX, of the Constitution of the Federative Republic of Brazil and article 3 of Law No. 9,478/</w:t>
      </w:r>
      <w:r w:rsidR="0042170B" w:rsidRPr="003807DD">
        <w:rPr>
          <w:lang w:val="en-US"/>
        </w:rPr>
        <w:t>19</w:t>
      </w:r>
      <w:r w:rsidRPr="003807DD">
        <w:rPr>
          <w:lang w:val="en-US"/>
        </w:rPr>
        <w:t>97.</w:t>
      </w:r>
      <w:r w:rsidR="004361F8" w:rsidRPr="003807DD">
        <w:rPr>
          <w:lang w:val="en-US"/>
        </w:rPr>
        <w:t xml:space="preserve"> </w:t>
      </w:r>
    </w:p>
    <w:p w14:paraId="0763C75D" w14:textId="598558B4" w:rsidR="004361F8" w:rsidRPr="003807DD" w:rsidRDefault="007F2CBD" w:rsidP="005B3B33">
      <w:pPr>
        <w:pStyle w:val="Contrato-Pargrafo-Nvel2"/>
        <w:ind w:left="709" w:hanging="709"/>
        <w:rPr>
          <w:lang w:val="en-US"/>
        </w:rPr>
      </w:pPr>
      <w:r w:rsidRPr="003807DD">
        <w:rPr>
          <w:rStyle w:val="tw4winMark"/>
          <w:color w:val="auto"/>
        </w:rPr>
        <mc:AlternateContent>
          <mc:Choice Requires="wpi">
            <w:drawing>
              <wp:anchor distT="1423" distB="1783" distL="115723" distR="116083" simplePos="0" relativeHeight="251662630" behindDoc="0" locked="0" layoutInCell="1" allowOverlap="1" wp14:anchorId="04531FCD" wp14:editId="3ECCB0F2">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05844DC" id="Tinta 4" o:spid="_x0000_s1026" type="#_x0000_t75" style="position:absolute;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AC3F6F" w:rsidRPr="003807DD">
        <w:rPr>
          <w:lang w:val="en-US"/>
        </w:rPr>
        <w:t>The Contractor and the Contracting Party shall be responsible for the original acquisition of the volume corresponding to the share of the Profit Oil, in the proportion, conditions, and deadlines established in the tender protocol and under this Agreement.</w:t>
      </w:r>
    </w:p>
    <w:bookmarkEnd w:id="35"/>
    <w:bookmarkEnd w:id="36"/>
    <w:p w14:paraId="19E3EAE4" w14:textId="46EDD812" w:rsidR="004361F8" w:rsidRPr="003807DD" w:rsidRDefault="00AC3F6F" w:rsidP="0095628B">
      <w:pPr>
        <w:pStyle w:val="Contrato-Pargrafo-Nvel3"/>
        <w:ind w:left="1418" w:hanging="709"/>
        <w:rPr>
          <w:lang w:val="en-US"/>
        </w:rPr>
      </w:pPr>
      <w:r w:rsidRPr="003807DD">
        <w:rPr>
          <w:lang w:val="en-US"/>
        </w:rPr>
        <w:t>The Contractor shall be responsible for the original acquisition of the volume corresponding to the due Royalties and, in case of Commercial Discovery, the Cost Oil.</w:t>
      </w:r>
    </w:p>
    <w:p w14:paraId="57B6F7D5" w14:textId="2DD724E6" w:rsidR="004361F8" w:rsidRPr="003807DD" w:rsidRDefault="00AC3F6F" w:rsidP="005B3B33">
      <w:pPr>
        <w:pStyle w:val="Contrato-Pargrafo-Nvel2"/>
        <w:ind w:left="709" w:hanging="709"/>
        <w:rPr>
          <w:lang w:val="en-US"/>
        </w:rPr>
      </w:pPr>
      <w:r w:rsidRPr="003807DD">
        <w:rPr>
          <w:lang w:val="en-US"/>
        </w:rPr>
        <w:t>Ownership of the Oil and Gas share to which the Contractor and the Contracting Party are entitled under this Agreement shall be originally granted to them at the Sharing Point.</w:t>
      </w:r>
    </w:p>
    <w:p w14:paraId="214E7967" w14:textId="77777777" w:rsidR="004361F8" w:rsidRPr="003807DD" w:rsidRDefault="004361F8" w:rsidP="004361F8">
      <w:pPr>
        <w:pStyle w:val="Contrato-Normal"/>
        <w:rPr>
          <w:lang w:val="en-US"/>
        </w:rPr>
      </w:pPr>
    </w:p>
    <w:p w14:paraId="5A9421C8" w14:textId="2174A370" w:rsidR="004361F8" w:rsidRPr="003807DD" w:rsidRDefault="00AC3F6F" w:rsidP="00AC3F6F">
      <w:pPr>
        <w:pStyle w:val="CTO-SubtitClau"/>
        <w:rPr>
          <w:lang w:val="en-US"/>
        </w:rPr>
      </w:pPr>
      <w:bookmarkStart w:id="37" w:name="_Ref473084578"/>
      <w:r w:rsidRPr="003807DD">
        <w:rPr>
          <w:lang w:val="en-US"/>
        </w:rPr>
        <w:t>Other Natural Resources</w:t>
      </w:r>
    </w:p>
    <w:bookmarkEnd w:id="37"/>
    <w:p w14:paraId="7FE0ECCA" w14:textId="559A4738" w:rsidR="004361F8" w:rsidRPr="003807DD" w:rsidRDefault="00AC3F6F" w:rsidP="0095628B">
      <w:pPr>
        <w:pStyle w:val="Contrato-Pargrafo-Nvel2"/>
        <w:ind w:left="709" w:hanging="709"/>
        <w:rPr>
          <w:lang w:val="en-US"/>
        </w:rPr>
      </w:pPr>
      <w:r w:rsidRPr="003807DD">
        <w:rPr>
          <w:lang w:val="en-US"/>
        </w:rPr>
        <w:t>The Consortium Members are prohibited to use, enjoy, or dispose, in any way and at any title, totally or partially, of any other natural resources that may exist in the Contract Area other than Oil and Gas, except when duly authorized by the competent authorities, according to the Applicable Laws and Regulations.</w:t>
      </w:r>
    </w:p>
    <w:p w14:paraId="72E8FA3D" w14:textId="2F5B1870" w:rsidR="004361F8" w:rsidRPr="003807DD" w:rsidRDefault="00AC3F6F" w:rsidP="0095628B">
      <w:pPr>
        <w:pStyle w:val="Contrato-Pargrafo-Nvel3"/>
        <w:ind w:left="1418" w:hanging="709"/>
        <w:rPr>
          <w:lang w:val="en-US"/>
        </w:rPr>
      </w:pPr>
      <w:r w:rsidRPr="003807DD">
        <w:rPr>
          <w:lang w:val="en-US"/>
        </w:rPr>
        <w:t>Discovery of natural resources other than Oil and Gas by chance shall be notified to ANP within no more than seventy-two (72) hours.</w:t>
      </w:r>
    </w:p>
    <w:p w14:paraId="6ED4F5E9" w14:textId="2DE4B01E" w:rsidR="004361F8" w:rsidRPr="003807DD" w:rsidRDefault="00541F52" w:rsidP="0095628B">
      <w:pPr>
        <w:pStyle w:val="Contrato-Pargrafo-Nvel3"/>
        <w:ind w:left="1418" w:hanging="709"/>
        <w:rPr>
          <w:lang w:val="en-US"/>
        </w:rPr>
      </w:pPr>
      <w:r w:rsidRPr="003807DD">
        <w:rPr>
          <w:lang w:val="en-US"/>
        </w:rPr>
        <w:t>The Consortium Members shall follow the instructions and allow implementation of the relevant measures determined by ANP or other competent authorities.</w:t>
      </w:r>
      <w:r w:rsidR="004361F8" w:rsidRPr="003807DD">
        <w:rPr>
          <w:lang w:val="en-US"/>
        </w:rPr>
        <w:t xml:space="preserve"> </w:t>
      </w:r>
    </w:p>
    <w:p w14:paraId="7AEAE04E" w14:textId="3226CAC8" w:rsidR="004361F8" w:rsidRPr="003807DD" w:rsidRDefault="00541F52" w:rsidP="0095628B">
      <w:pPr>
        <w:pStyle w:val="Contrato-Pargrafo-Nvel3"/>
        <w:ind w:left="1418" w:hanging="709"/>
        <w:rPr>
          <w:lang w:val="en-US"/>
        </w:rPr>
      </w:pPr>
      <w:r w:rsidRPr="003807DD">
        <w:rPr>
          <w:lang w:val="en-US"/>
        </w:rPr>
        <w:t>While such instructions are not submitted to the Consortium Members, they shall refrain from taking any measures that may pose a risk or somehow damage the natural resources discovered.</w:t>
      </w:r>
    </w:p>
    <w:p w14:paraId="1FAC097F" w14:textId="0CB611BA" w:rsidR="00453388" w:rsidRPr="003807DD" w:rsidRDefault="00541F52" w:rsidP="0095628B">
      <w:pPr>
        <w:pStyle w:val="Contrato-Pargrafo-Nvel3"/>
        <w:ind w:left="1418" w:hanging="709"/>
        <w:rPr>
          <w:lang w:val="en-US"/>
        </w:rPr>
      </w:pPr>
      <w:r w:rsidRPr="003807DD">
        <w:rPr>
          <w:lang w:val="en-US"/>
        </w:rPr>
        <w:t>The Consortium Members shall not be required to suspend their activities, except when they pose a risk to the natural resources discovered or the Operations.</w:t>
      </w:r>
    </w:p>
    <w:p w14:paraId="25F51C0A" w14:textId="77777777" w:rsidR="004C49A8" w:rsidRPr="003807DD" w:rsidRDefault="004C49A8" w:rsidP="00453388">
      <w:pPr>
        <w:pStyle w:val="Contrato-Normal"/>
        <w:rPr>
          <w:lang w:val="en-US"/>
        </w:rPr>
      </w:pPr>
    </w:p>
    <w:p w14:paraId="47416960" w14:textId="394FA6AB" w:rsidR="00654EBE" w:rsidRPr="003807DD" w:rsidRDefault="00541F52" w:rsidP="000012A9">
      <w:pPr>
        <w:pStyle w:val="Contrato-Clausula"/>
        <w:rPr>
          <w:lang w:val="en-US"/>
        </w:rPr>
      </w:pPr>
      <w:bookmarkStart w:id="38" w:name="_Toc360052462"/>
      <w:bookmarkStart w:id="39" w:name="_Toc360120203"/>
      <w:bookmarkStart w:id="40" w:name="_Toc360052463"/>
      <w:bookmarkStart w:id="41" w:name="_Toc360120204"/>
      <w:bookmarkStart w:id="42" w:name="_Toc472098164"/>
      <w:bookmarkStart w:id="43" w:name="_Toc522625913"/>
      <w:bookmarkEnd w:id="38"/>
      <w:bookmarkEnd w:id="39"/>
      <w:bookmarkEnd w:id="40"/>
      <w:bookmarkEnd w:id="41"/>
      <w:r w:rsidRPr="003807DD">
        <w:rPr>
          <w:lang w:val="en-US"/>
        </w:rPr>
        <w:t>SECTION THREE</w:t>
      </w:r>
      <w:r w:rsidR="00F26D71" w:rsidRPr="003807DD">
        <w:rPr>
          <w:lang w:val="en-US"/>
        </w:rPr>
        <w:t xml:space="preserve"> – </w:t>
      </w:r>
      <w:r w:rsidR="000012A9" w:rsidRPr="003807DD">
        <w:rPr>
          <w:lang w:val="en-US"/>
        </w:rPr>
        <w:t>CONTRACT AREA</w:t>
      </w:r>
      <w:bookmarkEnd w:id="43"/>
      <w:r w:rsidR="00F44B2D" w:rsidRPr="003807DD">
        <w:rPr>
          <w:lang w:val="en-US"/>
        </w:rPr>
        <w:t xml:space="preserve"> </w:t>
      </w:r>
      <w:bookmarkEnd w:id="42"/>
    </w:p>
    <w:p w14:paraId="33745521" w14:textId="52255D79" w:rsidR="004361F8" w:rsidRPr="003807DD" w:rsidRDefault="000012A9" w:rsidP="000012A9">
      <w:pPr>
        <w:pStyle w:val="Contrato-Subtitulo"/>
        <w:rPr>
          <w:lang w:val="en-US"/>
        </w:rPr>
      </w:pPr>
      <w:bookmarkStart w:id="44" w:name="_Toc522625914"/>
      <w:r w:rsidRPr="003807DD">
        <w:rPr>
          <w:lang w:val="en-US"/>
        </w:rPr>
        <w:t>Identification</w:t>
      </w:r>
      <w:bookmarkEnd w:id="44"/>
    </w:p>
    <w:p w14:paraId="10F290E2" w14:textId="091A7BDA" w:rsidR="004361F8" w:rsidRPr="003807DD" w:rsidRDefault="000012A9" w:rsidP="0095628B">
      <w:pPr>
        <w:pStyle w:val="Contrato-Pargrafo-Nvel2"/>
        <w:ind w:left="709" w:hanging="709"/>
        <w:rPr>
          <w:lang w:val="en-US"/>
        </w:rPr>
      </w:pPr>
      <w:r w:rsidRPr="003807DD">
        <w:rPr>
          <w:lang w:val="en-US"/>
        </w:rPr>
        <w:t xml:space="preserve">The Operations shall be conducted exclusively in the Contract Area, described and delimited in </w:t>
      </w:r>
      <w:r w:rsidR="00853E34" w:rsidRPr="003807DD">
        <w:rPr>
          <w:lang w:val="en-US"/>
        </w:rPr>
        <w:t>Annex I</w:t>
      </w:r>
      <w:r w:rsidRPr="003807DD">
        <w:rPr>
          <w:lang w:val="en-US"/>
        </w:rPr>
        <w:t>.</w:t>
      </w:r>
      <w:r w:rsidR="004361F8" w:rsidRPr="003807DD">
        <w:rPr>
          <w:lang w:val="en-US"/>
        </w:rPr>
        <w:t xml:space="preserve"> </w:t>
      </w:r>
    </w:p>
    <w:p w14:paraId="44ACE2ED" w14:textId="77777777" w:rsidR="004361F8" w:rsidRPr="003807DD" w:rsidRDefault="004361F8" w:rsidP="004361F8">
      <w:pPr>
        <w:pStyle w:val="Contrato-Normal"/>
        <w:rPr>
          <w:lang w:val="en-US"/>
        </w:rPr>
      </w:pPr>
    </w:p>
    <w:p w14:paraId="378A7A1C" w14:textId="2CF31F62" w:rsidR="004361F8" w:rsidRPr="003807DD" w:rsidRDefault="00853E34" w:rsidP="00853E34">
      <w:pPr>
        <w:pStyle w:val="Contrato-Subtitulo"/>
        <w:rPr>
          <w:lang w:val="en-US"/>
        </w:rPr>
      </w:pPr>
      <w:bookmarkStart w:id="45" w:name="_Toc522625915"/>
      <w:r w:rsidRPr="003807DD">
        <w:rPr>
          <w:lang w:val="en-US"/>
        </w:rPr>
        <w:lastRenderedPageBreak/>
        <w:t>Voluntary Relinquishments</w:t>
      </w:r>
      <w:bookmarkEnd w:id="45"/>
    </w:p>
    <w:p w14:paraId="567B601C" w14:textId="78DC5CBB" w:rsidR="004361F8" w:rsidRPr="003807DD" w:rsidRDefault="00853E34" w:rsidP="0095628B">
      <w:pPr>
        <w:pStyle w:val="Contrato-Pargrafo-Nvel2"/>
        <w:ind w:left="709" w:hanging="709"/>
        <w:rPr>
          <w:lang w:val="en-US"/>
        </w:rPr>
      </w:pPr>
      <w:bookmarkStart w:id="46" w:name="_Ref473082189"/>
      <w:r w:rsidRPr="003807DD">
        <w:rPr>
          <w:lang w:val="en-US"/>
        </w:rPr>
        <w:t>The Contractor may, at any time during the Exploration Phase, voluntarily relinquish areas forming part of the Contract Area.</w:t>
      </w:r>
      <w:r w:rsidR="00F47C99" w:rsidRPr="003807DD">
        <w:rPr>
          <w:lang w:val="en-US"/>
        </w:rPr>
        <w:t xml:space="preserve"> </w:t>
      </w:r>
    </w:p>
    <w:p w14:paraId="5622E724" w14:textId="49F86D03" w:rsidR="004361F8" w:rsidRPr="003807DD" w:rsidRDefault="00853E34" w:rsidP="0095628B">
      <w:pPr>
        <w:pStyle w:val="Contrato-Pargrafo-Nvel3"/>
        <w:ind w:left="1418" w:hanging="709"/>
        <w:rPr>
          <w:lang w:val="en-US"/>
        </w:rPr>
      </w:pPr>
      <w:r w:rsidRPr="003807DD">
        <w:rPr>
          <w:lang w:val="en-US"/>
        </w:rPr>
        <w:t>Relinquishments shall not exempt the Contractor from the obligation to comply with the Minimum Exploration Program.</w:t>
      </w:r>
    </w:p>
    <w:bookmarkEnd w:id="46"/>
    <w:p w14:paraId="140A292C" w14:textId="37D0CD43" w:rsidR="004361F8" w:rsidRPr="003807DD" w:rsidRDefault="00E6128F" w:rsidP="0095628B">
      <w:pPr>
        <w:pStyle w:val="Contrato-Pargrafo-Nvel3"/>
        <w:ind w:left="1418" w:hanging="709"/>
        <w:rPr>
          <w:lang w:val="en-US"/>
        </w:rPr>
      </w:pPr>
      <w:r w:rsidRPr="003807DD">
        <w:rPr>
          <w:lang w:val="en-US"/>
        </w:rPr>
        <w:t>Once the Exploration Phase is completed, the Consortium Members may only keep as Contract Area the Development Areas.</w:t>
      </w:r>
    </w:p>
    <w:p w14:paraId="64DA2F56" w14:textId="77777777" w:rsidR="004361F8" w:rsidRPr="003807DD" w:rsidRDefault="004361F8" w:rsidP="004361F8">
      <w:pPr>
        <w:pStyle w:val="Contrato-Normal"/>
        <w:rPr>
          <w:lang w:val="en-US"/>
        </w:rPr>
      </w:pPr>
      <w:bookmarkStart w:id="47" w:name="_Toc320382704"/>
      <w:bookmarkStart w:id="48" w:name="_Toc312419765"/>
      <w:bookmarkStart w:id="49" w:name="_Toc320868280"/>
      <w:bookmarkStart w:id="50" w:name="_Toc322704508"/>
    </w:p>
    <w:p w14:paraId="2156D27B" w14:textId="4613590C" w:rsidR="004361F8" w:rsidRPr="003807DD" w:rsidRDefault="00E6128F" w:rsidP="00E6128F">
      <w:pPr>
        <w:pStyle w:val="Contrato-Subtitulo"/>
        <w:rPr>
          <w:lang w:val="en-US"/>
        </w:rPr>
      </w:pPr>
      <w:bookmarkStart w:id="51" w:name="_Toc522625916"/>
      <w:bookmarkEnd w:id="47"/>
      <w:bookmarkEnd w:id="48"/>
      <w:bookmarkEnd w:id="49"/>
      <w:bookmarkEnd w:id="50"/>
      <w:r w:rsidRPr="003807DD">
        <w:rPr>
          <w:lang w:val="en-US"/>
        </w:rPr>
        <w:t>Relinquishment by termination of the Agreement</w:t>
      </w:r>
      <w:bookmarkEnd w:id="51"/>
    </w:p>
    <w:p w14:paraId="1AD5832A" w14:textId="05D06DB1" w:rsidR="004361F8" w:rsidRPr="003807DD" w:rsidRDefault="00E6128F" w:rsidP="0095628B">
      <w:pPr>
        <w:pStyle w:val="Contrato-Pargrafo-Nvel2"/>
        <w:ind w:left="709" w:hanging="709"/>
        <w:rPr>
          <w:lang w:val="en-US"/>
        </w:rPr>
      </w:pPr>
      <w:bookmarkStart w:id="52" w:name="_Ref473092254"/>
      <w:r w:rsidRPr="003807DD">
        <w:rPr>
          <w:lang w:val="en-US"/>
        </w:rPr>
        <w:t>Full or partial termination of this Agreement for any reason shall require the Contractor to immediately relinquish the Contract Area, in whole or in part, to the Contracting Party.</w:t>
      </w:r>
    </w:p>
    <w:p w14:paraId="0C15AADE" w14:textId="77777777" w:rsidR="004361F8" w:rsidRPr="003807DD" w:rsidRDefault="004361F8" w:rsidP="004361F8">
      <w:pPr>
        <w:pStyle w:val="Contrato-Normal"/>
        <w:rPr>
          <w:lang w:val="en-US"/>
        </w:rPr>
      </w:pPr>
    </w:p>
    <w:p w14:paraId="3648BA80" w14:textId="113AF43B" w:rsidR="004361F8" w:rsidRPr="003807DD" w:rsidRDefault="00E6128F" w:rsidP="00E6128F">
      <w:pPr>
        <w:pStyle w:val="Contrato-Subtitulo"/>
        <w:rPr>
          <w:lang w:val="en-US"/>
        </w:rPr>
      </w:pPr>
      <w:bookmarkStart w:id="53" w:name="_Toc522625917"/>
      <w:bookmarkEnd w:id="52"/>
      <w:r w:rsidRPr="003807DD">
        <w:rPr>
          <w:lang w:val="en-US"/>
        </w:rPr>
        <w:t>Conditions for Relinquishment</w:t>
      </w:r>
      <w:bookmarkEnd w:id="53"/>
    </w:p>
    <w:p w14:paraId="24569C25" w14:textId="33B84C6E" w:rsidR="003A1944" w:rsidRPr="003807DD" w:rsidRDefault="00B02E92" w:rsidP="0095628B">
      <w:pPr>
        <w:pStyle w:val="Contrato-Pargrafo-Nvel2"/>
        <w:ind w:left="709" w:hanging="709"/>
        <w:rPr>
          <w:lang w:val="en-US"/>
        </w:rPr>
      </w:pPr>
      <w:bookmarkStart w:id="54" w:name="_Ref321056821"/>
      <w:bookmarkStart w:id="55" w:name="_Toc320382706"/>
      <w:bookmarkStart w:id="56" w:name="_Toc312419767"/>
      <w:bookmarkStart w:id="57" w:name="_Toc320868282"/>
      <w:bookmarkStart w:id="58" w:name="_Toc322704510"/>
      <w:bookmarkStart w:id="59" w:name="_Toc472098169"/>
      <w:r w:rsidRPr="003807DD">
        <w:rPr>
          <w:lang w:val="en-US"/>
        </w:rPr>
        <w:t>Any and all relinquishment of areas or Fields forming part of the Contract Area, as well as the consequent reversal of properties, shall be final and made by the Contractor with no liens whatsoever for the Contracting Party, the Manager, or ANP, under articles 29, XV, and 32, paragraphs 1 and 2, of Law No. 12,351/2010.</w:t>
      </w:r>
      <w:bookmarkEnd w:id="54"/>
    </w:p>
    <w:p w14:paraId="2FDF6F3E" w14:textId="2C305A74" w:rsidR="004361F8" w:rsidRPr="003807DD" w:rsidRDefault="00B02E92" w:rsidP="00B02E92">
      <w:pPr>
        <w:pStyle w:val="Contrato-Subtitulo"/>
        <w:rPr>
          <w:lang w:val="en-US"/>
        </w:rPr>
      </w:pPr>
      <w:bookmarkStart w:id="60" w:name="_Toc522625918"/>
      <w:bookmarkEnd w:id="55"/>
      <w:bookmarkEnd w:id="56"/>
      <w:bookmarkEnd w:id="57"/>
      <w:bookmarkEnd w:id="58"/>
      <w:bookmarkEnd w:id="59"/>
      <w:r w:rsidRPr="003807DD">
        <w:rPr>
          <w:lang w:val="en-US"/>
        </w:rPr>
        <w:t>Use of the Relinquished Areas by the Contracting Party</w:t>
      </w:r>
      <w:bookmarkEnd w:id="60"/>
    </w:p>
    <w:p w14:paraId="29BB57AB" w14:textId="7867953F" w:rsidR="004361F8" w:rsidRPr="003807DD" w:rsidRDefault="00B02E92" w:rsidP="0054353C">
      <w:pPr>
        <w:pStyle w:val="Contrato-Pargrafo-Nvel2"/>
        <w:ind w:left="709" w:hanging="709"/>
        <w:rPr>
          <w:lang w:val="en-US"/>
        </w:rPr>
      </w:pPr>
      <w:r w:rsidRPr="003807DD">
        <w:rPr>
          <w:lang w:val="en-US"/>
        </w:rPr>
        <w:t>The Contracting Party may use the areas relinquished at its sole discretion, including for new bidding processes.</w:t>
      </w:r>
    </w:p>
    <w:p w14:paraId="131F132A" w14:textId="77777777" w:rsidR="004361F8" w:rsidRPr="003807DD" w:rsidRDefault="004361F8" w:rsidP="004361F8">
      <w:pPr>
        <w:pStyle w:val="Contrato-Normal"/>
        <w:rPr>
          <w:lang w:val="en-US"/>
        </w:rPr>
      </w:pPr>
    </w:p>
    <w:p w14:paraId="2A2EF625" w14:textId="728F0254" w:rsidR="004361F8" w:rsidRPr="003807DD" w:rsidRDefault="00B02E92" w:rsidP="00B02E92">
      <w:pPr>
        <w:pStyle w:val="Contrato-Subtitulo"/>
        <w:rPr>
          <w:lang w:val="en-US"/>
        </w:rPr>
      </w:pPr>
      <w:bookmarkStart w:id="61" w:name="_Toc522625919"/>
      <w:r w:rsidRPr="003807DD">
        <w:rPr>
          <w:lang w:val="en-US"/>
        </w:rPr>
        <w:t>Non-Exclusive Data Survey</w:t>
      </w:r>
      <w:bookmarkEnd w:id="61"/>
    </w:p>
    <w:p w14:paraId="66A5B2A5" w14:textId="43A2DE37" w:rsidR="004361F8" w:rsidRPr="003807DD" w:rsidRDefault="00491EC5" w:rsidP="0054353C">
      <w:pPr>
        <w:pStyle w:val="Contrato-Pargrafo-Nvel2"/>
        <w:ind w:left="709" w:hanging="709"/>
        <w:rPr>
          <w:lang w:val="en-US"/>
        </w:rPr>
      </w:pPr>
      <w:r w:rsidRPr="003807DD">
        <w:rPr>
          <w:lang w:val="en-US"/>
        </w:rPr>
        <w:t>ANP may, at its sole discretion, authorize third parties to perform in the Contract Area services of geology, geochemistry, geophysics, and other works of the same nature aiming at the survey on technical data intended for non-exclusive commercialization, pursuant to article 8, III, of Law No. 9,478/1997, and the Applicable Laws and Regulations.</w:t>
      </w:r>
      <w:r w:rsidR="004361F8" w:rsidRPr="003807DD">
        <w:rPr>
          <w:lang w:val="en-US"/>
        </w:rPr>
        <w:t xml:space="preserve"> </w:t>
      </w:r>
    </w:p>
    <w:p w14:paraId="7DC34F89" w14:textId="0E4AEFDC" w:rsidR="004361F8" w:rsidRPr="003807DD" w:rsidRDefault="000A6DE6" w:rsidP="0054353C">
      <w:pPr>
        <w:pStyle w:val="Contrato-Pargrafo-Nvel3"/>
        <w:ind w:left="1418" w:hanging="709"/>
        <w:rPr>
          <w:lang w:val="en-US"/>
        </w:rPr>
      </w:pPr>
      <w:r w:rsidRPr="003807DD">
        <w:rPr>
          <w:lang w:val="en-US"/>
        </w:rPr>
        <w:t>The performance of such services, unless in exceptional situations approved by ANP, shall not affect the ordinary course of the Operations.</w:t>
      </w:r>
    </w:p>
    <w:p w14:paraId="59A28C2F" w14:textId="20B98592" w:rsidR="00B02584" w:rsidRPr="003807DD" w:rsidRDefault="00B02584" w:rsidP="0054353C">
      <w:pPr>
        <w:pStyle w:val="Contrato-Pargrafo-Nvel2"/>
        <w:ind w:left="709" w:hanging="709"/>
        <w:rPr>
          <w:lang w:val="en-US"/>
        </w:rPr>
      </w:pPr>
      <w:r w:rsidRPr="003807DD">
        <w:rPr>
          <w:rStyle w:val="tw4winMark"/>
          <w:color w:val="auto"/>
        </w:rPr>
        <mc:AlternateContent>
          <mc:Choice Requires="wpi">
            <w:drawing>
              <wp:anchor distT="1423" distB="1783" distL="115723" distR="116083" simplePos="0" relativeHeight="251670822" behindDoc="0" locked="0" layoutInCell="1" allowOverlap="1" wp14:anchorId="4BE8D0A6" wp14:editId="3D994786">
                <wp:simplePos x="0" y="0"/>
                <wp:positionH relativeFrom="column">
                  <wp:posOffset>8933814</wp:posOffset>
                </wp:positionH>
                <wp:positionV relativeFrom="paragraph">
                  <wp:posOffset>770254</wp:posOffset>
                </wp:positionV>
                <wp:extent cx="0" cy="0"/>
                <wp:effectExtent l="38100" t="38100" r="38100" b="38100"/>
                <wp:wrapNone/>
                <wp:docPr id="15"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9FD2A60" id="Tinta 4" o:spid="_x0000_s1026" type="#_x0000_t75" style="position:absolute;margin-left:703.45pt;margin-top:60.65pt;width:0;height:0;z-index:25167082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">
                <v:imagedata r:id="rId27" o:title=""/>
                <v:path arrowok="t"/>
                <o:lock v:ext="edit" rotation="t" aspectratio="f"/>
              </v:shape>
            </w:pict>
          </mc:Fallback>
        </mc:AlternateContent>
      </w:r>
      <w:r w:rsidRPr="003807DD">
        <w:rPr>
          <w:lang w:val="en-US"/>
        </w:rPr>
        <w:t>The Consortium Members shall have no responsibility regarding performance of the services by third parties or damages arising therefrom.</w:t>
      </w:r>
    </w:p>
    <w:p w14:paraId="5024BF11" w14:textId="77777777" w:rsidR="008F0A95" w:rsidRPr="003807DD" w:rsidRDefault="008F0A95" w:rsidP="001961F1">
      <w:pPr>
        <w:pStyle w:val="Contrato-Normal"/>
        <w:rPr>
          <w:lang w:val="en-US"/>
        </w:rPr>
      </w:pPr>
    </w:p>
    <w:p w14:paraId="2CC2D06F" w14:textId="047E4985" w:rsidR="00332F41" w:rsidRPr="003807DD" w:rsidRDefault="000A6DE6" w:rsidP="000A6DE6">
      <w:pPr>
        <w:pStyle w:val="Contrato-Clausula"/>
        <w:rPr>
          <w:lang w:val="en-US"/>
        </w:rPr>
      </w:pPr>
      <w:bookmarkStart w:id="62" w:name="_Toc319068854"/>
      <w:bookmarkStart w:id="63" w:name="_Toc473903576"/>
      <w:bookmarkStart w:id="64" w:name="_Toc476656772"/>
      <w:bookmarkStart w:id="65" w:name="_Toc476742661"/>
      <w:bookmarkStart w:id="66" w:name="_Toc522625920"/>
      <w:r w:rsidRPr="003807DD">
        <w:rPr>
          <w:lang w:val="en-US"/>
        </w:rPr>
        <w:t>SECTION FOUR</w:t>
      </w:r>
      <w:r w:rsidR="00F26D71" w:rsidRPr="003807DD">
        <w:rPr>
          <w:lang w:val="en-US"/>
        </w:rPr>
        <w:t xml:space="preserve"> – </w:t>
      </w:r>
      <w:r w:rsidRPr="003807DD">
        <w:rPr>
          <w:lang w:val="en-US"/>
        </w:rPr>
        <w:t>EFFECTIVENESS AND EFFICACY</w:t>
      </w:r>
      <w:bookmarkEnd w:id="66"/>
    </w:p>
    <w:p w14:paraId="48C30352" w14:textId="07992FB1" w:rsidR="004361F8" w:rsidRPr="003807DD" w:rsidRDefault="000A6DE6" w:rsidP="000A6DE6">
      <w:pPr>
        <w:pStyle w:val="Contrato-Subtitulo"/>
        <w:rPr>
          <w:lang w:val="en-US"/>
        </w:rPr>
      </w:pPr>
      <w:bookmarkStart w:id="67" w:name="_Hlt9838983"/>
      <w:bookmarkStart w:id="68" w:name="_Toc522625921"/>
      <w:bookmarkEnd w:id="62"/>
      <w:bookmarkEnd w:id="63"/>
      <w:bookmarkEnd w:id="64"/>
      <w:bookmarkEnd w:id="65"/>
      <w:bookmarkEnd w:id="67"/>
      <w:r w:rsidRPr="003807DD">
        <w:rPr>
          <w:lang w:val="en-US"/>
        </w:rPr>
        <w:t>Effectiveness and Efficacy</w:t>
      </w:r>
      <w:bookmarkEnd w:id="68"/>
    </w:p>
    <w:p w14:paraId="55E79AC0" w14:textId="6B6FF980" w:rsidR="00B02584" w:rsidRPr="003807DD" w:rsidRDefault="00B02584" w:rsidP="0054353C">
      <w:pPr>
        <w:pStyle w:val="Contrato-Pargrafo-Nvel2"/>
        <w:ind w:left="709" w:hanging="709"/>
        <w:rPr>
          <w:lang w:val="en-US"/>
        </w:rPr>
      </w:pPr>
      <w:bookmarkStart w:id="69" w:name="_Ref473081635"/>
      <w:r w:rsidRPr="003807DD">
        <w:rPr>
          <w:lang w:val="en-US"/>
        </w:rPr>
        <w:t>This Agreement shall be effective for thirty-five (35) years, being valid and in effect as of the date of its execution.</w:t>
      </w:r>
    </w:p>
    <w:p w14:paraId="07D54CC2" w14:textId="77777777" w:rsidR="004361F8" w:rsidRPr="003807DD" w:rsidRDefault="004361F8" w:rsidP="004361F8">
      <w:pPr>
        <w:pStyle w:val="Contrato-Normal"/>
        <w:rPr>
          <w:lang w:val="en-US"/>
        </w:rPr>
      </w:pPr>
    </w:p>
    <w:p w14:paraId="1CEE5092" w14:textId="06E81F1C" w:rsidR="004361F8" w:rsidRPr="003807DD" w:rsidRDefault="000A6DE6" w:rsidP="000A6DE6">
      <w:pPr>
        <w:pStyle w:val="Contrato-Subtitulo"/>
        <w:rPr>
          <w:lang w:val="en-US"/>
        </w:rPr>
      </w:pPr>
      <w:bookmarkStart w:id="70" w:name="_Toc522625922"/>
      <w:r w:rsidRPr="003807DD">
        <w:rPr>
          <w:lang w:val="en-US"/>
        </w:rPr>
        <w:t>Division into phases</w:t>
      </w:r>
      <w:bookmarkEnd w:id="70"/>
    </w:p>
    <w:p w14:paraId="7D95BD50" w14:textId="5FC04A96" w:rsidR="004361F8" w:rsidRPr="003807DD" w:rsidRDefault="000A6DE6" w:rsidP="0054353C">
      <w:pPr>
        <w:pStyle w:val="Contrato-Pargrafo-Nvel2"/>
        <w:ind w:left="709" w:hanging="709"/>
        <w:rPr>
          <w:lang w:val="en-US"/>
        </w:rPr>
      </w:pPr>
      <w:r w:rsidRPr="003807DD">
        <w:rPr>
          <w:lang w:val="en-US"/>
        </w:rPr>
        <w:t>This Agreement shall be divided into two phases:</w:t>
      </w:r>
      <w:r w:rsidR="004361F8" w:rsidRPr="003807DD">
        <w:rPr>
          <w:lang w:val="en-US"/>
        </w:rPr>
        <w:t xml:space="preserve"> </w:t>
      </w:r>
      <w:bookmarkEnd w:id="69"/>
    </w:p>
    <w:p w14:paraId="748CA2D1" w14:textId="1130FEFA" w:rsidR="004361F8" w:rsidRPr="003807DD" w:rsidRDefault="00FE3D5B" w:rsidP="0054353C">
      <w:pPr>
        <w:pStyle w:val="Contrato-Alnea"/>
        <w:numPr>
          <w:ilvl w:val="0"/>
          <w:numId w:val="29"/>
        </w:numPr>
        <w:ind w:left="1418" w:hanging="709"/>
        <w:rPr>
          <w:lang w:val="en-US"/>
        </w:rPr>
      </w:pPr>
      <w:r w:rsidRPr="003807DD">
        <w:rPr>
          <w:lang w:val="en-US"/>
        </w:rPr>
        <w:t>Exploration Phase, for the whole Contract Area, with expected duration set forth in Annex II; and</w:t>
      </w:r>
    </w:p>
    <w:p w14:paraId="524F1666" w14:textId="19E1786D" w:rsidR="00CD3D18" w:rsidRPr="003807DD" w:rsidRDefault="00FE3D5B" w:rsidP="0054353C">
      <w:pPr>
        <w:pStyle w:val="Contrato-Alnea"/>
        <w:numPr>
          <w:ilvl w:val="0"/>
          <w:numId w:val="29"/>
        </w:numPr>
        <w:ind w:left="1418" w:hanging="709"/>
        <w:rPr>
          <w:lang w:val="en-US"/>
        </w:rPr>
      </w:pPr>
      <w:r w:rsidRPr="003807DD">
        <w:rPr>
          <w:lang w:val="en-US"/>
        </w:rPr>
        <w:t xml:space="preserve">Production Phase, with the duration defined in paragraph </w:t>
      </w:r>
      <w:r w:rsidRPr="003807DD">
        <w:rPr>
          <w:lang w:val="en-US"/>
        </w:rPr>
        <w:fldChar w:fldCharType="begin"/>
      </w:r>
      <w:r w:rsidRPr="003807DD">
        <w:rPr>
          <w:lang w:val="en-US"/>
        </w:rPr>
        <w:instrText xml:space="preserve"> REF _Ref483922911 \r \h  \* MERGEFORMAT </w:instrText>
      </w:r>
      <w:r w:rsidRPr="003807DD">
        <w:rPr>
          <w:lang w:val="en-US"/>
        </w:rPr>
      </w:r>
      <w:r w:rsidRPr="003807DD">
        <w:rPr>
          <w:lang w:val="en-US"/>
        </w:rPr>
        <w:fldChar w:fldCharType="separate"/>
      </w:r>
      <w:r w:rsidR="008A5340" w:rsidRPr="008A5340">
        <w:rPr>
          <w:b/>
          <w:bCs/>
          <w:lang w:val="en-US"/>
        </w:rPr>
        <w:t xml:space="preserve">Erro! </w:t>
      </w:r>
      <w:r w:rsidR="008A5340">
        <w:rPr>
          <w:b/>
          <w:bCs/>
        </w:rPr>
        <w:t>Fonte de referência não encontrada.</w:t>
      </w:r>
      <w:r w:rsidRPr="003807DD">
        <w:rPr>
          <w:lang w:val="en-US"/>
        </w:rPr>
        <w:fldChar w:fldCharType="end"/>
      </w:r>
      <w:r w:rsidRPr="003807DD">
        <w:rPr>
          <w:lang w:val="en-US"/>
        </w:rPr>
        <w:t>.</w:t>
      </w:r>
    </w:p>
    <w:p w14:paraId="3F1B253D" w14:textId="77777777" w:rsidR="003564AA" w:rsidRPr="003807DD" w:rsidRDefault="003564AA" w:rsidP="003564AA">
      <w:pPr>
        <w:pStyle w:val="Contrato-Normal"/>
        <w:rPr>
          <w:lang w:val="en-US"/>
        </w:rPr>
      </w:pPr>
    </w:p>
    <w:p w14:paraId="0F707B5E" w14:textId="712ADF05" w:rsidR="00CD3D18" w:rsidRPr="003807DD" w:rsidRDefault="00FE3D5B" w:rsidP="00FE3D5B">
      <w:pPr>
        <w:pStyle w:val="Contrato-Captulo"/>
        <w:rPr>
          <w:lang w:val="en-US"/>
        </w:rPr>
      </w:pPr>
      <w:bookmarkStart w:id="71" w:name="_Toc360120213"/>
      <w:bookmarkStart w:id="72" w:name="_Toc360120214"/>
      <w:bookmarkStart w:id="73" w:name="_Toc319068856"/>
      <w:bookmarkStart w:id="74" w:name="_Toc509834777"/>
      <w:bookmarkStart w:id="75" w:name="_Toc522625923"/>
      <w:bookmarkEnd w:id="71"/>
      <w:bookmarkEnd w:id="72"/>
      <w:bookmarkEnd w:id="73"/>
      <w:r w:rsidRPr="003807DD">
        <w:rPr>
          <w:lang w:val="en-US"/>
        </w:rPr>
        <w:lastRenderedPageBreak/>
        <w:t>PRODUCTION SHARING</w:t>
      </w:r>
      <w:bookmarkEnd w:id="75"/>
    </w:p>
    <w:p w14:paraId="69396F55" w14:textId="77777777" w:rsidR="003564AA" w:rsidRPr="003807DD" w:rsidRDefault="003564AA" w:rsidP="003564AA">
      <w:pPr>
        <w:pStyle w:val="Contrato-Normal"/>
        <w:rPr>
          <w:lang w:val="en-US"/>
        </w:rPr>
      </w:pPr>
    </w:p>
    <w:p w14:paraId="5B70F3D5" w14:textId="581E1380" w:rsidR="00332F41" w:rsidRPr="003807DD" w:rsidRDefault="00FE3D5B" w:rsidP="00C4416E">
      <w:pPr>
        <w:pStyle w:val="Contrato-Clausula"/>
        <w:rPr>
          <w:lang w:val="en-US"/>
        </w:rPr>
      </w:pPr>
      <w:bookmarkStart w:id="76" w:name="_Toc522625924"/>
      <w:r w:rsidRPr="003807DD">
        <w:rPr>
          <w:lang w:val="en-US"/>
        </w:rPr>
        <w:t>SECTION FIVE</w:t>
      </w:r>
      <w:r w:rsidR="00F26D71" w:rsidRPr="003807DD">
        <w:rPr>
          <w:lang w:val="en-US"/>
        </w:rPr>
        <w:t xml:space="preserve"> – </w:t>
      </w:r>
      <w:r w:rsidRPr="003807DD">
        <w:rPr>
          <w:lang w:val="en-US"/>
        </w:rPr>
        <w:t>RECOVERY AS COST OIL</w:t>
      </w:r>
      <w:bookmarkEnd w:id="76"/>
    </w:p>
    <w:p w14:paraId="1747180F" w14:textId="21B4155F" w:rsidR="00D7710A" w:rsidRPr="003807DD" w:rsidRDefault="00C4416E" w:rsidP="00C4416E">
      <w:pPr>
        <w:pStyle w:val="Contrato-Subtitulo"/>
        <w:rPr>
          <w:lang w:val="en-US"/>
        </w:rPr>
      </w:pPr>
      <w:bookmarkStart w:id="77" w:name="_Ref320395257"/>
      <w:bookmarkStart w:id="78" w:name="_Toc522625925"/>
      <w:r w:rsidRPr="003807DD">
        <w:rPr>
          <w:lang w:val="en-US"/>
        </w:rPr>
        <w:t>Right to Recovery as Cost Oil</w:t>
      </w:r>
      <w:bookmarkEnd w:id="78"/>
    </w:p>
    <w:p w14:paraId="1D72BD96" w14:textId="0DAD8E49" w:rsidR="00D7710A" w:rsidRPr="003807DD" w:rsidRDefault="00C4416E" w:rsidP="0054353C">
      <w:pPr>
        <w:pStyle w:val="Contrato-Pargrafo-Nvel2"/>
        <w:ind w:left="709" w:hanging="709"/>
        <w:rPr>
          <w:lang w:val="en-US"/>
        </w:rPr>
      </w:pPr>
      <w:r w:rsidRPr="003807DD">
        <w:rPr>
          <w:lang w:val="en-US"/>
        </w:rPr>
        <w:t>Exclusively in case of a Commercial Discovery, the Contractor shall be entitled to receive, as Cost Oil, a share of the Oil and Gas Production, according to the deadlines, criteria, and conditions established in Annex VII.</w:t>
      </w:r>
    </w:p>
    <w:p w14:paraId="55DFD791" w14:textId="77777777" w:rsidR="00D7710A" w:rsidRPr="003807DD" w:rsidRDefault="00D7710A" w:rsidP="00D7710A">
      <w:pPr>
        <w:pStyle w:val="Contrato-Normal"/>
        <w:rPr>
          <w:lang w:val="en-US"/>
        </w:rPr>
      </w:pPr>
    </w:p>
    <w:p w14:paraId="5FAD9FC9" w14:textId="467D38A7" w:rsidR="000575EB" w:rsidRPr="003807DD" w:rsidRDefault="000575EB" w:rsidP="000575EB">
      <w:pPr>
        <w:pStyle w:val="Contrato-Subtitulo"/>
        <w:rPr>
          <w:lang w:val="en-US"/>
        </w:rPr>
      </w:pPr>
      <w:bookmarkStart w:id="79" w:name="_Toc522625926"/>
      <w:r w:rsidRPr="003807DD">
        <w:rPr>
          <w:lang w:val="en-US"/>
        </w:rPr>
        <w:t>Calculation and Recovery as Cost Oil</w:t>
      </w:r>
      <w:bookmarkEnd w:id="79"/>
    </w:p>
    <w:p w14:paraId="22D7C959" w14:textId="2A7DDCE2" w:rsidR="000575EB" w:rsidRPr="003807DD" w:rsidRDefault="000575EB" w:rsidP="0054353C">
      <w:pPr>
        <w:pStyle w:val="Contrato-Pargrafo-Nvel2"/>
        <w:ind w:left="709" w:hanging="709"/>
        <w:rPr>
          <w:lang w:val="en-US"/>
        </w:rPr>
      </w:pPr>
      <w:r w:rsidRPr="003807DD">
        <w:rPr>
          <w:rStyle w:val="tw4winMark"/>
          <w:color w:val="auto"/>
        </w:rPr>
        <mc:AlternateContent>
          <mc:Choice Requires="wpi">
            <w:drawing>
              <wp:anchor distT="1423" distB="1783" distL="115723" distR="116083" simplePos="0" relativeHeight="251672870" behindDoc="0" locked="0" layoutInCell="1" allowOverlap="1" wp14:anchorId="07242B66" wp14:editId="11A19FBB">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A08262A" id="Tinta 5" o:spid="_x0000_s1026" type="#_x0000_t75" style="position:absolute;margin-left:836.75pt;margin-top:76.4pt;width:0;height:0;z-index:25167287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Pr="003807DD">
        <w:rPr>
          <w:lang w:val="en-US"/>
        </w:rPr>
        <w:t>The expenditures below shall be recovered as Cost Oil, according to the methodology and procedures provided for in Annex VII:</w:t>
      </w:r>
    </w:p>
    <w:p w14:paraId="4B542151" w14:textId="52B452B6" w:rsidR="000575EB" w:rsidRPr="003807DD" w:rsidRDefault="000575EB" w:rsidP="0054353C">
      <w:pPr>
        <w:pStyle w:val="Contrato-Alnea"/>
        <w:numPr>
          <w:ilvl w:val="0"/>
          <w:numId w:val="30"/>
        </w:numPr>
        <w:ind w:left="1418" w:hanging="709"/>
        <w:rPr>
          <w:lang w:val="en-US"/>
        </w:rPr>
      </w:pPr>
      <w:r w:rsidRPr="003807DD">
        <w:rPr>
          <w:lang w:val="en-US"/>
        </w:rPr>
        <w:t xml:space="preserve">expenditures previously approved by the Operating Committee, except for those which approval is waived by this Agreement; and </w:t>
      </w:r>
    </w:p>
    <w:p w14:paraId="758EECED" w14:textId="2B26F18F" w:rsidR="000575EB" w:rsidRDefault="000575EB" w:rsidP="0054353C">
      <w:pPr>
        <w:pStyle w:val="Contrato-Alnea"/>
        <w:numPr>
          <w:ilvl w:val="0"/>
          <w:numId w:val="30"/>
        </w:numPr>
        <w:ind w:left="1418" w:hanging="709"/>
        <w:rPr>
          <w:lang w:val="en-US"/>
        </w:rPr>
      </w:pPr>
      <w:r w:rsidRPr="003807DD">
        <w:rPr>
          <w:lang w:val="en-US"/>
        </w:rPr>
        <w:t>expenditures recognized by the Manager.</w:t>
      </w:r>
    </w:p>
    <w:p w14:paraId="057176E5" w14:textId="21412D8D" w:rsidR="00E93922" w:rsidRDefault="00E93922" w:rsidP="00E93922">
      <w:pPr>
        <w:pStyle w:val="Contrato-Pargrafo-Nvel3"/>
        <w:rPr>
          <w:lang w:val="en-US"/>
        </w:rPr>
      </w:pPr>
      <w:r w:rsidRPr="00867559">
        <w:rPr>
          <w:u w:val="single"/>
          <w:lang w:val="en-US"/>
        </w:rPr>
        <w:t>The</w:t>
      </w:r>
      <w:r>
        <w:rPr>
          <w:lang w:val="en-US"/>
        </w:rPr>
        <w:t xml:space="preserve"> expenditures incurred by the Contractors during the period preceding the execution of the Agreement and up to the creation of the Operation Committee may be recovered as Cost Oil as long as they are, cumulatively:</w:t>
      </w:r>
    </w:p>
    <w:p w14:paraId="682CFF0B" w14:textId="7E030D45" w:rsidR="00E93922" w:rsidRDefault="00E93922" w:rsidP="00E93922">
      <w:pPr>
        <w:pStyle w:val="Contrato-Pargrafo-Nvel3"/>
        <w:numPr>
          <w:ilvl w:val="0"/>
          <w:numId w:val="101"/>
        </w:numPr>
        <w:rPr>
          <w:lang w:val="en-US"/>
        </w:rPr>
      </w:pPr>
      <w:r>
        <w:rPr>
          <w:lang w:val="en-US"/>
        </w:rPr>
        <w:t>Related to acquisition of data and information, obtaining licenses, authorizations, and governmental permits;</w:t>
      </w:r>
    </w:p>
    <w:p w14:paraId="20231C58" w14:textId="06BBB577" w:rsidR="00E93922" w:rsidRDefault="00E93922" w:rsidP="00E93922">
      <w:pPr>
        <w:pStyle w:val="Contrato-Pargrafo-Nvel3"/>
        <w:numPr>
          <w:ilvl w:val="0"/>
          <w:numId w:val="101"/>
        </w:numPr>
        <w:rPr>
          <w:lang w:val="en-US"/>
        </w:rPr>
      </w:pPr>
      <w:r>
        <w:rPr>
          <w:lang w:val="en-US"/>
        </w:rPr>
        <w:t>Subject to recovery according to the criteria set forth in Annex VII;</w:t>
      </w:r>
    </w:p>
    <w:p w14:paraId="4158CCF5" w14:textId="6A2D3D44" w:rsidR="00E93922" w:rsidRPr="003807DD" w:rsidRDefault="00E93922" w:rsidP="00E93922">
      <w:pPr>
        <w:pStyle w:val="Contrato-Pargrafo-Nvel3"/>
        <w:numPr>
          <w:ilvl w:val="0"/>
          <w:numId w:val="101"/>
        </w:numPr>
        <w:rPr>
          <w:lang w:val="en-US"/>
        </w:rPr>
      </w:pPr>
      <w:r>
        <w:rPr>
          <w:lang w:val="en-US"/>
        </w:rPr>
        <w:t>Ratified by the Operation Committee, prior to its effective recovery as Cost Oil.</w:t>
      </w:r>
    </w:p>
    <w:p w14:paraId="14D687B4" w14:textId="77777777" w:rsidR="00D7710A" w:rsidRPr="003807DD" w:rsidRDefault="00D7710A" w:rsidP="00D7710A">
      <w:pPr>
        <w:pStyle w:val="Contrato-Normal"/>
        <w:rPr>
          <w:lang w:val="en-US"/>
        </w:rPr>
      </w:pPr>
      <w:r w:rsidRPr="003807DD" w:rsidDel="00AB282B">
        <w:rPr>
          <w:lang w:val="en-US"/>
        </w:rPr>
        <w:t xml:space="preserve"> </w:t>
      </w:r>
    </w:p>
    <w:p w14:paraId="0520BF23" w14:textId="791FCF4D" w:rsidR="00D7710A" w:rsidRPr="003807DD" w:rsidRDefault="001C4BD9" w:rsidP="001C4BD9">
      <w:pPr>
        <w:pStyle w:val="Contrato-Subtitulo"/>
        <w:rPr>
          <w:lang w:val="en-US"/>
        </w:rPr>
      </w:pPr>
      <w:bookmarkStart w:id="80" w:name="_Toc522625927"/>
      <w:r w:rsidRPr="003807DD">
        <w:rPr>
          <w:lang w:val="en-US"/>
        </w:rPr>
        <w:t>Recovery as Cost Oil</w:t>
      </w:r>
      <w:bookmarkEnd w:id="80"/>
    </w:p>
    <w:p w14:paraId="39A1109D" w14:textId="1ABFA1B5" w:rsidR="000575EB" w:rsidRPr="003807DD" w:rsidRDefault="000575EB" w:rsidP="00587BD7">
      <w:pPr>
        <w:pStyle w:val="Contrato-Pargrafo-Nvel2"/>
        <w:ind w:left="709" w:hanging="709"/>
        <w:rPr>
          <w:lang w:val="en-US"/>
        </w:rPr>
      </w:pPr>
      <w:r w:rsidRPr="003807DD">
        <w:rPr>
          <w:lang w:val="en-US"/>
        </w:rPr>
        <w:t>Expenditures to be recovered as Cost Oil shall be registered in proper account, referred to as Cost Oil account.</w:t>
      </w:r>
    </w:p>
    <w:p w14:paraId="5193EF92" w14:textId="7A9F1FB3" w:rsidR="00D7710A" w:rsidRPr="003807DD" w:rsidRDefault="001C4BD9" w:rsidP="00587BD7">
      <w:pPr>
        <w:pStyle w:val="Contrato-Pargrafo-Nvel2"/>
        <w:ind w:left="709" w:hanging="709"/>
        <w:rPr>
          <w:lang w:val="en-US"/>
        </w:rPr>
      </w:pPr>
      <w:r w:rsidRPr="003807DD">
        <w:rPr>
          <w:lang w:val="en-US"/>
        </w:rPr>
        <w:t>During the Production Phase, the Contractor shall, every month, receive the Production share corresponding to the Cost Oil, observing the limit of the Gross Production Value, defined in Annex XII.</w:t>
      </w:r>
    </w:p>
    <w:p w14:paraId="35410A86" w14:textId="40A0EA69" w:rsidR="000575EB" w:rsidRPr="003807DD" w:rsidRDefault="000575EB" w:rsidP="00587BD7">
      <w:pPr>
        <w:pStyle w:val="Contrato-Pargrafo-Nvel3"/>
        <w:ind w:left="1418" w:hanging="709"/>
        <w:rPr>
          <w:lang w:val="en-US"/>
        </w:rPr>
      </w:pPr>
      <w:r w:rsidRPr="003807DD">
        <w:rPr>
          <w:lang w:val="en-US"/>
        </w:rPr>
        <w:t>Costs exceeding the limits defined and not being recovered as Cost Oil at a certain calendar year shall be accrued for appropriation in the subsequent years.</w:t>
      </w:r>
    </w:p>
    <w:p w14:paraId="1B3D8A3A" w14:textId="559B3B65" w:rsidR="000575EB" w:rsidRPr="003807DD" w:rsidRDefault="000575EB" w:rsidP="00587BD7">
      <w:pPr>
        <w:pStyle w:val="Contrato-Pargrafo-Nvel3"/>
        <w:ind w:left="1418" w:hanging="709"/>
        <w:rPr>
          <w:lang w:val="en-US"/>
        </w:rPr>
      </w:pPr>
      <w:r w:rsidRPr="003807DD">
        <w:rPr>
          <w:lang w:val="en-US"/>
        </w:rPr>
        <w:t>Expenditures recognized as Cost Oil shall be annually adjusted preferably by the Extended National Consumer Price Index (IPCA) of the Brazilian Institute of Geography and Statistics – IBGE, or by another index that better reflects expenditures of the industry, at the Manager’s discretion, and return on equity is prohibited.</w:t>
      </w:r>
    </w:p>
    <w:p w14:paraId="69508F73" w14:textId="76236409" w:rsidR="00D7710A" w:rsidRPr="003807DD" w:rsidRDefault="003F2C82" w:rsidP="00587BD7">
      <w:pPr>
        <w:pStyle w:val="Contrato-Pargrafo-Nvel2"/>
        <w:ind w:left="709" w:hanging="709"/>
        <w:rPr>
          <w:lang w:val="en-US"/>
        </w:rPr>
      </w:pPr>
      <w:r w:rsidRPr="003807DD">
        <w:rPr>
          <w:lang w:val="en-US"/>
        </w:rPr>
        <w:lastRenderedPageBreak/>
        <w:t>The Manager shall be exclusively responsible for managing the calculation, recognition, and recovery of Cost Oil and managing the Cost Oil account.</w:t>
      </w:r>
    </w:p>
    <w:p w14:paraId="529C2BE8" w14:textId="0DB31D85" w:rsidR="00B52A81" w:rsidRPr="003807DD" w:rsidRDefault="003F2C82" w:rsidP="00587BD7">
      <w:pPr>
        <w:pStyle w:val="Contrato-Pargrafo-Nvel2"/>
        <w:ind w:left="709" w:hanging="709"/>
        <w:rPr>
          <w:lang w:val="en-US"/>
        </w:rPr>
      </w:pPr>
      <w:r w:rsidRPr="003807DD">
        <w:rPr>
          <w:lang w:val="en-US"/>
        </w:rPr>
        <w:t>Any positive balance of the Cost Oil account at the end of the contract term shall not entitle the Contractor to indemnifications or refunds.</w:t>
      </w:r>
    </w:p>
    <w:p w14:paraId="4C4D4A28" w14:textId="77777777" w:rsidR="00FC7136" w:rsidRPr="003807DD" w:rsidRDefault="00FC7136" w:rsidP="00FC7136">
      <w:pPr>
        <w:pStyle w:val="Contrato-Normal"/>
        <w:rPr>
          <w:lang w:val="en-US"/>
        </w:rPr>
      </w:pPr>
    </w:p>
    <w:bookmarkStart w:id="81" w:name="_Toc360120220"/>
    <w:bookmarkStart w:id="82" w:name="_Toc360120221"/>
    <w:bookmarkStart w:id="83" w:name="_Toc360120222"/>
    <w:bookmarkStart w:id="84" w:name="_Toc360120223"/>
    <w:bookmarkStart w:id="85" w:name="_Toc360120224"/>
    <w:bookmarkStart w:id="86" w:name="_Toc360120225"/>
    <w:bookmarkStart w:id="87" w:name="_Toc360120226"/>
    <w:bookmarkStart w:id="88" w:name="_Toc360120227"/>
    <w:bookmarkStart w:id="89" w:name="_Toc360120228"/>
    <w:bookmarkStart w:id="90" w:name="_Toc312419817"/>
    <w:bookmarkStart w:id="91" w:name="_Ref317171432"/>
    <w:bookmarkStart w:id="92" w:name="_Toc320868292"/>
    <w:bookmarkStart w:id="93" w:name="_Toc322704520"/>
    <w:bookmarkStart w:id="94" w:name="_Toc320382716"/>
    <w:bookmarkStart w:id="95" w:name="_Ref320918990"/>
    <w:bookmarkStart w:id="96" w:name="_Ref321162318"/>
    <w:bookmarkStart w:id="97" w:name="_Ref321162355"/>
    <w:bookmarkStart w:id="98" w:name="_Ref321245896"/>
    <w:bookmarkStart w:id="99" w:name="_Ref360053110"/>
    <w:bookmarkStart w:id="100" w:name="_Ref360053117"/>
    <w:bookmarkStart w:id="101" w:name="_Toc472098179"/>
    <w:bookmarkStart w:id="102" w:name="_Toc319068859"/>
    <w:bookmarkEnd w:id="77"/>
    <w:bookmarkEnd w:id="81"/>
    <w:bookmarkEnd w:id="82"/>
    <w:bookmarkEnd w:id="83"/>
    <w:bookmarkEnd w:id="84"/>
    <w:bookmarkEnd w:id="85"/>
    <w:bookmarkEnd w:id="86"/>
    <w:bookmarkEnd w:id="87"/>
    <w:bookmarkEnd w:id="88"/>
    <w:bookmarkEnd w:id="89"/>
    <w:p w14:paraId="4C22C96E" w14:textId="66FAAF7B" w:rsidR="009D0349" w:rsidRPr="003807DD" w:rsidRDefault="007F2CBD" w:rsidP="003F2C82">
      <w:pPr>
        <w:pStyle w:val="Contrato-Clausula"/>
        <w:rPr>
          <w:lang w:val="en-US"/>
        </w:rPr>
      </w:pPr>
      <w:r w:rsidRPr="003807DD">
        <w:rPr>
          <w:rStyle w:val="tw4winMark"/>
          <w:color w:val="auto"/>
        </w:rPr>
        <mc:AlternateContent>
          <mc:Choice Requires="wpi">
            <w:drawing>
              <wp:anchor distT="24464" distB="24534" distL="138780" distR="138799" simplePos="0" relativeHeight="251658534" behindDoc="0" locked="0" layoutInCell="1" allowOverlap="1" wp14:anchorId="2A6EE881" wp14:editId="08FC4B7A">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06E20FFD" id="Tinta 879" o:spid="_x0000_s1026" type="#_x0000_t75" style="position:absolute;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3" o:title=""/>
                <v:path arrowok="t"/>
                <o:lock v:ext="edit" rotation="t" aspectratio="f"/>
              </v:shape>
            </w:pict>
          </mc:Fallback>
        </mc:AlternateContent>
      </w:r>
      <w:bookmarkStart w:id="103" w:name="_Toc522625928"/>
      <w:bookmarkEnd w:id="90"/>
      <w:bookmarkEnd w:id="91"/>
      <w:bookmarkEnd w:id="92"/>
      <w:bookmarkEnd w:id="93"/>
      <w:bookmarkEnd w:id="94"/>
      <w:bookmarkEnd w:id="95"/>
      <w:bookmarkEnd w:id="96"/>
      <w:bookmarkEnd w:id="97"/>
      <w:bookmarkEnd w:id="98"/>
      <w:bookmarkEnd w:id="99"/>
      <w:bookmarkEnd w:id="100"/>
      <w:bookmarkEnd w:id="101"/>
      <w:r w:rsidR="003F2C82" w:rsidRPr="003807DD">
        <w:rPr>
          <w:lang w:val="en-US"/>
        </w:rPr>
        <w:t>SECTION SIX</w:t>
      </w:r>
      <w:r w:rsidR="00F26D71" w:rsidRPr="003807DD">
        <w:rPr>
          <w:lang w:val="en-US"/>
        </w:rPr>
        <w:t xml:space="preserve"> – </w:t>
      </w:r>
      <w:r w:rsidR="003F2C82" w:rsidRPr="003807DD">
        <w:rPr>
          <w:lang w:val="en-US"/>
        </w:rPr>
        <w:t>ROYALTIES</w:t>
      </w:r>
      <w:bookmarkEnd w:id="103"/>
    </w:p>
    <w:bookmarkEnd w:id="102"/>
    <w:p w14:paraId="6D966630" w14:textId="1C61F0C1" w:rsidR="00845BC0" w:rsidRPr="003807DD" w:rsidRDefault="003F2C82" w:rsidP="00587BD7">
      <w:pPr>
        <w:pStyle w:val="Contrato-Pargrafo-Nvel2"/>
        <w:ind w:left="709" w:hanging="709"/>
        <w:rPr>
          <w:lang w:val="en-US"/>
        </w:rPr>
      </w:pPr>
      <w:r w:rsidRPr="003807DD">
        <w:rPr>
          <w:lang w:val="en-US"/>
        </w:rPr>
        <w:t>The amount of Royalties payable every month per Development Area or Field shall be determined by multiplying the equivalent to fifteen percent (15%) of the Total Oil and Gas Volume in the Development Area or Field during such month by its respective reference prices, under Annex VII.</w:t>
      </w:r>
    </w:p>
    <w:p w14:paraId="3DDB287D" w14:textId="5BCCD53E" w:rsidR="00845BC0" w:rsidRPr="003807DD" w:rsidRDefault="00145AC5" w:rsidP="00587BD7">
      <w:pPr>
        <w:pStyle w:val="Contrato-Pargrafo-Nvel2"/>
        <w:ind w:left="709" w:hanging="709"/>
        <w:rPr>
          <w:lang w:val="en-US"/>
        </w:rPr>
      </w:pPr>
      <w:r w:rsidRPr="003807DD">
        <w:rPr>
          <w:lang w:val="en-US"/>
        </w:rPr>
        <w:t xml:space="preserve">Royalties are payable due to the Production of Oil and Gas arising from </w:t>
      </w:r>
      <w:r w:rsidR="009F511A">
        <w:rPr>
          <w:lang w:val="en-US"/>
        </w:rPr>
        <w:t xml:space="preserve">Extended Well </w:t>
      </w:r>
      <w:r w:rsidRPr="003807DD">
        <w:rPr>
          <w:lang w:val="en-US"/>
        </w:rPr>
        <w:t>Tests.</w:t>
      </w:r>
    </w:p>
    <w:p w14:paraId="1BAD105D" w14:textId="74626E73" w:rsidR="00845BC0" w:rsidRPr="003807DD" w:rsidRDefault="00145AC5" w:rsidP="00587BD7">
      <w:pPr>
        <w:pStyle w:val="Contrato-Pargrafo-Nvel2"/>
        <w:ind w:left="709" w:hanging="709"/>
        <w:rPr>
          <w:lang w:val="en-US"/>
        </w:rPr>
      </w:pPr>
      <w:r w:rsidRPr="003807DD">
        <w:rPr>
          <w:lang w:val="en-US"/>
        </w:rPr>
        <w:t>The Contractor shall be entitled to the Production volume corresponding to the Royalties due, and reimbursement in cash is prohibited in any event.</w:t>
      </w:r>
    </w:p>
    <w:p w14:paraId="335D3C7B" w14:textId="57AE8105" w:rsidR="00387616" w:rsidRPr="003807DD" w:rsidRDefault="00387616" w:rsidP="00387616">
      <w:pPr>
        <w:pStyle w:val="Contrato-Normal"/>
        <w:rPr>
          <w:lang w:val="en-US"/>
        </w:rPr>
      </w:pPr>
    </w:p>
    <w:p w14:paraId="1AE61559" w14:textId="6D5798FF" w:rsidR="00845BC0" w:rsidRPr="003807DD" w:rsidRDefault="00145AC5" w:rsidP="00145AC5">
      <w:pPr>
        <w:pStyle w:val="Contrato-Clausula"/>
        <w:rPr>
          <w:lang w:val="en-US"/>
        </w:rPr>
      </w:pPr>
      <w:bookmarkStart w:id="104" w:name="_Toc319068860"/>
      <w:bookmarkStart w:id="105" w:name="_Ref340573636"/>
      <w:bookmarkStart w:id="106" w:name="_Ref314577426"/>
      <w:bookmarkStart w:id="107" w:name="_Toc522625929"/>
      <w:r w:rsidRPr="003807DD">
        <w:rPr>
          <w:lang w:val="en-US"/>
        </w:rPr>
        <w:t>SECTION SEVEN</w:t>
      </w:r>
      <w:r w:rsidR="00F26D71" w:rsidRPr="003807DD">
        <w:rPr>
          <w:lang w:val="en-US"/>
        </w:rPr>
        <w:t xml:space="preserve"> – </w:t>
      </w:r>
      <w:r w:rsidRPr="003807DD">
        <w:rPr>
          <w:lang w:val="en-US"/>
        </w:rPr>
        <w:t>EXPENSES IDENTIFIED AS RESEARCH, DEVELOPMENT, AND INNOVATION</w:t>
      </w:r>
      <w:bookmarkEnd w:id="107"/>
    </w:p>
    <w:bookmarkStart w:id="108" w:name="_Ref320385753"/>
    <w:bookmarkStart w:id="109" w:name="_Ref319954191"/>
    <w:bookmarkEnd w:id="104"/>
    <w:p w14:paraId="58929986" w14:textId="7F87CBA4" w:rsidR="001975E4" w:rsidRPr="003807DD" w:rsidRDefault="001975E4" w:rsidP="00587BD7">
      <w:pPr>
        <w:pStyle w:val="Contrato-Pargrafo-Nvel2"/>
        <w:ind w:left="709" w:hanging="709"/>
        <w:rPr>
          <w:lang w:val="en-US"/>
        </w:rPr>
      </w:pPr>
      <w:r w:rsidRPr="003807DD">
        <w:rPr>
          <w:rStyle w:val="tw4winMark"/>
          <w:color w:val="auto"/>
        </w:rPr>
        <mc:AlternateContent>
          <mc:Choice Requires="wpi">
            <w:drawing>
              <wp:anchor distT="24464" distB="24534" distL="138780" distR="138799" simplePos="0" relativeHeight="251674918" behindDoc="0" locked="0" layoutInCell="1" allowOverlap="1" wp14:anchorId="0B1899B3" wp14:editId="49CD30B5">
                <wp:simplePos x="0" y="0"/>
                <wp:positionH relativeFrom="column">
                  <wp:posOffset>9950620</wp:posOffset>
                </wp:positionH>
                <wp:positionV relativeFrom="paragraph">
                  <wp:posOffset>336084</wp:posOffset>
                </wp:positionV>
                <wp:extent cx="167005" cy="118745"/>
                <wp:effectExtent l="38100" t="38100" r="42545" b="33655"/>
                <wp:wrapNone/>
                <wp:docPr id="16"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3C2500F4" id="Tinta 879" o:spid="_x0000_s1026" type="#_x0000_t75" style="position:absolute;margin-left:783.4pt;margin-top:26.35pt;width:13.4pt;height:9.6pt;z-index:251674918;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">
                <v:imagedata r:id="rId33" o:title=""/>
                <v:path arrowok="t"/>
                <o:lock v:ext="edit" rotation="t" aspectratio="f"/>
              </v:shape>
            </w:pict>
          </mc:Fallback>
        </mc:AlternateContent>
      </w:r>
      <w:r w:rsidRPr="003807DD">
        <w:rPr>
          <w:lang w:val="en-US"/>
        </w:rPr>
        <w:t>The Contractor shall be required to direct funds for activities of research, development, and innovation in the areas of interest and topics relevant to the Petroleum, Natural Gas and Biofuels industry, in amount equivalent to, at least, one percent (1%) of the annual Gross Production Value of Oil and Gas, when the Volume of Inspected Production of the Field for Production in bathymetric depth over four hundred (400) meters, in any quarter of the calendar year, is higher than the following volumes established by Decree No. 2,705/1998:</w:t>
      </w:r>
    </w:p>
    <w:tbl>
      <w:tblPr>
        <w:tblStyle w:val="Tabelacomgrade"/>
        <w:tblW w:w="4938" w:type="pct"/>
        <w:tblLook w:val="04A0" w:firstRow="1" w:lastRow="0" w:firstColumn="1" w:lastColumn="0" w:noHBand="0" w:noVBand="1"/>
      </w:tblPr>
      <w:tblGrid>
        <w:gridCol w:w="3972"/>
        <w:gridCol w:w="4418"/>
      </w:tblGrid>
      <w:tr w:rsidR="001336FF" w:rsidRPr="00F0233A" w14:paraId="50EB1CFA" w14:textId="77777777" w:rsidTr="00587BD7">
        <w:trPr>
          <w:trHeight w:val="737"/>
        </w:trPr>
        <w:tc>
          <w:tcPr>
            <w:tcW w:w="2367" w:type="pct"/>
            <w:vAlign w:val="center"/>
          </w:tcPr>
          <w:bookmarkEnd w:id="108"/>
          <w:p w14:paraId="736DC472" w14:textId="60ED2DC0" w:rsidR="001336FF" w:rsidRPr="003807DD" w:rsidRDefault="001975E4" w:rsidP="00D17AA0">
            <w:pPr>
              <w:pStyle w:val="Contrato-Normal"/>
              <w:spacing w:before="0" w:after="0"/>
              <w:jc w:val="center"/>
              <w:rPr>
                <w:lang w:val="en-US"/>
              </w:rPr>
            </w:pPr>
            <w:r w:rsidRPr="003807DD">
              <w:rPr>
                <w:lang w:val="en-US"/>
              </w:rPr>
              <w:t>Production Year as of Production Start Date</w:t>
            </w:r>
          </w:p>
        </w:tc>
        <w:tc>
          <w:tcPr>
            <w:tcW w:w="2633" w:type="pct"/>
            <w:vAlign w:val="center"/>
          </w:tcPr>
          <w:p w14:paraId="55163B3B" w14:textId="6F981BA7" w:rsidR="001336FF" w:rsidRPr="003807DD" w:rsidRDefault="001975E4" w:rsidP="00D17AA0">
            <w:pPr>
              <w:pStyle w:val="Contrato-Normal"/>
              <w:spacing w:before="0" w:after="0"/>
              <w:jc w:val="center"/>
              <w:rPr>
                <w:lang w:val="en-US"/>
              </w:rPr>
            </w:pPr>
            <w:r w:rsidRPr="003807DD">
              <w:rPr>
                <w:lang w:val="en-US"/>
              </w:rPr>
              <w:t>Volume of Inspected Production (in thousands of cubic meters of equivalent oil)</w:t>
            </w:r>
          </w:p>
        </w:tc>
      </w:tr>
      <w:tr w:rsidR="001336FF" w:rsidRPr="003807DD" w14:paraId="6C8FC40B" w14:textId="77777777" w:rsidTr="00587BD7">
        <w:trPr>
          <w:trHeight w:val="737"/>
        </w:trPr>
        <w:tc>
          <w:tcPr>
            <w:tcW w:w="2367" w:type="pct"/>
            <w:vAlign w:val="center"/>
          </w:tcPr>
          <w:p w14:paraId="66C374CA" w14:textId="2A2515DF" w:rsidR="001336FF" w:rsidRPr="003807DD" w:rsidRDefault="003B464F" w:rsidP="00D17AA0">
            <w:pPr>
              <w:pStyle w:val="Contrato-Normal"/>
              <w:spacing w:before="0" w:after="0"/>
              <w:jc w:val="center"/>
              <w:rPr>
                <w:lang w:val="en-US"/>
              </w:rPr>
            </w:pPr>
            <w:r w:rsidRPr="003807DD">
              <w:rPr>
                <w:lang w:val="en-US"/>
              </w:rPr>
              <w:t>First year</w:t>
            </w:r>
          </w:p>
        </w:tc>
        <w:tc>
          <w:tcPr>
            <w:tcW w:w="2633" w:type="pct"/>
            <w:vAlign w:val="center"/>
          </w:tcPr>
          <w:p w14:paraId="73645EA5" w14:textId="30013C9D" w:rsidR="001336FF" w:rsidRPr="003807DD" w:rsidRDefault="001336FF" w:rsidP="003B5C75">
            <w:pPr>
              <w:pStyle w:val="Contrato-Normal"/>
              <w:spacing w:before="0" w:after="0"/>
              <w:jc w:val="center"/>
              <w:rPr>
                <w:lang w:val="en-US"/>
              </w:rPr>
            </w:pPr>
            <w:r w:rsidRPr="003807DD">
              <w:rPr>
                <w:lang w:val="en-US"/>
              </w:rPr>
              <w:t>1</w:t>
            </w:r>
            <w:r w:rsidR="00145AC5" w:rsidRPr="003807DD">
              <w:rPr>
                <w:lang w:val="en-US"/>
              </w:rPr>
              <w:t>,</w:t>
            </w:r>
            <w:r w:rsidRPr="003807DD">
              <w:rPr>
                <w:lang w:val="en-US"/>
              </w:rPr>
              <w:t>350</w:t>
            </w:r>
          </w:p>
        </w:tc>
      </w:tr>
      <w:tr w:rsidR="001336FF" w:rsidRPr="003807DD" w14:paraId="01D1E829" w14:textId="77777777" w:rsidTr="00587BD7">
        <w:trPr>
          <w:trHeight w:val="737"/>
        </w:trPr>
        <w:tc>
          <w:tcPr>
            <w:tcW w:w="2367" w:type="pct"/>
            <w:vAlign w:val="center"/>
          </w:tcPr>
          <w:p w14:paraId="6260CD9C" w14:textId="76630B09" w:rsidR="001336FF" w:rsidRPr="003807DD" w:rsidRDefault="003B464F" w:rsidP="00D17AA0">
            <w:pPr>
              <w:pStyle w:val="Contrato-Normal"/>
              <w:spacing w:before="0" w:after="0"/>
              <w:jc w:val="center"/>
              <w:rPr>
                <w:lang w:val="en-US"/>
              </w:rPr>
            </w:pPr>
            <w:r w:rsidRPr="003807DD">
              <w:rPr>
                <w:lang w:val="en-US"/>
              </w:rPr>
              <w:t>Second year</w:t>
            </w:r>
          </w:p>
        </w:tc>
        <w:tc>
          <w:tcPr>
            <w:tcW w:w="2633" w:type="pct"/>
            <w:vAlign w:val="center"/>
          </w:tcPr>
          <w:p w14:paraId="36BCBE00" w14:textId="3AE3E1D2" w:rsidR="001336FF" w:rsidRPr="003807DD" w:rsidRDefault="001336FF" w:rsidP="003B5C75">
            <w:pPr>
              <w:pStyle w:val="Contrato-Normal"/>
              <w:spacing w:before="0" w:after="0"/>
              <w:jc w:val="center"/>
              <w:rPr>
                <w:lang w:val="en-US"/>
              </w:rPr>
            </w:pPr>
            <w:r w:rsidRPr="003807DD">
              <w:rPr>
                <w:lang w:val="en-US"/>
              </w:rPr>
              <w:t>1</w:t>
            </w:r>
            <w:r w:rsidR="00145AC5" w:rsidRPr="003807DD">
              <w:rPr>
                <w:lang w:val="en-US"/>
              </w:rPr>
              <w:t>,</w:t>
            </w:r>
            <w:r w:rsidRPr="003807DD">
              <w:rPr>
                <w:lang w:val="en-US"/>
              </w:rPr>
              <w:t>050</w:t>
            </w:r>
          </w:p>
        </w:tc>
      </w:tr>
      <w:tr w:rsidR="001336FF" w:rsidRPr="003807DD" w14:paraId="56727062" w14:textId="77777777" w:rsidTr="00587BD7">
        <w:trPr>
          <w:trHeight w:val="737"/>
        </w:trPr>
        <w:tc>
          <w:tcPr>
            <w:tcW w:w="2367" w:type="pct"/>
            <w:vAlign w:val="center"/>
          </w:tcPr>
          <w:p w14:paraId="6CC41E6B" w14:textId="5748B8E5" w:rsidR="001336FF" w:rsidRPr="003807DD" w:rsidRDefault="003B464F" w:rsidP="00D17AA0">
            <w:pPr>
              <w:pStyle w:val="Contrato-Normal"/>
              <w:spacing w:before="0" w:after="0"/>
              <w:jc w:val="center"/>
              <w:rPr>
                <w:lang w:val="en-US"/>
              </w:rPr>
            </w:pPr>
            <w:r w:rsidRPr="003807DD">
              <w:rPr>
                <w:lang w:val="en-US"/>
              </w:rPr>
              <w:t>Third year</w:t>
            </w:r>
          </w:p>
        </w:tc>
        <w:tc>
          <w:tcPr>
            <w:tcW w:w="2633" w:type="pct"/>
            <w:vAlign w:val="center"/>
          </w:tcPr>
          <w:p w14:paraId="3ACFF18D" w14:textId="77777777" w:rsidR="001336FF" w:rsidRPr="003807DD" w:rsidRDefault="001336FF" w:rsidP="003B5C75">
            <w:pPr>
              <w:pStyle w:val="Contrato-Normal"/>
              <w:spacing w:before="0" w:after="0"/>
              <w:jc w:val="center"/>
              <w:rPr>
                <w:lang w:val="en-US"/>
              </w:rPr>
            </w:pPr>
            <w:r w:rsidRPr="003807DD">
              <w:rPr>
                <w:lang w:val="en-US"/>
              </w:rPr>
              <w:t>750</w:t>
            </w:r>
          </w:p>
        </w:tc>
      </w:tr>
      <w:tr w:rsidR="001336FF" w:rsidRPr="003807DD" w14:paraId="53B363EA" w14:textId="77777777" w:rsidTr="00587BD7">
        <w:trPr>
          <w:trHeight w:val="737"/>
        </w:trPr>
        <w:tc>
          <w:tcPr>
            <w:tcW w:w="2367" w:type="pct"/>
            <w:vAlign w:val="center"/>
          </w:tcPr>
          <w:p w14:paraId="7F4E4859" w14:textId="7C3DF32B" w:rsidR="001336FF" w:rsidRPr="003807DD" w:rsidRDefault="001975E4" w:rsidP="00D17AA0">
            <w:pPr>
              <w:pStyle w:val="Contrato-Normal"/>
              <w:spacing w:before="0" w:after="0"/>
              <w:jc w:val="center"/>
              <w:rPr>
                <w:lang w:val="en-US"/>
              </w:rPr>
            </w:pPr>
            <w:r w:rsidRPr="003807DD">
              <w:rPr>
                <w:lang w:val="en-US"/>
              </w:rPr>
              <w:t>After the third year</w:t>
            </w:r>
          </w:p>
        </w:tc>
        <w:tc>
          <w:tcPr>
            <w:tcW w:w="2633" w:type="pct"/>
            <w:vAlign w:val="center"/>
          </w:tcPr>
          <w:p w14:paraId="793A7BFC" w14:textId="77777777" w:rsidR="001336FF" w:rsidRPr="003807DD" w:rsidRDefault="001336FF" w:rsidP="003B5C75">
            <w:pPr>
              <w:pStyle w:val="Contrato-Normal"/>
              <w:spacing w:before="0" w:after="0"/>
              <w:jc w:val="center"/>
              <w:rPr>
                <w:lang w:val="en-US"/>
              </w:rPr>
            </w:pPr>
            <w:r w:rsidRPr="003807DD">
              <w:rPr>
                <w:lang w:val="en-US"/>
              </w:rPr>
              <w:t>450</w:t>
            </w:r>
          </w:p>
        </w:tc>
      </w:tr>
    </w:tbl>
    <w:p w14:paraId="158963BE" w14:textId="6A15E7EF" w:rsidR="001975E4" w:rsidRPr="003807DD" w:rsidRDefault="001975E4" w:rsidP="00587BD7">
      <w:pPr>
        <w:pStyle w:val="Contrato-Pargrafo-Nvel3"/>
        <w:ind w:left="1418" w:hanging="709"/>
        <w:rPr>
          <w:lang w:val="en-US"/>
        </w:rPr>
      </w:pPr>
      <w:r w:rsidRPr="003807DD">
        <w:rPr>
          <w:lang w:val="en-US"/>
        </w:rPr>
        <w:t xml:space="preserve">In case of change in the volumes established by Decree No. 2,705/1998, the Volumes of Inspected Production provided by the table above may be reviewed by ANP. </w:t>
      </w:r>
    </w:p>
    <w:bookmarkEnd w:id="109"/>
    <w:p w14:paraId="1FD4DB18" w14:textId="08A48034" w:rsidR="00845BC0" w:rsidRPr="003807DD" w:rsidRDefault="005C18A3" w:rsidP="00587BD7">
      <w:pPr>
        <w:pStyle w:val="Contrato-Pargrafo-Nvel3"/>
        <w:ind w:left="1418" w:hanging="709"/>
        <w:rPr>
          <w:lang w:val="en-US"/>
        </w:rPr>
      </w:pPr>
      <w:r w:rsidRPr="003807DD">
        <w:rPr>
          <w:lang w:val="en-US"/>
        </w:rPr>
        <w:lastRenderedPageBreak/>
        <w:t>The Contractor may use these funds by June 30</w:t>
      </w:r>
      <w:r w:rsidRPr="003807DD">
        <w:rPr>
          <w:vertAlign w:val="superscript"/>
          <w:lang w:val="en-US"/>
        </w:rPr>
        <w:t>th</w:t>
      </w:r>
      <w:r w:rsidRPr="003807DD">
        <w:rPr>
          <w:lang w:val="en-US"/>
        </w:rPr>
        <w:t xml:space="preserve"> of the year following the year of calculation of the Gross Production Value.</w:t>
      </w:r>
    </w:p>
    <w:p w14:paraId="43E5FA97" w14:textId="39591D44" w:rsidR="00845BC0" w:rsidRPr="003807DD" w:rsidRDefault="005C18A3" w:rsidP="00587BD7">
      <w:pPr>
        <w:pStyle w:val="Contrato-Pargrafo-Nvel3"/>
        <w:ind w:left="1418" w:hanging="709"/>
        <w:rPr>
          <w:lang w:val="en-US"/>
        </w:rPr>
      </w:pPr>
      <w:r w:rsidRPr="003807DD">
        <w:rPr>
          <w:lang w:val="en-US"/>
        </w:rPr>
        <w:t xml:space="preserve">The Contractor shall provide to ANP a full report of the </w:t>
      </w:r>
      <w:r w:rsidR="00565127" w:rsidRPr="003807DD">
        <w:rPr>
          <w:lang w:val="en-US"/>
        </w:rPr>
        <w:t>expenses identified as research, development, and innovation within the terms an</w:t>
      </w:r>
      <w:r w:rsidRPr="003807DD">
        <w:rPr>
          <w:lang w:val="en-US"/>
        </w:rPr>
        <w:t>d in the formats defined in the Applicable Laws and Regulations.</w:t>
      </w:r>
    </w:p>
    <w:p w14:paraId="68CB48A5" w14:textId="53BBBD64" w:rsidR="00845BC0" w:rsidRPr="003807DD" w:rsidRDefault="00565127" w:rsidP="00587BD7">
      <w:pPr>
        <w:pStyle w:val="Contrato-Pargrafo-Nvel3"/>
        <w:ind w:left="1418" w:hanging="709"/>
        <w:rPr>
          <w:lang w:val="en-US"/>
        </w:rPr>
      </w:pPr>
      <w:r w:rsidRPr="003807DD">
        <w:rPr>
          <w:lang w:val="en-US"/>
        </w:rPr>
        <w:t>The expenses identified as research, development, and innovation shall not be recoverable as Cost Oil.</w:t>
      </w:r>
    </w:p>
    <w:bookmarkEnd w:id="105"/>
    <w:bookmarkEnd w:id="106"/>
    <w:p w14:paraId="3A471D7D" w14:textId="7137EE0D" w:rsidR="001975E4" w:rsidRPr="003807DD" w:rsidRDefault="001975E4" w:rsidP="00F104D5">
      <w:pPr>
        <w:pStyle w:val="Contrato-Pargrafo-Nvel2"/>
        <w:ind w:left="709" w:hanging="709"/>
        <w:rPr>
          <w:lang w:val="en-US"/>
        </w:rPr>
      </w:pPr>
      <w:r w:rsidRPr="003807DD">
        <w:rPr>
          <w:lang w:val="en-US"/>
        </w:rPr>
        <w:t>From the funds provided for in paragraph 7.1, the Contractor shall invest:</w:t>
      </w:r>
    </w:p>
    <w:p w14:paraId="554325BE" w14:textId="65E88359" w:rsidR="001975E4" w:rsidRPr="003807DD" w:rsidRDefault="001975E4" w:rsidP="00F104D5">
      <w:pPr>
        <w:pStyle w:val="Contrato-Alnea"/>
        <w:numPr>
          <w:ilvl w:val="0"/>
          <w:numId w:val="91"/>
        </w:numPr>
        <w:ind w:left="1418" w:hanging="709"/>
        <w:rPr>
          <w:lang w:val="en-US"/>
        </w:rPr>
      </w:pPr>
      <w:r w:rsidRPr="003807DD">
        <w:rPr>
          <w:lang w:val="en-US"/>
        </w:rPr>
        <w:t>thirty percent (30%) to forty percent (40%) in national universities or research and development institutes accredited by ANP; and</w:t>
      </w:r>
    </w:p>
    <w:p w14:paraId="0C0BC1FE" w14:textId="41D6FF51" w:rsidR="001975E4" w:rsidRPr="003807DD" w:rsidRDefault="001975E4" w:rsidP="00F104D5">
      <w:pPr>
        <w:pStyle w:val="Contrato-Alnea"/>
        <w:numPr>
          <w:ilvl w:val="0"/>
          <w:numId w:val="91"/>
        </w:numPr>
        <w:ind w:left="1418" w:hanging="709"/>
        <w:rPr>
          <w:lang w:val="en-US"/>
        </w:rPr>
      </w:pPr>
      <w:r w:rsidRPr="003807DD">
        <w:rPr>
          <w:lang w:val="en-US"/>
        </w:rPr>
        <w:t>thirty percent (30%) to forty percent (40%) in activities of research, development, and innovation aiming at result in products or processes with technological innovation before Brazilian Suppliers.</w:t>
      </w:r>
    </w:p>
    <w:p w14:paraId="3A1DEA31" w14:textId="574E30EA" w:rsidR="001975E4" w:rsidRPr="003807DD" w:rsidRDefault="001975E4" w:rsidP="00F104D5">
      <w:pPr>
        <w:pStyle w:val="Contrato-Pargrafo-Nvel2"/>
        <w:ind w:left="709" w:hanging="709"/>
        <w:rPr>
          <w:lang w:val="en-US"/>
        </w:rPr>
      </w:pPr>
      <w:r w:rsidRPr="003807DD">
        <w:rPr>
          <w:lang w:val="en-US"/>
        </w:rPr>
        <w:t>The remaining balance of the expenses identified as research, development, and innovation, upon compliance with paragraphs 7.2, may be invested in activities of research, development, and innovation developed at facilities of the very Contractor or its Affiliates located in Brazil or of Brazilian Suppliers, or at universities or research and development institutes accredited by ANP.</w:t>
      </w:r>
    </w:p>
    <w:p w14:paraId="28AE2721" w14:textId="30F3A82C" w:rsidR="001975E4" w:rsidRPr="003807DD" w:rsidRDefault="001975E4" w:rsidP="00F104D5">
      <w:pPr>
        <w:pStyle w:val="Contrato-Pargrafo-Nvel2"/>
        <w:ind w:left="709" w:hanging="709"/>
        <w:rPr>
          <w:lang w:val="en-US"/>
        </w:rPr>
      </w:pPr>
      <w:r w:rsidRPr="003807DD">
        <w:rPr>
          <w:lang w:val="en-US"/>
        </w:rPr>
        <w:t>Failure to perform the obligations set forth in this section would be subject to the sanctions provided for in the Applicable Laws and Regulations.</w:t>
      </w:r>
    </w:p>
    <w:p w14:paraId="50179D49" w14:textId="77777777" w:rsidR="00387616" w:rsidRPr="003807DD" w:rsidRDefault="00387616" w:rsidP="00983E1F">
      <w:pPr>
        <w:pStyle w:val="Contrato-Normal"/>
        <w:rPr>
          <w:lang w:val="en-US"/>
        </w:rPr>
      </w:pPr>
    </w:p>
    <w:p w14:paraId="34F9EC29" w14:textId="5818E0DF" w:rsidR="00CD2A89" w:rsidRPr="003807DD" w:rsidRDefault="00F34BF2" w:rsidP="00F34BF2">
      <w:pPr>
        <w:pStyle w:val="Contrato-Clausula"/>
        <w:rPr>
          <w:lang w:val="en-US"/>
        </w:rPr>
      </w:pPr>
      <w:bookmarkStart w:id="110" w:name="_Toc319068861"/>
      <w:bookmarkStart w:id="111" w:name="_Toc522625930"/>
      <w:r w:rsidRPr="003807DD">
        <w:rPr>
          <w:lang w:val="en-US"/>
        </w:rPr>
        <w:t>SECTION EIGHT</w:t>
      </w:r>
      <w:r w:rsidR="00F26D71" w:rsidRPr="003807DD">
        <w:rPr>
          <w:lang w:val="en-US"/>
        </w:rPr>
        <w:t xml:space="preserve"> – </w:t>
      </w:r>
      <w:r w:rsidRPr="003807DD">
        <w:rPr>
          <w:lang w:val="en-US"/>
        </w:rPr>
        <w:t>TAXES</w:t>
      </w:r>
      <w:bookmarkEnd w:id="111"/>
    </w:p>
    <w:p w14:paraId="72E5B749" w14:textId="04F00EDC" w:rsidR="00793214" w:rsidRPr="003807DD" w:rsidRDefault="00F34BF2" w:rsidP="00F34BF2">
      <w:pPr>
        <w:pStyle w:val="Contrato-Subtitulo"/>
        <w:rPr>
          <w:lang w:val="en-US"/>
        </w:rPr>
      </w:pPr>
      <w:bookmarkStart w:id="112" w:name="_Toc522625931"/>
      <w:bookmarkEnd w:id="110"/>
      <w:r w:rsidRPr="003807DD">
        <w:rPr>
          <w:lang w:val="en-US"/>
        </w:rPr>
        <w:t>Tax Regime</w:t>
      </w:r>
      <w:bookmarkEnd w:id="112"/>
    </w:p>
    <w:p w14:paraId="71B555EA" w14:textId="4D62292F" w:rsidR="00793214" w:rsidRPr="003807DD" w:rsidRDefault="00D016FE" w:rsidP="00F104D5">
      <w:pPr>
        <w:pStyle w:val="Contrato-Pargrafo-Nvel2"/>
        <w:ind w:left="709" w:hanging="709"/>
        <w:rPr>
          <w:lang w:val="en-US"/>
        </w:rPr>
      </w:pPr>
      <w:r w:rsidRPr="003807DD">
        <w:rPr>
          <w:lang w:val="en-US"/>
        </w:rPr>
        <w:t>Income taxes, as well as taxes levied on acquisitions and generating credits that may be used by the Contractor, are not recoverable as Cost Oil.</w:t>
      </w:r>
    </w:p>
    <w:p w14:paraId="77508E74" w14:textId="396A6738" w:rsidR="001975E4" w:rsidRPr="003807DD" w:rsidRDefault="001975E4" w:rsidP="006D5FF9">
      <w:pPr>
        <w:pStyle w:val="Contrato-Pargrafo-Nvel3"/>
        <w:ind w:left="1418" w:hanging="709"/>
        <w:rPr>
          <w:lang w:val="en-US"/>
        </w:rPr>
      </w:pPr>
      <w:r w:rsidRPr="003807DD">
        <w:rPr>
          <w:lang w:val="en-US"/>
        </w:rPr>
        <w:t>Credits arising from the non-cumulative nature aiming at the recovery of the tax burden levied on the previous phase shall be used by the Contractor, except for credits required to be cancelled or reversed as a result of the Applicable Laws and Regulations.</w:t>
      </w:r>
    </w:p>
    <w:p w14:paraId="6875F977" w14:textId="14BAA011" w:rsidR="001975E4" w:rsidRPr="003807DD" w:rsidRDefault="001975E4" w:rsidP="006D5FF9">
      <w:pPr>
        <w:pStyle w:val="Contrato-Pargrafo-Nvel2"/>
        <w:ind w:left="709" w:hanging="709"/>
        <w:rPr>
          <w:lang w:val="en-US"/>
        </w:rPr>
      </w:pPr>
      <w:r w:rsidRPr="003807DD">
        <w:rPr>
          <w:lang w:val="en-US"/>
        </w:rPr>
        <w:t>The Contractor shall be responsible for demonstrating the amounts of tax credits that may not be used, so that they may be recognized as Cost Oil.</w:t>
      </w:r>
    </w:p>
    <w:p w14:paraId="009F9315" w14:textId="77777777" w:rsidR="00793214" w:rsidRDefault="00793214" w:rsidP="00793214">
      <w:pPr>
        <w:pStyle w:val="Contrato-Normal"/>
        <w:rPr>
          <w:lang w:val="en-US"/>
        </w:rPr>
      </w:pPr>
    </w:p>
    <w:p w14:paraId="14C95ACB" w14:textId="77777777" w:rsidR="00A028E3" w:rsidRPr="007C648C" w:rsidRDefault="00A028E3" w:rsidP="00A028E3">
      <w:pPr>
        <w:pStyle w:val="Contrato-Subtitulo"/>
      </w:pPr>
      <w:bookmarkStart w:id="113" w:name="_Toc522625932"/>
      <w:r w:rsidRPr="00EC2E51">
        <w:t>Certificates and Evidence of Regularity</w:t>
      </w:r>
      <w:bookmarkEnd w:id="113"/>
    </w:p>
    <w:p w14:paraId="6A95B653" w14:textId="25185428" w:rsidR="001975E4" w:rsidRPr="003807DD" w:rsidRDefault="001975E4" w:rsidP="006D5FF9">
      <w:pPr>
        <w:pStyle w:val="Contrato-Pargrafo-Nvel2"/>
        <w:ind w:left="709" w:hanging="709"/>
        <w:rPr>
          <w:lang w:val="en-US"/>
        </w:rPr>
      </w:pPr>
      <w:r w:rsidRPr="003807DD">
        <w:rPr>
          <w:lang w:val="en-US"/>
        </w:rPr>
        <w:t>Upon request of the Contracting Party or ANP, the Contractor shall present the originals or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14:paraId="2F38533B" w14:textId="77777777" w:rsidR="00CD3D18" w:rsidRPr="003807DD" w:rsidRDefault="00CD3D18" w:rsidP="00006BAF">
      <w:pPr>
        <w:pStyle w:val="Contrato-Normal"/>
        <w:rPr>
          <w:lang w:val="en-US"/>
        </w:rPr>
      </w:pPr>
    </w:p>
    <w:p w14:paraId="1EDDDB0C" w14:textId="51413ACE" w:rsidR="006E6792" w:rsidRPr="003807DD" w:rsidRDefault="00814EB0" w:rsidP="00814EB0">
      <w:pPr>
        <w:pStyle w:val="Contrato-Clausula"/>
        <w:rPr>
          <w:lang w:val="en-US"/>
        </w:rPr>
      </w:pPr>
      <w:bookmarkStart w:id="114" w:name="_Toc319068862"/>
      <w:bookmarkStart w:id="115" w:name="_Toc522625933"/>
      <w:r w:rsidRPr="003807DD">
        <w:rPr>
          <w:lang w:val="en-US"/>
        </w:rPr>
        <w:lastRenderedPageBreak/>
        <w:t>SECTION NINE</w:t>
      </w:r>
      <w:r w:rsidR="00F26D71" w:rsidRPr="003807DD">
        <w:rPr>
          <w:lang w:val="en-US"/>
        </w:rPr>
        <w:t xml:space="preserve"> – </w:t>
      </w:r>
      <w:r w:rsidRPr="003807DD">
        <w:rPr>
          <w:lang w:val="en-US"/>
        </w:rPr>
        <w:t>PROFIT OIL SHARING</w:t>
      </w:r>
      <w:bookmarkEnd w:id="115"/>
    </w:p>
    <w:p w14:paraId="40292251" w14:textId="3E4D3FE5" w:rsidR="00793214" w:rsidRPr="003807DD" w:rsidRDefault="00814EB0" w:rsidP="001950F3">
      <w:pPr>
        <w:pStyle w:val="Contrato-Subtitulo"/>
        <w:rPr>
          <w:lang w:val="en-US"/>
        </w:rPr>
      </w:pPr>
      <w:bookmarkStart w:id="116" w:name="_Toc319068863"/>
      <w:bookmarkStart w:id="117" w:name="_Toc522625934"/>
      <w:bookmarkEnd w:id="114"/>
      <w:r w:rsidRPr="003807DD">
        <w:rPr>
          <w:lang w:val="en-US"/>
        </w:rPr>
        <w:t>Profit Oil Sharing</w:t>
      </w:r>
      <w:bookmarkEnd w:id="117"/>
    </w:p>
    <w:p w14:paraId="051657CB" w14:textId="7099451B" w:rsidR="00793214" w:rsidRPr="003807DD" w:rsidRDefault="00814EB0" w:rsidP="006D5FF9">
      <w:pPr>
        <w:pStyle w:val="Contrato-Pargrafo-Nvel2"/>
        <w:ind w:left="709" w:hanging="709"/>
        <w:rPr>
          <w:lang w:val="en-US"/>
        </w:rPr>
      </w:pPr>
      <w:r w:rsidRPr="003807DD">
        <w:rPr>
          <w:lang w:val="en-US"/>
        </w:rPr>
        <w:t>The Contracting Party and the Contractor shall share, on a monthly basis, the volume of Oil and Gas corresponding to the Profit Oil produced in the Contract Area.</w:t>
      </w:r>
    </w:p>
    <w:p w14:paraId="4532BC78" w14:textId="64A0A489" w:rsidR="00793214" w:rsidRPr="003807DD" w:rsidRDefault="005F43ED" w:rsidP="006D5FF9">
      <w:pPr>
        <w:pStyle w:val="Contrato-Pargrafo-Nvel2"/>
        <w:ind w:left="709" w:hanging="709"/>
        <w:rPr>
          <w:lang w:val="en-US"/>
        </w:rPr>
      </w:pPr>
      <w:bookmarkStart w:id="118" w:name="_Ref320885796"/>
      <w:r w:rsidRPr="003807DD">
        <w:rPr>
          <w:lang w:val="en-US"/>
        </w:rPr>
        <w:t>The Profit Oil share applicable to the Contracting Party shall vary based on the average Brent Oil price and the average daily Oil Production in the producing wells in the Development Area or Field, according to the table in Annex XII.</w:t>
      </w:r>
    </w:p>
    <w:p w14:paraId="46752A80" w14:textId="646E95DB" w:rsidR="00793214" w:rsidRPr="003807DD" w:rsidRDefault="005F43ED" w:rsidP="006D5FF9">
      <w:pPr>
        <w:pStyle w:val="Contrato-Pargrafo-Nvel3"/>
        <w:ind w:left="1418" w:hanging="709"/>
        <w:rPr>
          <w:lang w:val="en-US"/>
        </w:rPr>
      </w:pPr>
      <w:r w:rsidRPr="003807DD">
        <w:rPr>
          <w:lang w:val="en-US"/>
        </w:rPr>
        <w:t>The oil price shall be the monthly average of the daily prices of Brent Dated, according to the quotation published on a daily basis by Platt’s Crude Oil Marketwire.</w:t>
      </w:r>
    </w:p>
    <w:bookmarkEnd w:id="118"/>
    <w:p w14:paraId="17EC415A" w14:textId="6EC36CE1" w:rsidR="00793214" w:rsidRPr="003807DD" w:rsidRDefault="009127DA" w:rsidP="006D5FF9">
      <w:pPr>
        <w:pStyle w:val="Contrato-Pargrafo-Nvel3"/>
        <w:ind w:left="1418" w:hanging="709"/>
        <w:rPr>
          <w:lang w:val="en-US"/>
        </w:rPr>
      </w:pPr>
      <w:r w:rsidRPr="003807DD">
        <w:rPr>
          <w:lang w:val="en-US"/>
        </w:rPr>
        <w:t>The volume of Natural Gas produced shall be shared in the same percentage applied to the Oil volume sharing.</w:t>
      </w:r>
    </w:p>
    <w:p w14:paraId="5D93CCCC" w14:textId="396E8511" w:rsidR="00793214" w:rsidRPr="003807DD" w:rsidRDefault="009127DA" w:rsidP="006D5FF9">
      <w:pPr>
        <w:pStyle w:val="Contrato-Pargrafo-Nvel3"/>
        <w:ind w:left="1418" w:hanging="709"/>
        <w:rPr>
          <w:lang w:val="en-US"/>
        </w:rPr>
      </w:pPr>
      <w:r w:rsidRPr="003807DD">
        <w:rPr>
          <w:lang w:val="en-US"/>
        </w:rPr>
        <w:t>Wells with restricted Oil Production due to technical and operational issues and that are presenting losses shall not be taken into account in calculation of the average, at PPSA’s discretion.</w:t>
      </w:r>
      <w:r w:rsidR="007F2CBD" w:rsidRPr="003807DD">
        <w:rPr>
          <w:noProof/>
        </w:rPr>
        <mc:AlternateContent>
          <mc:Choice Requires="wpi">
            <w:drawing>
              <wp:anchor distT="9343" distB="9703" distL="123643" distR="124003" simplePos="0" relativeHeight="251666726" behindDoc="0" locked="0" layoutInCell="1" allowOverlap="1" wp14:anchorId="05D516E7" wp14:editId="053C2BAB">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A026BDC" id="Tinta 6" o:spid="_x0000_s1026" type="#_x0000_t75" style="position:absolute;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6" o:title=""/>
                <v:path arrowok="t"/>
                <o:lock v:ext="edit" rotation="t" aspectratio="f"/>
              </v:shape>
            </w:pict>
          </mc:Fallback>
        </mc:AlternateContent>
      </w:r>
    </w:p>
    <w:p w14:paraId="0A24834E" w14:textId="27D3BEF5" w:rsidR="00793214" w:rsidRPr="003807DD" w:rsidRDefault="00C55226" w:rsidP="006D5FF9">
      <w:pPr>
        <w:pStyle w:val="Contrato-Pargrafo-Nvel2"/>
        <w:ind w:left="709" w:hanging="709"/>
        <w:rPr>
          <w:lang w:val="en-US"/>
        </w:rPr>
      </w:pPr>
      <w:bookmarkStart w:id="119" w:name="_Ref360619642"/>
      <w:r w:rsidRPr="003807DD">
        <w:rPr>
          <w:lang w:val="en-US"/>
        </w:rPr>
        <w:t>The Oil and Gas volume corresponding to the Profit Oil shall be measured and made available according to the guidelines of Annex VII and Section Seventeen.</w:t>
      </w:r>
    </w:p>
    <w:bookmarkEnd w:id="119"/>
    <w:p w14:paraId="35CE0EF8" w14:textId="77777777" w:rsidR="00793214" w:rsidRPr="003807DD" w:rsidRDefault="00793214" w:rsidP="00793214">
      <w:pPr>
        <w:pStyle w:val="Contrato-Normal"/>
        <w:rPr>
          <w:lang w:val="en-US"/>
        </w:rPr>
      </w:pPr>
    </w:p>
    <w:p w14:paraId="3D210C72" w14:textId="2E68B86E" w:rsidR="00793214" w:rsidRPr="003807DD" w:rsidRDefault="00C55226" w:rsidP="00C55226">
      <w:pPr>
        <w:pStyle w:val="Contrato-Subtitulo"/>
        <w:rPr>
          <w:lang w:val="en-US"/>
        </w:rPr>
      </w:pPr>
      <w:bookmarkStart w:id="120" w:name="_Toc522625935"/>
      <w:r w:rsidRPr="003807DD">
        <w:rPr>
          <w:lang w:val="en-US"/>
        </w:rPr>
        <w:t>Statement of Calculation of the Profit Oil</w:t>
      </w:r>
      <w:bookmarkEnd w:id="120"/>
    </w:p>
    <w:p w14:paraId="37E74EC7" w14:textId="77AE231F" w:rsidR="00793214" w:rsidRPr="003807DD" w:rsidRDefault="00C55226" w:rsidP="006D5FF9">
      <w:pPr>
        <w:pStyle w:val="Contrato-Pargrafo-Nvel2"/>
        <w:ind w:left="709" w:hanging="709"/>
        <w:rPr>
          <w:lang w:val="en-US"/>
        </w:rPr>
      </w:pPr>
      <w:r w:rsidRPr="003807DD">
        <w:rPr>
          <w:lang w:val="en-US"/>
        </w:rPr>
        <w:t xml:space="preserve">As of the Production Start Date or during performance of the </w:t>
      </w:r>
      <w:r w:rsidR="009F511A">
        <w:rPr>
          <w:lang w:val="en-US"/>
        </w:rPr>
        <w:t xml:space="preserve">Extended Well </w:t>
      </w:r>
      <w:r w:rsidRPr="003807DD">
        <w:rPr>
          <w:lang w:val="en-US"/>
        </w:rPr>
        <w:t>Tests in the Assessment phase, the Contractor shall send to the Manager the Statement of Calculation of the Profit Oil, in the format and frequency determined by the Manager.</w:t>
      </w:r>
    </w:p>
    <w:p w14:paraId="3FC5E835" w14:textId="77777777" w:rsidR="00793214" w:rsidRPr="003807DD" w:rsidRDefault="00793214" w:rsidP="00793214">
      <w:pPr>
        <w:pStyle w:val="Contrato-Normal"/>
        <w:rPr>
          <w:lang w:val="en-US"/>
        </w:rPr>
      </w:pPr>
    </w:p>
    <w:p w14:paraId="266A10C6" w14:textId="041459C1" w:rsidR="00793214" w:rsidRPr="003807DD" w:rsidRDefault="00C55226" w:rsidP="000601F3">
      <w:pPr>
        <w:pStyle w:val="Contrato-Subtitulo"/>
        <w:rPr>
          <w:lang w:val="en-US"/>
        </w:rPr>
      </w:pPr>
      <w:bookmarkStart w:id="121" w:name="_Toc522625936"/>
      <w:r w:rsidRPr="003807DD">
        <w:rPr>
          <w:lang w:val="en-US"/>
        </w:rPr>
        <w:t>Price Adjustment</w:t>
      </w:r>
      <w:bookmarkEnd w:id="121"/>
    </w:p>
    <w:p w14:paraId="4E123566" w14:textId="46E73DE6" w:rsidR="00793214" w:rsidRPr="003807DD" w:rsidRDefault="000601F3" w:rsidP="006D5FF9">
      <w:pPr>
        <w:pStyle w:val="Contrato-Pargrafo-Nvel2"/>
        <w:ind w:left="709" w:hanging="709"/>
        <w:rPr>
          <w:lang w:val="en-US"/>
        </w:rPr>
      </w:pPr>
      <w:r w:rsidRPr="003807DD">
        <w:rPr>
          <w:lang w:val="en-US"/>
        </w:rPr>
        <w:t>The prices in the table included in Annex XII shall be adjusted through the following formula:</w:t>
      </w:r>
    </w:p>
    <w:p w14:paraId="2B97701C" w14:textId="77777777" w:rsidR="00793214" w:rsidRPr="003807DD" w:rsidRDefault="00793214" w:rsidP="00793214">
      <w:pPr>
        <w:pStyle w:val="Contrato-Normal"/>
        <w:rPr>
          <w:lang w:val="en-US"/>
        </w:rPr>
      </w:pPr>
    </w:p>
    <w:p w14:paraId="6BB4A4C8" w14:textId="30A3E0F3" w:rsidR="00793214" w:rsidRPr="003807DD" w:rsidRDefault="00747CB6" w:rsidP="00793214">
      <w:pPr>
        <w:jc w:val="center"/>
        <w:rPr>
          <w:rFonts w:ascii="Arial" w:hAnsi="Arial" w:cs="Arial"/>
          <w:sz w:val="22"/>
          <w:lang w:val="en-US"/>
        </w:rPr>
      </w:pPr>
      <w:r w:rsidRPr="003807DD">
        <w:rPr>
          <w:rFonts w:ascii="Arial" w:hAnsi="Arial" w:cs="Arial"/>
          <w:sz w:val="22"/>
          <w:lang w:val="en-US"/>
        </w:rPr>
        <w:t>Price</w:t>
      </w:r>
      <w:r w:rsidRPr="003807DD">
        <w:rPr>
          <w:rFonts w:ascii="Arial" w:hAnsi="Arial" w:cs="Arial"/>
          <w:sz w:val="22"/>
          <w:vertAlign w:val="subscript"/>
          <w:lang w:val="en-US"/>
        </w:rPr>
        <w:t>adjusted</w:t>
      </w:r>
      <w:r w:rsidR="00793214" w:rsidRPr="003807DD">
        <w:rPr>
          <w:rFonts w:ascii="Arial" w:hAnsi="Arial" w:cs="Arial"/>
          <w:sz w:val="22"/>
          <w:lang w:val="en-US"/>
        </w:rPr>
        <w:t>= Pr</w:t>
      </w:r>
      <w:r w:rsidRPr="003807DD">
        <w:rPr>
          <w:rFonts w:ascii="Arial" w:hAnsi="Arial" w:cs="Arial"/>
          <w:sz w:val="22"/>
          <w:lang w:val="en-US"/>
        </w:rPr>
        <w:t>ice</w:t>
      </w:r>
      <w:r w:rsidR="00793214" w:rsidRPr="003807DD">
        <w:rPr>
          <w:rFonts w:ascii="Arial" w:hAnsi="Arial" w:cs="Arial"/>
          <w:sz w:val="22"/>
          <w:vertAlign w:val="subscript"/>
          <w:lang w:val="en-US"/>
        </w:rPr>
        <w:t>base</w:t>
      </w:r>
      <w:r w:rsidR="00793214" w:rsidRPr="003807DD">
        <w:rPr>
          <w:rFonts w:ascii="Arial" w:hAnsi="Arial" w:cs="Arial"/>
          <w:sz w:val="22"/>
          <w:lang w:val="en-US"/>
        </w:rPr>
        <w:t>* (I</w:t>
      </w:r>
      <w:r w:rsidR="00793214" w:rsidRPr="003807DD">
        <w:rPr>
          <w:rFonts w:ascii="Arial" w:hAnsi="Arial" w:cs="Arial"/>
          <w:sz w:val="22"/>
          <w:vertAlign w:val="subscript"/>
          <w:lang w:val="en-US"/>
        </w:rPr>
        <w:t>m</w:t>
      </w:r>
      <w:r w:rsidR="00793214" w:rsidRPr="003807DD">
        <w:rPr>
          <w:rFonts w:ascii="Arial" w:hAnsi="Arial" w:cs="Arial"/>
          <w:sz w:val="22"/>
          <w:lang w:val="en-US"/>
        </w:rPr>
        <w:t xml:space="preserve"> / I</w:t>
      </w:r>
      <w:r w:rsidR="00793214" w:rsidRPr="003807DD">
        <w:rPr>
          <w:rFonts w:ascii="Arial" w:hAnsi="Arial" w:cs="Arial"/>
          <w:sz w:val="22"/>
          <w:vertAlign w:val="subscript"/>
          <w:lang w:val="en-US"/>
        </w:rPr>
        <w:t>0</w:t>
      </w:r>
      <w:r w:rsidR="00793214" w:rsidRPr="003807DD">
        <w:rPr>
          <w:rFonts w:ascii="Arial" w:hAnsi="Arial" w:cs="Arial"/>
          <w:sz w:val="22"/>
          <w:lang w:val="en-US"/>
        </w:rPr>
        <w:t>)</w:t>
      </w:r>
    </w:p>
    <w:p w14:paraId="0C2278DB" w14:textId="77777777" w:rsidR="00793214" w:rsidRPr="003807DD" w:rsidRDefault="00793214" w:rsidP="00793214">
      <w:pPr>
        <w:rPr>
          <w:rFonts w:ascii="Arial" w:hAnsi="Arial" w:cs="Arial"/>
          <w:lang w:val="en-US"/>
        </w:rPr>
      </w:pPr>
    </w:p>
    <w:p w14:paraId="21832820" w14:textId="688E1EFD" w:rsidR="00C00263" w:rsidRPr="003807DD" w:rsidRDefault="000601F3" w:rsidP="006D5FF9">
      <w:pPr>
        <w:ind w:left="709"/>
        <w:rPr>
          <w:rFonts w:ascii="Arial" w:hAnsi="Arial" w:cs="Arial"/>
          <w:sz w:val="22"/>
          <w:szCs w:val="22"/>
          <w:lang w:val="en-US"/>
        </w:rPr>
      </w:pPr>
      <w:r w:rsidRPr="003807DD">
        <w:rPr>
          <w:rFonts w:ascii="Arial" w:hAnsi="Arial" w:cs="Arial"/>
          <w:sz w:val="22"/>
          <w:szCs w:val="22"/>
          <w:lang w:val="en-US"/>
        </w:rPr>
        <w:t>Where,</w:t>
      </w:r>
    </w:p>
    <w:p w14:paraId="3FA720CD" w14:textId="70416321" w:rsidR="00C00263" w:rsidRPr="003807DD" w:rsidRDefault="000601F3"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Price</w:t>
      </w:r>
      <w:r w:rsidRPr="003807DD">
        <w:rPr>
          <w:rFonts w:ascii="Arial" w:hAnsi="Arial" w:cs="Arial"/>
          <w:sz w:val="22"/>
          <w:szCs w:val="22"/>
          <w:vertAlign w:val="subscript"/>
          <w:lang w:val="en-US"/>
        </w:rPr>
        <w:t>adjusted</w:t>
      </w:r>
      <w:r w:rsidRPr="003807DD">
        <w:rPr>
          <w:rFonts w:ascii="Arial" w:hAnsi="Arial" w:cs="Arial"/>
          <w:sz w:val="22"/>
          <w:szCs w:val="22"/>
          <w:lang w:val="en-US"/>
        </w:rPr>
        <w:t xml:space="preserve"> = Adjusted price, in U.S. Dollars;</w:t>
      </w:r>
    </w:p>
    <w:p w14:paraId="09A235C3" w14:textId="5D80562D" w:rsidR="00C00263" w:rsidRPr="003807DD" w:rsidRDefault="00FD0E6B"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Price</w:t>
      </w:r>
      <w:r w:rsidRPr="003807DD">
        <w:rPr>
          <w:rFonts w:ascii="Arial" w:hAnsi="Arial" w:cs="Arial"/>
          <w:sz w:val="22"/>
          <w:szCs w:val="22"/>
          <w:vertAlign w:val="subscript"/>
          <w:lang w:val="en-US"/>
        </w:rPr>
        <w:t>base</w:t>
      </w:r>
      <w:r w:rsidRPr="003807DD">
        <w:rPr>
          <w:rFonts w:ascii="Arial" w:hAnsi="Arial" w:cs="Arial"/>
          <w:sz w:val="22"/>
          <w:szCs w:val="22"/>
          <w:lang w:val="en-US"/>
        </w:rPr>
        <w:t xml:space="preserve"> = Price included in the tender protocol, in U.S. Dollars;</w:t>
      </w:r>
    </w:p>
    <w:p w14:paraId="2EF532C9" w14:textId="2CD2E34F" w:rsidR="00C00263" w:rsidRPr="003807DD" w:rsidRDefault="00FD0E6B"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I</w:t>
      </w:r>
      <w:r w:rsidRPr="003807DD">
        <w:rPr>
          <w:rFonts w:ascii="Arial" w:hAnsi="Arial" w:cs="Arial"/>
          <w:sz w:val="22"/>
          <w:szCs w:val="22"/>
          <w:vertAlign w:val="subscript"/>
          <w:lang w:val="en-US"/>
        </w:rPr>
        <w:t>m</w:t>
      </w:r>
      <w:r w:rsidRPr="003807DD">
        <w:rPr>
          <w:rFonts w:ascii="Arial" w:hAnsi="Arial" w:cs="Arial"/>
          <w:sz w:val="22"/>
          <w:szCs w:val="22"/>
          <w:lang w:val="en-US"/>
        </w:rPr>
        <w:t xml:space="preserve"> = Consumer Price Index published by the U.S. Department of Labor, Bureau of Labor Statistics, for the month of price adjustment;</w:t>
      </w:r>
    </w:p>
    <w:p w14:paraId="0FAA24A9" w14:textId="5C539717" w:rsidR="00C00263" w:rsidRPr="003807DD" w:rsidRDefault="00793214" w:rsidP="00A855B5">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I</w:t>
      </w:r>
      <w:r w:rsidRPr="003807DD">
        <w:rPr>
          <w:rFonts w:ascii="Arial" w:hAnsi="Arial" w:cs="Arial"/>
          <w:sz w:val="22"/>
          <w:szCs w:val="22"/>
          <w:vertAlign w:val="subscript"/>
          <w:lang w:val="en-US"/>
        </w:rPr>
        <w:t>0</w:t>
      </w:r>
      <w:r w:rsidR="00191669" w:rsidRPr="003807DD">
        <w:rPr>
          <w:rFonts w:ascii="Arial" w:hAnsi="Arial" w:cs="Arial"/>
          <w:sz w:val="22"/>
          <w:szCs w:val="22"/>
          <w:lang w:val="en-US"/>
        </w:rPr>
        <w:t>:</w:t>
      </w:r>
      <w:r w:rsidR="00191669" w:rsidRPr="003807DD">
        <w:rPr>
          <w:rFonts w:ascii="Arial" w:hAnsi="Arial" w:cs="Arial"/>
          <w:sz w:val="22"/>
          <w:szCs w:val="22"/>
          <w:lang w:val="en-US"/>
        </w:rPr>
        <w:tab/>
      </w:r>
      <w:r w:rsidR="00FD0E6B" w:rsidRPr="003807DD">
        <w:rPr>
          <w:rFonts w:ascii="Arial" w:hAnsi="Arial" w:cs="Arial"/>
          <w:sz w:val="22"/>
          <w:szCs w:val="22"/>
          <w:lang w:val="en-US"/>
        </w:rPr>
        <w:t>Consumer Price Index published by the U.S. Department of Labor, Bureau of Labor Statistics, for the month of execution of the Agreement.</w:t>
      </w:r>
    </w:p>
    <w:p w14:paraId="0D4D207E" w14:textId="77777777" w:rsidR="00793214" w:rsidRPr="003807DD" w:rsidRDefault="00793214" w:rsidP="00793214">
      <w:pPr>
        <w:pStyle w:val="Contrato-Normal"/>
        <w:rPr>
          <w:lang w:val="en-US"/>
        </w:rPr>
      </w:pPr>
    </w:p>
    <w:p w14:paraId="62E444FB" w14:textId="39810E09" w:rsidR="00793214" w:rsidRPr="003807DD" w:rsidRDefault="00A855B5" w:rsidP="006D5FF9">
      <w:pPr>
        <w:pStyle w:val="Contrato-Pargrafo-Nvel3"/>
        <w:ind w:left="1418" w:hanging="709"/>
        <w:rPr>
          <w:lang w:val="en-US"/>
        </w:rPr>
      </w:pPr>
      <w:r w:rsidRPr="003807DD">
        <w:rPr>
          <w:lang w:val="en-US"/>
        </w:rPr>
        <w:t>The tender protocol prices shall be adjusted for the first time in the month before the Production Start Date, by the most recent index published.</w:t>
      </w:r>
    </w:p>
    <w:p w14:paraId="6A374EC3" w14:textId="66BE13A6" w:rsidR="00793214" w:rsidRPr="003807DD" w:rsidRDefault="00A855B5" w:rsidP="006D5FF9">
      <w:pPr>
        <w:pStyle w:val="Contrato-Pargrafo-Nvel3"/>
        <w:ind w:left="1418" w:hanging="709"/>
        <w:rPr>
          <w:lang w:val="en-US"/>
        </w:rPr>
      </w:pPr>
      <w:r w:rsidRPr="003807DD">
        <w:rPr>
          <w:lang w:val="en-US"/>
        </w:rPr>
        <w:t>The subsequent adjustments shall be made every twelve (12) months, as of the month of the most recent adjustment.</w:t>
      </w:r>
    </w:p>
    <w:p w14:paraId="66D57929" w14:textId="40C8D608" w:rsidR="00793214" w:rsidRPr="003807DD" w:rsidRDefault="00A855B5" w:rsidP="006D5FF9">
      <w:pPr>
        <w:pStyle w:val="Contrato-Pargrafo-Nvel3"/>
        <w:ind w:left="1418" w:hanging="709"/>
        <w:rPr>
          <w:lang w:val="en-US"/>
        </w:rPr>
      </w:pPr>
      <w:r w:rsidRPr="003807DD">
        <w:rPr>
          <w:lang w:val="en-US"/>
        </w:rPr>
        <w:t>In order to make the calculations established in paragraph 9.5, three (3) exact decimal places shall be adopted, disregarding other digits starting from, and including, the fourth place.</w:t>
      </w:r>
    </w:p>
    <w:p w14:paraId="77A755A4" w14:textId="52D3B1E5" w:rsidR="001975E4" w:rsidRPr="003807DD" w:rsidRDefault="001975E4" w:rsidP="006D5FF9">
      <w:pPr>
        <w:pStyle w:val="Contrato-Pargrafo-Nvel3"/>
        <w:ind w:left="1418" w:hanging="709"/>
        <w:rPr>
          <w:lang w:val="en-US"/>
        </w:rPr>
      </w:pPr>
      <w:r w:rsidRPr="003807DD">
        <w:rPr>
          <w:lang w:val="en-US"/>
        </w:rPr>
        <w:t>The amounts of adjusted prices shall be rounded to the closest monetary amount with two (2) decimal places.</w:t>
      </w:r>
    </w:p>
    <w:p w14:paraId="6601336F" w14:textId="5C981B06" w:rsidR="00793214" w:rsidRPr="003807DD" w:rsidRDefault="00A855B5" w:rsidP="006D5FF9">
      <w:pPr>
        <w:pStyle w:val="Contrato-Pargrafo-Nvel3"/>
        <w:ind w:left="1418" w:hanging="709"/>
        <w:rPr>
          <w:lang w:val="en-US"/>
        </w:rPr>
      </w:pPr>
      <w:r w:rsidRPr="003807DD">
        <w:rPr>
          <w:lang w:val="en-US"/>
        </w:rPr>
        <w:t>The table with the prices adjusted in the month following disclosure of the indexes required for calculations shall be adopted.</w:t>
      </w:r>
    </w:p>
    <w:p w14:paraId="2B577A3B" w14:textId="21ED9631" w:rsidR="00844EA2" w:rsidRPr="003807DD" w:rsidRDefault="00FD3ACD" w:rsidP="006D5FF9">
      <w:pPr>
        <w:pStyle w:val="Contrato-Pargrafo-Nvel3"/>
        <w:ind w:left="1418" w:hanging="709"/>
        <w:rPr>
          <w:lang w:val="en-US"/>
        </w:rPr>
      </w:pPr>
      <w:r w:rsidRPr="003807DD">
        <w:rPr>
          <w:lang w:val="en-US"/>
        </w:rPr>
        <w:t>In case of cancellation of the Consumer Price Index, another official index that may replace it shall be adopted or, in its absence, another with similar function.</w:t>
      </w:r>
    </w:p>
    <w:p w14:paraId="55F8E18E" w14:textId="77777777" w:rsidR="00D81D68" w:rsidRPr="003807DD" w:rsidRDefault="00D81D68" w:rsidP="00D81D68">
      <w:pPr>
        <w:pStyle w:val="Contrato-Normal"/>
        <w:rPr>
          <w:lang w:val="en-US"/>
        </w:rPr>
      </w:pPr>
    </w:p>
    <w:p w14:paraId="47F1E04C" w14:textId="63581749" w:rsidR="00D81D68" w:rsidRPr="003807DD" w:rsidRDefault="00FD3ACD" w:rsidP="00FD3ACD">
      <w:pPr>
        <w:pStyle w:val="Contrato-Captulo"/>
        <w:rPr>
          <w:lang w:val="en-US"/>
        </w:rPr>
      </w:pPr>
      <w:bookmarkStart w:id="122" w:name="_Toc522625937"/>
      <w:bookmarkEnd w:id="116"/>
      <w:r w:rsidRPr="003807DD">
        <w:rPr>
          <w:lang w:val="en-US"/>
        </w:rPr>
        <w:lastRenderedPageBreak/>
        <w:t>EXPLORATION</w:t>
      </w:r>
      <w:bookmarkEnd w:id="122"/>
    </w:p>
    <w:bookmarkEnd w:id="74"/>
    <w:p w14:paraId="2536AA0A" w14:textId="77777777" w:rsidR="00CD3D18" w:rsidRPr="003807DD" w:rsidRDefault="00CD3D18" w:rsidP="00D81D68">
      <w:pPr>
        <w:pStyle w:val="Contrato-Normal"/>
        <w:rPr>
          <w:lang w:val="en-US"/>
        </w:rPr>
      </w:pPr>
    </w:p>
    <w:p w14:paraId="3D2600B9" w14:textId="78331450" w:rsidR="00CD2A89" w:rsidRPr="003807DD" w:rsidRDefault="00FD3ACD" w:rsidP="00FD3ACD">
      <w:pPr>
        <w:pStyle w:val="Contrato-Clausula"/>
        <w:rPr>
          <w:lang w:val="en-US"/>
        </w:rPr>
      </w:pPr>
      <w:bookmarkStart w:id="123" w:name="_Ref473111208"/>
      <w:bookmarkStart w:id="124" w:name="_Toc473903577"/>
      <w:bookmarkStart w:id="125" w:name="_Toc480774515"/>
      <w:bookmarkStart w:id="126" w:name="_Toc509834778"/>
      <w:bookmarkStart w:id="127" w:name="_Toc513615211"/>
      <w:bookmarkStart w:id="128" w:name="_Ref289954044"/>
      <w:bookmarkStart w:id="129" w:name="_Ref289954442"/>
      <w:bookmarkStart w:id="130" w:name="_Toc319068865"/>
      <w:bookmarkStart w:id="131" w:name="_Toc522625938"/>
      <w:r w:rsidRPr="003807DD">
        <w:rPr>
          <w:lang w:val="en-US"/>
        </w:rPr>
        <w:t>SECTION TEN</w:t>
      </w:r>
      <w:r w:rsidR="00F26D71" w:rsidRPr="003807DD">
        <w:rPr>
          <w:lang w:val="en-US"/>
        </w:rPr>
        <w:t xml:space="preserve"> – </w:t>
      </w:r>
      <w:r w:rsidRPr="003807DD">
        <w:rPr>
          <w:lang w:val="en-US"/>
        </w:rPr>
        <w:t>EXPLORATION PHASE</w:t>
      </w:r>
      <w:bookmarkEnd w:id="131"/>
    </w:p>
    <w:p w14:paraId="75F690CC" w14:textId="2754CC06" w:rsidR="00E90044" w:rsidRPr="003807DD" w:rsidRDefault="00FD3ACD" w:rsidP="00FD3ACD">
      <w:pPr>
        <w:pStyle w:val="Contrato-Subtitulo"/>
        <w:rPr>
          <w:lang w:val="en-US"/>
        </w:rPr>
      </w:pPr>
      <w:bookmarkStart w:id="132" w:name="_Toc320382730"/>
      <w:bookmarkStart w:id="133" w:name="_Ref320432015"/>
      <w:bookmarkStart w:id="134" w:name="_Ref320432089"/>
      <w:bookmarkStart w:id="135" w:name="_Ref320809898"/>
      <w:bookmarkStart w:id="136" w:name="_Ref320810096"/>
      <w:bookmarkStart w:id="137" w:name="_Ref321055804"/>
      <w:bookmarkStart w:id="138" w:name="_Ref3980008"/>
      <w:bookmarkStart w:id="139" w:name="_Ref3973245"/>
      <w:bookmarkStart w:id="140" w:name="_Toc319068866"/>
      <w:bookmarkStart w:id="141" w:name="_Toc522625939"/>
      <w:bookmarkEnd w:id="123"/>
      <w:bookmarkEnd w:id="124"/>
      <w:bookmarkEnd w:id="125"/>
      <w:bookmarkEnd w:id="126"/>
      <w:bookmarkEnd w:id="127"/>
      <w:bookmarkEnd w:id="128"/>
      <w:bookmarkEnd w:id="129"/>
      <w:bookmarkEnd w:id="130"/>
      <w:r w:rsidRPr="003807DD">
        <w:rPr>
          <w:lang w:val="en-US"/>
        </w:rPr>
        <w:t>Duration</w:t>
      </w:r>
      <w:bookmarkEnd w:id="141"/>
    </w:p>
    <w:p w14:paraId="0F1DC8EA" w14:textId="39DAB17A" w:rsidR="00E90044" w:rsidRPr="003807DD" w:rsidRDefault="00FD3ACD" w:rsidP="0038128D">
      <w:pPr>
        <w:pStyle w:val="Contrato-Pargrafo-Nvel2"/>
        <w:ind w:left="709" w:hanging="709"/>
        <w:rPr>
          <w:lang w:val="en-US"/>
        </w:rPr>
      </w:pPr>
      <w:bookmarkStart w:id="142" w:name="_Hlt473459921"/>
      <w:bookmarkStart w:id="143" w:name="_Ref289953123"/>
      <w:bookmarkStart w:id="144" w:name="_Ref265928237"/>
      <w:bookmarkStart w:id="145" w:name="_Ref473081729"/>
      <w:bookmarkEnd w:id="142"/>
      <w:r w:rsidRPr="003807DD">
        <w:rPr>
          <w:lang w:val="en-US"/>
        </w:rPr>
        <w:t>The Exploration Phase shall be a single period of [</w:t>
      </w:r>
      <w:r w:rsidR="00801FDE" w:rsidRPr="003807DD">
        <w:rPr>
          <w:lang w:val="en-US"/>
        </w:rPr>
        <w:t>insert</w:t>
      </w:r>
      <w:r w:rsidRPr="003807DD">
        <w:rPr>
          <w:lang w:val="en-US"/>
        </w:rPr>
        <w:t xml:space="preserve"> the number of years (xxxx)] years, starting on the date of execution of the Agreement.</w:t>
      </w:r>
    </w:p>
    <w:p w14:paraId="04B17494" w14:textId="04630E7C" w:rsidR="00E90044" w:rsidRPr="003807DD" w:rsidRDefault="00C91F44" w:rsidP="0038128D">
      <w:pPr>
        <w:pStyle w:val="Contrato-Pargrafo-Nvel2"/>
        <w:ind w:left="709" w:hanging="709"/>
        <w:rPr>
          <w:lang w:val="en-US"/>
        </w:rPr>
      </w:pPr>
      <w:r w:rsidRPr="003807DD">
        <w:rPr>
          <w:lang w:val="en-US"/>
        </w:rPr>
        <w:t>The Contractors may end the Exploration Phase at any time upon notice to ANP.</w:t>
      </w:r>
    </w:p>
    <w:p w14:paraId="26D214C1" w14:textId="77777777" w:rsidR="00E90044" w:rsidRPr="003807DD" w:rsidRDefault="00E90044" w:rsidP="00E90044">
      <w:pPr>
        <w:pStyle w:val="Contrato-Normal"/>
        <w:rPr>
          <w:lang w:val="en-US"/>
        </w:rPr>
      </w:pPr>
    </w:p>
    <w:p w14:paraId="6472F26C" w14:textId="1FB187B3" w:rsidR="00E90044" w:rsidRPr="003807DD" w:rsidRDefault="00C91F44" w:rsidP="00C91F44">
      <w:pPr>
        <w:pStyle w:val="Contrato-Subtitulo"/>
        <w:rPr>
          <w:lang w:val="en-US"/>
        </w:rPr>
      </w:pPr>
      <w:bookmarkStart w:id="146" w:name="_Hlt9832090"/>
      <w:bookmarkStart w:id="147" w:name="_Toc522625940"/>
      <w:bookmarkEnd w:id="143"/>
      <w:bookmarkEnd w:id="144"/>
      <w:bookmarkEnd w:id="145"/>
      <w:bookmarkEnd w:id="146"/>
      <w:r w:rsidRPr="003807DD">
        <w:rPr>
          <w:lang w:val="en-US"/>
        </w:rPr>
        <w:t>Exploration Plan</w:t>
      </w:r>
      <w:bookmarkEnd w:id="147"/>
    </w:p>
    <w:p w14:paraId="28CB0FEC" w14:textId="03200B85" w:rsidR="00E90044" w:rsidRPr="003807DD" w:rsidRDefault="00C91F44" w:rsidP="0038128D">
      <w:pPr>
        <w:pStyle w:val="Contrato-Pargrafo-Nvel2"/>
        <w:ind w:left="709" w:hanging="709"/>
        <w:rPr>
          <w:lang w:val="en-US"/>
        </w:rPr>
      </w:pPr>
      <w:r w:rsidRPr="003807DD">
        <w:rPr>
          <w:lang w:val="en-US"/>
        </w:rPr>
        <w:t>The Exploration Plan shall contemplate all exploration activities to be developed in the Contract Area during its effectiveness and shall mandatorily consider the Minimum Exploration Program and compliance with the Local Content.</w:t>
      </w:r>
    </w:p>
    <w:p w14:paraId="7449FCDE" w14:textId="211647B2" w:rsidR="001975E4" w:rsidRPr="003807DD" w:rsidRDefault="001975E4" w:rsidP="0038128D">
      <w:pPr>
        <w:pStyle w:val="Contrato-Pargrafo-Nvel2"/>
        <w:ind w:left="709" w:hanging="709"/>
        <w:rPr>
          <w:lang w:val="en-US"/>
        </w:rPr>
      </w:pPr>
      <w:r w:rsidRPr="003807DD">
        <w:rPr>
          <w:lang w:val="en-US"/>
        </w:rPr>
        <w:t xml:space="preserve">The Exploration Plan and its reviews shall be defined by the Operating Committee and submitted to ANP pursuant to Annex VI of the Applicable Laws and Regulations. </w:t>
      </w:r>
    </w:p>
    <w:p w14:paraId="62787109" w14:textId="39A2320F" w:rsidR="00E90044" w:rsidRPr="003807DD" w:rsidRDefault="004A03B8" w:rsidP="0038128D">
      <w:pPr>
        <w:pStyle w:val="Contrato-Pargrafo-Nvel2"/>
        <w:ind w:left="709" w:hanging="709"/>
        <w:rPr>
          <w:lang w:val="en-US"/>
        </w:rPr>
      </w:pPr>
      <w:r w:rsidRPr="003807DD">
        <w:rPr>
          <w:lang w:val="en-US"/>
        </w:rPr>
        <w:t>The Consortium Members shall have a one hundred and twenty (120)-day period, as of the date of creation of the Operating Committee, to forward the Exploration Plan to ANP.</w:t>
      </w:r>
    </w:p>
    <w:p w14:paraId="47430EE1" w14:textId="35F08BE6" w:rsidR="001975E4" w:rsidRPr="003807DD" w:rsidRDefault="001975E4" w:rsidP="0038128D">
      <w:pPr>
        <w:pStyle w:val="Contrato-Pargrafo-Nvel2"/>
        <w:ind w:left="709" w:hanging="709"/>
        <w:rPr>
          <w:lang w:val="en-US"/>
        </w:rPr>
      </w:pPr>
      <w:bookmarkStart w:id="148" w:name="_Ref304541208"/>
      <w:r w:rsidRPr="003807DD">
        <w:rPr>
          <w:lang w:val="en-US"/>
        </w:rPr>
        <w:t xml:space="preserve">ANP shall have a sixty (60)-day period as of receipt of the Exploration Plan to approve it or to request modifications to the Consortium Members. </w:t>
      </w:r>
    </w:p>
    <w:p w14:paraId="17759094" w14:textId="2467600A" w:rsidR="00E90044" w:rsidRPr="003807DD" w:rsidRDefault="00287B94" w:rsidP="0038128D">
      <w:pPr>
        <w:pStyle w:val="Contrato-Pargrafo-Nvel3"/>
        <w:ind w:left="1418" w:hanging="709"/>
        <w:rPr>
          <w:lang w:val="en-US"/>
        </w:rPr>
      </w:pPr>
      <w:r w:rsidRPr="003807DD">
        <w:rPr>
          <w:lang w:val="en-US"/>
        </w:rPr>
        <w:t>The Consortium Members shall submit the modified Exploration Plan within a sixty (60)-day period as of such request, repeating the procedure established in paragraph 10.6.</w:t>
      </w:r>
      <w:r w:rsidR="00E90044" w:rsidRPr="003807DD">
        <w:rPr>
          <w:lang w:val="en-US"/>
        </w:rPr>
        <w:t xml:space="preserve"> </w:t>
      </w:r>
    </w:p>
    <w:bookmarkEnd w:id="148"/>
    <w:p w14:paraId="14383092" w14:textId="17732A2F" w:rsidR="00E90044" w:rsidRPr="003807DD" w:rsidRDefault="002A4E92" w:rsidP="0038128D">
      <w:pPr>
        <w:pStyle w:val="Contrato-Pargrafo-Nvel3"/>
        <w:ind w:left="1418" w:hanging="709"/>
        <w:rPr>
          <w:lang w:val="en-US"/>
        </w:rPr>
      </w:pPr>
      <w:r w:rsidRPr="003807DD">
        <w:rPr>
          <w:lang w:val="en-US"/>
        </w:rPr>
        <w:t>During the period of analysis and approval of the Exploration Plan, the development of Exploration activities already initiated may be interrupted, if reasonably required by ANP.</w:t>
      </w:r>
    </w:p>
    <w:p w14:paraId="4AAC0A5C" w14:textId="26882088" w:rsidR="003220E0" w:rsidRPr="003807DD" w:rsidRDefault="00704FF5" w:rsidP="0038128D">
      <w:pPr>
        <w:pStyle w:val="Contrato-Pargrafo-Nvel2"/>
        <w:ind w:left="709" w:hanging="709"/>
        <w:rPr>
          <w:lang w:val="en-US"/>
        </w:rPr>
      </w:pPr>
      <w:r w:rsidRPr="003807DD">
        <w:rPr>
          <w:lang w:val="en-US"/>
        </w:rPr>
        <w:t>After the Exploration Plan is completed and until the end of the term established for ending the Exploration Phase, the Consortium Members may retain areas for Discovery Assessment or Development upon notice in writing to ANP, and, in this event, all other areas shall be immediately relinquished to ANP.</w:t>
      </w:r>
    </w:p>
    <w:p w14:paraId="4516438A" w14:textId="03E4E327" w:rsidR="00E90044" w:rsidRPr="003807DD" w:rsidRDefault="003A69EC" w:rsidP="0038128D">
      <w:pPr>
        <w:pStyle w:val="Contrato-Pargrafo-Nvel3"/>
        <w:ind w:left="1418" w:hanging="709"/>
        <w:rPr>
          <w:lang w:val="en-US"/>
        </w:rPr>
      </w:pPr>
      <w:r w:rsidRPr="003807DD">
        <w:rPr>
          <w:lang w:val="en-US"/>
        </w:rPr>
        <w:t>In case there are no Discoveries that justify the investments in the Discovery Assessment, the Consortium Members shall relinquish the entire Contract Area.</w:t>
      </w:r>
    </w:p>
    <w:p w14:paraId="6E49425C" w14:textId="77777777" w:rsidR="00137275" w:rsidRPr="003807DD" w:rsidRDefault="00137275" w:rsidP="00137275">
      <w:pPr>
        <w:pStyle w:val="Contrato-Normal"/>
        <w:rPr>
          <w:lang w:val="en-US"/>
        </w:rPr>
      </w:pPr>
    </w:p>
    <w:p w14:paraId="0229CFFE" w14:textId="16812042" w:rsidR="00E90044" w:rsidRPr="003807DD" w:rsidRDefault="00E90044" w:rsidP="003F0D05">
      <w:pPr>
        <w:pStyle w:val="CTO-SubtitClau"/>
        <w:rPr>
          <w:lang w:val="en-US"/>
        </w:rPr>
      </w:pPr>
      <w:r w:rsidRPr="003807DD">
        <w:rPr>
          <w:lang w:val="en-US"/>
        </w:rPr>
        <w:t xml:space="preserve"> </w:t>
      </w:r>
      <w:r w:rsidR="003F0D05" w:rsidRPr="003807DD">
        <w:rPr>
          <w:lang w:val="en-US"/>
        </w:rPr>
        <w:t>Minimum Exploration Program</w:t>
      </w:r>
    </w:p>
    <w:p w14:paraId="191CE1FF" w14:textId="21EB29C9" w:rsidR="003220E0" w:rsidRPr="003807DD" w:rsidRDefault="003F0D05" w:rsidP="0038128D">
      <w:pPr>
        <w:pStyle w:val="Contrato-Pargrafo-Nvel2"/>
        <w:ind w:left="709" w:hanging="709"/>
        <w:rPr>
          <w:lang w:val="en-US"/>
        </w:rPr>
      </w:pPr>
      <w:bookmarkStart w:id="149" w:name="_Ref320449565"/>
      <w:bookmarkStart w:id="150" w:name="_Ref265825756"/>
      <w:bookmarkStart w:id="151" w:name="_Ref101773057"/>
      <w:bookmarkStart w:id="152" w:name="_Ref30470739"/>
      <w:r w:rsidRPr="003807DD">
        <w:rPr>
          <w:lang w:val="en-US"/>
        </w:rPr>
        <w:t>The Consortium Members shall perform the obligations related to the Minimum Exploration Program within the terms and under the conditions described in Annex II.</w:t>
      </w:r>
      <w:r w:rsidR="00E90044" w:rsidRPr="003807DD">
        <w:rPr>
          <w:lang w:val="en-US"/>
        </w:rPr>
        <w:t xml:space="preserve"> </w:t>
      </w:r>
      <w:bookmarkEnd w:id="149"/>
    </w:p>
    <w:bookmarkEnd w:id="150"/>
    <w:p w14:paraId="0416B940" w14:textId="2B690D4F" w:rsidR="003220E0" w:rsidRPr="003807DD" w:rsidRDefault="003F0D05" w:rsidP="0038128D">
      <w:pPr>
        <w:pStyle w:val="Contrato-Pargrafo-Nvel3"/>
        <w:ind w:left="1418" w:hanging="709"/>
        <w:rPr>
          <w:lang w:val="en-US"/>
        </w:rPr>
      </w:pPr>
      <w:r w:rsidRPr="003807DD">
        <w:rPr>
          <w:lang w:val="en-US"/>
        </w:rPr>
        <w:lastRenderedPageBreak/>
        <w:t>For purposes of compliance with the Minimum Exploration Program, the drilled wells shall achieve the exploratory objective at a depth sufficient for establishing their potential in Oil and Gas, as defined in Annex II.</w:t>
      </w:r>
      <w:r w:rsidR="00E90044" w:rsidRPr="003807DD">
        <w:rPr>
          <w:lang w:val="en-US"/>
        </w:rPr>
        <w:t xml:space="preserve"> </w:t>
      </w:r>
    </w:p>
    <w:p w14:paraId="76CD8CE9" w14:textId="72E934D7" w:rsidR="003220E0" w:rsidRPr="003807DD" w:rsidRDefault="00CA0D09" w:rsidP="0038128D">
      <w:pPr>
        <w:pStyle w:val="Contrato-Pargrafo-Nvel4"/>
        <w:ind w:left="2410"/>
        <w:rPr>
          <w:lang w:val="en-US"/>
        </w:rPr>
      </w:pPr>
      <w:r w:rsidRPr="003807DD">
        <w:rPr>
          <w:lang w:val="en-US"/>
        </w:rPr>
        <w:t>ANP may accept other exploratory objectives with Prospecting, upon submission of a technical justification.</w:t>
      </w:r>
    </w:p>
    <w:p w14:paraId="46A3BD7B" w14:textId="5D5A423A" w:rsidR="003220E0" w:rsidRPr="003807DD" w:rsidRDefault="00585068" w:rsidP="0038128D">
      <w:pPr>
        <w:pStyle w:val="Contrato-Pargrafo-Nvel4"/>
        <w:ind w:left="2410"/>
        <w:rPr>
          <w:lang w:val="en-US"/>
        </w:rPr>
      </w:pPr>
      <w:r w:rsidRPr="003807DD">
        <w:rPr>
          <w:lang w:val="en-US"/>
        </w:rPr>
        <w:t>For purposes of compliance with the Minimum Exploration Program, exclusive and non-exclusive data may be used, only considering data assessed within the Contract Area.</w:t>
      </w:r>
    </w:p>
    <w:p w14:paraId="12A8F4D3" w14:textId="523BE320" w:rsidR="003220E0" w:rsidRPr="003807DD" w:rsidRDefault="00585068" w:rsidP="0038128D">
      <w:pPr>
        <w:pStyle w:val="Contrato-Pargrafo-Nvel4"/>
        <w:ind w:left="2410"/>
        <w:rPr>
          <w:lang w:val="en-US"/>
        </w:rPr>
      </w:pPr>
      <w:r w:rsidRPr="003807DD">
        <w:rPr>
          <w:lang w:val="en-US"/>
        </w:rPr>
        <w:t>For purposes of compliance with the Minimum Exploration Program, only exploration activities that meet the criteria established in Annex II and which data have been acquired, formatted, and submitted according to the procedures and requirements established by ANP shall be accepted.</w:t>
      </w:r>
    </w:p>
    <w:p w14:paraId="4CF13A88" w14:textId="33CFD0D6" w:rsidR="001975E4" w:rsidRPr="003807DD" w:rsidRDefault="001975E4" w:rsidP="00031B58">
      <w:pPr>
        <w:pStyle w:val="Contrato-Pargrafo-Nvel2-2Dezenas"/>
        <w:ind w:left="709" w:hanging="709"/>
        <w:rPr>
          <w:lang w:val="en-US"/>
        </w:rPr>
      </w:pPr>
      <w:r w:rsidRPr="003807DD">
        <w:rPr>
          <w:lang w:val="en-US"/>
        </w:rPr>
        <w:t>Failure to develop, in part or in full, the Minimum Exploration Program implies lawful termination of the Agreement and execution of the compensatory penalty provided for in Section Eleven, and no other penalties are applicable as a result of such failure.</w:t>
      </w:r>
    </w:p>
    <w:p w14:paraId="7BDE5045" w14:textId="6BDDC52B" w:rsidR="00E90044" w:rsidRPr="003807DD" w:rsidRDefault="004D40C6" w:rsidP="00031B58">
      <w:pPr>
        <w:pStyle w:val="Contrato-Pargrafo-Nvel3-2Dezenas"/>
        <w:ind w:left="1418" w:hanging="709"/>
        <w:rPr>
          <w:lang w:val="en-US"/>
        </w:rPr>
      </w:pPr>
      <w:r w:rsidRPr="003807DD">
        <w:rPr>
          <w:lang w:val="en-US"/>
        </w:rPr>
        <w:t>Development Areas eventually retained by the Consortium Members are exceptions to the provision above.</w:t>
      </w:r>
    </w:p>
    <w:bookmarkEnd w:id="151"/>
    <w:p w14:paraId="2ADB8A4E" w14:textId="35C4E1C0" w:rsidR="001975E4" w:rsidRPr="003807DD" w:rsidRDefault="001975E4" w:rsidP="00031B58">
      <w:pPr>
        <w:pStyle w:val="Contrato-Pargrafo-Nvel2-2Dezenas"/>
        <w:ind w:left="709" w:hanging="709"/>
        <w:rPr>
          <w:lang w:val="en-US"/>
        </w:rPr>
      </w:pPr>
      <w:r w:rsidRPr="003807DD">
        <w:rPr>
          <w:lang w:val="en-US"/>
        </w:rPr>
        <w:t>The Consortium Members may contract data collection companies (EAD) for the collection of exclusive data, as long as the requirements contained in the regulatory standards issued by ANP are previously met and as long as these companies are duly registered and in good standing with ANP.</w:t>
      </w:r>
    </w:p>
    <w:p w14:paraId="7CD64B46" w14:textId="77777777" w:rsidR="00E90044" w:rsidRPr="003807DD" w:rsidRDefault="00E90044" w:rsidP="00E90044">
      <w:pPr>
        <w:pStyle w:val="Contrato-Normal"/>
        <w:rPr>
          <w:lang w:val="en-US"/>
        </w:rPr>
      </w:pPr>
    </w:p>
    <w:p w14:paraId="4412BFB4" w14:textId="35B92AC8" w:rsidR="00E90044" w:rsidRPr="003807DD" w:rsidRDefault="004D40C6" w:rsidP="004D40C6">
      <w:pPr>
        <w:pStyle w:val="Contrato-Subtitulo"/>
        <w:rPr>
          <w:lang w:val="en-US"/>
        </w:rPr>
      </w:pPr>
      <w:bookmarkStart w:id="153" w:name="_Hlt10967536"/>
      <w:bookmarkStart w:id="154" w:name="_Ref473082000"/>
      <w:bookmarkStart w:id="155" w:name="_Toc522625941"/>
      <w:bookmarkEnd w:id="152"/>
      <w:bookmarkEnd w:id="153"/>
      <w:r w:rsidRPr="003807DD">
        <w:rPr>
          <w:lang w:val="en-US"/>
        </w:rPr>
        <w:t>Extension of the Exploration Phase</w:t>
      </w:r>
      <w:bookmarkEnd w:id="155"/>
    </w:p>
    <w:p w14:paraId="1E513F39" w14:textId="70884FBB" w:rsidR="00453468" w:rsidRPr="003807DD" w:rsidRDefault="004D40C6" w:rsidP="00031B58">
      <w:pPr>
        <w:pStyle w:val="Contrato-Pargrafo-Nvel2-2Dezenas"/>
        <w:ind w:left="709" w:hanging="709"/>
        <w:rPr>
          <w:lang w:val="en-US"/>
        </w:rPr>
      </w:pPr>
      <w:r w:rsidRPr="003807DD">
        <w:rPr>
          <w:lang w:val="en-US"/>
        </w:rPr>
        <w:t xml:space="preserve">The Exploration Phase may be extended </w:t>
      </w:r>
      <w:r w:rsidRPr="006E7D9F">
        <w:rPr>
          <w:u w:val="single"/>
          <w:lang w:val="en-US"/>
        </w:rPr>
        <w:t>at</w:t>
      </w:r>
      <w:r w:rsidRPr="003807DD">
        <w:rPr>
          <w:lang w:val="en-US"/>
        </w:rPr>
        <w:t xml:space="preserve"> </w:t>
      </w:r>
      <w:r w:rsidR="006E7D9F">
        <w:rPr>
          <w:lang w:val="en-US"/>
        </w:rPr>
        <w:t>ANP</w:t>
      </w:r>
      <w:r w:rsidRPr="003807DD">
        <w:rPr>
          <w:lang w:val="en-US"/>
        </w:rPr>
        <w:t xml:space="preserve"> discretion</w:t>
      </w:r>
      <w:r w:rsidR="006E7D9F">
        <w:rPr>
          <w:lang w:val="en-US"/>
        </w:rPr>
        <w:t>.</w:t>
      </w:r>
    </w:p>
    <w:p w14:paraId="2DF33796" w14:textId="7B5C264F" w:rsidR="00E90044" w:rsidRPr="003807DD" w:rsidRDefault="006E7D9F" w:rsidP="00031B58">
      <w:pPr>
        <w:pStyle w:val="Contrato-Pargrafo-Nvel3-2Dezenas"/>
        <w:ind w:left="1560" w:hanging="851"/>
        <w:rPr>
          <w:lang w:val="en-US"/>
        </w:rPr>
      </w:pPr>
      <w:r>
        <w:rPr>
          <w:lang w:val="en-US"/>
        </w:rPr>
        <w:t>If the extension of the Exploration Phase is approved, ANP shall notify the Contracting part of the decision.</w:t>
      </w:r>
    </w:p>
    <w:p w14:paraId="66A85313" w14:textId="53A1A3FF" w:rsidR="00E90044" w:rsidRDefault="00EF1F79" w:rsidP="00031B58">
      <w:pPr>
        <w:pStyle w:val="Contrato-Pargrafo-Nvel3-2Dezenas"/>
        <w:ind w:left="1560" w:hanging="851"/>
        <w:rPr>
          <w:lang w:val="en-US"/>
        </w:rPr>
      </w:pPr>
      <w:r w:rsidRPr="00D1507D">
        <w:rPr>
          <w:u w:val="single"/>
          <w:lang w:val="en-US"/>
        </w:rPr>
        <w:t>In</w:t>
      </w:r>
      <w:r>
        <w:rPr>
          <w:lang w:val="en-US"/>
        </w:rPr>
        <w:t xml:space="preserve"> consideration for the extension of the Exploration Phase provided for in paragraph 10.11, the development of exploration activities additional to the Minimum Exploration Program may be required from the Consortium Members.</w:t>
      </w:r>
    </w:p>
    <w:p w14:paraId="449C10AD" w14:textId="4294919B" w:rsidR="001E5359" w:rsidRPr="003807DD" w:rsidRDefault="001E5359" w:rsidP="00031B58">
      <w:pPr>
        <w:pStyle w:val="Contrato-Pargrafo-Nvel3-2Dezenas"/>
        <w:ind w:left="1560" w:hanging="851"/>
        <w:rPr>
          <w:lang w:val="en-US"/>
        </w:rPr>
      </w:pPr>
      <w:r w:rsidRPr="00D1507D">
        <w:rPr>
          <w:u w:val="single"/>
          <w:lang w:val="en-US"/>
        </w:rPr>
        <w:t>The</w:t>
      </w:r>
      <w:r>
        <w:rPr>
          <w:lang w:val="en-US"/>
        </w:rPr>
        <w:t xml:space="preserve"> Consortium Members shall propose, upon at least one hundred-twenty (120)-day notice from the end of the Exploration Phase, a revision of the Exploration Plan in which the exploration activities additional to the Minimum Exploration Program required by ANP as consideration for the extension of the Exploration Phase, are explained and justified.</w:t>
      </w:r>
    </w:p>
    <w:p w14:paraId="6287FB15" w14:textId="56F5AFE6" w:rsidR="00E90044" w:rsidRPr="003807DD" w:rsidRDefault="004D40C6" w:rsidP="00031B58">
      <w:pPr>
        <w:pStyle w:val="Contrato-Pargrafo-Nvel3-2Dezenas"/>
        <w:ind w:left="1560" w:hanging="851"/>
        <w:rPr>
          <w:lang w:val="en-US"/>
        </w:rPr>
      </w:pPr>
      <w:r w:rsidRPr="003807DD">
        <w:rPr>
          <w:lang w:val="en-US"/>
        </w:rPr>
        <w:t>ANP shall have a sixty (60)-day period to assess and express its opinion about the proposal presented by the Consortium Members.</w:t>
      </w:r>
    </w:p>
    <w:p w14:paraId="15B84626" w14:textId="3BB3A521" w:rsidR="00E90044" w:rsidRPr="003807DD" w:rsidRDefault="004D40C6" w:rsidP="00031B58">
      <w:pPr>
        <w:pStyle w:val="Contrato-Pargrafo-Nvel3-2Dezenas"/>
        <w:ind w:left="1560" w:hanging="851"/>
        <w:rPr>
          <w:lang w:val="en-US"/>
        </w:rPr>
      </w:pPr>
      <w:r w:rsidRPr="003807DD">
        <w:rPr>
          <w:lang w:val="en-US"/>
        </w:rPr>
        <w:t>In case the revision of the Exploration Plan referred to in paragraph 10.11.2 is not approved, the Exploration Phase shall be completed without the requested extension.</w:t>
      </w:r>
    </w:p>
    <w:p w14:paraId="5967DA66" w14:textId="0D8EA458" w:rsidR="00E90044" w:rsidRPr="003807DD" w:rsidRDefault="00C1645E" w:rsidP="00031B58">
      <w:pPr>
        <w:pStyle w:val="Contrato-Pargrafo-Nvel3-2Dezenas"/>
        <w:ind w:left="1560" w:hanging="851"/>
        <w:rPr>
          <w:lang w:val="en-US"/>
        </w:rPr>
      </w:pPr>
      <w:r w:rsidRPr="003807DD">
        <w:rPr>
          <w:lang w:val="en-US"/>
        </w:rPr>
        <w:lastRenderedPageBreak/>
        <w:t>In case the proposed development of exploration activities additional to the Minimum Exploration Program is approved as consideration for the extension of the Exploration Phase, the Contractor shall provide the co</w:t>
      </w:r>
      <w:r w:rsidR="00D1507D">
        <w:rPr>
          <w:lang w:val="en-US"/>
        </w:rPr>
        <w:t>rresponding financial guarantee pursuant to</w:t>
      </w:r>
      <w:r w:rsidRPr="003807DD">
        <w:rPr>
          <w:lang w:val="en-US"/>
        </w:rPr>
        <w:t xml:space="preserve"> Section Eleven.</w:t>
      </w:r>
    </w:p>
    <w:p w14:paraId="0032568C" w14:textId="58C3FB0A" w:rsidR="00453468" w:rsidRPr="003807DD" w:rsidRDefault="001E760E" w:rsidP="00031B58">
      <w:pPr>
        <w:pStyle w:val="Contrato-Pargrafo-Nvel2-2Dezenas"/>
        <w:ind w:left="709" w:hanging="709"/>
        <w:rPr>
          <w:lang w:val="en-US"/>
        </w:rPr>
      </w:pPr>
      <w:r w:rsidRPr="003807DD">
        <w:rPr>
          <w:lang w:val="en-US"/>
        </w:rPr>
        <w:t>If, at the end of the Exploration Phase, the Consortium Members start drilling the last exploratory well of the Exploration Plan without having completed the Well Assessment, the Exploration Phase shall be extended until the Well Completion date, with an addition of sixty (60) days to submit any proposed Discovery Assessment Plan.</w:t>
      </w:r>
    </w:p>
    <w:p w14:paraId="262EE405" w14:textId="396F47F9" w:rsidR="00E90044" w:rsidRPr="003807DD" w:rsidRDefault="00FF6B25" w:rsidP="00031B58">
      <w:pPr>
        <w:pStyle w:val="Contrato-Pargrafo-Nvel3-2Dezenas"/>
        <w:ind w:left="1560" w:hanging="851"/>
        <w:rPr>
          <w:lang w:val="en-US"/>
        </w:rPr>
      </w:pPr>
      <w:r w:rsidRPr="003807DD">
        <w:rPr>
          <w:lang w:val="en-US"/>
        </w:rPr>
        <w:t>The event provided for in paragraph 10.12 shall be informed by the Consortium Members to ANP by the end of the Exploration Phase.</w:t>
      </w:r>
    </w:p>
    <w:p w14:paraId="44543EB7" w14:textId="25630CC9" w:rsidR="001975E4" w:rsidRPr="003807DD" w:rsidRDefault="001975E4" w:rsidP="00031B58">
      <w:pPr>
        <w:pStyle w:val="Contrato-Pargrafo-Nvel2-2Dezenas"/>
        <w:ind w:left="709" w:hanging="709"/>
        <w:rPr>
          <w:lang w:val="en-US"/>
        </w:rPr>
      </w:pPr>
      <w:r w:rsidRPr="003807DD">
        <w:rPr>
          <w:lang w:val="en-US"/>
        </w:rPr>
        <w:t>If the Consortium Members make a Discovery during the Exploration Phase when it is not possible to perform the Discovery Assessment before the end of this phase, the Consortium Members may requested ANP to extend the Exploration Phase for the term required to perform the Assessment and issue any Declaration of Commercial Feasibility, according to a Discovery Assessment Plan approved by ANP.</w:t>
      </w:r>
    </w:p>
    <w:p w14:paraId="26C9BEEC" w14:textId="4762E2CE" w:rsidR="00E90044" w:rsidRPr="003807DD" w:rsidRDefault="0049019B" w:rsidP="00031B58">
      <w:pPr>
        <w:pStyle w:val="Contrato-Pargrafo-Nvel3-2Dezenas"/>
        <w:ind w:left="1560" w:hanging="851"/>
        <w:rPr>
          <w:lang w:val="en-US"/>
        </w:rPr>
      </w:pPr>
      <w:r w:rsidRPr="003807DD">
        <w:rPr>
          <w:lang w:val="en-US"/>
        </w:rPr>
        <w:t>The extension referred to in paragraph 10.13 is limited exclusively to the area covered by the Discovery Assessment Plan approved by ANP.</w:t>
      </w:r>
    </w:p>
    <w:p w14:paraId="24AE2A18" w14:textId="209162A5" w:rsidR="00E90044" w:rsidRPr="003807DD" w:rsidRDefault="004B2F04" w:rsidP="00031B58">
      <w:pPr>
        <w:pStyle w:val="Contrato-Pargrafo-Nvel3-2Dezenas"/>
        <w:ind w:left="1560" w:hanging="851"/>
        <w:rPr>
          <w:lang w:val="en-US"/>
        </w:rPr>
      </w:pPr>
      <w:r w:rsidRPr="003807DD">
        <w:rPr>
          <w:lang w:val="en-US"/>
        </w:rPr>
        <w:t>For the Exploration Phase to be extended, pursuant to paragraph 10.13, the time elapsed between the notification of Discovery referred to in paragraph 12.1 and submission by the Consortium Members of the proposed Discovery Assessment Plan to ANP may not exceed six (6) months, except for exceptional events previously authorized by the Contracting Party, based on ANP’s opinion.</w:t>
      </w:r>
    </w:p>
    <w:p w14:paraId="4891A3B3" w14:textId="77777777" w:rsidR="00E90044" w:rsidRPr="003807DD" w:rsidRDefault="00E90044" w:rsidP="00E90044">
      <w:pPr>
        <w:pStyle w:val="Contrato-Normal"/>
        <w:rPr>
          <w:lang w:val="en-US"/>
        </w:rPr>
      </w:pPr>
    </w:p>
    <w:p w14:paraId="1641E0B9" w14:textId="49856621" w:rsidR="00E90044" w:rsidRPr="003807DD" w:rsidRDefault="004229E5" w:rsidP="004B2F04">
      <w:pPr>
        <w:pStyle w:val="Contrato-Subtitulo"/>
        <w:rPr>
          <w:lang w:val="en-US"/>
        </w:rPr>
      </w:pPr>
      <w:bookmarkStart w:id="156" w:name="_Toc320382729"/>
      <w:bookmarkStart w:id="157" w:name="_Toc312419831"/>
      <w:bookmarkStart w:id="158" w:name="_Toc320868306"/>
      <w:bookmarkStart w:id="159" w:name="_Toc322704534"/>
      <w:bookmarkStart w:id="160" w:name="_Toc522625942"/>
      <w:bookmarkEnd w:id="154"/>
      <w:r w:rsidRPr="003807DD">
        <w:rPr>
          <w:lang w:val="en-US"/>
        </w:rPr>
        <w:t>Contractors’ Options after Completion of the Exploration Phase</w:t>
      </w:r>
      <w:bookmarkEnd w:id="160"/>
    </w:p>
    <w:p w14:paraId="7856D2C0" w14:textId="66F2931D" w:rsidR="00453468" w:rsidRPr="003807DD" w:rsidRDefault="004229E5" w:rsidP="00E50299">
      <w:pPr>
        <w:pStyle w:val="Contrato-Pargrafo-Nvel2-2Dezenas"/>
        <w:ind w:left="709" w:hanging="709"/>
        <w:rPr>
          <w:lang w:val="en-US"/>
        </w:rPr>
      </w:pPr>
      <w:r w:rsidRPr="003807DD">
        <w:rPr>
          <w:lang w:val="en-US"/>
        </w:rPr>
        <w:t>After the Exploration Phase is completed and the activities regarding the Minimum Exploration Program are developed, the Contractors may:</w:t>
      </w:r>
    </w:p>
    <w:p w14:paraId="35DFFCC6" w14:textId="1915A345" w:rsidR="00E90044" w:rsidRPr="003807DD" w:rsidRDefault="004229E5" w:rsidP="00E50299">
      <w:pPr>
        <w:pStyle w:val="Contrato-Alnea"/>
        <w:numPr>
          <w:ilvl w:val="0"/>
          <w:numId w:val="31"/>
        </w:numPr>
        <w:ind w:left="1418" w:hanging="709"/>
        <w:rPr>
          <w:lang w:val="en-US"/>
        </w:rPr>
      </w:pPr>
      <w:r w:rsidRPr="003807DD">
        <w:rPr>
          <w:lang w:val="en-US"/>
        </w:rPr>
        <w:t>retain the Development Areas;</w:t>
      </w:r>
      <w:r w:rsidR="00F47C99" w:rsidRPr="003807DD">
        <w:rPr>
          <w:lang w:val="en-US"/>
        </w:rPr>
        <w:t xml:space="preserve"> </w:t>
      </w:r>
    </w:p>
    <w:p w14:paraId="6CF0F67E" w14:textId="276A0D80" w:rsidR="00E90044" w:rsidRPr="003807DD" w:rsidRDefault="004229E5" w:rsidP="00E50299">
      <w:pPr>
        <w:pStyle w:val="Contrato-Alnea"/>
        <w:numPr>
          <w:ilvl w:val="0"/>
          <w:numId w:val="31"/>
        </w:numPr>
        <w:ind w:left="1418" w:hanging="709"/>
        <w:rPr>
          <w:lang w:val="en-US"/>
        </w:rPr>
      </w:pPr>
      <w:r w:rsidRPr="003807DD">
        <w:rPr>
          <w:lang w:val="en-US"/>
        </w:rPr>
        <w:t>fully relinquish the Contract Area.</w:t>
      </w:r>
    </w:p>
    <w:p w14:paraId="732D334F" w14:textId="77777777" w:rsidR="00E90044" w:rsidRPr="003807DD" w:rsidRDefault="00E90044" w:rsidP="00E90044">
      <w:pPr>
        <w:pStyle w:val="Contrato-Normal"/>
        <w:rPr>
          <w:lang w:val="en-US"/>
        </w:rPr>
      </w:pPr>
    </w:p>
    <w:p w14:paraId="28166180" w14:textId="2357AB7E" w:rsidR="00E90044" w:rsidRPr="003807DD" w:rsidRDefault="004229E5" w:rsidP="004229E5">
      <w:pPr>
        <w:pStyle w:val="Contrato-Subtitulo"/>
        <w:rPr>
          <w:lang w:val="en-US"/>
        </w:rPr>
      </w:pPr>
      <w:bookmarkStart w:id="161" w:name="_Toc522625943"/>
      <w:bookmarkEnd w:id="156"/>
      <w:bookmarkEnd w:id="157"/>
      <w:bookmarkEnd w:id="158"/>
      <w:bookmarkEnd w:id="159"/>
      <w:r w:rsidRPr="003807DD">
        <w:rPr>
          <w:lang w:val="en-US"/>
        </w:rPr>
        <w:t>Relinquishment of the Contract Area in the Exploration Phase</w:t>
      </w:r>
      <w:bookmarkEnd w:id="161"/>
    </w:p>
    <w:p w14:paraId="7DA73274" w14:textId="36C9EA01" w:rsidR="00453468" w:rsidRPr="003807DD" w:rsidRDefault="004229E5" w:rsidP="00E50299">
      <w:pPr>
        <w:pStyle w:val="Contrato-Pargrafo-Nvel2-2Dezenas"/>
        <w:ind w:left="709" w:hanging="709"/>
        <w:rPr>
          <w:lang w:val="en-US"/>
        </w:rPr>
      </w:pPr>
      <w:r w:rsidRPr="003807DD">
        <w:rPr>
          <w:lang w:val="en-US"/>
        </w:rPr>
        <w:t>Within sixty (60) days of the end of the Exploration Phase, the Contractors shall forward to ANP a plan for relinquishment of areas, prepared pursuant to the Applicable Laws and Regulations.</w:t>
      </w:r>
    </w:p>
    <w:p w14:paraId="12478CDF" w14:textId="0901579A" w:rsidR="005D3204" w:rsidRPr="003807DD" w:rsidRDefault="00736A28" w:rsidP="00E50299">
      <w:pPr>
        <w:pStyle w:val="Contrato-Pargrafo-Nvel3-2Dezenas"/>
        <w:ind w:left="1560" w:hanging="851"/>
        <w:rPr>
          <w:lang w:val="en-US"/>
        </w:rPr>
      </w:pPr>
      <w:r w:rsidRPr="003807DD">
        <w:rPr>
          <w:lang w:val="en-US"/>
        </w:rPr>
        <w:t>The submission of the plan for relinquishment of areas does not entail any kind of acknowledgement or release by ANP nor exempt the Consortium Members from compliance with the Minimum Exploration Program.</w:t>
      </w:r>
    </w:p>
    <w:p w14:paraId="5DF3FCE2" w14:textId="77777777" w:rsidR="00804278" w:rsidRPr="003807DD" w:rsidRDefault="00804278" w:rsidP="00804278">
      <w:pPr>
        <w:pStyle w:val="Contrato-Normal"/>
        <w:rPr>
          <w:lang w:val="en-US"/>
        </w:rPr>
      </w:pPr>
    </w:p>
    <w:p w14:paraId="74395AF1" w14:textId="3E0E64FE" w:rsidR="007F57BF" w:rsidRPr="003807DD" w:rsidRDefault="00736A28" w:rsidP="00736A28">
      <w:pPr>
        <w:pStyle w:val="Contrato-Clausula"/>
        <w:rPr>
          <w:lang w:val="en-US"/>
        </w:rPr>
      </w:pPr>
      <w:bookmarkStart w:id="162" w:name="_Toc522625944"/>
      <w:bookmarkEnd w:id="132"/>
      <w:bookmarkEnd w:id="133"/>
      <w:bookmarkEnd w:id="134"/>
      <w:bookmarkEnd w:id="135"/>
      <w:bookmarkEnd w:id="136"/>
      <w:bookmarkEnd w:id="137"/>
      <w:r w:rsidRPr="003807DD">
        <w:rPr>
          <w:lang w:val="en-US"/>
        </w:rPr>
        <w:lastRenderedPageBreak/>
        <w:t>SECTION ELEVEN</w:t>
      </w:r>
      <w:r w:rsidR="00F26D71" w:rsidRPr="003807DD">
        <w:rPr>
          <w:lang w:val="en-US"/>
        </w:rPr>
        <w:t xml:space="preserve"> – </w:t>
      </w:r>
      <w:r w:rsidRPr="003807DD">
        <w:rPr>
          <w:lang w:val="en-US"/>
        </w:rPr>
        <w:t>COMPENSATORY PENALTY FOR DEFAULT OF THE MINIMUM EXPLORATION PROGRAM AND FINANCIAL GUARANTEE</w:t>
      </w:r>
      <w:bookmarkEnd w:id="162"/>
    </w:p>
    <w:p w14:paraId="5762BE85" w14:textId="4F555C8F" w:rsidR="004132BB" w:rsidRPr="003807DD" w:rsidRDefault="00736A28" w:rsidP="00736A28">
      <w:pPr>
        <w:pStyle w:val="Contrato-Subtitulo"/>
        <w:rPr>
          <w:lang w:val="en-US"/>
        </w:rPr>
      </w:pPr>
      <w:bookmarkStart w:id="163" w:name="_Toc329621139"/>
      <w:bookmarkStart w:id="164" w:name="_Toc522625945"/>
      <w:r w:rsidRPr="003807DD">
        <w:rPr>
          <w:lang w:val="en-US"/>
        </w:rPr>
        <w:t>Default of the Minimum Exploration Program and Provision of Financial Guarantee</w:t>
      </w:r>
      <w:bookmarkEnd w:id="164"/>
    </w:p>
    <w:p w14:paraId="21C4EA1E" w14:textId="02506495" w:rsidR="00DD3FD5" w:rsidRPr="003807DD" w:rsidRDefault="00DD3FD5" w:rsidP="00E50299">
      <w:pPr>
        <w:pStyle w:val="Contrato-Pargrafo-Nvel2"/>
        <w:ind w:left="709" w:hanging="709"/>
        <w:rPr>
          <w:lang w:val="en-US"/>
        </w:rPr>
      </w:pPr>
      <w:r w:rsidRPr="003807DD">
        <w:rPr>
          <w:lang w:val="en-US"/>
        </w:rPr>
        <w:t>In the event of full or partial default of the Minimum Exploration Program, the Contractor may not proceed with the Production Phase and shall be required to pay to the Contracting Party the amount set forth in Annex II per activity defaulted, as compensatory penalty.</w:t>
      </w:r>
    </w:p>
    <w:p w14:paraId="1A563AE5" w14:textId="6FDA467D" w:rsidR="00DD3FD5" w:rsidRPr="003807DD" w:rsidRDefault="00DD3FD5" w:rsidP="00E50299">
      <w:pPr>
        <w:pStyle w:val="Contrato-Pargrafo-Nvel2"/>
        <w:ind w:left="709" w:hanging="709"/>
        <w:rPr>
          <w:lang w:val="en-US"/>
        </w:rPr>
      </w:pPr>
      <w:r w:rsidRPr="003807DD">
        <w:rPr>
          <w:lang w:val="en-US"/>
        </w:rPr>
        <w:t>The amount of the compensatory penalty per activity defaulted shall be automatically subject to inflation adjustment, on January 1 of each calendar year, at the variation of the General Price Index – Internal Availability (IGP-DI), published by Fundação Getúlio Vargas, for the immediately preceding year, except on January 1 immediately following publication of the tender protocol, when no update shall be made.</w:t>
      </w:r>
    </w:p>
    <w:p w14:paraId="7D336D9F" w14:textId="5E56B3F4" w:rsidR="004132BB" w:rsidRPr="003807DD" w:rsidRDefault="00736A28" w:rsidP="00E50299">
      <w:pPr>
        <w:pStyle w:val="Contrato-Pargrafo-Nvel2"/>
        <w:ind w:left="709" w:hanging="709"/>
        <w:rPr>
          <w:lang w:val="en-US"/>
        </w:rPr>
      </w:pPr>
      <w:r w:rsidRPr="003807DD">
        <w:rPr>
          <w:lang w:val="en-US"/>
        </w:rPr>
        <w:t>The Contractor shall provide ANP with financial guarantees for the Minimum Exploration Program within the term established in the tender protocol, in an amount sufficient to cover the amount of the compensatory penalty for the activities initially committed.</w:t>
      </w:r>
    </w:p>
    <w:p w14:paraId="7CD6831D" w14:textId="7310ECF7" w:rsidR="00DD3FD5" w:rsidRPr="003807DD" w:rsidRDefault="00DD3FD5" w:rsidP="00E50299">
      <w:pPr>
        <w:pStyle w:val="Contrato-Pargrafo-Nvel2"/>
        <w:ind w:left="709" w:hanging="709"/>
        <w:rPr>
          <w:lang w:val="en-US"/>
        </w:rPr>
      </w:pPr>
      <w:r w:rsidRPr="003807DD">
        <w:rPr>
          <w:lang w:val="en-US"/>
        </w:rPr>
        <w:t>In case ANP approves the development of activities additional to the Minimum Exploration Program in consideration for the extension of the Exploration Phase, pursuant to paragraph 10.11, the Contractor shall provide financial guarantees corresponding to the estimated value of such additional activities, as set forth in the tender protocol, and duly updated under this Agreement.</w:t>
      </w:r>
    </w:p>
    <w:p w14:paraId="4C70E22D" w14:textId="51677B9C" w:rsidR="00DD3FD5" w:rsidRPr="003807DD" w:rsidRDefault="00DD3FD5" w:rsidP="00E50299">
      <w:pPr>
        <w:pStyle w:val="Contrato-Pargrafo-Nvel2"/>
        <w:ind w:left="709" w:hanging="709"/>
        <w:rPr>
          <w:lang w:val="en-US"/>
        </w:rPr>
      </w:pPr>
      <w:r w:rsidRPr="003807DD">
        <w:rPr>
          <w:lang w:val="en-US"/>
        </w:rPr>
        <w:t xml:space="preserve">The financial guarantees provided shall be accompanied by a letter signed by all Contractors expressing full awareness of paragraphs 19.2 and 19.1 and of the fact that the obligations of the Minimum Exploration Program are not fractional, and each Contractor shall be jointly responsible for reimbursement in case of default. </w:t>
      </w:r>
    </w:p>
    <w:p w14:paraId="2AC09DC8" w14:textId="6F050077" w:rsidR="004132BB" w:rsidRPr="003807DD" w:rsidRDefault="00B572D3" w:rsidP="00E50299">
      <w:pPr>
        <w:pStyle w:val="Contrato-Pargrafo-Nvel2"/>
        <w:ind w:left="709" w:hanging="709"/>
        <w:rPr>
          <w:lang w:val="en-US"/>
        </w:rPr>
      </w:pPr>
      <w:r w:rsidRPr="003807DD">
        <w:rPr>
          <w:lang w:val="en-US"/>
        </w:rPr>
        <w:t>In case the Contractor does not provide the suitable financial guarantees, the Agreement shall be terminated regarding the areas that are not under Development.</w:t>
      </w:r>
    </w:p>
    <w:p w14:paraId="3A71C338" w14:textId="77777777" w:rsidR="004132BB" w:rsidRPr="003807DD" w:rsidRDefault="004132BB" w:rsidP="00E50299">
      <w:pPr>
        <w:pStyle w:val="Contrato-Normal"/>
        <w:ind w:left="709" w:hanging="709"/>
        <w:rPr>
          <w:lang w:val="en-US"/>
        </w:rPr>
      </w:pPr>
    </w:p>
    <w:p w14:paraId="395B12B6" w14:textId="6063C88B" w:rsidR="004132BB" w:rsidRPr="003807DD" w:rsidRDefault="00B572D3" w:rsidP="00B572D3">
      <w:pPr>
        <w:pStyle w:val="Contrato-Subtitulo"/>
        <w:rPr>
          <w:lang w:val="en-US"/>
        </w:rPr>
      </w:pPr>
      <w:bookmarkStart w:id="165" w:name="_Toc522625946"/>
      <w:r w:rsidRPr="003807DD">
        <w:rPr>
          <w:lang w:val="en-US"/>
        </w:rPr>
        <w:t>Types of Financial Guarantees</w:t>
      </w:r>
      <w:bookmarkEnd w:id="165"/>
    </w:p>
    <w:p w14:paraId="52B9730F" w14:textId="06B9D7F6" w:rsidR="00DD3FD5" w:rsidRPr="003807DD" w:rsidRDefault="00DD3FD5" w:rsidP="00B8185F">
      <w:pPr>
        <w:pStyle w:val="Contrato-Pargrafo-Nvel2"/>
        <w:ind w:left="709" w:hanging="709"/>
        <w:rPr>
          <w:lang w:val="en-US"/>
        </w:rPr>
      </w:pPr>
      <w:r w:rsidRPr="003807DD">
        <w:rPr>
          <w:lang w:val="en-US"/>
        </w:rPr>
        <w:t>Contractor may submitted to ANP the following types of financial guarantee:</w:t>
      </w:r>
    </w:p>
    <w:p w14:paraId="1EF93B63" w14:textId="3D3BC33E" w:rsidR="004132BB" w:rsidRPr="003807DD" w:rsidRDefault="00B572D3" w:rsidP="00E50299">
      <w:pPr>
        <w:pStyle w:val="Contrato-Alnea"/>
        <w:numPr>
          <w:ilvl w:val="0"/>
          <w:numId w:val="32"/>
        </w:numPr>
        <w:ind w:left="1418" w:hanging="709"/>
        <w:rPr>
          <w:lang w:val="en-US"/>
        </w:rPr>
      </w:pPr>
      <w:r w:rsidRPr="003807DD">
        <w:rPr>
          <w:lang w:val="en-US"/>
        </w:rPr>
        <w:t>letter of credit;</w:t>
      </w:r>
    </w:p>
    <w:p w14:paraId="5A6806D3" w14:textId="6BFC2979" w:rsidR="004132BB" w:rsidRPr="003807DD" w:rsidRDefault="00B572D3" w:rsidP="00E50299">
      <w:pPr>
        <w:pStyle w:val="Contrato-Alnea"/>
        <w:numPr>
          <w:ilvl w:val="0"/>
          <w:numId w:val="32"/>
        </w:numPr>
        <w:ind w:left="1418" w:hanging="709"/>
        <w:rPr>
          <w:lang w:val="en-US"/>
        </w:rPr>
      </w:pPr>
      <w:r w:rsidRPr="003807DD">
        <w:rPr>
          <w:lang w:val="en-US"/>
        </w:rPr>
        <w:t>bid bond; or</w:t>
      </w:r>
    </w:p>
    <w:p w14:paraId="5A00759A" w14:textId="1A03B772" w:rsidR="004132BB" w:rsidRPr="003807DD" w:rsidRDefault="007B1D14" w:rsidP="00E50299">
      <w:pPr>
        <w:pStyle w:val="Contrato-Alnea"/>
        <w:numPr>
          <w:ilvl w:val="0"/>
          <w:numId w:val="32"/>
        </w:numPr>
        <w:ind w:left="1418" w:hanging="709"/>
        <w:rPr>
          <w:lang w:val="en-US"/>
        </w:rPr>
      </w:pPr>
      <w:r w:rsidRPr="003807DD">
        <w:rPr>
          <w:lang w:val="en-US"/>
        </w:rPr>
        <w:t>Oil and Gas pledge agreement.</w:t>
      </w:r>
    </w:p>
    <w:p w14:paraId="5EAC84BD" w14:textId="13E47CF2" w:rsidR="004132BB" w:rsidRPr="003807DD" w:rsidRDefault="007B1D14" w:rsidP="00B8185F">
      <w:pPr>
        <w:pStyle w:val="Contrato-Pargrafo-Nvel2"/>
        <w:ind w:left="709" w:hanging="709"/>
        <w:rPr>
          <w:lang w:val="en-US"/>
        </w:rPr>
      </w:pPr>
      <w:r w:rsidRPr="003807DD">
        <w:rPr>
          <w:lang w:val="en-US"/>
        </w:rPr>
        <w:t>The financial guarantees may be combined in order to total the amount guaranteed.</w:t>
      </w:r>
    </w:p>
    <w:p w14:paraId="1B6D20CD" w14:textId="1186D041" w:rsidR="004132BB" w:rsidRPr="003807DD" w:rsidRDefault="007B1D14" w:rsidP="00B8185F">
      <w:pPr>
        <w:pStyle w:val="Contrato-Pargrafo-Nvel2"/>
        <w:ind w:left="709" w:hanging="709"/>
        <w:rPr>
          <w:lang w:val="en-US"/>
        </w:rPr>
      </w:pPr>
      <w:r w:rsidRPr="003807DD">
        <w:rPr>
          <w:lang w:val="en-US"/>
        </w:rPr>
        <w:t>The financial guarantees shall comply with the form indicated in the tender protocol.</w:t>
      </w:r>
    </w:p>
    <w:p w14:paraId="44901FA8" w14:textId="43522AEA" w:rsidR="004132BB" w:rsidRPr="003807DD" w:rsidRDefault="007B1D14" w:rsidP="00B8185F">
      <w:pPr>
        <w:pStyle w:val="Contrato-Pargrafo-Nvel2-2Dezenas"/>
        <w:ind w:left="709" w:hanging="709"/>
        <w:rPr>
          <w:lang w:val="en-US"/>
        </w:rPr>
      </w:pPr>
      <w:r w:rsidRPr="003807DD">
        <w:rPr>
          <w:lang w:val="en-US"/>
        </w:rPr>
        <w:lastRenderedPageBreak/>
        <w:t>The financial guarantees may only be replaced or changed after approval by ANP.</w:t>
      </w:r>
    </w:p>
    <w:p w14:paraId="681B38EF" w14:textId="70A8AB97" w:rsidR="004132BB" w:rsidRPr="003807DD" w:rsidRDefault="00E1460E" w:rsidP="00B8185F">
      <w:pPr>
        <w:pStyle w:val="Contrato-Pargrafo-Nvel2-2Dezenas"/>
        <w:ind w:left="709" w:hanging="709"/>
        <w:rPr>
          <w:lang w:val="en-US"/>
        </w:rPr>
      </w:pPr>
      <w:r w:rsidRPr="003807DD">
        <w:rPr>
          <w:lang w:val="en-US"/>
        </w:rPr>
        <w:t>The financial guarantees shall be updated on an annual basis, under paragraph 11.2, and provided to ANP by January 31</w:t>
      </w:r>
      <w:r w:rsidRPr="003807DD">
        <w:rPr>
          <w:vertAlign w:val="superscript"/>
          <w:lang w:val="en-US"/>
        </w:rPr>
        <w:t>st</w:t>
      </w:r>
      <w:r w:rsidRPr="003807DD">
        <w:rPr>
          <w:lang w:val="en-US"/>
        </w:rPr>
        <w:t xml:space="preserve"> of each calendar year, in order to reflect updating of the compensatory penalty for Units of Work not yet developed.</w:t>
      </w:r>
      <w:r w:rsidR="004132BB" w:rsidRPr="003807DD">
        <w:rPr>
          <w:lang w:val="en-US"/>
        </w:rPr>
        <w:t xml:space="preserve"> </w:t>
      </w:r>
    </w:p>
    <w:p w14:paraId="77641EE8" w14:textId="4F96DC93" w:rsidR="004132BB" w:rsidRPr="003807DD" w:rsidRDefault="00E1460E" w:rsidP="00B8185F">
      <w:pPr>
        <w:pStyle w:val="Contrato-Pargrafo-Nvel2-2Dezenas"/>
        <w:ind w:left="709" w:hanging="709"/>
        <w:rPr>
          <w:lang w:val="en-US"/>
        </w:rPr>
      </w:pPr>
      <w:r w:rsidRPr="003807DD">
        <w:rPr>
          <w:lang w:val="en-US"/>
        </w:rPr>
        <w:t>The annual update of the guarantee is hereby waived if the type of guarantee provided already contains a clause for automatic inflation adjustment by the IGP-DI.</w:t>
      </w:r>
    </w:p>
    <w:p w14:paraId="5702B4AC" w14:textId="77777777" w:rsidR="004132BB" w:rsidRPr="003807DD" w:rsidRDefault="004132BB" w:rsidP="004132BB">
      <w:pPr>
        <w:pStyle w:val="Contrato-Normal"/>
        <w:rPr>
          <w:lang w:val="en-US"/>
        </w:rPr>
      </w:pPr>
    </w:p>
    <w:p w14:paraId="1DDA1735" w14:textId="299B8BF1" w:rsidR="004132BB" w:rsidRPr="003807DD" w:rsidRDefault="00E1460E" w:rsidP="00E1460E">
      <w:pPr>
        <w:pStyle w:val="Contrato-Subtitulo"/>
        <w:rPr>
          <w:lang w:val="en-US"/>
        </w:rPr>
      </w:pPr>
      <w:bookmarkStart w:id="166" w:name="_Toc522625947"/>
      <w:r w:rsidRPr="003807DD">
        <w:rPr>
          <w:lang w:val="en-US"/>
        </w:rPr>
        <w:t>Effectiveness of Financial Guarantees</w:t>
      </w:r>
      <w:bookmarkEnd w:id="166"/>
    </w:p>
    <w:p w14:paraId="52B9153C" w14:textId="74B39E7E" w:rsidR="004132BB" w:rsidRPr="003807DD" w:rsidRDefault="00E1460E" w:rsidP="00B8185F">
      <w:pPr>
        <w:pStyle w:val="Contrato-Pargrafo-Nvel2-2Dezenas"/>
        <w:ind w:left="709" w:hanging="709"/>
        <w:rPr>
          <w:lang w:val="en-US"/>
        </w:rPr>
      </w:pPr>
      <w:r w:rsidRPr="003807DD">
        <w:rPr>
          <w:lang w:val="en-US"/>
        </w:rPr>
        <w:t>The effectiveness of the financial guarantees shall exceed the date expected for completion of the Exploration Phase by at least one hundred and eighty (180) days.</w:t>
      </w:r>
    </w:p>
    <w:p w14:paraId="2170757E" w14:textId="4C1CDE8F" w:rsidR="004132BB" w:rsidRPr="003807DD" w:rsidRDefault="00BB4036" w:rsidP="00B8185F">
      <w:pPr>
        <w:pStyle w:val="Contrato-Pargrafo-Nvel3-2Dezenas"/>
        <w:ind w:left="1560" w:hanging="851"/>
        <w:rPr>
          <w:lang w:val="en-US"/>
        </w:rPr>
      </w:pPr>
      <w:r w:rsidRPr="003807DD">
        <w:rPr>
          <w:lang w:val="en-US"/>
        </w:rPr>
        <w:t>Financial guarantees shall be renewed whenever necessary, in the amount adjusted by inflation, pursuant to the provisions of paragraph 11.13.</w:t>
      </w:r>
      <w:r w:rsidR="004132BB" w:rsidRPr="003807DD">
        <w:rPr>
          <w:lang w:val="en-US"/>
        </w:rPr>
        <w:t xml:space="preserve"> </w:t>
      </w:r>
    </w:p>
    <w:p w14:paraId="72581C51" w14:textId="40579FF6" w:rsidR="004132BB" w:rsidRPr="003807DD" w:rsidRDefault="00BB4036" w:rsidP="00B8185F">
      <w:pPr>
        <w:pStyle w:val="Contrato-Pargrafo-Nvel3-2Dezenas"/>
        <w:ind w:left="1560" w:hanging="851"/>
        <w:rPr>
          <w:lang w:val="en-US"/>
        </w:rPr>
      </w:pPr>
      <w:r w:rsidRPr="003807DD">
        <w:rPr>
          <w:lang w:val="en-US"/>
        </w:rPr>
        <w:t>In case of suspension of the Exploration Phase, the renewal of the financial guarantees shall cover a term of no less than one (1) year.</w:t>
      </w:r>
    </w:p>
    <w:p w14:paraId="39433C72" w14:textId="34A5279B" w:rsidR="004132BB" w:rsidRPr="003807DD" w:rsidRDefault="00BB4036" w:rsidP="00B8185F">
      <w:pPr>
        <w:pStyle w:val="Contrato-Pargrafo-Nvel3-2Dezenas"/>
        <w:ind w:left="1560" w:hanging="851"/>
        <w:rPr>
          <w:lang w:val="en-US"/>
        </w:rPr>
      </w:pPr>
      <w:r w:rsidRPr="003807DD">
        <w:rPr>
          <w:lang w:val="en-US"/>
        </w:rPr>
        <w:t>In case the Contractor does not comply with the provisions of paragraph 11.13, ANP may terminate the Agreement as provided for in item “a” of paragraph 32.4.</w:t>
      </w:r>
    </w:p>
    <w:p w14:paraId="6372C657" w14:textId="2E2F2B64" w:rsidR="00453468" w:rsidRPr="003807DD" w:rsidRDefault="00CB56F8" w:rsidP="00B8185F">
      <w:pPr>
        <w:pStyle w:val="Contrato-Pargrafo-Nvel2-2Dezenas"/>
        <w:ind w:left="709" w:hanging="709"/>
        <w:rPr>
          <w:lang w:val="en-US"/>
        </w:rPr>
      </w:pPr>
      <w:r w:rsidRPr="003807DD">
        <w:rPr>
          <w:lang w:val="en-US"/>
        </w:rPr>
        <w:t>In the event of expiration of the financial guarantees, at ANP’s discretion, the Contractor shall replace them or provide additional guarantees.</w:t>
      </w:r>
    </w:p>
    <w:p w14:paraId="512164E9" w14:textId="41233FA3" w:rsidR="00DD3FD5" w:rsidRPr="003807DD" w:rsidRDefault="00DD3FD5" w:rsidP="00B8185F">
      <w:pPr>
        <w:pStyle w:val="Contrato-Pargrafo-Nvel3-2Dezenas"/>
        <w:ind w:left="1560" w:hanging="851"/>
        <w:rPr>
          <w:lang w:val="en-US"/>
        </w:rPr>
      </w:pPr>
      <w:r w:rsidRPr="003807DD">
        <w:rPr>
          <w:lang w:val="en-US"/>
        </w:rPr>
        <w:t>If the guarantee has been provided as an Oil and Gas pledge agreement, ANP may, pursuant to the tender protocol and the pledge agreement entered into by and between the parties, call for margin or, alternatively, request provision of a new guarantee in order to cover any difference between the required guarantee and the actual guarantee.</w:t>
      </w:r>
    </w:p>
    <w:p w14:paraId="092925C0" w14:textId="2C0564BE" w:rsidR="00DD3FD5" w:rsidRPr="003807DD" w:rsidRDefault="00DD3FD5" w:rsidP="00B8185F">
      <w:pPr>
        <w:pStyle w:val="Contrato-Pargrafo-Nvel2-2Dezenas"/>
        <w:ind w:left="709" w:hanging="709"/>
        <w:rPr>
          <w:lang w:val="en-US"/>
        </w:rPr>
      </w:pPr>
      <w:r w:rsidRPr="003807DD">
        <w:rPr>
          <w:lang w:val="en-US"/>
        </w:rPr>
        <w:t>In case of pledge agreements, if the secured amount is lower than the amount of the guarantee adjusted under the terms above, the Contractor shall have up to sixty (60) days of receipt of the notice referred to in the preceding paragraph to adjust the financial guarantees.</w:t>
      </w:r>
    </w:p>
    <w:p w14:paraId="6FF2D85F" w14:textId="77777777" w:rsidR="004132BB" w:rsidRPr="003807DD" w:rsidRDefault="004132BB" w:rsidP="004132BB">
      <w:pPr>
        <w:pStyle w:val="Contrato-Normal"/>
        <w:rPr>
          <w:lang w:val="en-US"/>
        </w:rPr>
      </w:pPr>
    </w:p>
    <w:p w14:paraId="5263BA55" w14:textId="3E8F78D5" w:rsidR="004132BB" w:rsidRPr="003807DD" w:rsidRDefault="003C2A6C" w:rsidP="003C2A6C">
      <w:pPr>
        <w:pStyle w:val="Contrato-Subtitulo"/>
        <w:rPr>
          <w:lang w:val="en-US"/>
        </w:rPr>
      </w:pPr>
      <w:bookmarkStart w:id="167" w:name="_Toc522625948"/>
      <w:r w:rsidRPr="003807DD">
        <w:rPr>
          <w:lang w:val="en-US"/>
        </w:rPr>
        <w:t>Reduction in the Secured Amount</w:t>
      </w:r>
      <w:bookmarkEnd w:id="167"/>
    </w:p>
    <w:p w14:paraId="143294BA" w14:textId="30C5CB2C" w:rsidR="00DD3FD5" w:rsidRPr="003807DD" w:rsidRDefault="00DD3FD5" w:rsidP="00B8185F">
      <w:pPr>
        <w:pStyle w:val="Contrato-Pargrafo-Nvel2-2Dezenas"/>
        <w:ind w:left="709" w:hanging="709"/>
        <w:rPr>
          <w:lang w:val="en-US"/>
        </w:rPr>
      </w:pPr>
      <w:r w:rsidRPr="003807DD">
        <w:rPr>
          <w:lang w:val="en-US"/>
        </w:rPr>
        <w:t xml:space="preserve">As the Consortium Members develop the activities related to the Minimum Exploration Program or, as the case may be, the additional exploration activities in consideration for extension of the Exploration Phase, the Contractors may request ANP to reduce the amount of the financial guarantee deposited. </w:t>
      </w:r>
    </w:p>
    <w:p w14:paraId="738072D7" w14:textId="1BAC5AA3" w:rsidR="00DD3FD5" w:rsidRPr="003807DD" w:rsidRDefault="00DD3FD5" w:rsidP="00B8185F">
      <w:pPr>
        <w:pStyle w:val="Contrato-Pargrafo-Nvel3-2Dezenas"/>
        <w:ind w:left="1560" w:hanging="851"/>
        <w:rPr>
          <w:lang w:val="en-US"/>
        </w:rPr>
      </w:pPr>
      <w:r w:rsidRPr="003807DD">
        <w:rPr>
          <w:lang w:val="en-US"/>
        </w:rPr>
        <w:t>The amount of the financial guarantee may not be reduced less often than at every three (3) months.</w:t>
      </w:r>
    </w:p>
    <w:p w14:paraId="21C2A90E" w14:textId="1AA9D0A5" w:rsidR="00DD3FD5" w:rsidRPr="003807DD" w:rsidRDefault="00DD3FD5" w:rsidP="00B8185F">
      <w:pPr>
        <w:pStyle w:val="Contrato-Pargrafo-Nvel3-2Dezenas"/>
        <w:ind w:left="1560" w:hanging="851"/>
        <w:rPr>
          <w:lang w:val="en-US"/>
        </w:rPr>
      </w:pPr>
      <w:r w:rsidRPr="003807DD">
        <w:rPr>
          <w:lang w:val="en-US"/>
        </w:rPr>
        <w:lastRenderedPageBreak/>
        <w:t>Reduction in the amount of the financial guarantee may not be lower than an amount that, when converted, corresponds to twenty percent (20%) of the total exploration activities committed.</w:t>
      </w:r>
    </w:p>
    <w:p w14:paraId="43DC36CF" w14:textId="07319C3B" w:rsidR="00DD3FD5" w:rsidRPr="003807DD" w:rsidRDefault="00DD3FD5" w:rsidP="00B8185F">
      <w:pPr>
        <w:pStyle w:val="Contrato-Pargrafo-Nvel3-2Dezenas"/>
        <w:ind w:left="1560" w:hanging="851"/>
        <w:rPr>
          <w:lang w:val="en-US"/>
        </w:rPr>
      </w:pPr>
      <w:r w:rsidRPr="003807DD">
        <w:rPr>
          <w:lang w:val="en-US"/>
        </w:rPr>
        <w:t>The drilling Operations may only imply reduction in the amount of the financial guarantees when, cumulatively:</w:t>
      </w:r>
    </w:p>
    <w:p w14:paraId="6AF9EF24" w14:textId="50870455" w:rsidR="004132BB" w:rsidRPr="003807DD" w:rsidRDefault="00264CA9" w:rsidP="00B8185F">
      <w:pPr>
        <w:pStyle w:val="Contrato-Alnea"/>
        <w:numPr>
          <w:ilvl w:val="0"/>
          <w:numId w:val="33"/>
        </w:numPr>
        <w:ind w:left="2268" w:hanging="708"/>
        <w:rPr>
          <w:lang w:val="en-US"/>
        </w:rPr>
      </w:pPr>
      <w:r w:rsidRPr="003807DD">
        <w:rPr>
          <w:lang w:val="en-US"/>
        </w:rPr>
        <w:t>the well has reached the exploratory objective;</w:t>
      </w:r>
    </w:p>
    <w:p w14:paraId="11582F84" w14:textId="221B98A0" w:rsidR="004132BB" w:rsidRPr="003807DD" w:rsidRDefault="00264CA9" w:rsidP="00B8185F">
      <w:pPr>
        <w:pStyle w:val="Contrato-Alnea"/>
        <w:numPr>
          <w:ilvl w:val="0"/>
          <w:numId w:val="33"/>
        </w:numPr>
        <w:ind w:left="2268" w:hanging="708"/>
        <w:rPr>
          <w:lang w:val="en-US"/>
        </w:rPr>
      </w:pPr>
      <w:r w:rsidRPr="003807DD">
        <w:rPr>
          <w:lang w:val="en-US"/>
        </w:rPr>
        <w:t>the well has been completed; and</w:t>
      </w:r>
    </w:p>
    <w:p w14:paraId="7F23A31B" w14:textId="782F54CE" w:rsidR="004132BB" w:rsidRPr="003807DD" w:rsidRDefault="00264CA9" w:rsidP="00B8185F">
      <w:pPr>
        <w:pStyle w:val="Contrato-Alnea"/>
        <w:numPr>
          <w:ilvl w:val="0"/>
          <w:numId w:val="33"/>
        </w:numPr>
        <w:ind w:left="2268" w:hanging="708"/>
        <w:rPr>
          <w:lang w:val="en-US"/>
        </w:rPr>
      </w:pPr>
      <w:r w:rsidRPr="003807DD">
        <w:rPr>
          <w:lang w:val="en-US"/>
        </w:rPr>
        <w:t>data and information related to the well have been attested according to technical standards established by ANP.</w:t>
      </w:r>
      <w:r w:rsidR="004132BB" w:rsidRPr="003807DD">
        <w:rPr>
          <w:lang w:val="en-US"/>
        </w:rPr>
        <w:t xml:space="preserve"> </w:t>
      </w:r>
    </w:p>
    <w:p w14:paraId="1FFFBB49" w14:textId="744E6A85" w:rsidR="00DD3FD5" w:rsidRPr="003807DD" w:rsidRDefault="00DD3FD5" w:rsidP="00B8185F">
      <w:pPr>
        <w:pStyle w:val="Contrato-Pargrafo-Nvel3-2Dezenas"/>
        <w:ind w:left="1560" w:hanging="851"/>
        <w:rPr>
          <w:lang w:val="en-US"/>
        </w:rPr>
      </w:pPr>
      <w:r w:rsidRPr="003807DD">
        <w:rPr>
          <w:lang w:val="en-US"/>
        </w:rPr>
        <w:t>The Operations for collection and/or reprocessing of technical data referred to in Annex II may only imply reduction in the amount of the financial guarantees to the extent that data and information submitted to ANP have been attested according to the technical standards established by ANP.</w:t>
      </w:r>
    </w:p>
    <w:p w14:paraId="36E2C137" w14:textId="77777777" w:rsidR="004132BB" w:rsidRPr="003807DD" w:rsidRDefault="004132BB" w:rsidP="004132BB">
      <w:pPr>
        <w:pStyle w:val="Contrato-Normal"/>
        <w:rPr>
          <w:lang w:val="en-US"/>
        </w:rPr>
      </w:pPr>
      <w:r w:rsidRPr="003807DD">
        <w:rPr>
          <w:lang w:val="en-US"/>
        </w:rPr>
        <w:t xml:space="preserve"> </w:t>
      </w:r>
    </w:p>
    <w:p w14:paraId="341B2B74" w14:textId="2289AF28" w:rsidR="004132BB" w:rsidRPr="003807DD" w:rsidRDefault="00264CA9" w:rsidP="00264CA9">
      <w:pPr>
        <w:pStyle w:val="Contrato-Subtitulo"/>
        <w:rPr>
          <w:lang w:val="en-US"/>
        </w:rPr>
      </w:pPr>
      <w:bookmarkStart w:id="168" w:name="_Toc522625949"/>
      <w:r w:rsidRPr="003807DD">
        <w:rPr>
          <w:lang w:val="en-US"/>
        </w:rPr>
        <w:t>Return of the Financial Guarantees</w:t>
      </w:r>
      <w:bookmarkEnd w:id="168"/>
    </w:p>
    <w:p w14:paraId="5EB84CA8" w14:textId="119EB534" w:rsidR="00DD3FD5" w:rsidRPr="003807DD" w:rsidRDefault="00DD3FD5" w:rsidP="00B8185F">
      <w:pPr>
        <w:pStyle w:val="Contrato-Pargrafo-Nvel2-2Dezenas"/>
        <w:ind w:left="709" w:hanging="709"/>
        <w:rPr>
          <w:lang w:val="en-US"/>
        </w:rPr>
      </w:pPr>
      <w:r w:rsidRPr="003807DD">
        <w:rPr>
          <w:lang w:val="en-US"/>
        </w:rPr>
        <w:t>In the absence of outstanding issues, ANP shall issue the certificate of completion of the Minimum Exploration Program or, as the case may be, of the additional exploration activities in consideration for extension of the Exploration Phase within thirty (30) days after its completion and, then, it shall return the respective financial guarantees.</w:t>
      </w:r>
    </w:p>
    <w:p w14:paraId="60CC2A5B" w14:textId="77777777" w:rsidR="004132BB" w:rsidRPr="003807DD" w:rsidRDefault="004132BB" w:rsidP="004132BB">
      <w:pPr>
        <w:pStyle w:val="Contrato-Normal"/>
        <w:rPr>
          <w:lang w:val="en-US"/>
        </w:rPr>
      </w:pPr>
    </w:p>
    <w:p w14:paraId="1381C319" w14:textId="0C381FE3" w:rsidR="004132BB" w:rsidRPr="003807DD" w:rsidRDefault="00105F42" w:rsidP="00105F42">
      <w:pPr>
        <w:pStyle w:val="Contrato-Subtitulo"/>
        <w:rPr>
          <w:lang w:val="en-US"/>
        </w:rPr>
      </w:pPr>
      <w:bookmarkStart w:id="169" w:name="_Toc522625950"/>
      <w:r w:rsidRPr="003807DD">
        <w:rPr>
          <w:lang w:val="en-US"/>
        </w:rPr>
        <w:t>Execution of the Financial Guarantees</w:t>
      </w:r>
      <w:bookmarkEnd w:id="169"/>
    </w:p>
    <w:p w14:paraId="742647FB" w14:textId="1423EBC2" w:rsidR="00453468" w:rsidRPr="003807DD" w:rsidRDefault="00105F42" w:rsidP="00B8185F">
      <w:pPr>
        <w:pStyle w:val="Contrato-Pargrafo-Nvel2-2Dezenas"/>
        <w:ind w:left="709" w:hanging="709"/>
        <w:rPr>
          <w:lang w:val="en-US"/>
        </w:rPr>
      </w:pPr>
      <w:r w:rsidRPr="003807DD">
        <w:rPr>
          <w:lang w:val="en-US"/>
        </w:rPr>
        <w:t>If the Consortium Members do not comply with the Minimum Exploration Program, ANP shall summon the Consortium Members to pay the amount corresponding to the non-executed portion, calculated under this Agreement, within thirty (30) days, and, in case of default, it shall execute the relevant financial guarantees.</w:t>
      </w:r>
    </w:p>
    <w:p w14:paraId="7BA46755" w14:textId="57346BF7" w:rsidR="004132BB" w:rsidRPr="003807DD" w:rsidRDefault="00105F42" w:rsidP="00B8185F">
      <w:pPr>
        <w:pStyle w:val="Contrato-Pargrafo-Nvel3-2Dezenas"/>
        <w:ind w:left="1560" w:hanging="851"/>
        <w:rPr>
          <w:lang w:val="en-US"/>
        </w:rPr>
      </w:pPr>
      <w:r w:rsidRPr="003807DD">
        <w:rPr>
          <w:lang w:val="en-US"/>
        </w:rPr>
        <w:t>Receipt of the amount corresponding to the compensatory penalty for failure to implement the Minimum Exploration Program:</w:t>
      </w:r>
      <w:r w:rsidR="004132BB" w:rsidRPr="003807DD">
        <w:rPr>
          <w:lang w:val="en-US"/>
        </w:rPr>
        <w:t xml:space="preserve"> </w:t>
      </w:r>
    </w:p>
    <w:p w14:paraId="4335CE34" w14:textId="6579A496" w:rsidR="00DD3FD5" w:rsidRPr="003807DD" w:rsidRDefault="00DD3FD5" w:rsidP="00B8185F">
      <w:pPr>
        <w:pStyle w:val="Contrato-Alnea"/>
        <w:numPr>
          <w:ilvl w:val="0"/>
          <w:numId w:val="99"/>
        </w:numPr>
        <w:ind w:left="2268" w:hanging="708"/>
        <w:rPr>
          <w:lang w:val="en-US"/>
        </w:rPr>
      </w:pPr>
      <w:r w:rsidRPr="003807DD">
        <w:rPr>
          <w:lang w:val="en-US"/>
        </w:rPr>
        <w:t xml:space="preserve">does not exempt the Consortium Members from performing the other obligations arising from the Agreement; </w:t>
      </w:r>
    </w:p>
    <w:p w14:paraId="1401AF15" w14:textId="0DA6436A" w:rsidR="004132BB" w:rsidRPr="003807DD" w:rsidRDefault="00342AC1" w:rsidP="00B8185F">
      <w:pPr>
        <w:pStyle w:val="Contrato-Alnea"/>
        <w:numPr>
          <w:ilvl w:val="0"/>
          <w:numId w:val="99"/>
        </w:numPr>
        <w:ind w:left="2268" w:hanging="708"/>
        <w:rPr>
          <w:lang w:val="en-US"/>
        </w:rPr>
      </w:pPr>
      <w:r w:rsidRPr="003807DD">
        <w:rPr>
          <w:lang w:val="en-US"/>
        </w:rPr>
        <w:t>does not affect ANP’s right to seek other remedies and impose any applicable sanctions for acts other than the mere failure to implement the Minimum Exploration Program;</w:t>
      </w:r>
    </w:p>
    <w:p w14:paraId="1FA68489" w14:textId="27388B46" w:rsidR="004132BB" w:rsidRPr="003807DD" w:rsidRDefault="00342AC1" w:rsidP="00B8185F">
      <w:pPr>
        <w:pStyle w:val="Contrato-Alnea"/>
        <w:numPr>
          <w:ilvl w:val="0"/>
          <w:numId w:val="99"/>
        </w:numPr>
        <w:ind w:left="2268" w:hanging="708"/>
        <w:rPr>
          <w:lang w:val="en-US"/>
        </w:rPr>
      </w:pPr>
      <w:r w:rsidRPr="003807DD">
        <w:rPr>
          <w:lang w:val="en-US"/>
        </w:rPr>
        <w:t xml:space="preserve">does not entitle the </w:t>
      </w:r>
      <w:r w:rsidR="00691D47" w:rsidRPr="003807DD">
        <w:rPr>
          <w:lang w:val="en-US"/>
        </w:rPr>
        <w:t>Consortium Members</w:t>
      </w:r>
      <w:r w:rsidRPr="003807DD">
        <w:rPr>
          <w:lang w:val="en-US"/>
        </w:rPr>
        <w:t xml:space="preserve"> to start the Production Phase.</w:t>
      </w:r>
    </w:p>
    <w:p w14:paraId="2A1F356E" w14:textId="663C56E4" w:rsidR="003B6050" w:rsidRPr="003807DD" w:rsidRDefault="003B6050" w:rsidP="00F95DBB">
      <w:pPr>
        <w:pStyle w:val="Contrato-Normal"/>
        <w:rPr>
          <w:lang w:val="en-US"/>
        </w:rPr>
      </w:pPr>
    </w:p>
    <w:p w14:paraId="0A51923C" w14:textId="657A748A" w:rsidR="00E23422" w:rsidRPr="003807DD" w:rsidRDefault="00691D47" w:rsidP="00691D47">
      <w:pPr>
        <w:pStyle w:val="Contrato-Clausula"/>
        <w:rPr>
          <w:lang w:val="en-US"/>
        </w:rPr>
      </w:pPr>
      <w:bookmarkStart w:id="170" w:name="_Toc360052503"/>
      <w:bookmarkStart w:id="171" w:name="_Toc360120254"/>
      <w:bookmarkStart w:id="172" w:name="_Toc360052505"/>
      <w:bookmarkStart w:id="173" w:name="_Toc360120256"/>
      <w:bookmarkStart w:id="174" w:name="_Toc360052506"/>
      <w:bookmarkStart w:id="175" w:name="_Toc360120257"/>
      <w:bookmarkStart w:id="176" w:name="_Toc359173625"/>
      <w:bookmarkStart w:id="177" w:name="_Toc359173626"/>
      <w:bookmarkStart w:id="178" w:name="_Toc359173627"/>
      <w:bookmarkStart w:id="179" w:name="_Toc359173628"/>
      <w:bookmarkStart w:id="180" w:name="_Toc359173629"/>
      <w:bookmarkStart w:id="181" w:name="_Toc359173630"/>
      <w:bookmarkStart w:id="182" w:name="_Toc359173631"/>
      <w:bookmarkStart w:id="183" w:name="_Toc359173632"/>
      <w:bookmarkStart w:id="184" w:name="_Toc359173633"/>
      <w:bookmarkStart w:id="185" w:name="_Toc359173634"/>
      <w:bookmarkStart w:id="186" w:name="_Toc359173635"/>
      <w:bookmarkStart w:id="187" w:name="_Toc359173636"/>
      <w:bookmarkStart w:id="188" w:name="_Toc359173637"/>
      <w:bookmarkStart w:id="189" w:name="_Toc359173638"/>
      <w:bookmarkStart w:id="190" w:name="_Toc359173639"/>
      <w:bookmarkStart w:id="191" w:name="_Toc359173640"/>
      <w:bookmarkStart w:id="192" w:name="_Toc359173641"/>
      <w:bookmarkStart w:id="193" w:name="_Toc359173642"/>
      <w:bookmarkStart w:id="194" w:name="_Toc359173643"/>
      <w:bookmarkStart w:id="195" w:name="_Toc359173644"/>
      <w:bookmarkStart w:id="196" w:name="_Toc359173645"/>
      <w:bookmarkStart w:id="197" w:name="_Toc359173646"/>
      <w:bookmarkStart w:id="198" w:name="_Toc359173647"/>
      <w:bookmarkStart w:id="199" w:name="_Toc359173648"/>
      <w:bookmarkStart w:id="200" w:name="_Toc359173649"/>
      <w:bookmarkStart w:id="201" w:name="_Ref289954224"/>
      <w:bookmarkStart w:id="202" w:name="_Ref289958160"/>
      <w:bookmarkStart w:id="203" w:name="_Toc319068867"/>
      <w:bookmarkStart w:id="204" w:name="_Toc473903580"/>
      <w:bookmarkStart w:id="205" w:name="_Toc476656783"/>
      <w:bookmarkStart w:id="206" w:name="_Toc476742672"/>
      <w:bookmarkStart w:id="207" w:name="_Toc522625951"/>
      <w:bookmarkEnd w:id="138"/>
      <w:bookmarkEnd w:id="139"/>
      <w:bookmarkEnd w:id="140"/>
      <w:bookmarkEnd w:id="16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3807DD">
        <w:rPr>
          <w:lang w:val="en-US"/>
        </w:rPr>
        <w:lastRenderedPageBreak/>
        <w:t>SECTION TWELVE</w:t>
      </w:r>
      <w:r w:rsidR="00F26D71" w:rsidRPr="003807DD">
        <w:rPr>
          <w:lang w:val="en-US"/>
        </w:rPr>
        <w:t xml:space="preserve"> – </w:t>
      </w:r>
      <w:r w:rsidRPr="003807DD">
        <w:rPr>
          <w:lang w:val="en-US"/>
        </w:rPr>
        <w:t>DISCOVERY AND ASSESSMENT</w:t>
      </w:r>
      <w:bookmarkEnd w:id="207"/>
    </w:p>
    <w:p w14:paraId="7663B008" w14:textId="133E6998" w:rsidR="003B4716" w:rsidRPr="003807DD" w:rsidRDefault="00691D47" w:rsidP="00691D47">
      <w:pPr>
        <w:pStyle w:val="Contrato-Subtitulo"/>
        <w:rPr>
          <w:lang w:val="en-US"/>
        </w:rPr>
      </w:pPr>
      <w:bookmarkStart w:id="208" w:name="_Toc522625952"/>
      <w:bookmarkEnd w:id="201"/>
      <w:bookmarkEnd w:id="202"/>
      <w:bookmarkEnd w:id="203"/>
      <w:bookmarkEnd w:id="204"/>
      <w:bookmarkEnd w:id="205"/>
      <w:bookmarkEnd w:id="206"/>
      <w:r w:rsidRPr="003807DD">
        <w:rPr>
          <w:lang w:val="en-US"/>
        </w:rPr>
        <w:t>Notification of Discovery</w:t>
      </w:r>
      <w:bookmarkEnd w:id="208"/>
    </w:p>
    <w:p w14:paraId="346EB16C" w14:textId="1F2E0FD7" w:rsidR="00DD3FD5" w:rsidRPr="003807DD" w:rsidRDefault="00DD3FD5" w:rsidP="00B8185F">
      <w:pPr>
        <w:pStyle w:val="Contrato-Pargrafo-Nvel2"/>
        <w:ind w:left="709" w:hanging="709"/>
        <w:rPr>
          <w:lang w:val="en-US"/>
        </w:rPr>
      </w:pPr>
      <w:bookmarkStart w:id="209" w:name="_Ref473081963"/>
      <w:r w:rsidRPr="003807DD">
        <w:rPr>
          <w:lang w:val="en-US"/>
        </w:rPr>
        <w:t>Any Discovery in the Contract Area must be notified by the Consortium Members to ANP on an exclusive basis within no more than seventy-two (72) hours.</w:t>
      </w:r>
    </w:p>
    <w:p w14:paraId="655D393C" w14:textId="77777777" w:rsidR="003B4716" w:rsidRPr="003807DD" w:rsidRDefault="003B4716" w:rsidP="003B4716">
      <w:pPr>
        <w:pStyle w:val="Contrato-Normal"/>
        <w:rPr>
          <w:lang w:val="en-US"/>
        </w:rPr>
      </w:pPr>
    </w:p>
    <w:p w14:paraId="4469958D" w14:textId="42AD2525" w:rsidR="003B4716" w:rsidRPr="003807DD" w:rsidRDefault="00691D47" w:rsidP="00691D47">
      <w:pPr>
        <w:pStyle w:val="Contrato-Subtitulo"/>
        <w:rPr>
          <w:lang w:val="en-US"/>
        </w:rPr>
      </w:pPr>
      <w:bookmarkStart w:id="210" w:name="_Toc299700498"/>
      <w:bookmarkStart w:id="211" w:name="_Toc312419842"/>
      <w:bookmarkStart w:id="212" w:name="_Toc522625953"/>
      <w:bookmarkEnd w:id="209"/>
      <w:r w:rsidRPr="003807DD">
        <w:rPr>
          <w:lang w:val="en-US"/>
        </w:rPr>
        <w:t>Assessment, Discovery Assessment Plan, and Final Discovery Assessment Report</w:t>
      </w:r>
      <w:bookmarkEnd w:id="212"/>
    </w:p>
    <w:p w14:paraId="35F5662C" w14:textId="7217D972" w:rsidR="00DD3FD5" w:rsidRPr="003807DD" w:rsidRDefault="00DD3FD5" w:rsidP="00B8185F">
      <w:pPr>
        <w:pStyle w:val="Contrato-Pargrafo-Nvel2"/>
        <w:ind w:left="709" w:hanging="709"/>
        <w:rPr>
          <w:lang w:val="en-US"/>
        </w:rPr>
      </w:pPr>
      <w:bookmarkStart w:id="213" w:name="_Ref295305660"/>
      <w:bookmarkEnd w:id="210"/>
      <w:r w:rsidRPr="003807DD">
        <w:rPr>
          <w:lang w:val="en-US"/>
        </w:rPr>
        <w:t xml:space="preserve">The Consortium Members may, at their discretion, proceed to Assessment of a Discovery, at any time during the Exploration Phase. </w:t>
      </w:r>
    </w:p>
    <w:p w14:paraId="58E088D8" w14:textId="000DCFEB" w:rsidR="003B4716" w:rsidRPr="003807DD" w:rsidRDefault="00BD05B0" w:rsidP="00B8185F">
      <w:pPr>
        <w:pStyle w:val="Contrato-Pargrafo-Nvel2"/>
        <w:ind w:left="709" w:hanging="709"/>
        <w:rPr>
          <w:lang w:val="en-US"/>
        </w:rPr>
      </w:pPr>
      <w:r w:rsidRPr="003807DD">
        <w:rPr>
          <w:lang w:val="en-US"/>
        </w:rPr>
        <w:t>If the Consortium Members decide to proceed with the Discovery Assessment, they must submit a proposed Discovery Assessment Plan for ANP’s approval.</w:t>
      </w:r>
      <w:r w:rsidR="00F47C99" w:rsidRPr="003807DD">
        <w:rPr>
          <w:lang w:val="en-US"/>
        </w:rPr>
        <w:t xml:space="preserve"> </w:t>
      </w:r>
    </w:p>
    <w:bookmarkEnd w:id="213"/>
    <w:p w14:paraId="38EE9AEA" w14:textId="47A26C7F" w:rsidR="003B4716" w:rsidRPr="003807DD" w:rsidRDefault="00BD05B0" w:rsidP="00B8185F">
      <w:pPr>
        <w:pStyle w:val="Contrato-Pargrafo-Nvel2"/>
        <w:ind w:left="709" w:hanging="709"/>
        <w:rPr>
          <w:lang w:val="en-US"/>
        </w:rPr>
      </w:pPr>
      <w:r w:rsidRPr="003807DD">
        <w:rPr>
          <w:lang w:val="en-US"/>
        </w:rPr>
        <w:t>ANP shall have a term of up to sixty (60) days after receipt of the Discovery Assessment Plan to approve it or reasonably notify the Consortium Members for them to make modifications.</w:t>
      </w:r>
    </w:p>
    <w:p w14:paraId="7950C410" w14:textId="6ADD8F1B" w:rsidR="00DD3FD5" w:rsidRPr="003807DD" w:rsidRDefault="00DD3FD5" w:rsidP="00B8185F">
      <w:pPr>
        <w:pStyle w:val="Contrato-Pargrafo-Nvel3"/>
        <w:ind w:left="1560" w:hanging="851"/>
        <w:rPr>
          <w:lang w:val="en-US"/>
        </w:rPr>
      </w:pPr>
      <w:r w:rsidRPr="003807DD">
        <w:rPr>
          <w:lang w:val="en-US"/>
        </w:rPr>
        <w:t>The Consortium Members shall have a term of up to thirty (30) days of notification to submit the modifications to ANP, repeating the procedure provided for in paragraph 12.4.</w:t>
      </w:r>
    </w:p>
    <w:p w14:paraId="57ADF5C6" w14:textId="2130630D" w:rsidR="003B4716" w:rsidRPr="003807DD" w:rsidRDefault="00261981" w:rsidP="00B8185F">
      <w:pPr>
        <w:pStyle w:val="Contrato-Pargrafo-Nvel3"/>
        <w:ind w:left="1560" w:hanging="851"/>
        <w:rPr>
          <w:lang w:val="en-US"/>
        </w:rPr>
      </w:pPr>
      <w:r w:rsidRPr="003807DD">
        <w:rPr>
          <w:lang w:val="en-US"/>
        </w:rPr>
        <w:t>Any changes suggested by the Consortium Members shall be communicated to ANP, repeating the procedure provided for in paragraph 12.4.</w:t>
      </w:r>
    </w:p>
    <w:p w14:paraId="47BA868B" w14:textId="44E273E0" w:rsidR="003B4716" w:rsidRPr="003807DD" w:rsidRDefault="000D0C7D" w:rsidP="001A71F1">
      <w:pPr>
        <w:pStyle w:val="Contrato-Pargrafo-Nvel2"/>
        <w:ind w:left="709" w:hanging="709"/>
        <w:rPr>
          <w:lang w:val="en-US"/>
        </w:rPr>
      </w:pPr>
      <w:r w:rsidRPr="003807DD">
        <w:rPr>
          <w:lang w:val="en-US"/>
        </w:rPr>
        <w:t>The Consortium Members shall be authorized to start implementation of the Discovery Assessment Plan after its approval or upon authorization of ANP.</w:t>
      </w:r>
    </w:p>
    <w:p w14:paraId="59C865A0" w14:textId="708A1985" w:rsidR="003B4716" w:rsidRPr="003807DD" w:rsidRDefault="000D0C7D" w:rsidP="001A71F1">
      <w:pPr>
        <w:pStyle w:val="Contrato-Pargrafo-Nvel2"/>
        <w:ind w:left="709" w:hanging="709"/>
        <w:rPr>
          <w:lang w:val="en-US"/>
        </w:rPr>
      </w:pPr>
      <w:r w:rsidRPr="003807DD">
        <w:rPr>
          <w:lang w:val="en-US"/>
        </w:rPr>
        <w:t>Once the Discovery Assessment is completed, the Consortium Members shall submit to ANP a Final Discovery Assessment Report, which shall indicate and justify any proposal for withholding of the Development Area of the Commercial Discovery.</w:t>
      </w:r>
    </w:p>
    <w:p w14:paraId="3C95D4D7" w14:textId="77777777" w:rsidR="003B4716" w:rsidRPr="003807DD" w:rsidRDefault="003B4716" w:rsidP="003B4716">
      <w:pPr>
        <w:pStyle w:val="Contrato-Normal"/>
        <w:rPr>
          <w:lang w:val="en-US"/>
        </w:rPr>
      </w:pPr>
      <w:bookmarkStart w:id="214" w:name="_Toc320382740"/>
      <w:bookmarkStart w:id="215" w:name="_Toc320868318"/>
      <w:bookmarkStart w:id="216" w:name="_Toc322704546"/>
    </w:p>
    <w:p w14:paraId="5B13127F" w14:textId="509E7EE0" w:rsidR="003B4716" w:rsidRPr="003807DD" w:rsidRDefault="000D0C7D" w:rsidP="000D0C7D">
      <w:pPr>
        <w:pStyle w:val="Contrato-Subtitulo"/>
        <w:rPr>
          <w:lang w:val="en-US"/>
        </w:rPr>
      </w:pPr>
      <w:bookmarkStart w:id="217" w:name="_Toc522625954"/>
      <w:bookmarkEnd w:id="211"/>
      <w:bookmarkEnd w:id="214"/>
      <w:bookmarkEnd w:id="215"/>
      <w:bookmarkEnd w:id="216"/>
      <w:r w:rsidRPr="003807DD">
        <w:rPr>
          <w:lang w:val="en-US"/>
        </w:rPr>
        <w:t>Assessment of New Reservoir</w:t>
      </w:r>
      <w:bookmarkEnd w:id="217"/>
    </w:p>
    <w:p w14:paraId="28389E2F" w14:textId="3369F8B3" w:rsidR="00D51382" w:rsidRPr="003807DD" w:rsidRDefault="00D51382" w:rsidP="001A71F1">
      <w:pPr>
        <w:pStyle w:val="Contrato-Pargrafo-Nvel2"/>
        <w:ind w:left="709" w:hanging="709"/>
        <w:rPr>
          <w:lang w:val="en-US"/>
        </w:rPr>
      </w:pPr>
      <w:r w:rsidRPr="003807DD">
        <w:rPr>
          <w:lang w:val="en-US"/>
        </w:rPr>
        <w:t>The Consortium Members may assess a Discovery in a New Reservoir at any time during the effectiveness of the Agreement, according to the procedure provided for in Section Twelve, as appropriate.</w:t>
      </w:r>
    </w:p>
    <w:p w14:paraId="37EB6AE9" w14:textId="77777777" w:rsidR="003B4716" w:rsidRPr="003807DD" w:rsidRDefault="003B4716" w:rsidP="003B4716">
      <w:pPr>
        <w:pStyle w:val="Contrato-Normal"/>
        <w:rPr>
          <w:lang w:val="en-US"/>
        </w:rPr>
      </w:pPr>
    </w:p>
    <w:p w14:paraId="5D714FFF" w14:textId="31B328B5" w:rsidR="003B4716" w:rsidRPr="003807DD" w:rsidRDefault="005748B6" w:rsidP="005748B6">
      <w:pPr>
        <w:pStyle w:val="CTO-SubtitClau"/>
        <w:rPr>
          <w:lang w:val="en-US"/>
        </w:rPr>
      </w:pPr>
      <w:r w:rsidRPr="003807DD">
        <w:rPr>
          <w:lang w:val="en-US"/>
        </w:rPr>
        <w:t xml:space="preserve">Discovery Assessment through </w:t>
      </w:r>
      <w:r w:rsidR="009F511A">
        <w:rPr>
          <w:lang w:val="en-US"/>
        </w:rPr>
        <w:t xml:space="preserve">Extended Well </w:t>
      </w:r>
      <w:r w:rsidRPr="003807DD">
        <w:rPr>
          <w:lang w:val="en-US"/>
        </w:rPr>
        <w:t>Test</w:t>
      </w:r>
    </w:p>
    <w:p w14:paraId="5F16E44B" w14:textId="0553A9A0" w:rsidR="003B4716" w:rsidRPr="003807DD" w:rsidRDefault="00162A24" w:rsidP="001A71F1">
      <w:pPr>
        <w:pStyle w:val="Contrato-Pargrafo-Nvel2"/>
        <w:ind w:left="709" w:hanging="709"/>
        <w:rPr>
          <w:lang w:val="en-US"/>
        </w:rPr>
      </w:pPr>
      <w:r w:rsidRPr="003807DD">
        <w:rPr>
          <w:lang w:val="en-US"/>
        </w:rPr>
        <w:t xml:space="preserve">If the Discovery Assessment Plan contemplates the performance of a </w:t>
      </w:r>
      <w:r w:rsidR="009F511A">
        <w:rPr>
          <w:lang w:val="en-US"/>
        </w:rPr>
        <w:t xml:space="preserve">Extended Well </w:t>
      </w:r>
      <w:r w:rsidRPr="003807DD">
        <w:rPr>
          <w:lang w:val="en-US"/>
        </w:rPr>
        <w:t>Test, the Consortium Members shall request to ANP a specific authorization to do so.</w:t>
      </w:r>
    </w:p>
    <w:p w14:paraId="0C40F85A" w14:textId="725A3276" w:rsidR="003B4716" w:rsidRPr="003807DD" w:rsidRDefault="00162A24" w:rsidP="001A71F1">
      <w:pPr>
        <w:pStyle w:val="Contrato-Pargrafo-Nvel2"/>
        <w:ind w:left="709" w:hanging="709"/>
        <w:rPr>
          <w:lang w:val="en-US"/>
        </w:rPr>
      </w:pPr>
      <w:r w:rsidRPr="003807DD">
        <w:rPr>
          <w:lang w:val="en-US"/>
        </w:rPr>
        <w:t xml:space="preserve">The Cost Oil for the </w:t>
      </w:r>
      <w:r w:rsidR="009F511A">
        <w:rPr>
          <w:lang w:val="en-US"/>
        </w:rPr>
        <w:t xml:space="preserve">Extended Well </w:t>
      </w:r>
      <w:r w:rsidRPr="003807DD">
        <w:rPr>
          <w:lang w:val="en-US"/>
        </w:rPr>
        <w:t>Test shall be recovered in the Production Phase.</w:t>
      </w:r>
    </w:p>
    <w:p w14:paraId="338445C6" w14:textId="2D300439" w:rsidR="00CD3D18" w:rsidRPr="003807DD" w:rsidRDefault="00162A24" w:rsidP="001A71F1">
      <w:pPr>
        <w:pStyle w:val="Contrato-Pargrafo-Nvel2-2Dezenas"/>
        <w:ind w:left="709" w:hanging="709"/>
        <w:rPr>
          <w:lang w:val="en-US"/>
        </w:rPr>
      </w:pPr>
      <w:r w:rsidRPr="003807DD">
        <w:rPr>
          <w:lang w:val="en-US"/>
        </w:rPr>
        <w:lastRenderedPageBreak/>
        <w:t xml:space="preserve">The performance of the </w:t>
      </w:r>
      <w:r w:rsidR="009F511A">
        <w:rPr>
          <w:lang w:val="en-US"/>
        </w:rPr>
        <w:t xml:space="preserve">Extended Well </w:t>
      </w:r>
      <w:r w:rsidRPr="003807DD">
        <w:rPr>
          <w:lang w:val="en-US"/>
        </w:rPr>
        <w:t>Test without the use or reinjection of the Natural Gas shall be limited to a term of one hundred and eighty (180) days, unless in exceptional cases, at ANP’s discretion.</w:t>
      </w:r>
    </w:p>
    <w:p w14:paraId="747595CB" w14:textId="77777777" w:rsidR="00F54BD0" w:rsidRPr="003807DD" w:rsidRDefault="00F54BD0" w:rsidP="00F54BD0">
      <w:pPr>
        <w:pStyle w:val="Contrato-Normal"/>
        <w:rPr>
          <w:lang w:val="en-US"/>
        </w:rPr>
      </w:pPr>
    </w:p>
    <w:p w14:paraId="5E0076EB" w14:textId="66FF7998" w:rsidR="00FC5DD9" w:rsidRPr="003807DD" w:rsidRDefault="00162A24" w:rsidP="00162A24">
      <w:pPr>
        <w:pStyle w:val="Contrato-Clausula"/>
        <w:rPr>
          <w:lang w:val="en-US"/>
        </w:rPr>
      </w:pPr>
      <w:bookmarkStart w:id="218" w:name="_Toc360052512"/>
      <w:bookmarkStart w:id="219" w:name="_Toc360120263"/>
      <w:bookmarkStart w:id="220" w:name="_Toc360052513"/>
      <w:bookmarkStart w:id="221" w:name="_Toc360120264"/>
      <w:bookmarkStart w:id="222" w:name="_Toc360052514"/>
      <w:bookmarkStart w:id="223" w:name="_Toc360120265"/>
      <w:bookmarkStart w:id="224" w:name="_Toc360052515"/>
      <w:bookmarkStart w:id="225" w:name="_Toc360120266"/>
      <w:bookmarkStart w:id="226" w:name="_Toc360052516"/>
      <w:bookmarkStart w:id="227" w:name="_Toc360120267"/>
      <w:bookmarkStart w:id="228" w:name="_Toc360052517"/>
      <w:bookmarkStart w:id="229" w:name="_Toc360120268"/>
      <w:bookmarkStart w:id="230" w:name="_Toc360052518"/>
      <w:bookmarkStart w:id="231" w:name="_Toc360120269"/>
      <w:bookmarkStart w:id="232" w:name="_Toc360052519"/>
      <w:bookmarkStart w:id="233" w:name="_Toc360120270"/>
      <w:bookmarkStart w:id="234" w:name="_Toc360052520"/>
      <w:bookmarkStart w:id="235" w:name="_Toc360120271"/>
      <w:bookmarkStart w:id="236" w:name="_Toc360052521"/>
      <w:bookmarkStart w:id="237" w:name="_Toc360120272"/>
      <w:bookmarkStart w:id="238" w:name="_Ref101925376"/>
      <w:bookmarkStart w:id="239" w:name="_Toc319068868"/>
      <w:bookmarkStart w:id="240" w:name="_Toc476742679"/>
      <w:bookmarkStart w:id="241" w:name="_Toc522625955"/>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3807DD">
        <w:rPr>
          <w:lang w:val="en-US"/>
        </w:rPr>
        <w:t>SECTION THIRTEEN</w:t>
      </w:r>
      <w:r w:rsidR="00F26D71" w:rsidRPr="003807DD">
        <w:rPr>
          <w:lang w:val="en-US"/>
        </w:rPr>
        <w:t xml:space="preserve"> – </w:t>
      </w:r>
      <w:r w:rsidRPr="003807DD">
        <w:rPr>
          <w:lang w:val="en-US"/>
        </w:rPr>
        <w:t>DECLARATION OF COMMERCIAL FEASIBILITY</w:t>
      </w:r>
      <w:bookmarkEnd w:id="241"/>
    </w:p>
    <w:p w14:paraId="52DEFE0C" w14:textId="03F10231" w:rsidR="000648B6" w:rsidRPr="003807DD" w:rsidRDefault="00162A24" w:rsidP="00162A24">
      <w:pPr>
        <w:pStyle w:val="Contrato-Subtitulo"/>
        <w:rPr>
          <w:lang w:val="en-US"/>
        </w:rPr>
      </w:pPr>
      <w:bookmarkStart w:id="242" w:name="_Toc522625956"/>
      <w:bookmarkEnd w:id="238"/>
      <w:bookmarkEnd w:id="239"/>
      <w:bookmarkEnd w:id="240"/>
      <w:r w:rsidRPr="003807DD">
        <w:rPr>
          <w:lang w:val="en-US"/>
        </w:rPr>
        <w:t>Declaration of Commercial Feasibility</w:t>
      </w:r>
      <w:bookmarkEnd w:id="242"/>
    </w:p>
    <w:p w14:paraId="24091679" w14:textId="273BF3B6" w:rsidR="00D51382" w:rsidRPr="003807DD" w:rsidRDefault="00D51382" w:rsidP="001A71F1">
      <w:pPr>
        <w:pStyle w:val="Contrato-Pargrafo-Nvel2"/>
        <w:ind w:left="709" w:hanging="709"/>
        <w:rPr>
          <w:lang w:val="en-US"/>
        </w:rPr>
      </w:pPr>
      <w:bookmarkStart w:id="243" w:name="_Ref320385630"/>
      <w:bookmarkStart w:id="244" w:name="_Toc329621150"/>
      <w:bookmarkStart w:id="245" w:name="_Ref265826736"/>
      <w:bookmarkStart w:id="246" w:name="_Ref100136418"/>
      <w:bookmarkStart w:id="247" w:name="_Ref341091080"/>
      <w:bookmarkStart w:id="248" w:name="_Ref473081708"/>
      <w:r w:rsidRPr="003807DD">
        <w:rPr>
          <w:lang w:val="en-US"/>
        </w:rPr>
        <w:t>Upon compliance with the Discovery Assessment Plan approved by ANP, the Operating Committee may, at its sole discretion, submit the Declaration of Commercial Feasibility for the Discovery.</w:t>
      </w:r>
    </w:p>
    <w:bookmarkEnd w:id="243"/>
    <w:bookmarkEnd w:id="244"/>
    <w:bookmarkEnd w:id="245"/>
    <w:bookmarkEnd w:id="246"/>
    <w:bookmarkEnd w:id="247"/>
    <w:p w14:paraId="754BE41A" w14:textId="4676891D" w:rsidR="00D51382" w:rsidRPr="003807DD" w:rsidRDefault="00D51382" w:rsidP="001A71F1">
      <w:pPr>
        <w:pStyle w:val="Contrato-Pargrafo-Nvel3"/>
        <w:ind w:left="1560" w:hanging="851"/>
        <w:rPr>
          <w:lang w:val="en-US"/>
        </w:rPr>
      </w:pPr>
      <w:r w:rsidRPr="003807DD">
        <w:rPr>
          <w:lang w:val="en-US"/>
        </w:rPr>
        <w:t>The Consortium Members, on behalf of the Operating Committee, shall take the measures required for submitting the Declaration of Commercial Feasibility to ANP.</w:t>
      </w:r>
    </w:p>
    <w:p w14:paraId="5DF21FCD" w14:textId="0A50774F" w:rsidR="000648B6" w:rsidRPr="003807DD" w:rsidRDefault="00031AEE" w:rsidP="001A71F1">
      <w:pPr>
        <w:pStyle w:val="Contrato-Pargrafo-Nvel3"/>
        <w:ind w:left="1560" w:hanging="851"/>
        <w:rPr>
          <w:lang w:val="en-US"/>
        </w:rPr>
      </w:pPr>
      <w:r w:rsidRPr="003807DD">
        <w:rPr>
          <w:lang w:val="en-US"/>
        </w:rPr>
        <w:t>If it has not been submitted to ANP yet, the Final Discovery Assessment Report shall accompany the Declaration of Commercial Feasibility.</w:t>
      </w:r>
    </w:p>
    <w:p w14:paraId="2CBAE6D9" w14:textId="6400444F" w:rsidR="000648B6" w:rsidRPr="003807DD" w:rsidRDefault="00031AEE" w:rsidP="001A71F1">
      <w:pPr>
        <w:pStyle w:val="Contrato-Pargrafo-Nvel3"/>
        <w:ind w:left="1560" w:hanging="851"/>
        <w:rPr>
          <w:lang w:val="en-US"/>
        </w:rPr>
      </w:pPr>
      <w:r w:rsidRPr="003807DD">
        <w:rPr>
          <w:lang w:val="en-US"/>
        </w:rPr>
        <w:t>The Declaration of Commercial Feasibility shall only be effective after ANP’s approval for the Final Discovery Assessment Report.</w:t>
      </w:r>
    </w:p>
    <w:p w14:paraId="0B867DB6" w14:textId="48B23207" w:rsidR="00D51382" w:rsidRPr="003807DD" w:rsidRDefault="00D51382" w:rsidP="001A71F1">
      <w:pPr>
        <w:pStyle w:val="Contrato-Pargrafo-Nvel2"/>
        <w:ind w:left="709" w:hanging="709"/>
        <w:rPr>
          <w:lang w:val="en-US"/>
        </w:rPr>
      </w:pPr>
      <w:bookmarkStart w:id="249" w:name="_Hlt7493260"/>
      <w:bookmarkStart w:id="250" w:name="_Ref321244721"/>
      <w:bookmarkStart w:id="251" w:name="_Ref473082039"/>
      <w:bookmarkEnd w:id="248"/>
      <w:bookmarkEnd w:id="249"/>
      <w:r w:rsidRPr="003807DD">
        <w:rPr>
          <w:lang w:val="en-US"/>
        </w:rPr>
        <w:t>Failure to submit the Declaration of Commercial Feasibility within the term established in this Agreement shall entail the lawful termination of the Agreement regarding the relevant area retained for the Discovery Assessment.</w:t>
      </w:r>
    </w:p>
    <w:bookmarkEnd w:id="250"/>
    <w:bookmarkEnd w:id="251"/>
    <w:p w14:paraId="41915914" w14:textId="6E64A530" w:rsidR="00D51382" w:rsidRPr="003807DD" w:rsidRDefault="00D51382" w:rsidP="001A71F1">
      <w:pPr>
        <w:pStyle w:val="Contrato-Pargrafo-Nvel2"/>
        <w:ind w:left="709" w:hanging="709"/>
        <w:rPr>
          <w:lang w:val="en-US"/>
        </w:rPr>
      </w:pPr>
      <w:r w:rsidRPr="003807DD">
        <w:rPr>
          <w:lang w:val="en-US"/>
        </w:rPr>
        <w:t xml:space="preserve">Submission of one or more Declarations of Commercial Feasibility, shall not exempt the Consortium Members from performing the Minimum Exploration Program. </w:t>
      </w:r>
    </w:p>
    <w:p w14:paraId="412B359C" w14:textId="77777777" w:rsidR="000648B6" w:rsidRPr="003807DD" w:rsidRDefault="000648B6" w:rsidP="000648B6">
      <w:pPr>
        <w:pStyle w:val="Contrato-Pargrafo-Nvel2"/>
        <w:numPr>
          <w:ilvl w:val="0"/>
          <w:numId w:val="0"/>
        </w:numPr>
        <w:ind w:left="567"/>
        <w:rPr>
          <w:lang w:val="en-US"/>
        </w:rPr>
      </w:pPr>
    </w:p>
    <w:p w14:paraId="31B4815B" w14:textId="03E5DE5E" w:rsidR="000648B6" w:rsidRPr="003807DD" w:rsidRDefault="0059516D" w:rsidP="0059516D">
      <w:pPr>
        <w:pStyle w:val="Contrato-Subtitulo"/>
        <w:rPr>
          <w:lang w:val="en-US"/>
        </w:rPr>
      </w:pPr>
      <w:bookmarkStart w:id="252" w:name="_Toc522625957"/>
      <w:r w:rsidRPr="003807DD">
        <w:rPr>
          <w:lang w:val="en-US"/>
        </w:rPr>
        <w:t>Postponement of the Declaration of Commercial Feasibility</w:t>
      </w:r>
      <w:bookmarkEnd w:id="252"/>
    </w:p>
    <w:p w14:paraId="74D3582C" w14:textId="53CF4207" w:rsidR="000648B6" w:rsidRPr="003807DD" w:rsidRDefault="0059516D" w:rsidP="001A71F1">
      <w:pPr>
        <w:pStyle w:val="Contrato-Pargrafo-Nvel2"/>
        <w:ind w:left="709" w:hanging="709"/>
        <w:rPr>
          <w:lang w:val="en-US"/>
        </w:rPr>
      </w:pPr>
      <w:r w:rsidRPr="003807DD">
        <w:rPr>
          <w:lang w:val="en-US"/>
        </w:rPr>
        <w:t>If the main accumulation of hydrocarbons discovered and assessed in a Contract Area is Natural Gas, the Consortium Member may request to ANP an authorization to postpone the Declaration of Commercial Feasibility in up to five (5) years, in the following cases:</w:t>
      </w:r>
    </w:p>
    <w:p w14:paraId="6AEA8133" w14:textId="35D04378" w:rsidR="000648B6" w:rsidRPr="003807DD" w:rsidRDefault="005654AA" w:rsidP="001A71F1">
      <w:pPr>
        <w:pStyle w:val="Contrato-Alnea"/>
        <w:ind w:left="1418" w:hanging="709"/>
        <w:rPr>
          <w:lang w:val="en-US"/>
        </w:rPr>
      </w:pPr>
      <w:r w:rsidRPr="003807DD">
        <w:rPr>
          <w:lang w:val="en-US"/>
        </w:rPr>
        <w:t>a)</w:t>
      </w:r>
      <w:r w:rsidR="000648B6" w:rsidRPr="003807DD">
        <w:rPr>
          <w:lang w:val="en-US"/>
        </w:rPr>
        <w:tab/>
      </w:r>
      <w:r w:rsidRPr="003807DD">
        <w:rPr>
          <w:lang w:val="en-US"/>
        </w:rPr>
        <w:t>lack of market for the Natural Gas to be produced, expected to be created in less than five (5) years;</w:t>
      </w:r>
    </w:p>
    <w:p w14:paraId="416B6D0D" w14:textId="6E54DDEA" w:rsidR="000648B6" w:rsidRPr="003807DD" w:rsidRDefault="00BB55E7" w:rsidP="001A71F1">
      <w:pPr>
        <w:pStyle w:val="Contrato-Alnea"/>
        <w:ind w:left="1418" w:hanging="709"/>
        <w:rPr>
          <w:lang w:val="en-US"/>
        </w:rPr>
      </w:pPr>
      <w:r w:rsidRPr="003807DD">
        <w:rPr>
          <w:lang w:val="en-US"/>
        </w:rPr>
        <w:t>b)</w:t>
      </w:r>
      <w:r w:rsidR="000648B6" w:rsidRPr="003807DD">
        <w:rPr>
          <w:lang w:val="en-US"/>
        </w:rPr>
        <w:tab/>
      </w:r>
      <w:r w:rsidRPr="003807DD">
        <w:rPr>
          <w:lang w:val="en-US"/>
        </w:rPr>
        <w:t xml:space="preserve">lack or inadequacy of infrastructure for handling of the Natural Gas to be produced by the Consortium Member, expected to be implemented in less than </w:t>
      </w:r>
      <w:r w:rsidR="002A7484" w:rsidRPr="003807DD">
        <w:rPr>
          <w:lang w:val="en-US"/>
        </w:rPr>
        <w:t>five</w:t>
      </w:r>
      <w:r w:rsidRPr="003807DD">
        <w:rPr>
          <w:lang w:val="en-US"/>
        </w:rPr>
        <w:t xml:space="preserve"> (</w:t>
      </w:r>
      <w:r w:rsidR="002A7484" w:rsidRPr="003807DD">
        <w:rPr>
          <w:lang w:val="en-US"/>
        </w:rPr>
        <w:t>5</w:t>
      </w:r>
      <w:r w:rsidRPr="003807DD">
        <w:rPr>
          <w:lang w:val="en-US"/>
        </w:rPr>
        <w:t>) years.</w:t>
      </w:r>
    </w:p>
    <w:p w14:paraId="51435860" w14:textId="4546A48B" w:rsidR="000648B6" w:rsidRPr="003807DD" w:rsidRDefault="00BB55E7" w:rsidP="00FB6658">
      <w:pPr>
        <w:pStyle w:val="Contrato-Pargrafo-Nvel2"/>
        <w:ind w:left="709" w:hanging="709"/>
        <w:rPr>
          <w:lang w:val="en-US"/>
        </w:rPr>
      </w:pPr>
      <w:r w:rsidRPr="003807DD">
        <w:rPr>
          <w:lang w:val="en-US"/>
        </w:rPr>
        <w:t>If the main accumulation of hydrocarbons discovered and assessed in a Contract Area is Oil, the Consortium Member may request to ANP an authorization to postpone the Declaration of Commercial Feasibility in up to five (5) years, in the following cases:</w:t>
      </w:r>
    </w:p>
    <w:p w14:paraId="1FA22DBF" w14:textId="5F2D3DF9" w:rsidR="00C00263" w:rsidRPr="003807DD" w:rsidRDefault="00BB55E7" w:rsidP="00FB6658">
      <w:pPr>
        <w:pStyle w:val="Contrato-Pargrafo-Nvel2"/>
        <w:numPr>
          <w:ilvl w:val="0"/>
          <w:numId w:val="81"/>
        </w:numPr>
        <w:ind w:left="1418" w:hanging="709"/>
        <w:rPr>
          <w:lang w:val="en-US"/>
        </w:rPr>
      </w:pPr>
      <w:r w:rsidRPr="003807DD">
        <w:rPr>
          <w:lang w:val="en-US"/>
        </w:rPr>
        <w:t>lack of technology for the Production, Outflow, or refining, expected to be created in less than 5 (five) years.</w:t>
      </w:r>
    </w:p>
    <w:p w14:paraId="2BC1CE2E" w14:textId="119FC1D8" w:rsidR="00C00263" w:rsidRPr="003807DD" w:rsidRDefault="00DD2C74" w:rsidP="00FB6658">
      <w:pPr>
        <w:pStyle w:val="Contrato-Alnea"/>
        <w:numPr>
          <w:ilvl w:val="0"/>
          <w:numId w:val="81"/>
        </w:numPr>
        <w:ind w:left="1418" w:hanging="709"/>
        <w:rPr>
          <w:lang w:val="en-US"/>
        </w:rPr>
      </w:pPr>
      <w:r w:rsidRPr="003807DD">
        <w:rPr>
          <w:lang w:val="en-US"/>
        </w:rPr>
        <w:lastRenderedPageBreak/>
        <w:t>the volume of the Discovery is such that its commercial feasibility depends on additional Discoveries to be made in the same Block or in adjacent Blocks, aiming at the joint Development of all Operations.</w:t>
      </w:r>
    </w:p>
    <w:p w14:paraId="450F93BA" w14:textId="757FC35D" w:rsidR="000648B6" w:rsidRPr="003807DD" w:rsidRDefault="00DD2C74" w:rsidP="00FB6658">
      <w:pPr>
        <w:pStyle w:val="Contrato-Pargrafo-Nvel2"/>
        <w:ind w:left="709" w:hanging="709"/>
        <w:rPr>
          <w:lang w:val="en-US"/>
        </w:rPr>
      </w:pPr>
      <w:r w:rsidRPr="003807DD">
        <w:rPr>
          <w:lang w:val="en-US"/>
        </w:rPr>
        <w:t>The Consortium Member may request ANP that the period for postponement of the submission of the Declaration of Commercial Feasibility is extended for five (5) additional years.</w:t>
      </w:r>
    </w:p>
    <w:p w14:paraId="68E8BBC8" w14:textId="0252A564" w:rsidR="003220E0" w:rsidRPr="003807DD" w:rsidRDefault="00DD2C74" w:rsidP="00FB6658">
      <w:pPr>
        <w:pStyle w:val="Contrato-Pargrafo-Nvel2"/>
        <w:ind w:left="709" w:hanging="709"/>
        <w:rPr>
          <w:lang w:val="en-US"/>
        </w:rPr>
      </w:pPr>
      <w:r w:rsidRPr="003807DD">
        <w:rPr>
          <w:lang w:val="en-US"/>
        </w:rPr>
        <w:t>Extension of the term for submission of the Declaration of Commercial Feasibility shall apply exclusively to the area previously retained for Discovery Assessment.</w:t>
      </w:r>
    </w:p>
    <w:p w14:paraId="4378D820" w14:textId="02646AF4" w:rsidR="000648B6" w:rsidRPr="003807DD" w:rsidRDefault="00DD2C74" w:rsidP="00FB6658">
      <w:pPr>
        <w:pStyle w:val="Contrato-Pargrafo-Nvel2"/>
        <w:ind w:left="709" w:hanging="709"/>
        <w:rPr>
          <w:lang w:val="en-US"/>
        </w:rPr>
      </w:pPr>
      <w:r w:rsidRPr="003807DD">
        <w:rPr>
          <w:lang w:val="en-US"/>
        </w:rPr>
        <w:t>During extension of the term for submission of the Declaration of Commercial Feasibility, the Agreement shall be suspended with respect to the area previously retained for Discovery Assessment.</w:t>
      </w:r>
    </w:p>
    <w:p w14:paraId="0E081B38" w14:textId="64FA40A4" w:rsidR="000648B6" w:rsidRPr="003807DD" w:rsidRDefault="00DD2C74" w:rsidP="00FB6658">
      <w:pPr>
        <w:pStyle w:val="Contrato-Pargrafo-Nvel2"/>
        <w:ind w:left="709" w:hanging="709"/>
        <w:rPr>
          <w:lang w:val="en-US"/>
        </w:rPr>
      </w:pPr>
      <w:r w:rsidRPr="003807DD">
        <w:rPr>
          <w:lang w:val="en-US"/>
        </w:rPr>
        <w:t xml:space="preserve">If ANP considers that the reason that caused the postponement provided for in paragraphs 13.4 and 13.5 has been overcome, it shall notify the </w:t>
      </w:r>
      <w:r w:rsidR="00C73194" w:rsidRPr="003807DD">
        <w:rPr>
          <w:lang w:val="en-US"/>
        </w:rPr>
        <w:t xml:space="preserve">Consortium Member </w:t>
      </w:r>
      <w:r w:rsidRPr="003807DD">
        <w:rPr>
          <w:lang w:val="en-US"/>
        </w:rPr>
        <w:t>to submit, at its discretion, a Declaration of Commercial Feasibility within thirty (30) days.</w:t>
      </w:r>
    </w:p>
    <w:p w14:paraId="6808F3C8" w14:textId="5162FF3D" w:rsidR="003220E0" w:rsidRPr="003807DD" w:rsidRDefault="00C73194" w:rsidP="00FB6658">
      <w:pPr>
        <w:pStyle w:val="Contrato-Pargrafo-Nvel3"/>
        <w:ind w:left="1560" w:hanging="851"/>
        <w:rPr>
          <w:lang w:val="en-US"/>
        </w:rPr>
      </w:pPr>
      <w:r w:rsidRPr="003807DD">
        <w:rPr>
          <w:lang w:val="en-US"/>
        </w:rPr>
        <w:t>If it decides to submit the Declaration of Commercial Feasibility, the Consortium Member shall submit a Development Plan for approval by ANP no later than one hundred and eighty (180) days of such notice, and paragraph 15.1 shall not apply.</w:t>
      </w:r>
    </w:p>
    <w:p w14:paraId="3A7D2197" w14:textId="77777777" w:rsidR="003D44B5" w:rsidRPr="003807DD" w:rsidRDefault="003D44B5" w:rsidP="00733DDC">
      <w:pPr>
        <w:pStyle w:val="Contrato-Normal"/>
        <w:rPr>
          <w:lang w:val="en-US"/>
        </w:rPr>
      </w:pPr>
    </w:p>
    <w:p w14:paraId="6D7E60D7" w14:textId="74734664" w:rsidR="00CD3D18" w:rsidRPr="003807DD" w:rsidRDefault="001335F1" w:rsidP="001335F1">
      <w:pPr>
        <w:pStyle w:val="Contrato-Captulo"/>
        <w:rPr>
          <w:lang w:val="en-US"/>
        </w:rPr>
      </w:pPr>
      <w:bookmarkStart w:id="253" w:name="_Toc522625958"/>
      <w:r w:rsidRPr="003807DD">
        <w:rPr>
          <w:lang w:val="en-US"/>
        </w:rPr>
        <w:lastRenderedPageBreak/>
        <w:t>DEVELOPMENT AND PRODUCTION</w:t>
      </w:r>
      <w:bookmarkEnd w:id="253"/>
    </w:p>
    <w:p w14:paraId="245600C8" w14:textId="77777777" w:rsidR="00F54BD0" w:rsidRPr="003807DD" w:rsidRDefault="00F54BD0" w:rsidP="00F54BD0">
      <w:pPr>
        <w:pStyle w:val="Contrato-Normal"/>
        <w:rPr>
          <w:lang w:val="en-US"/>
        </w:rPr>
      </w:pPr>
    </w:p>
    <w:p w14:paraId="1268C90F" w14:textId="041674DC" w:rsidR="00FC5DD9" w:rsidRPr="003807DD" w:rsidRDefault="001335F1" w:rsidP="001335F1">
      <w:pPr>
        <w:pStyle w:val="Contrato-Clausula"/>
        <w:rPr>
          <w:lang w:val="en-US"/>
        </w:rPr>
      </w:pPr>
      <w:bookmarkStart w:id="254" w:name="_Toc473903583"/>
      <w:bookmarkStart w:id="255" w:name="_Toc480774533"/>
      <w:bookmarkStart w:id="256" w:name="_Toc509834795"/>
      <w:bookmarkStart w:id="257" w:name="_Toc513615228"/>
      <w:bookmarkStart w:id="258" w:name="_Toc319068870"/>
      <w:bookmarkStart w:id="259" w:name="_Toc522625959"/>
      <w:r w:rsidRPr="003807DD">
        <w:rPr>
          <w:lang w:val="en-US"/>
        </w:rPr>
        <w:t>SECTION FOURTEEN</w:t>
      </w:r>
      <w:r w:rsidR="00F26D71" w:rsidRPr="003807DD">
        <w:rPr>
          <w:lang w:val="en-US"/>
        </w:rPr>
        <w:t xml:space="preserve"> – </w:t>
      </w:r>
      <w:r w:rsidRPr="003807DD">
        <w:rPr>
          <w:lang w:val="en-US"/>
        </w:rPr>
        <w:t>PRODUCTION PHASE</w:t>
      </w:r>
      <w:bookmarkEnd w:id="259"/>
    </w:p>
    <w:p w14:paraId="58F5F41A" w14:textId="145AD042" w:rsidR="000648B6" w:rsidRPr="003807DD" w:rsidRDefault="001335F1" w:rsidP="001335F1">
      <w:pPr>
        <w:pStyle w:val="Contrato-Subtitulo"/>
        <w:rPr>
          <w:lang w:val="en-US"/>
        </w:rPr>
      </w:pPr>
      <w:bookmarkStart w:id="260" w:name="_Toc522625960"/>
      <w:bookmarkEnd w:id="254"/>
      <w:bookmarkEnd w:id="255"/>
      <w:bookmarkEnd w:id="256"/>
      <w:bookmarkEnd w:id="257"/>
      <w:bookmarkEnd w:id="258"/>
      <w:r w:rsidRPr="003807DD">
        <w:rPr>
          <w:lang w:val="en-US"/>
        </w:rPr>
        <w:t>Start and Duration</w:t>
      </w:r>
      <w:bookmarkEnd w:id="260"/>
    </w:p>
    <w:p w14:paraId="6EA2775D" w14:textId="0C9FAA38" w:rsidR="000648B6" w:rsidRPr="003807DD" w:rsidRDefault="001335F1" w:rsidP="00FB6658">
      <w:pPr>
        <w:pStyle w:val="Contrato-Pargrafo-Nvel2"/>
        <w:ind w:left="709" w:hanging="709"/>
        <w:rPr>
          <w:lang w:val="en-US"/>
        </w:rPr>
      </w:pPr>
      <w:bookmarkStart w:id="261" w:name="_Ref473081740"/>
      <w:bookmarkStart w:id="262" w:name="_Ref265828227"/>
      <w:r w:rsidRPr="003807DD">
        <w:rPr>
          <w:lang w:val="en-US"/>
        </w:rPr>
        <w:t>The Production Phase shall begin on the date of submission of the Declaration of Commercial Feasibility and shall last only while this Agreement is effective.</w:t>
      </w:r>
    </w:p>
    <w:p w14:paraId="69CA1688" w14:textId="77777777" w:rsidR="000648B6" w:rsidRPr="003807DD" w:rsidRDefault="000648B6" w:rsidP="00733DDC">
      <w:pPr>
        <w:pStyle w:val="Contrato-Normal"/>
        <w:rPr>
          <w:lang w:val="en-US"/>
        </w:rPr>
      </w:pPr>
    </w:p>
    <w:p w14:paraId="08CF410B" w14:textId="31A58FE7" w:rsidR="000648B6" w:rsidRPr="003807DD" w:rsidRDefault="001335F1" w:rsidP="001335F1">
      <w:pPr>
        <w:pStyle w:val="Contrato-Subtitulo"/>
        <w:rPr>
          <w:lang w:val="en-US"/>
        </w:rPr>
      </w:pPr>
      <w:bookmarkStart w:id="263" w:name="_Toc522625961"/>
      <w:r w:rsidRPr="003807DD">
        <w:rPr>
          <w:lang w:val="en-US"/>
        </w:rPr>
        <w:t>Performance of the Operations in the Production Phase</w:t>
      </w:r>
      <w:bookmarkEnd w:id="263"/>
    </w:p>
    <w:p w14:paraId="67DC48AF" w14:textId="6DFB8223" w:rsidR="00D51382" w:rsidRPr="003807DD" w:rsidRDefault="00D51382" w:rsidP="00FB6658">
      <w:pPr>
        <w:pStyle w:val="Contrato-Pargrafo-Nvel2"/>
        <w:ind w:left="709" w:hanging="709"/>
        <w:rPr>
          <w:lang w:val="en-US"/>
        </w:rPr>
      </w:pPr>
      <w:r w:rsidRPr="003807DD">
        <w:rPr>
          <w:lang w:val="en-US"/>
        </w:rPr>
        <w:t>In the Production Phase, the Consortium Members shall observe:</w:t>
      </w:r>
    </w:p>
    <w:p w14:paraId="7B6806F7" w14:textId="2B8097AD" w:rsidR="000648B6" w:rsidRPr="003807DD" w:rsidRDefault="00157627" w:rsidP="00FB6658">
      <w:pPr>
        <w:pStyle w:val="Contrato-Alnea"/>
        <w:numPr>
          <w:ilvl w:val="0"/>
          <w:numId w:val="34"/>
        </w:numPr>
        <w:ind w:left="1418" w:hanging="709"/>
        <w:rPr>
          <w:lang w:val="en-US"/>
        </w:rPr>
      </w:pPr>
      <w:r w:rsidRPr="003807DD">
        <w:rPr>
          <w:lang w:val="en-US"/>
        </w:rPr>
        <w:t>rationalization of the Production;</w:t>
      </w:r>
    </w:p>
    <w:p w14:paraId="60E026EB" w14:textId="78D95CB4" w:rsidR="000648B6" w:rsidRPr="003807DD" w:rsidRDefault="006B7F34" w:rsidP="00FB6658">
      <w:pPr>
        <w:pStyle w:val="Contrato-Alnea"/>
        <w:numPr>
          <w:ilvl w:val="0"/>
          <w:numId w:val="34"/>
        </w:numPr>
        <w:ind w:left="1418" w:hanging="709"/>
        <w:rPr>
          <w:lang w:val="en-US"/>
        </w:rPr>
      </w:pPr>
      <w:r w:rsidRPr="003807DD">
        <w:rPr>
          <w:lang w:val="en-US"/>
        </w:rPr>
        <w:t>the control of the decline in reservoirs;</w:t>
      </w:r>
    </w:p>
    <w:p w14:paraId="1241E283" w14:textId="65799DE1" w:rsidR="000648B6" w:rsidRPr="003807DD" w:rsidRDefault="006B7F34" w:rsidP="00FB6658">
      <w:pPr>
        <w:pStyle w:val="Contrato-Alnea"/>
        <w:numPr>
          <w:ilvl w:val="0"/>
          <w:numId w:val="34"/>
        </w:numPr>
        <w:ind w:left="1418" w:hanging="709"/>
        <w:rPr>
          <w:lang w:val="en-US"/>
        </w:rPr>
      </w:pPr>
      <w:r w:rsidRPr="003807DD">
        <w:rPr>
          <w:lang w:val="en-US"/>
        </w:rPr>
        <w:t>reduction in the burning of Natural Gas and greenhouse gas emissions to the atmosphere;</w:t>
      </w:r>
      <w:r w:rsidR="000648B6" w:rsidRPr="003807DD">
        <w:rPr>
          <w:lang w:val="en-US"/>
        </w:rPr>
        <w:t xml:space="preserve"> </w:t>
      </w:r>
    </w:p>
    <w:p w14:paraId="049B669A" w14:textId="0112223D" w:rsidR="000648B6" w:rsidRPr="003807DD" w:rsidRDefault="006B7F34" w:rsidP="00FB6658">
      <w:pPr>
        <w:pStyle w:val="Contrato-Alnea"/>
        <w:numPr>
          <w:ilvl w:val="0"/>
          <w:numId w:val="34"/>
        </w:numPr>
        <w:ind w:left="1418" w:hanging="709"/>
        <w:rPr>
          <w:lang w:val="en-US"/>
        </w:rPr>
      </w:pPr>
      <w:r w:rsidRPr="003807DD">
        <w:rPr>
          <w:lang w:val="en-US"/>
        </w:rPr>
        <w:t>the operational safety and use of processes and alternatives that minimize the impact of the Operations aiming at ensure protection of human life and preservation of the environment;</w:t>
      </w:r>
    </w:p>
    <w:p w14:paraId="58BBDF76" w14:textId="47103A80" w:rsidR="000648B6" w:rsidRPr="003807DD" w:rsidRDefault="006B7F34" w:rsidP="00FB6658">
      <w:pPr>
        <w:pStyle w:val="Contrato-Alnea"/>
        <w:numPr>
          <w:ilvl w:val="0"/>
          <w:numId w:val="34"/>
        </w:numPr>
        <w:tabs>
          <w:tab w:val="left" w:pos="1418"/>
        </w:tabs>
        <w:ind w:left="1418" w:hanging="709"/>
        <w:rPr>
          <w:lang w:val="en-US"/>
        </w:rPr>
      </w:pPr>
      <w:r w:rsidRPr="003807DD">
        <w:rPr>
          <w:lang w:val="en-US"/>
        </w:rPr>
        <w:t>decommissioning and abandonment shall be contemplated by the definitions of the field development project.</w:t>
      </w:r>
    </w:p>
    <w:p w14:paraId="3A789094" w14:textId="77777777" w:rsidR="000648B6" w:rsidRPr="003807DD" w:rsidRDefault="000648B6" w:rsidP="00733DDC">
      <w:pPr>
        <w:pStyle w:val="Contrato-Normal"/>
        <w:rPr>
          <w:lang w:val="en-US"/>
        </w:rPr>
      </w:pPr>
      <w:bookmarkStart w:id="264" w:name="_Toc320382750"/>
      <w:bookmarkStart w:id="265" w:name="_Toc312419852"/>
      <w:bookmarkStart w:id="266" w:name="_Toc320868329"/>
      <w:bookmarkStart w:id="267" w:name="_Toc322704557"/>
      <w:bookmarkEnd w:id="261"/>
      <w:bookmarkEnd w:id="262"/>
    </w:p>
    <w:p w14:paraId="3E4F4805" w14:textId="45F0610F" w:rsidR="000648B6" w:rsidRPr="003807DD" w:rsidRDefault="006B7F34" w:rsidP="006B7F34">
      <w:pPr>
        <w:pStyle w:val="Contrato-Subtitulo"/>
        <w:rPr>
          <w:lang w:val="en-US"/>
        </w:rPr>
      </w:pPr>
      <w:bookmarkStart w:id="268" w:name="_Toc522625962"/>
      <w:bookmarkEnd w:id="264"/>
      <w:bookmarkEnd w:id="265"/>
      <w:bookmarkEnd w:id="266"/>
      <w:bookmarkEnd w:id="267"/>
      <w:r w:rsidRPr="003807DD">
        <w:rPr>
          <w:lang w:val="en-US"/>
        </w:rPr>
        <w:t>Relinquishment of the Contract Area</w:t>
      </w:r>
      <w:bookmarkEnd w:id="268"/>
    </w:p>
    <w:p w14:paraId="2E537F92" w14:textId="2B33A752" w:rsidR="00D51382" w:rsidRPr="003807DD" w:rsidRDefault="00D51382" w:rsidP="00FB6658">
      <w:pPr>
        <w:pStyle w:val="Contrato-Pargrafo-Nvel2"/>
        <w:ind w:left="709" w:hanging="709"/>
        <w:rPr>
          <w:lang w:val="en-US"/>
        </w:rPr>
      </w:pPr>
      <w:bookmarkStart w:id="269" w:name="_Ref473082049"/>
      <w:bookmarkStart w:id="270" w:name="_Ref265828127"/>
      <w:bookmarkStart w:id="271" w:name="_Ref320972879"/>
      <w:bookmarkStart w:id="272" w:name="_Ref480088170"/>
      <w:r w:rsidRPr="003807DD">
        <w:rPr>
          <w:lang w:val="en-US"/>
        </w:rPr>
        <w:t xml:space="preserve">The Contract Area shall be returned to the Federal Government at the expected end of the Production. </w:t>
      </w:r>
    </w:p>
    <w:bookmarkEnd w:id="269"/>
    <w:bookmarkEnd w:id="270"/>
    <w:p w14:paraId="203CBB51" w14:textId="51B151EE" w:rsidR="000648B6" w:rsidRPr="003807DD" w:rsidRDefault="006B7F34" w:rsidP="00FB6658">
      <w:pPr>
        <w:pStyle w:val="Contrato-Pargrafo-Nvel2"/>
        <w:ind w:left="709" w:hanging="709"/>
        <w:rPr>
          <w:lang w:val="en-US"/>
        </w:rPr>
      </w:pPr>
      <w:r w:rsidRPr="003807DD">
        <w:rPr>
          <w:lang w:val="en-US"/>
        </w:rPr>
        <w:t>The Consortium Members shall submit to the Contracting Party and to ANP, up to thirty-six (36) months before the earlier of the end of the effectiveness of the Agreement or the estimated depletion of commercially extractable volumes, a report with information on:</w:t>
      </w:r>
    </w:p>
    <w:p w14:paraId="54EADF74" w14:textId="2F49BB20" w:rsidR="000648B6" w:rsidRPr="003807DD" w:rsidRDefault="00D2572D" w:rsidP="00FB6658">
      <w:pPr>
        <w:pStyle w:val="Contrato-Alnea"/>
        <w:numPr>
          <w:ilvl w:val="0"/>
          <w:numId w:val="94"/>
        </w:numPr>
        <w:ind w:left="1418" w:hanging="709"/>
        <w:rPr>
          <w:lang w:val="en-US"/>
        </w:rPr>
      </w:pPr>
      <w:r w:rsidRPr="003807DD">
        <w:rPr>
          <w:lang w:val="en-US"/>
        </w:rPr>
        <w:t>mechanical condition of the wells;</w:t>
      </w:r>
    </w:p>
    <w:p w14:paraId="518B4B7E" w14:textId="1F3B617B" w:rsidR="000648B6" w:rsidRPr="003807DD" w:rsidRDefault="00D2572D" w:rsidP="00FB6658">
      <w:pPr>
        <w:pStyle w:val="Contrato-Alnea"/>
        <w:numPr>
          <w:ilvl w:val="0"/>
          <w:numId w:val="94"/>
        </w:numPr>
        <w:ind w:left="1418" w:hanging="709"/>
        <w:rPr>
          <w:lang w:val="en-US"/>
        </w:rPr>
      </w:pPr>
      <w:r w:rsidRPr="003807DD">
        <w:rPr>
          <w:lang w:val="en-US"/>
        </w:rPr>
        <w:t>outflow lines;</w:t>
      </w:r>
    </w:p>
    <w:p w14:paraId="67DBFF42" w14:textId="5181E45B" w:rsidR="000648B6" w:rsidRPr="003807DD" w:rsidRDefault="00D2572D" w:rsidP="00FB6658">
      <w:pPr>
        <w:pStyle w:val="Contrato-Alnea"/>
        <w:numPr>
          <w:ilvl w:val="0"/>
          <w:numId w:val="94"/>
        </w:numPr>
        <w:ind w:left="1418" w:hanging="709"/>
        <w:rPr>
          <w:lang w:val="en-US"/>
        </w:rPr>
      </w:pPr>
      <w:r w:rsidRPr="003807DD">
        <w:rPr>
          <w:lang w:val="en-US"/>
        </w:rPr>
        <w:t>production plans;</w:t>
      </w:r>
      <w:r w:rsidR="000648B6" w:rsidRPr="003807DD">
        <w:rPr>
          <w:lang w:val="en-US"/>
        </w:rPr>
        <w:t xml:space="preserve"> </w:t>
      </w:r>
    </w:p>
    <w:p w14:paraId="7DDC62AF" w14:textId="64A880A7" w:rsidR="000648B6" w:rsidRPr="003807DD" w:rsidRDefault="00D2572D" w:rsidP="00FB6658">
      <w:pPr>
        <w:pStyle w:val="Contrato-Alnea"/>
        <w:numPr>
          <w:ilvl w:val="0"/>
          <w:numId w:val="94"/>
        </w:numPr>
        <w:ind w:left="1418" w:hanging="709"/>
        <w:rPr>
          <w:lang w:val="en-US"/>
        </w:rPr>
      </w:pPr>
      <w:r w:rsidRPr="003807DD">
        <w:rPr>
          <w:lang w:val="en-US"/>
        </w:rPr>
        <w:t>equipment and other assets;</w:t>
      </w:r>
      <w:r w:rsidR="000648B6" w:rsidRPr="003807DD">
        <w:rPr>
          <w:lang w:val="en-US"/>
        </w:rPr>
        <w:t xml:space="preserve"> </w:t>
      </w:r>
    </w:p>
    <w:p w14:paraId="0AC2E05E" w14:textId="0942069F" w:rsidR="000648B6" w:rsidRPr="003807DD" w:rsidRDefault="00D2572D" w:rsidP="00FB6658">
      <w:pPr>
        <w:pStyle w:val="Contrato-Alnea"/>
        <w:numPr>
          <w:ilvl w:val="0"/>
          <w:numId w:val="94"/>
        </w:numPr>
        <w:ind w:left="1418" w:hanging="709"/>
        <w:rPr>
          <w:lang w:val="en-US"/>
        </w:rPr>
      </w:pPr>
      <w:r w:rsidRPr="003807DD">
        <w:rPr>
          <w:lang w:val="en-US"/>
        </w:rPr>
        <w:t>prospect of additional Production;</w:t>
      </w:r>
    </w:p>
    <w:p w14:paraId="7126354F" w14:textId="61C36A28" w:rsidR="000648B6" w:rsidRPr="003807DD" w:rsidRDefault="00D2572D" w:rsidP="00FB6658">
      <w:pPr>
        <w:pStyle w:val="Contrato-Alnea"/>
        <w:numPr>
          <w:ilvl w:val="0"/>
          <w:numId w:val="94"/>
        </w:numPr>
        <w:ind w:left="1418" w:hanging="709"/>
        <w:rPr>
          <w:lang w:val="en-US"/>
        </w:rPr>
      </w:pPr>
      <w:r w:rsidRPr="003807DD">
        <w:rPr>
          <w:lang w:val="en-US"/>
        </w:rPr>
        <w:t>prospect of Field depletion;</w:t>
      </w:r>
    </w:p>
    <w:p w14:paraId="61D81C9F" w14:textId="5D5A21A9" w:rsidR="000648B6" w:rsidRPr="003807DD" w:rsidRDefault="00D2572D" w:rsidP="00FB6658">
      <w:pPr>
        <w:pStyle w:val="Contrato-Alnea"/>
        <w:numPr>
          <w:ilvl w:val="0"/>
          <w:numId w:val="94"/>
        </w:numPr>
        <w:ind w:left="1418" w:hanging="709"/>
        <w:rPr>
          <w:lang w:val="en-US"/>
        </w:rPr>
      </w:pPr>
      <w:r w:rsidRPr="003807DD">
        <w:rPr>
          <w:lang w:val="en-US"/>
        </w:rPr>
        <w:t>agreements with current suppliers; and</w:t>
      </w:r>
    </w:p>
    <w:p w14:paraId="3ACEE298" w14:textId="338A520D" w:rsidR="000648B6" w:rsidRPr="003807DD" w:rsidRDefault="00D2572D" w:rsidP="00FB6658">
      <w:pPr>
        <w:pStyle w:val="Contrato-Alnea"/>
        <w:numPr>
          <w:ilvl w:val="0"/>
          <w:numId w:val="94"/>
        </w:numPr>
        <w:ind w:left="1418" w:hanging="709"/>
        <w:rPr>
          <w:lang w:val="en-US"/>
        </w:rPr>
      </w:pPr>
      <w:bookmarkStart w:id="273" w:name="_Ref295238178"/>
      <w:r w:rsidRPr="003807DD">
        <w:rPr>
          <w:lang w:val="en-US"/>
        </w:rPr>
        <w:t>other relevant considerations.</w:t>
      </w:r>
    </w:p>
    <w:p w14:paraId="57679F93" w14:textId="1C10AF88" w:rsidR="00D51382" w:rsidRPr="003807DD" w:rsidRDefault="00D51382" w:rsidP="00FB6658">
      <w:pPr>
        <w:pStyle w:val="Contrato-Pargrafo-Nvel2"/>
        <w:ind w:left="709" w:hanging="709"/>
        <w:rPr>
          <w:lang w:val="en-US"/>
        </w:rPr>
      </w:pPr>
      <w:bookmarkStart w:id="274" w:name="_Ref2759687"/>
      <w:bookmarkEnd w:id="271"/>
      <w:bookmarkEnd w:id="272"/>
      <w:bookmarkEnd w:id="273"/>
      <w:r w:rsidRPr="003807DD">
        <w:rPr>
          <w:lang w:val="en-US"/>
        </w:rPr>
        <w:lastRenderedPageBreak/>
        <w:t xml:space="preserve">The Consortium Members shall submit to ANP a Facility Decommissioning Program in compliance with the Applicable Laws and Regulations and the Best Practices in the Oil Industry. </w:t>
      </w:r>
    </w:p>
    <w:p w14:paraId="3D61A78A" w14:textId="49EA811C" w:rsidR="00D51382" w:rsidRPr="003807DD" w:rsidRDefault="00D51382" w:rsidP="00FB6658">
      <w:pPr>
        <w:pStyle w:val="Contrato-Clausula-Nvel3-1dezena"/>
        <w:numPr>
          <w:ilvl w:val="2"/>
          <w:numId w:val="26"/>
        </w:numPr>
        <w:ind w:left="1418" w:hanging="709"/>
        <w:rPr>
          <w:lang w:val="en-US"/>
        </w:rPr>
      </w:pPr>
      <w:r w:rsidRPr="003807DD">
        <w:rPr>
          <w:lang w:val="en-US"/>
        </w:rPr>
        <w:t>In the absence of specific regulation, the deadline for submission of the Facility Decommissioning Program of shall not be lower than three hundred sixty-five (365) days before the expected end of the Production.</w:t>
      </w:r>
    </w:p>
    <w:p w14:paraId="33EB63F1" w14:textId="62D5B914" w:rsidR="000648B6" w:rsidRPr="003807DD" w:rsidRDefault="00342455" w:rsidP="00FB6658">
      <w:pPr>
        <w:pStyle w:val="Contrato-Pargrafo-Nvel2"/>
        <w:ind w:left="709" w:hanging="709"/>
        <w:rPr>
          <w:lang w:val="en-US"/>
        </w:rPr>
      </w:pPr>
      <w:r w:rsidRPr="003807DD">
        <w:rPr>
          <w:lang w:val="en-US"/>
        </w:rPr>
        <w:t>In the absence of specific regulation, ANP shall have three hundred sixty-five (365) days of the date of receipt of the Facility Decommissioning Program to approve it or request the Consortium Members to make the modifications it deems applicable.</w:t>
      </w:r>
      <w:r w:rsidR="000648B6" w:rsidRPr="003807DD">
        <w:rPr>
          <w:lang w:val="en-US"/>
        </w:rPr>
        <w:t xml:space="preserve"> </w:t>
      </w:r>
    </w:p>
    <w:p w14:paraId="521C7ABE" w14:textId="352C8AD1" w:rsidR="00D51382" w:rsidRPr="003807DD" w:rsidRDefault="00D51382" w:rsidP="00FB6658">
      <w:pPr>
        <w:pStyle w:val="Contrato-Pargrafo-Nvel3"/>
        <w:ind w:left="1418" w:hanging="709"/>
        <w:rPr>
          <w:lang w:val="en-US"/>
        </w:rPr>
      </w:pPr>
      <w:r w:rsidRPr="003807DD">
        <w:rPr>
          <w:lang w:val="en-US"/>
        </w:rPr>
        <w:t xml:space="preserve">If ANP requests modifications, the Consortium Members shall have a term of up to sixty (60) days of receipt of notification to submit them, repeating the procedure provided for in paragraph 14.6. </w:t>
      </w:r>
    </w:p>
    <w:p w14:paraId="2743DD5A" w14:textId="1F3E97B7" w:rsidR="000648B6" w:rsidRPr="003807DD" w:rsidRDefault="00DC117B" w:rsidP="00FB6658">
      <w:pPr>
        <w:pStyle w:val="Contrato-Pargrafo-Nvel3"/>
        <w:ind w:left="1418" w:hanging="709"/>
        <w:rPr>
          <w:lang w:val="en-US"/>
        </w:rPr>
      </w:pPr>
      <w:r w:rsidRPr="003807DD">
        <w:rPr>
          <w:lang w:val="en-US"/>
        </w:rPr>
        <w:t>The activities provided for in the Facility Decommissioning Program may only start upon ANP’s express authorization.</w:t>
      </w:r>
    </w:p>
    <w:p w14:paraId="37160A4A" w14:textId="1BF6C3B7" w:rsidR="00D51382" w:rsidRPr="003807DD" w:rsidRDefault="00D51382" w:rsidP="00FB6658">
      <w:pPr>
        <w:pStyle w:val="Contrato-Pargrafo-Nvel2"/>
        <w:ind w:left="709" w:hanging="709"/>
        <w:rPr>
          <w:lang w:val="en-US"/>
        </w:rPr>
      </w:pPr>
      <w:bookmarkStart w:id="275" w:name="_Ref352664518"/>
      <w:bookmarkEnd w:id="274"/>
      <w:r w:rsidRPr="003807DD">
        <w:rPr>
          <w:lang w:val="en-US"/>
        </w:rPr>
        <w:t>At the time of the approval of the Facility Decommissioning Program, ANP may indicate which properties shall be reversed to the Federal Government, under the Applicable Laws and Regulations, and establish that the Consortium Members do not proceed with permanent abandonment of certain wells nor decommission or remove certain facilities and equipment, without prejudice to its right to return the area.</w:t>
      </w:r>
    </w:p>
    <w:p w14:paraId="63957918" w14:textId="0E7C3683" w:rsidR="00D51382" w:rsidRPr="003807DD" w:rsidRDefault="00D51382" w:rsidP="00FB6658">
      <w:pPr>
        <w:pStyle w:val="Contrato-Pargrafo-Nvel2"/>
        <w:ind w:left="709" w:hanging="709"/>
        <w:rPr>
          <w:lang w:val="en-US"/>
        </w:rPr>
      </w:pPr>
      <w:r w:rsidRPr="003807DD">
        <w:rPr>
          <w:lang w:val="en-US"/>
        </w:rPr>
        <w:t>This Agreement shall only be terminated for a certain Development Area or Field after compliance with the Facility Decommissioning Program and approval of ANP for the Final Facility Decommissioning Report, with immediate relinquishment of the relevant area.</w:t>
      </w:r>
    </w:p>
    <w:p w14:paraId="29D14604" w14:textId="23099FBC" w:rsidR="000648B6" w:rsidRPr="003807DD" w:rsidRDefault="00DC117B" w:rsidP="00FB6658">
      <w:pPr>
        <w:pStyle w:val="Contrato-Pargrafo-Nvel2"/>
        <w:ind w:left="709" w:hanging="709"/>
        <w:rPr>
          <w:lang w:val="en-US"/>
        </w:rPr>
      </w:pPr>
      <w:r w:rsidRPr="003807DD">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275"/>
    <w:p w14:paraId="368CDE86" w14:textId="48F72D20" w:rsidR="00D51382" w:rsidRPr="003807DD" w:rsidRDefault="00D51382" w:rsidP="00FB6658">
      <w:pPr>
        <w:pStyle w:val="Contrato-Pargrafo-Nvel3"/>
        <w:ind w:left="1418" w:hanging="709"/>
        <w:rPr>
          <w:lang w:val="en-US"/>
        </w:rPr>
      </w:pPr>
      <w:r w:rsidRPr="003807DD">
        <w:rPr>
          <w:lang w:val="en-US"/>
        </w:rPr>
        <w:t>In this case, the Operator shall propose to the Operating Committee an operational continuity plan, which shall include:</w:t>
      </w:r>
    </w:p>
    <w:p w14:paraId="7D8971BC" w14:textId="69F779E4" w:rsidR="000648B6" w:rsidRPr="003807DD" w:rsidRDefault="00DC117B" w:rsidP="00FB6658">
      <w:pPr>
        <w:pStyle w:val="Contrato-Alnea"/>
        <w:numPr>
          <w:ilvl w:val="0"/>
          <w:numId w:val="35"/>
        </w:numPr>
        <w:ind w:left="1985" w:hanging="567"/>
        <w:rPr>
          <w:lang w:val="en-US"/>
        </w:rPr>
      </w:pPr>
      <w:r w:rsidRPr="003807DD">
        <w:rPr>
          <w:lang w:val="en-US"/>
        </w:rPr>
        <w:t>the assignment of agreements with suppliers of the Consortium;</w:t>
      </w:r>
      <w:r w:rsidR="000648B6" w:rsidRPr="003807DD">
        <w:rPr>
          <w:lang w:val="en-US"/>
        </w:rPr>
        <w:t xml:space="preserve"> </w:t>
      </w:r>
    </w:p>
    <w:p w14:paraId="1CDD32AF" w14:textId="259839BC" w:rsidR="005D1E73" w:rsidRPr="003807DD" w:rsidRDefault="00DC117B" w:rsidP="00FB6658">
      <w:pPr>
        <w:pStyle w:val="Contrato-Alnea"/>
        <w:numPr>
          <w:ilvl w:val="0"/>
          <w:numId w:val="35"/>
        </w:numPr>
        <w:ind w:left="1985" w:hanging="567"/>
        <w:rPr>
          <w:lang w:val="en-US"/>
        </w:rPr>
      </w:pPr>
      <w:r w:rsidRPr="003807DD">
        <w:rPr>
          <w:lang w:val="en-US"/>
        </w:rPr>
        <w:t>the possibility of acquiring properties which useful life extends beyond the effectiveness of the Agreement.</w:t>
      </w:r>
    </w:p>
    <w:p w14:paraId="6CEE20F0" w14:textId="77777777" w:rsidR="00E3364B" w:rsidRPr="003807DD" w:rsidRDefault="00E3364B" w:rsidP="00E3364B">
      <w:pPr>
        <w:pStyle w:val="Contrato-Normal"/>
        <w:rPr>
          <w:lang w:val="en-US"/>
        </w:rPr>
      </w:pPr>
      <w:bookmarkStart w:id="276" w:name="_Toc472098613"/>
      <w:bookmarkEnd w:id="276"/>
    </w:p>
    <w:p w14:paraId="06728E54" w14:textId="70A6A6AA" w:rsidR="00FC5DD9" w:rsidRPr="003807DD" w:rsidRDefault="00DC117B" w:rsidP="00DC117B">
      <w:pPr>
        <w:pStyle w:val="Contrato-Clausula"/>
        <w:rPr>
          <w:lang w:val="en-US"/>
        </w:rPr>
      </w:pPr>
      <w:bookmarkStart w:id="277" w:name="_Ref289954326"/>
      <w:bookmarkStart w:id="278" w:name="_Toc319068871"/>
      <w:bookmarkStart w:id="279" w:name="_Toc473903586"/>
      <w:bookmarkStart w:id="280" w:name="_Toc476656804"/>
      <w:bookmarkStart w:id="281" w:name="_Toc476742693"/>
      <w:bookmarkStart w:id="282" w:name="_Toc522625963"/>
      <w:r w:rsidRPr="003807DD">
        <w:rPr>
          <w:lang w:val="en-US"/>
        </w:rPr>
        <w:t>SECTION FIFTEEN</w:t>
      </w:r>
      <w:r w:rsidR="00F26D71" w:rsidRPr="003807DD">
        <w:rPr>
          <w:lang w:val="en-US"/>
        </w:rPr>
        <w:t xml:space="preserve"> – </w:t>
      </w:r>
      <w:r w:rsidRPr="003807DD">
        <w:rPr>
          <w:lang w:val="en-US"/>
        </w:rPr>
        <w:t>DEVELOPMENT PLAN</w:t>
      </w:r>
      <w:bookmarkEnd w:id="282"/>
    </w:p>
    <w:p w14:paraId="62414708" w14:textId="241CBFC9" w:rsidR="000648B6" w:rsidRPr="003807DD" w:rsidRDefault="00DC117B" w:rsidP="00DC117B">
      <w:pPr>
        <w:pStyle w:val="Contrato-Subtitulo"/>
        <w:rPr>
          <w:lang w:val="en-US"/>
        </w:rPr>
      </w:pPr>
      <w:bookmarkStart w:id="283" w:name="_Ref265828932"/>
      <w:bookmarkStart w:id="284" w:name="_Ref473086781"/>
      <w:bookmarkStart w:id="285" w:name="_Toc522625964"/>
      <w:bookmarkEnd w:id="277"/>
      <w:bookmarkEnd w:id="278"/>
      <w:bookmarkEnd w:id="279"/>
      <w:bookmarkEnd w:id="280"/>
      <w:bookmarkEnd w:id="281"/>
      <w:r w:rsidRPr="003807DD">
        <w:rPr>
          <w:lang w:val="en-US"/>
        </w:rPr>
        <w:t>Deadlines</w:t>
      </w:r>
      <w:bookmarkEnd w:id="285"/>
    </w:p>
    <w:p w14:paraId="4C3CAE68" w14:textId="044BB9C7" w:rsidR="00D51382" w:rsidRPr="003807DD" w:rsidRDefault="00D51382" w:rsidP="00FB6658">
      <w:pPr>
        <w:pStyle w:val="Contrato-Pargrafo-Nvel2"/>
        <w:ind w:left="709" w:hanging="709"/>
        <w:rPr>
          <w:lang w:val="en-US"/>
        </w:rPr>
      </w:pPr>
      <w:r w:rsidRPr="003807DD">
        <w:rPr>
          <w:lang w:val="en-US"/>
        </w:rPr>
        <w:t xml:space="preserve">The Consortium Members shall submit the Development Plan to ANP within one hundred and eighty (180) days of </w:t>
      </w:r>
      <w:r w:rsidR="001B4F6E">
        <w:rPr>
          <w:lang w:val="en-US"/>
        </w:rPr>
        <w:t>submission</w:t>
      </w:r>
      <w:r w:rsidRPr="003807DD">
        <w:rPr>
          <w:lang w:val="en-US"/>
        </w:rPr>
        <w:t xml:space="preserve"> of the</w:t>
      </w:r>
      <w:r w:rsidR="0001099B">
        <w:rPr>
          <w:lang w:val="en-US"/>
        </w:rPr>
        <w:t xml:space="preserve">  Declaration of Commercial Feasibility or </w:t>
      </w:r>
      <w:r w:rsidR="0001099B" w:rsidRPr="0001099B">
        <w:rPr>
          <w:u w:val="single"/>
          <w:lang w:val="en-US"/>
        </w:rPr>
        <w:t>r</w:t>
      </w:r>
      <w:r w:rsidR="0001099B">
        <w:rPr>
          <w:lang w:val="en-US"/>
        </w:rPr>
        <w:t>eceipt of a</w:t>
      </w:r>
      <w:r w:rsidRPr="003807DD">
        <w:rPr>
          <w:lang w:val="en-US"/>
        </w:rPr>
        <w:t xml:space="preserve"> communication of approval for the Fi</w:t>
      </w:r>
      <w:r w:rsidR="00A05F90">
        <w:rPr>
          <w:lang w:val="en-US"/>
        </w:rPr>
        <w:t>nal Discovery Assessment Report, whichever comes last.</w:t>
      </w:r>
    </w:p>
    <w:p w14:paraId="584C82CD" w14:textId="74AB32F3" w:rsidR="000648B6" w:rsidRPr="003807DD" w:rsidRDefault="00B178AF" w:rsidP="00FB6658">
      <w:pPr>
        <w:pStyle w:val="Contrato-Pargrafo-Nvel3"/>
        <w:ind w:left="1418" w:hanging="709"/>
        <w:rPr>
          <w:lang w:val="en-US"/>
        </w:rPr>
      </w:pPr>
      <w:r w:rsidRPr="003807DD">
        <w:rPr>
          <w:lang w:val="en-US"/>
        </w:rPr>
        <w:lastRenderedPageBreak/>
        <w:t>If the Declaration of Commercial Feasibility is delayed, as provided for in paragraphs 13.4 and 13.5, the Development Plan shall be submitted on the date of the Declaration of Commercial Feasibility.</w:t>
      </w:r>
    </w:p>
    <w:bookmarkEnd w:id="283"/>
    <w:p w14:paraId="285547B1" w14:textId="1C0C5C7D" w:rsidR="00D51382" w:rsidRPr="003807DD" w:rsidRDefault="00D51382" w:rsidP="00FB6658">
      <w:pPr>
        <w:pStyle w:val="Contrato-Pargrafo-Nvel2"/>
        <w:ind w:left="709" w:hanging="709"/>
        <w:rPr>
          <w:lang w:val="en-US"/>
        </w:rPr>
      </w:pPr>
      <w:r w:rsidRPr="003807DD">
        <w:rPr>
          <w:lang w:val="en-US"/>
        </w:rPr>
        <w:t>Untimely submission of the Development Plan shall cause the Consortium Members to be subject to the sanctions provided for in Section Thirty-One and in the Applicable Laws and Regulations.</w:t>
      </w:r>
    </w:p>
    <w:p w14:paraId="43CC7AE2" w14:textId="6A6B5E2D" w:rsidR="000648B6" w:rsidRPr="003807DD" w:rsidRDefault="000B633C" w:rsidP="00FB6658">
      <w:pPr>
        <w:pStyle w:val="Contrato-Pargrafo-Nvel2"/>
        <w:ind w:left="709" w:hanging="709"/>
        <w:rPr>
          <w:lang w:val="en-US"/>
        </w:rPr>
      </w:pPr>
      <w:r w:rsidRPr="003807DD">
        <w:rPr>
          <w:lang w:val="en-US"/>
        </w:rPr>
        <w:t>Upon evidence of failure to submit the Development Plan within the term provided, ANP shall notify the Consortium Members so that they submit the Plan within no more than ten (10) days, after which the Agreement shall be lawfully terminated with respect to the relevant Development Area.</w:t>
      </w:r>
    </w:p>
    <w:p w14:paraId="1693133C" w14:textId="77777777" w:rsidR="000648B6" w:rsidRPr="003807DD" w:rsidRDefault="000648B6" w:rsidP="000648B6">
      <w:pPr>
        <w:pStyle w:val="Contrato-Normal"/>
        <w:rPr>
          <w:lang w:val="en-US"/>
        </w:rPr>
      </w:pPr>
    </w:p>
    <w:p w14:paraId="2355A430" w14:textId="5293F9A5" w:rsidR="000648B6" w:rsidRPr="003807DD" w:rsidRDefault="00524D83" w:rsidP="00524D83">
      <w:pPr>
        <w:pStyle w:val="Contrato-Subtitulo"/>
        <w:rPr>
          <w:lang w:val="en-US"/>
        </w:rPr>
      </w:pPr>
      <w:bookmarkStart w:id="286" w:name="_Toc522625965"/>
      <w:r w:rsidRPr="003807DD">
        <w:rPr>
          <w:lang w:val="en-US"/>
        </w:rPr>
        <w:t>Development Area</w:t>
      </w:r>
      <w:bookmarkEnd w:id="286"/>
    </w:p>
    <w:p w14:paraId="2788928A" w14:textId="6AE56CF3" w:rsidR="000648B6" w:rsidRPr="003807DD" w:rsidRDefault="00524D83" w:rsidP="00377427">
      <w:pPr>
        <w:pStyle w:val="Contrato-Pargrafo-Nvel2"/>
        <w:ind w:left="709" w:hanging="709"/>
        <w:rPr>
          <w:lang w:val="en-US"/>
        </w:rPr>
      </w:pPr>
      <w:r w:rsidRPr="003807DD">
        <w:rPr>
          <w:lang w:val="en-US"/>
        </w:rPr>
        <w:t>The Development Area shall encompass all Deposits to be produced.</w:t>
      </w:r>
    </w:p>
    <w:p w14:paraId="688466D2" w14:textId="3459321B" w:rsidR="00D51382" w:rsidRPr="003807DD" w:rsidRDefault="00D51382" w:rsidP="00377427">
      <w:pPr>
        <w:pStyle w:val="Contrato-Pargrafo-Nvel2"/>
        <w:ind w:left="709" w:hanging="709"/>
        <w:rPr>
          <w:lang w:val="en-US"/>
        </w:rPr>
      </w:pPr>
      <w:r w:rsidRPr="003807DD">
        <w:rPr>
          <w:lang w:val="en-US"/>
        </w:rPr>
        <w:t>The Development Area shall be delimited based on data and information obtained during the performance of the Exploration Phase and the Discovery Assessment, according to the Best Practices of the Oil Industry.</w:t>
      </w:r>
    </w:p>
    <w:p w14:paraId="3BE7B535" w14:textId="34D45DFE" w:rsidR="000648B6" w:rsidRPr="003807DD" w:rsidRDefault="00AA60D8" w:rsidP="00377427">
      <w:pPr>
        <w:pStyle w:val="Contrato-Pargrafo-Nvel2"/>
        <w:ind w:left="709" w:hanging="709"/>
        <w:rPr>
          <w:lang w:val="en-US"/>
        </w:rPr>
      </w:pPr>
      <w:r w:rsidRPr="003807DD">
        <w:rPr>
          <w:lang w:val="en-US"/>
        </w:rPr>
        <w:t>During the Development Phase, the Consortium Members may request ANP to change the Development Area in order to incorporate other plots from the Contract Area, as long as, cumulatively:</w:t>
      </w:r>
    </w:p>
    <w:p w14:paraId="431F8D84" w14:textId="32C624CB" w:rsidR="000648B6" w:rsidRPr="003807DD" w:rsidRDefault="00AA60D8" w:rsidP="00377427">
      <w:pPr>
        <w:pStyle w:val="Contrato-Alnea"/>
        <w:numPr>
          <w:ilvl w:val="0"/>
          <w:numId w:val="36"/>
        </w:numPr>
        <w:ind w:left="1418" w:hanging="709"/>
        <w:rPr>
          <w:lang w:val="en-US"/>
        </w:rPr>
      </w:pPr>
      <w:r w:rsidRPr="003807DD">
        <w:rPr>
          <w:lang w:val="en-US"/>
        </w:rPr>
        <w:t>one or more Deposits are verified to be extrapolating the Development Area; and</w:t>
      </w:r>
    </w:p>
    <w:p w14:paraId="2C84E3EF" w14:textId="666276A1" w:rsidR="000648B6" w:rsidRPr="003807DD" w:rsidRDefault="00167072" w:rsidP="00377427">
      <w:pPr>
        <w:pStyle w:val="Contrato-Alnea"/>
        <w:numPr>
          <w:ilvl w:val="0"/>
          <w:numId w:val="36"/>
        </w:numPr>
        <w:ind w:left="1418" w:hanging="709"/>
        <w:rPr>
          <w:lang w:val="en-US"/>
        </w:rPr>
      </w:pPr>
      <w:r w:rsidRPr="003807DD">
        <w:rPr>
          <w:lang w:val="en-US"/>
        </w:rPr>
        <w:t>the plots intended to be incorporated have not been relinquished by the Contractors in compliance with the provisions of the Agreement.</w:t>
      </w:r>
    </w:p>
    <w:p w14:paraId="01291FA5" w14:textId="17C829E0" w:rsidR="000648B6" w:rsidRPr="003807DD" w:rsidRDefault="00167072" w:rsidP="00377427">
      <w:pPr>
        <w:pStyle w:val="Contrato-Pargrafo-Nvel2"/>
        <w:ind w:left="709" w:hanging="709"/>
        <w:rPr>
          <w:lang w:val="en-US"/>
        </w:rPr>
      </w:pPr>
      <w:r w:rsidRPr="003807DD">
        <w:rPr>
          <w:lang w:val="en-US"/>
        </w:rPr>
        <w:t>The Development Area to be retained shall be the one included in the Final Discovery Assessment Report approved by ANP.</w:t>
      </w:r>
    </w:p>
    <w:p w14:paraId="21AFABEC" w14:textId="3E6C8C00" w:rsidR="000648B6" w:rsidRPr="003807DD" w:rsidRDefault="00167072" w:rsidP="00377427">
      <w:pPr>
        <w:pStyle w:val="Contrato-Pargrafo-Nvel2"/>
        <w:ind w:left="709" w:hanging="709"/>
        <w:rPr>
          <w:lang w:val="en-US"/>
        </w:rPr>
      </w:pPr>
      <w:bookmarkStart w:id="287" w:name="_Ref473082058"/>
      <w:r w:rsidRPr="003807DD">
        <w:rPr>
          <w:lang w:val="en-US"/>
        </w:rPr>
        <w:t>The Consortium Members shall retain, of the Development Area, only the Field area approved by ANP in the scope of the Development Plan.</w:t>
      </w:r>
      <w:r w:rsidR="000648B6" w:rsidRPr="003807DD">
        <w:rPr>
          <w:lang w:val="en-US"/>
        </w:rPr>
        <w:t xml:space="preserve"> </w:t>
      </w:r>
      <w:bookmarkEnd w:id="287"/>
    </w:p>
    <w:p w14:paraId="7890D889" w14:textId="716A4D5C" w:rsidR="00D51382" w:rsidRPr="003807DD" w:rsidRDefault="00D51382" w:rsidP="00377427">
      <w:pPr>
        <w:pStyle w:val="Contrato-Pargrafo-Nvel3"/>
        <w:ind w:left="1418" w:hanging="709"/>
        <w:rPr>
          <w:lang w:val="en-US"/>
        </w:rPr>
      </w:pPr>
      <w:r w:rsidRPr="003807DD">
        <w:rPr>
          <w:lang w:val="en-US"/>
        </w:rPr>
        <w:t>The Contractors shall immediately return to ANP the remaining plots, pursuant to the provisions of paragraphs 3.4 and 3.5.</w:t>
      </w:r>
    </w:p>
    <w:p w14:paraId="5C5949F2" w14:textId="77777777" w:rsidR="000648B6" w:rsidRPr="003807DD" w:rsidRDefault="000648B6" w:rsidP="000648B6">
      <w:pPr>
        <w:pStyle w:val="Contrato-Normal"/>
        <w:rPr>
          <w:lang w:val="en-US"/>
        </w:rPr>
      </w:pPr>
    </w:p>
    <w:p w14:paraId="6876B5C8" w14:textId="68CE7CD1" w:rsidR="000648B6" w:rsidRPr="003807DD" w:rsidRDefault="0085190B" w:rsidP="0085190B">
      <w:pPr>
        <w:pStyle w:val="Contrato-Subtitulo"/>
        <w:rPr>
          <w:lang w:val="en-US"/>
        </w:rPr>
      </w:pPr>
      <w:bookmarkStart w:id="288" w:name="_Toc522625966"/>
      <w:r w:rsidRPr="003807DD">
        <w:rPr>
          <w:lang w:val="en-US"/>
        </w:rPr>
        <w:t>Approval and Implementation of the Development Plan</w:t>
      </w:r>
      <w:bookmarkEnd w:id="288"/>
    </w:p>
    <w:p w14:paraId="2D28B6F0" w14:textId="128B8D4E" w:rsidR="000648B6" w:rsidRPr="003807DD" w:rsidRDefault="0085190B" w:rsidP="00377427">
      <w:pPr>
        <w:pStyle w:val="Contrato-Pargrafo-Nvel2"/>
        <w:ind w:left="709" w:hanging="709"/>
        <w:rPr>
          <w:lang w:val="en-US"/>
        </w:rPr>
      </w:pPr>
      <w:bookmarkStart w:id="289" w:name="_Ref473084164"/>
      <w:r w:rsidRPr="003807DD">
        <w:rPr>
          <w:lang w:val="en-US"/>
        </w:rPr>
        <w:t>ANP shall have one hundred and eighty (180) days of the date of receipt of the Development Plan to approve it or request the Consortium Members to make the modifications it deems applicable.</w:t>
      </w:r>
      <w:r w:rsidR="000648B6" w:rsidRPr="003807DD">
        <w:rPr>
          <w:lang w:val="en-US"/>
        </w:rPr>
        <w:t xml:space="preserve"> </w:t>
      </w:r>
    </w:p>
    <w:p w14:paraId="0DFEE3A4" w14:textId="5DF12BE0" w:rsidR="000648B6" w:rsidRPr="003807DD" w:rsidRDefault="0085190B" w:rsidP="00377427">
      <w:pPr>
        <w:pStyle w:val="Contrato-Pargrafo-Nvel3"/>
        <w:ind w:left="1418" w:hanging="709"/>
        <w:rPr>
          <w:lang w:val="en-US"/>
        </w:rPr>
      </w:pPr>
      <w:r w:rsidRPr="003807DD">
        <w:rPr>
          <w:lang w:val="en-US"/>
        </w:rPr>
        <w:t>If ANP does not reply within this term, the Development Plan shall be deemed approved, and ANP’s power/duty to demand revisions whenever necessary is not waived.</w:t>
      </w:r>
      <w:r w:rsidR="000648B6" w:rsidRPr="003807DD">
        <w:rPr>
          <w:lang w:val="en-US"/>
        </w:rPr>
        <w:t xml:space="preserve"> </w:t>
      </w:r>
    </w:p>
    <w:bookmarkEnd w:id="289"/>
    <w:p w14:paraId="066FC4E0" w14:textId="4665E9B1" w:rsidR="000648B6" w:rsidRPr="003807DD" w:rsidRDefault="0085190B" w:rsidP="00377427">
      <w:pPr>
        <w:pStyle w:val="Contrato-Pargrafo-Nvel3"/>
        <w:ind w:left="1418" w:hanging="709"/>
        <w:rPr>
          <w:lang w:val="en-US"/>
        </w:rPr>
      </w:pPr>
      <w:r w:rsidRPr="003807DD">
        <w:rPr>
          <w:lang w:val="en-US"/>
        </w:rPr>
        <w:t>If ANP requests modifications, the Consortium Members shall submit the modified Development Plan within the term determined by ANP, repeating the procedure provided for in this paragraph 15.9.</w:t>
      </w:r>
    </w:p>
    <w:p w14:paraId="61D8040D" w14:textId="297B3555" w:rsidR="00D51382" w:rsidRPr="003807DD" w:rsidRDefault="00D51382" w:rsidP="00377427">
      <w:pPr>
        <w:pStyle w:val="Contrato-Pargrafo-Nvel2-2Dezenas"/>
        <w:ind w:left="709" w:hanging="709"/>
        <w:rPr>
          <w:lang w:val="en-US"/>
        </w:rPr>
      </w:pPr>
      <w:r w:rsidRPr="003807DD">
        <w:rPr>
          <w:lang w:val="en-US"/>
        </w:rPr>
        <w:lastRenderedPageBreak/>
        <w:t>Disapproval of the Development Plan by ANP, after applicable administrative appeals are ended, shall entail lawful termination of the Agreement regarding the relevant Development Area.</w:t>
      </w:r>
    </w:p>
    <w:p w14:paraId="3720400A" w14:textId="4E5F9003" w:rsidR="00D51382" w:rsidRPr="003807DD" w:rsidRDefault="00D51382" w:rsidP="00377427">
      <w:pPr>
        <w:pStyle w:val="Contrato-Pargrafo-Nvel2-2Dezenas"/>
        <w:ind w:left="709" w:hanging="709"/>
        <w:rPr>
          <w:lang w:val="en-US"/>
        </w:rPr>
      </w:pPr>
      <w:r w:rsidRPr="003807DD">
        <w:rPr>
          <w:lang w:val="en-US"/>
        </w:rPr>
        <w:t>Until the Development Plan is approved, the Consortium Members may not carry out any work or conduct any Operations in the Development Area, except upon the prior approval of ANP.</w:t>
      </w:r>
    </w:p>
    <w:p w14:paraId="3C816453" w14:textId="70379606" w:rsidR="000648B6" w:rsidRPr="003807DD" w:rsidRDefault="00534D12" w:rsidP="00377427">
      <w:pPr>
        <w:pStyle w:val="Contrato-Pargrafo-Nvel3-2Dezenas"/>
        <w:ind w:left="1560" w:hanging="851"/>
        <w:rPr>
          <w:lang w:val="en-US"/>
        </w:rPr>
      </w:pPr>
      <w:r w:rsidRPr="003807DD">
        <w:rPr>
          <w:lang w:val="en-US"/>
        </w:rPr>
        <w:t>The request for early Production shall be substantiated and observe the precepts for preserving oil resources, ensuring operational safety, and preserving the environment.</w:t>
      </w:r>
    </w:p>
    <w:p w14:paraId="6554A8B3" w14:textId="5091E788" w:rsidR="00D51382" w:rsidRPr="003807DD" w:rsidRDefault="00D51382" w:rsidP="00A03F8E">
      <w:pPr>
        <w:pStyle w:val="Contrato-Pargrafo-Nvel2-2Dezenas"/>
        <w:ind w:left="709" w:hanging="709"/>
        <w:rPr>
          <w:lang w:val="en-US"/>
        </w:rPr>
      </w:pPr>
      <w:bookmarkStart w:id="290" w:name="_Ref295249099"/>
      <w:bookmarkStart w:id="291" w:name="_Ref265930586"/>
      <w:r w:rsidRPr="003807DD">
        <w:rPr>
          <w:lang w:val="en-US"/>
        </w:rPr>
        <w:t>The Consortium Members shall conduct all Operations in the Field area according to the Development Plan approved by ANP.</w:t>
      </w:r>
    </w:p>
    <w:p w14:paraId="5A3EF873" w14:textId="77ECFA2A" w:rsidR="000648B6" w:rsidRPr="003807DD" w:rsidRDefault="00EB5310" w:rsidP="00A03F8E">
      <w:pPr>
        <w:pStyle w:val="Contrato-Pargrafo-Nvel2-2Dezenas"/>
        <w:ind w:left="709" w:hanging="709"/>
        <w:rPr>
          <w:lang w:val="en-US"/>
        </w:rPr>
      </w:pPr>
      <w:r w:rsidRPr="003807DD">
        <w:rPr>
          <w:lang w:val="en-US"/>
        </w:rPr>
        <w:t>Any Discovery of a New Oil and Gas Reservoir shall be notified to ANP by the Consortium Members, on an exclusive basis, no later than seventy two (72) hours after that.</w:t>
      </w:r>
      <w:r w:rsidR="000648B6" w:rsidRPr="003807DD">
        <w:rPr>
          <w:lang w:val="en-US"/>
        </w:rPr>
        <w:t xml:space="preserve"> </w:t>
      </w:r>
      <w:bookmarkEnd w:id="290"/>
      <w:r w:rsidRPr="003807DD">
        <w:rPr>
          <w:lang w:val="en-US"/>
        </w:rPr>
        <w:t>The notice shall be followed by all relevant data and information available.</w:t>
      </w:r>
    </w:p>
    <w:p w14:paraId="473D10AD" w14:textId="70E25540" w:rsidR="00D51382" w:rsidRPr="003807DD" w:rsidRDefault="00D51382" w:rsidP="00A03F8E">
      <w:pPr>
        <w:pStyle w:val="Contrato-Pargrafo-Nvel3-2Dezenas"/>
        <w:ind w:left="1560" w:hanging="851"/>
        <w:rPr>
          <w:lang w:val="en-US"/>
        </w:rPr>
      </w:pPr>
      <w:r w:rsidRPr="003807DD">
        <w:rPr>
          <w:lang w:val="en-US"/>
        </w:rPr>
        <w:t>Incorporation of the New Reservoir into the Field shall be preceded by a Discovery Assessment Plan approved by ANP, except when its immediate incorporation is expressly authorized by ANP.</w:t>
      </w:r>
    </w:p>
    <w:p w14:paraId="50538E8E" w14:textId="7144368B" w:rsidR="000648B6" w:rsidRPr="003807DD" w:rsidRDefault="00AB20EA" w:rsidP="00A03F8E">
      <w:pPr>
        <w:pStyle w:val="Contrato-Pargrafo-Nvel2-2Dezenas"/>
        <w:ind w:left="709" w:hanging="709"/>
        <w:rPr>
          <w:lang w:val="en-US"/>
        </w:rPr>
      </w:pPr>
      <w:r w:rsidRPr="003807DD">
        <w:rPr>
          <w:lang w:val="en-US"/>
        </w:rPr>
        <w:t>The Commercial Discovery shall only be incorporated into the Field Production system after ANP’s approval for the Final Discovery Assessment Report and revision of the Field Development Plan, except when expressly authorized by ANP.</w:t>
      </w:r>
    </w:p>
    <w:p w14:paraId="3090CAD5" w14:textId="77777777" w:rsidR="000648B6" w:rsidRPr="003807DD" w:rsidRDefault="000648B6" w:rsidP="000648B6">
      <w:pPr>
        <w:pStyle w:val="Contrato-Normal"/>
        <w:rPr>
          <w:lang w:val="en-US"/>
        </w:rPr>
      </w:pPr>
    </w:p>
    <w:p w14:paraId="3DC220C6" w14:textId="0FC9350A" w:rsidR="000648B6" w:rsidRPr="003807DD" w:rsidRDefault="00AB20EA" w:rsidP="00AB20EA">
      <w:pPr>
        <w:pStyle w:val="Contrato-Subtitulo"/>
        <w:rPr>
          <w:lang w:val="en-US"/>
        </w:rPr>
      </w:pPr>
      <w:bookmarkStart w:id="292" w:name="_Toc522625967"/>
      <w:bookmarkEnd w:id="291"/>
      <w:r w:rsidRPr="003807DD">
        <w:rPr>
          <w:lang w:val="en-US"/>
        </w:rPr>
        <w:t>Reviews and Amendments</w:t>
      </w:r>
      <w:bookmarkEnd w:id="292"/>
    </w:p>
    <w:p w14:paraId="5B702C23" w14:textId="3A5299BB" w:rsidR="000648B6" w:rsidRPr="003807DD" w:rsidRDefault="00AB20EA" w:rsidP="00A03F8E">
      <w:pPr>
        <w:pStyle w:val="Contrato-Pargrafo-Nvel2-2Dezenas"/>
        <w:ind w:left="709" w:hanging="709"/>
        <w:rPr>
          <w:lang w:val="en-US"/>
        </w:rPr>
      </w:pPr>
      <w:bookmarkStart w:id="293" w:name="_Ref265932500"/>
      <w:r w:rsidRPr="003807DD">
        <w:rPr>
          <w:lang w:val="en-US"/>
        </w:rPr>
        <w:t>The Development Plan may be revised or amended in the following cases:</w:t>
      </w:r>
    </w:p>
    <w:p w14:paraId="1E142EC2" w14:textId="7354CAFC" w:rsidR="00D51382" w:rsidRPr="003807DD" w:rsidRDefault="00D51382" w:rsidP="00A03F8E">
      <w:pPr>
        <w:pStyle w:val="Contrato-Alnea"/>
        <w:numPr>
          <w:ilvl w:val="0"/>
          <w:numId w:val="37"/>
        </w:numPr>
        <w:ind w:left="1418" w:hanging="709"/>
        <w:rPr>
          <w:lang w:val="en-US"/>
        </w:rPr>
      </w:pPr>
      <w:r w:rsidRPr="003807DD">
        <w:rPr>
          <w:lang w:val="en-US"/>
        </w:rPr>
        <w:t xml:space="preserve">as required by ANP or at the request of the Consortium Members if it fails to comply with the Applicable Laws and Regulations or the Best Practices of the Oil Industry; </w:t>
      </w:r>
    </w:p>
    <w:p w14:paraId="07529668" w14:textId="5E97F2A8" w:rsidR="00D51382" w:rsidRPr="003807DD" w:rsidRDefault="00D51382" w:rsidP="00A03F8E">
      <w:pPr>
        <w:pStyle w:val="Contrato-Alnea"/>
        <w:numPr>
          <w:ilvl w:val="0"/>
          <w:numId w:val="37"/>
        </w:numPr>
        <w:ind w:left="1418" w:hanging="709"/>
        <w:rPr>
          <w:lang w:val="en-US"/>
        </w:rPr>
      </w:pPr>
      <w:r w:rsidRPr="003807DD">
        <w:rPr>
          <w:lang w:val="en-US"/>
        </w:rPr>
        <w:t>at the request of the Consortium Members, in case of evidenced changes in the technical or economic conditions assumed in its preparation.</w:t>
      </w:r>
    </w:p>
    <w:bookmarkEnd w:id="293"/>
    <w:p w14:paraId="329581D5" w14:textId="1EF04024" w:rsidR="000648B6" w:rsidRPr="003807DD" w:rsidRDefault="003411E9" w:rsidP="00A03F8E">
      <w:pPr>
        <w:pStyle w:val="Contrato-Pargrafo-Nvel2-2Dezenas"/>
        <w:ind w:left="709" w:hanging="709"/>
        <w:rPr>
          <w:lang w:val="en-US"/>
        </w:rPr>
      </w:pPr>
      <w:r w:rsidRPr="003807DD">
        <w:rPr>
          <w:lang w:val="en-US"/>
        </w:rPr>
        <w:t>The provisions included in paragraph</w:t>
      </w:r>
      <w:r w:rsidR="001D7725" w:rsidRPr="003807DD">
        <w:rPr>
          <w:lang w:val="en-US"/>
        </w:rPr>
        <w:t>s</w:t>
      </w:r>
      <w:r w:rsidRPr="003807DD">
        <w:rPr>
          <w:lang w:val="en-US"/>
        </w:rPr>
        <w:t xml:space="preserve"> 15.9 and 15.10 shall apply to the revisions of the Development Plan as appropriate, including regarding the disapproval of the revisions by ANP.</w:t>
      </w:r>
    </w:p>
    <w:p w14:paraId="2CA2A9A3" w14:textId="77777777" w:rsidR="000648B6" w:rsidRPr="003807DD" w:rsidRDefault="000648B6" w:rsidP="000648B6">
      <w:pPr>
        <w:pStyle w:val="Contrato-Normal"/>
        <w:rPr>
          <w:lang w:val="en-US"/>
        </w:rPr>
      </w:pPr>
    </w:p>
    <w:p w14:paraId="7752A336" w14:textId="0D6B8BA1" w:rsidR="000648B6" w:rsidRPr="003807DD" w:rsidRDefault="001D7725" w:rsidP="001D7725">
      <w:pPr>
        <w:pStyle w:val="Contrato-Subtitulo"/>
        <w:rPr>
          <w:lang w:val="en-US"/>
        </w:rPr>
      </w:pPr>
      <w:bookmarkStart w:id="294" w:name="_Toc522625968"/>
      <w:r w:rsidRPr="003807DD">
        <w:rPr>
          <w:lang w:val="en-US"/>
        </w:rPr>
        <w:t>Buildings, Facilities, and Equipment</w:t>
      </w:r>
      <w:bookmarkEnd w:id="294"/>
    </w:p>
    <w:p w14:paraId="493F06DB" w14:textId="11642862" w:rsidR="00D51382" w:rsidRPr="003807DD" w:rsidRDefault="00D51382" w:rsidP="00A03F8E">
      <w:pPr>
        <w:pStyle w:val="Contrato-Pargrafo-Nvel2-2Dezenas"/>
        <w:ind w:left="709" w:hanging="709"/>
        <w:rPr>
          <w:lang w:val="en-US"/>
        </w:rPr>
      </w:pPr>
      <w:r w:rsidRPr="003807DD">
        <w:rPr>
          <w:lang w:val="en-US"/>
        </w:rPr>
        <w:t xml:space="preserve">The Consortium Members shall be responsible for all buildings and facilities and for the supply of equipment for extraction, Treatment of the natural Gas, collection, storage, measurement, and Transfer of the Production. </w:t>
      </w:r>
    </w:p>
    <w:p w14:paraId="5EC12AC4" w14:textId="79CE42AC" w:rsidR="005A6595" w:rsidRPr="003807DD" w:rsidRDefault="006E41DB" w:rsidP="00A03F8E">
      <w:pPr>
        <w:pStyle w:val="Contrato-Pargrafo-Nvel3-2Dezenas"/>
        <w:ind w:left="1560" w:hanging="851"/>
        <w:rPr>
          <w:lang w:val="en-US"/>
        </w:rPr>
      </w:pPr>
      <w:r w:rsidRPr="003807DD">
        <w:rPr>
          <w:lang w:val="en-US"/>
        </w:rPr>
        <w:t>The Consortium Members’ definition of the actions related to paragraph 15.17, including with respect to the contribution of the required resources, shall be mandatory in order to characterize the commercial feasibility and Develop the Discovery.</w:t>
      </w:r>
    </w:p>
    <w:p w14:paraId="33928FF3" w14:textId="77777777" w:rsidR="001808BB" w:rsidRPr="003807DD" w:rsidRDefault="001808BB" w:rsidP="001808BB">
      <w:pPr>
        <w:pStyle w:val="Contrato-Normal"/>
        <w:rPr>
          <w:lang w:val="en-US"/>
        </w:rPr>
      </w:pPr>
    </w:p>
    <w:p w14:paraId="18A92297" w14:textId="47DB34B4" w:rsidR="00437802" w:rsidRPr="003807DD" w:rsidRDefault="001A0526" w:rsidP="001A0526">
      <w:pPr>
        <w:pStyle w:val="Contrato-Clausula"/>
        <w:rPr>
          <w:lang w:val="en-US"/>
        </w:rPr>
      </w:pPr>
      <w:bookmarkStart w:id="295" w:name="_Toc360052536"/>
      <w:bookmarkStart w:id="296" w:name="_Toc360120287"/>
      <w:bookmarkStart w:id="297" w:name="_Ref289954539"/>
      <w:bookmarkStart w:id="298" w:name="_Ref289958622"/>
      <w:bookmarkStart w:id="299" w:name="_Toc319068872"/>
      <w:bookmarkStart w:id="300" w:name="_Toc473903588"/>
      <w:bookmarkStart w:id="301" w:name="_Toc476656812"/>
      <w:bookmarkStart w:id="302" w:name="_Toc476742701"/>
      <w:bookmarkStart w:id="303" w:name="_Toc522625969"/>
      <w:bookmarkEnd w:id="284"/>
      <w:bookmarkEnd w:id="295"/>
      <w:bookmarkEnd w:id="296"/>
      <w:r w:rsidRPr="003807DD">
        <w:rPr>
          <w:lang w:val="en-US"/>
        </w:rPr>
        <w:t>SECTION SIXTEEN</w:t>
      </w:r>
      <w:r w:rsidR="00F26D71" w:rsidRPr="003807DD">
        <w:rPr>
          <w:lang w:val="en-US"/>
        </w:rPr>
        <w:t xml:space="preserve"> – </w:t>
      </w:r>
      <w:r w:rsidRPr="003807DD">
        <w:rPr>
          <w:lang w:val="en-US"/>
        </w:rPr>
        <w:t>PRODUCTION START DATE AND ANNUAL PRODUCTION PROGRAMS</w:t>
      </w:r>
      <w:bookmarkEnd w:id="303"/>
    </w:p>
    <w:p w14:paraId="2BA0AF02" w14:textId="3FE8110B" w:rsidR="000648B6" w:rsidRPr="003807DD" w:rsidRDefault="001A0526" w:rsidP="00E6193F">
      <w:pPr>
        <w:pStyle w:val="Contrato-Subtitulo"/>
        <w:rPr>
          <w:lang w:val="en-US"/>
        </w:rPr>
      </w:pPr>
      <w:bookmarkStart w:id="304" w:name="_Toc267665634"/>
      <w:bookmarkStart w:id="305" w:name="_Toc267666400"/>
      <w:bookmarkStart w:id="306" w:name="_Toc320382764"/>
      <w:bookmarkStart w:id="307" w:name="_Ref297298339"/>
      <w:bookmarkStart w:id="308" w:name="_Ref297298849"/>
      <w:bookmarkStart w:id="309" w:name="_Toc319068873"/>
      <w:bookmarkStart w:id="310" w:name="_Toc473903590"/>
      <w:bookmarkStart w:id="311" w:name="_Toc476656820"/>
      <w:bookmarkStart w:id="312" w:name="_Toc476742709"/>
      <w:bookmarkStart w:id="313" w:name="_Toc522625970"/>
      <w:bookmarkEnd w:id="297"/>
      <w:bookmarkEnd w:id="298"/>
      <w:bookmarkEnd w:id="299"/>
      <w:bookmarkEnd w:id="300"/>
      <w:bookmarkEnd w:id="301"/>
      <w:bookmarkEnd w:id="302"/>
      <w:bookmarkEnd w:id="304"/>
      <w:bookmarkEnd w:id="305"/>
      <w:r w:rsidRPr="003807DD">
        <w:rPr>
          <w:lang w:val="en-US"/>
        </w:rPr>
        <w:t>Production Start Date</w:t>
      </w:r>
      <w:bookmarkEnd w:id="313"/>
    </w:p>
    <w:p w14:paraId="4E66A363" w14:textId="47975935" w:rsidR="000648B6" w:rsidRPr="003807DD" w:rsidRDefault="00E6193F" w:rsidP="00A03F8E">
      <w:pPr>
        <w:pStyle w:val="Contrato-Pargrafo-Nvel2"/>
        <w:ind w:left="709" w:hanging="709"/>
        <w:rPr>
          <w:lang w:val="en-US"/>
        </w:rPr>
      </w:pPr>
      <w:r w:rsidRPr="003807DD">
        <w:rPr>
          <w:lang w:val="en-US"/>
        </w:rPr>
        <w:t>The Field Production shall start within no more than five (5) years of the date of submission of the Declaration of Commercial Feasibility, extendable at the Contracting Party’s discretion based on ANP’s opinion.</w:t>
      </w:r>
    </w:p>
    <w:p w14:paraId="5296E7A1" w14:textId="6052D583" w:rsidR="000648B6" w:rsidRPr="003807DD" w:rsidRDefault="00C267E9" w:rsidP="00A03F8E">
      <w:pPr>
        <w:pStyle w:val="Contrato-Pargrafo-Nvel3"/>
        <w:ind w:left="1418" w:hanging="709"/>
        <w:rPr>
          <w:lang w:val="en-US"/>
        </w:rPr>
      </w:pPr>
      <w:r w:rsidRPr="003807DD">
        <w:rPr>
          <w:lang w:val="en-US"/>
        </w:rPr>
        <w:t>The Consortium Members shall keep ANP informed about the forecasts as to the Field Production Start Date.</w:t>
      </w:r>
    </w:p>
    <w:p w14:paraId="0240DD17" w14:textId="7CC3AAA1" w:rsidR="000648B6" w:rsidRPr="003807DD" w:rsidRDefault="00C267E9" w:rsidP="00A03F8E">
      <w:pPr>
        <w:pStyle w:val="Contrato-Pargrafo-Nvel3"/>
        <w:ind w:left="1418" w:hanging="709"/>
        <w:rPr>
          <w:lang w:val="en-US"/>
        </w:rPr>
      </w:pPr>
      <w:r w:rsidRPr="003807DD">
        <w:rPr>
          <w:lang w:val="en-US"/>
        </w:rPr>
        <w:t>The Consortium Members shall notify ANP about the Production Start Date within twenty-four (24) hours after such date.</w:t>
      </w:r>
    </w:p>
    <w:p w14:paraId="0D6E676B" w14:textId="37CED158" w:rsidR="003220E0" w:rsidRPr="003807DD" w:rsidRDefault="00C267E9" w:rsidP="00A03F8E">
      <w:pPr>
        <w:pStyle w:val="Contrato-Pargrafo-Nvel2"/>
        <w:ind w:left="709" w:hanging="709"/>
        <w:rPr>
          <w:rStyle w:val="CTO-Avaliar"/>
          <w:rFonts w:cs="Times New Roman"/>
          <w:szCs w:val="20"/>
          <w:bdr w:val="none" w:sz="0" w:space="0" w:color="auto"/>
          <w:shd w:val="clear" w:color="auto" w:fill="auto"/>
          <w:lang w:val="en-US"/>
        </w:rPr>
      </w:pPr>
      <w:r w:rsidRPr="003807DD">
        <w:rPr>
          <w:rStyle w:val="CTO-Avaliar"/>
          <w:bdr w:val="none" w:sz="0" w:space="0" w:color="auto"/>
          <w:shd w:val="clear" w:color="auto" w:fill="auto"/>
          <w:lang w:val="en-US"/>
        </w:rPr>
        <w:t>The Production of Oil and/or Gas at a Production Facility may only be started after completion of the installation of a system for use or reinjection of Natural Gas, except in the cases expressly authorized by ANP, in order to reduce burning of Natural Gas.</w:t>
      </w:r>
    </w:p>
    <w:p w14:paraId="5F821FDB" w14:textId="77777777" w:rsidR="000648B6" w:rsidRPr="003807DD" w:rsidRDefault="000648B6" w:rsidP="000648B6">
      <w:pPr>
        <w:pStyle w:val="Contrato-Normal"/>
        <w:rPr>
          <w:lang w:val="en-US"/>
        </w:rPr>
      </w:pPr>
    </w:p>
    <w:p w14:paraId="1E0CF6F1" w14:textId="429D69C0" w:rsidR="000648B6" w:rsidRPr="003807DD" w:rsidRDefault="00C267E9" w:rsidP="00C267E9">
      <w:pPr>
        <w:pStyle w:val="Contrato-Subtitulo"/>
        <w:rPr>
          <w:lang w:val="en-US"/>
        </w:rPr>
      </w:pPr>
      <w:bookmarkStart w:id="314" w:name="art46"/>
      <w:bookmarkStart w:id="315" w:name="_Toc522625971"/>
      <w:bookmarkEnd w:id="314"/>
      <w:r w:rsidRPr="003807DD">
        <w:rPr>
          <w:lang w:val="en-US"/>
        </w:rPr>
        <w:t>Annual Production Program</w:t>
      </w:r>
      <w:bookmarkEnd w:id="315"/>
    </w:p>
    <w:p w14:paraId="726A41FB" w14:textId="2600A0EC" w:rsidR="000648B6" w:rsidRPr="003807DD" w:rsidRDefault="00C267E9" w:rsidP="00F56810">
      <w:pPr>
        <w:pStyle w:val="Contrato-Pargrafo-Nvel2"/>
        <w:ind w:left="709" w:hanging="709"/>
        <w:rPr>
          <w:lang w:val="en-US"/>
        </w:rPr>
      </w:pPr>
      <w:bookmarkStart w:id="316" w:name="_Ref473081778"/>
      <w:r w:rsidRPr="003807DD">
        <w:rPr>
          <w:lang w:val="en-US"/>
        </w:rPr>
        <w:t>The Annual Production Program shall not provide for a variance equal to or higher than ten percent (10%) of the amount provided for in the Development Plan.</w:t>
      </w:r>
    </w:p>
    <w:p w14:paraId="7172307E" w14:textId="501DF7B2" w:rsidR="000648B6" w:rsidRPr="003807DD" w:rsidRDefault="006D159F" w:rsidP="00F56810">
      <w:pPr>
        <w:pStyle w:val="Contrato-Pargrafo-Nvel3"/>
        <w:ind w:left="1418" w:hanging="709"/>
        <w:rPr>
          <w:lang w:val="en-US"/>
        </w:rPr>
      </w:pPr>
      <w:r w:rsidRPr="003807DD">
        <w:rPr>
          <w:lang w:val="en-US"/>
        </w:rPr>
        <w:t>Any variance equal to or higher than ten percent (10%) shall be based on the Applicable Laws and Regulations and the Best Practices of the Oil Industry.</w:t>
      </w:r>
    </w:p>
    <w:p w14:paraId="44BB4AC8" w14:textId="263C0F42" w:rsidR="000648B6" w:rsidRPr="003807DD" w:rsidRDefault="006D159F" w:rsidP="00F56810">
      <w:pPr>
        <w:pStyle w:val="Contrato-Pargrafo-Nvel2"/>
        <w:ind w:left="709" w:hanging="709"/>
        <w:rPr>
          <w:lang w:val="en-US"/>
        </w:rPr>
      </w:pPr>
      <w:r w:rsidRPr="003807DD">
        <w:rPr>
          <w:lang w:val="en-US"/>
        </w:rPr>
        <w:t xml:space="preserve">The Consortium Members shall submit to ANP the Annual Production Program for the calendar year in which the Production starts at least sixty (60) days before the Production </w:t>
      </w:r>
      <w:r w:rsidR="006C1B24" w:rsidRPr="003807DD">
        <w:rPr>
          <w:lang w:val="en-US"/>
        </w:rPr>
        <w:t>Start Date</w:t>
      </w:r>
      <w:r w:rsidRPr="003807DD">
        <w:rPr>
          <w:lang w:val="en-US"/>
        </w:rPr>
        <w:t>, as provided by the Applicable Laws and Regulations.</w:t>
      </w:r>
    </w:p>
    <w:p w14:paraId="6030C1FB" w14:textId="5FAEF3FC" w:rsidR="000648B6" w:rsidRPr="003807DD" w:rsidRDefault="006C1B24" w:rsidP="00F56810">
      <w:pPr>
        <w:pStyle w:val="Contrato-Pargrafo-Nvel2"/>
        <w:ind w:left="709" w:hanging="709"/>
        <w:rPr>
          <w:lang w:val="en-US"/>
        </w:rPr>
      </w:pPr>
      <w:r w:rsidRPr="003807DD">
        <w:rPr>
          <w:lang w:val="en-US"/>
        </w:rPr>
        <w:t>The Consortium Members shall submit to ANP the Annual Production Program for the subsequent year for the Field by October 31</w:t>
      </w:r>
      <w:r w:rsidRPr="003807DD">
        <w:rPr>
          <w:vertAlign w:val="superscript"/>
          <w:lang w:val="en-US"/>
        </w:rPr>
        <w:t>st</w:t>
      </w:r>
      <w:r w:rsidRPr="003807DD">
        <w:rPr>
          <w:lang w:val="en-US"/>
        </w:rPr>
        <w:t xml:space="preserve"> of each calendar year, as provided by the Applicable Laws and Regulations.</w:t>
      </w:r>
      <w:r w:rsidR="000648B6" w:rsidRPr="003807DD">
        <w:rPr>
          <w:lang w:val="en-US"/>
        </w:rPr>
        <w:t xml:space="preserve"> </w:t>
      </w:r>
    </w:p>
    <w:p w14:paraId="498EA688" w14:textId="77777777" w:rsidR="000648B6" w:rsidRPr="003807DD" w:rsidRDefault="000648B6" w:rsidP="000648B6">
      <w:pPr>
        <w:pStyle w:val="Contrato-Normal"/>
        <w:rPr>
          <w:lang w:val="en-US"/>
        </w:rPr>
      </w:pPr>
      <w:bookmarkStart w:id="317" w:name="_Toc320382760"/>
      <w:bookmarkStart w:id="318" w:name="_Toc312419862"/>
      <w:bookmarkStart w:id="319" w:name="_Toc320868339"/>
      <w:bookmarkStart w:id="320" w:name="_Toc322704567"/>
      <w:bookmarkEnd w:id="316"/>
    </w:p>
    <w:p w14:paraId="00977BEA" w14:textId="18598714" w:rsidR="000648B6" w:rsidRPr="003807DD" w:rsidRDefault="006C1B24" w:rsidP="006C1B24">
      <w:pPr>
        <w:pStyle w:val="Contrato-Subtitulo"/>
        <w:rPr>
          <w:lang w:val="en-US"/>
        </w:rPr>
      </w:pPr>
      <w:bookmarkStart w:id="321" w:name="_Toc522625972"/>
      <w:bookmarkEnd w:id="317"/>
      <w:bookmarkEnd w:id="318"/>
      <w:bookmarkEnd w:id="319"/>
      <w:bookmarkEnd w:id="320"/>
      <w:r w:rsidRPr="003807DD">
        <w:rPr>
          <w:lang w:val="en-US"/>
        </w:rPr>
        <w:t>Approval of the Annual Production Program</w:t>
      </w:r>
      <w:bookmarkEnd w:id="321"/>
    </w:p>
    <w:p w14:paraId="4E795E94" w14:textId="23F3DD4D" w:rsidR="000648B6" w:rsidRPr="003807DD" w:rsidRDefault="006C1B24" w:rsidP="00F56810">
      <w:pPr>
        <w:pStyle w:val="Contrato-Pargrafo-Nvel2"/>
        <w:ind w:left="709" w:hanging="709"/>
        <w:rPr>
          <w:lang w:val="en-US"/>
        </w:rPr>
      </w:pPr>
      <w:bookmarkStart w:id="322" w:name="_Ref265930675"/>
      <w:r w:rsidRPr="003807DD">
        <w:rPr>
          <w:lang w:val="en-US"/>
        </w:rPr>
        <w:t>ANP shall have thirty (30) days of receipt of the Annual Production Program to approve it or request the Consortium Members to make the modifications it deems applicable.</w:t>
      </w:r>
      <w:r w:rsidR="000648B6" w:rsidRPr="003807DD">
        <w:rPr>
          <w:lang w:val="en-US"/>
        </w:rPr>
        <w:t xml:space="preserve"> </w:t>
      </w:r>
    </w:p>
    <w:p w14:paraId="212E31CE" w14:textId="38B7A09B" w:rsidR="000648B6" w:rsidRPr="003807DD" w:rsidRDefault="00D179B4" w:rsidP="00F56810">
      <w:pPr>
        <w:pStyle w:val="Contrato-Pargrafo-Nvel3"/>
        <w:ind w:left="1418" w:hanging="709"/>
        <w:rPr>
          <w:lang w:val="en-US"/>
        </w:rPr>
      </w:pPr>
      <w:r w:rsidRPr="003807DD">
        <w:rPr>
          <w:lang w:val="en-US"/>
        </w:rPr>
        <w:t>If ANP requests modifications, the Consortium Members shall resubmit the Annual Production Program including such changes within thirty (30) days of the date of request, repeating the procedure provided for in paragraph 16.6.</w:t>
      </w:r>
    </w:p>
    <w:p w14:paraId="04396935" w14:textId="4C16401B" w:rsidR="003220E0" w:rsidRPr="003807DD" w:rsidRDefault="00EB4AC7" w:rsidP="00F56810">
      <w:pPr>
        <w:pStyle w:val="Contrato-Pargrafo-Nvel3"/>
        <w:ind w:left="1418" w:hanging="709"/>
        <w:rPr>
          <w:lang w:val="en-US"/>
        </w:rPr>
      </w:pPr>
      <w:r w:rsidRPr="003807DD">
        <w:rPr>
          <w:lang w:val="en-US"/>
        </w:rPr>
        <w:t xml:space="preserve">If the Consortium Members disagree with the proposed modifications, they may discuss them with ANP aiming at adjusting the modifications to </w:t>
      </w:r>
      <w:r w:rsidRPr="003807DD">
        <w:rPr>
          <w:lang w:val="en-US"/>
        </w:rPr>
        <w:lastRenderedPageBreak/>
        <w:t>be implemented in the Annual Production Program where ANP deems appropriate and according to the Best Practices of the Oil Industry.</w:t>
      </w:r>
    </w:p>
    <w:p w14:paraId="2985C0AA" w14:textId="5C3BABC5" w:rsidR="000648B6" w:rsidRPr="003807DD" w:rsidRDefault="00EB4AC7" w:rsidP="00F56810">
      <w:pPr>
        <w:pStyle w:val="Contrato-Pargrafo-Nvel2"/>
        <w:ind w:left="709" w:hanging="709"/>
        <w:rPr>
          <w:lang w:val="en-US"/>
        </w:rPr>
      </w:pPr>
      <w:r w:rsidRPr="003807DD">
        <w:rPr>
          <w:lang w:val="en-US"/>
        </w:rPr>
        <w:t>If, at the beginning of the period referred to in certain Annual Production Program, ANP and the Consortium Members are discussing any modifications proposed by ANP due to the application of the provisions in paragraph 16.6, the lowest Production level among those proposed by the Consortium Members and ANP shall be used in any month and until final definition of the Annual Production Program.</w:t>
      </w:r>
    </w:p>
    <w:p w14:paraId="0B3D0C42" w14:textId="77777777" w:rsidR="000648B6" w:rsidRPr="003807DD" w:rsidRDefault="000648B6" w:rsidP="000648B6">
      <w:pPr>
        <w:pStyle w:val="Contrato-Normal"/>
        <w:rPr>
          <w:lang w:val="en-US"/>
        </w:rPr>
      </w:pPr>
    </w:p>
    <w:p w14:paraId="400BF2EE" w14:textId="52625A0E" w:rsidR="000648B6" w:rsidRPr="003807DD" w:rsidRDefault="00D179B4" w:rsidP="00D179B4">
      <w:pPr>
        <w:pStyle w:val="Contrato-Subtitulo"/>
        <w:rPr>
          <w:lang w:val="en-US"/>
        </w:rPr>
      </w:pPr>
      <w:bookmarkStart w:id="323" w:name="_Toc522625973"/>
      <w:bookmarkEnd w:id="322"/>
      <w:r w:rsidRPr="003807DD">
        <w:rPr>
          <w:lang w:val="en-US"/>
        </w:rPr>
        <w:t>Revision</w:t>
      </w:r>
      <w:bookmarkEnd w:id="323"/>
    </w:p>
    <w:p w14:paraId="25735BB8" w14:textId="4BD8F667" w:rsidR="000648B6" w:rsidRPr="003807DD" w:rsidRDefault="00D179B4" w:rsidP="00F56810">
      <w:pPr>
        <w:pStyle w:val="Contrato-Pargrafo-Nvel2"/>
        <w:ind w:left="709" w:hanging="709"/>
        <w:rPr>
          <w:lang w:val="en-US"/>
        </w:rPr>
      </w:pPr>
      <w:bookmarkStart w:id="324" w:name="_Ref8158682"/>
      <w:bookmarkStart w:id="325" w:name="_Ref265930711"/>
      <w:r w:rsidRPr="003807DD">
        <w:rPr>
          <w:lang w:val="en-US"/>
        </w:rPr>
        <w:t>ANP and the Consortium Members may agree, at any time, on the revision of an ongoing Annual Production Program, provided that such revision complies with the provisions of paragraphs 16.3 to 16.7.</w:t>
      </w:r>
      <w:r w:rsidR="000648B6" w:rsidRPr="003807DD">
        <w:rPr>
          <w:lang w:val="en-US"/>
        </w:rPr>
        <w:t xml:space="preserve"> </w:t>
      </w:r>
    </w:p>
    <w:bookmarkEnd w:id="324"/>
    <w:bookmarkEnd w:id="325"/>
    <w:p w14:paraId="559271B7" w14:textId="6C809CC4" w:rsidR="000648B6" w:rsidRPr="003807DD" w:rsidRDefault="00B32BB2" w:rsidP="00F56810">
      <w:pPr>
        <w:pStyle w:val="Contrato-Pargrafo-Nvel3"/>
        <w:ind w:left="1418" w:hanging="709"/>
        <w:rPr>
          <w:lang w:val="en-US"/>
        </w:rPr>
      </w:pPr>
      <w:r w:rsidRPr="003807DD">
        <w:rPr>
          <w:lang w:val="en-US"/>
        </w:rPr>
        <w:t>When the revision is proposed by ANP, the Consortium Members shall have thirty (30) days of receipt of the notice to discuss it with ANP and submit a revised Annual Production Program.</w:t>
      </w:r>
    </w:p>
    <w:p w14:paraId="6E216B72" w14:textId="77777777" w:rsidR="000648B6" w:rsidRPr="003807DD" w:rsidRDefault="000648B6" w:rsidP="000648B6">
      <w:pPr>
        <w:pStyle w:val="Contrato-Normal"/>
        <w:rPr>
          <w:lang w:val="en-US"/>
        </w:rPr>
      </w:pPr>
      <w:bookmarkStart w:id="326" w:name="_Toc320382762"/>
      <w:bookmarkStart w:id="327" w:name="_Toc312419864"/>
      <w:bookmarkStart w:id="328" w:name="_Toc320868341"/>
      <w:bookmarkStart w:id="329" w:name="_Toc322704569"/>
    </w:p>
    <w:p w14:paraId="1323D8D2" w14:textId="4A68760C" w:rsidR="000648B6" w:rsidRPr="003807DD" w:rsidRDefault="00B32BB2" w:rsidP="00B32BB2">
      <w:pPr>
        <w:pStyle w:val="Contrato-Subtitulo"/>
        <w:rPr>
          <w:lang w:val="en-US"/>
        </w:rPr>
      </w:pPr>
      <w:bookmarkStart w:id="330" w:name="_Toc522625974"/>
      <w:bookmarkEnd w:id="326"/>
      <w:bookmarkEnd w:id="327"/>
      <w:bookmarkEnd w:id="328"/>
      <w:bookmarkEnd w:id="329"/>
      <w:r w:rsidRPr="003807DD">
        <w:rPr>
          <w:lang w:val="en-US"/>
        </w:rPr>
        <w:t>Production Volume Variance</w:t>
      </w:r>
      <w:bookmarkEnd w:id="330"/>
    </w:p>
    <w:p w14:paraId="6141B30C" w14:textId="4C18E652" w:rsidR="003220E0" w:rsidRPr="003807DD" w:rsidRDefault="00B32BB2" w:rsidP="00BD74F9">
      <w:pPr>
        <w:pStyle w:val="Contrato-Pargrafo-Nvel2"/>
        <w:ind w:left="709" w:hanging="709"/>
        <w:rPr>
          <w:lang w:val="en-US"/>
        </w:rPr>
      </w:pPr>
      <w:bookmarkStart w:id="331" w:name="_Ref473087123"/>
      <w:r w:rsidRPr="003807DD">
        <w:rPr>
          <w:lang w:val="en-US"/>
        </w:rPr>
        <w:t>The volume produced in the Field each month may not vary by more than fifteen percent (15%) when compared to the Production volume expected for the corresponding month in the Annual Production Program.</w:t>
      </w:r>
    </w:p>
    <w:p w14:paraId="46D3A628" w14:textId="6815B334" w:rsidR="00D51382" w:rsidRPr="003807DD" w:rsidRDefault="00D51382" w:rsidP="00BD74F9">
      <w:pPr>
        <w:pStyle w:val="Contrato-Pargrafo-Nvel3"/>
        <w:ind w:left="1418" w:hanging="709"/>
        <w:rPr>
          <w:lang w:val="en-US"/>
        </w:rPr>
      </w:pPr>
      <w:r w:rsidRPr="003807DD">
        <w:rPr>
          <w:lang w:val="en-US"/>
        </w:rPr>
        <w:t>In case of variance higher than the referred percentage, the Consortium Members shall submit the justification to ANP by the fifteenth (15</w:t>
      </w:r>
      <w:r w:rsidRPr="003807DD">
        <w:rPr>
          <w:vertAlign w:val="superscript"/>
          <w:lang w:val="en-US"/>
        </w:rPr>
        <w:t>th</w:t>
      </w:r>
      <w:r w:rsidRPr="003807DD">
        <w:rPr>
          <w:lang w:val="en-US"/>
        </w:rPr>
        <w:t xml:space="preserve">) day of the month following the variance. </w:t>
      </w:r>
    </w:p>
    <w:p w14:paraId="0B9E3777" w14:textId="50DFCC30" w:rsidR="003220E0" w:rsidRPr="003807DD" w:rsidRDefault="000E40B4" w:rsidP="00BD74F9">
      <w:pPr>
        <w:pStyle w:val="Contrato-Pargrafo-Nvel3"/>
        <w:ind w:left="1418" w:hanging="709"/>
        <w:rPr>
          <w:lang w:val="en-US"/>
        </w:rPr>
      </w:pPr>
      <w:r w:rsidRPr="003807DD">
        <w:rPr>
          <w:lang w:val="en-US"/>
        </w:rPr>
        <w:t>A variance greater than such percentage shall be allowed due to technical reasons, acts of God, force majeure, or similar causes that shall be assessed by ANP.</w:t>
      </w:r>
    </w:p>
    <w:bookmarkEnd w:id="331"/>
    <w:p w14:paraId="727A7CFC" w14:textId="77777777" w:rsidR="000648B6" w:rsidRPr="003807DD" w:rsidRDefault="000648B6" w:rsidP="000648B6">
      <w:pPr>
        <w:pStyle w:val="Contrato-Normal"/>
        <w:rPr>
          <w:lang w:val="en-US"/>
        </w:rPr>
      </w:pPr>
    </w:p>
    <w:p w14:paraId="6019D25F" w14:textId="56EA70C2" w:rsidR="000648B6" w:rsidRPr="003807DD" w:rsidRDefault="000E40B4" w:rsidP="000E40B4">
      <w:pPr>
        <w:pStyle w:val="Contrato-Subtitulo"/>
        <w:rPr>
          <w:lang w:val="en-US"/>
        </w:rPr>
      </w:pPr>
      <w:bookmarkStart w:id="332" w:name="_Toc522625975"/>
      <w:r w:rsidRPr="003807DD">
        <w:rPr>
          <w:lang w:val="en-US"/>
        </w:rPr>
        <w:t>Temporary Interruption of Production</w:t>
      </w:r>
      <w:bookmarkEnd w:id="332"/>
    </w:p>
    <w:p w14:paraId="63183CAF" w14:textId="181FFE71" w:rsidR="00DB5761" w:rsidRPr="003807DD" w:rsidRDefault="00DB5761" w:rsidP="00BD74F9">
      <w:pPr>
        <w:pStyle w:val="Contrato-Pargrafo-Nvel2-2Dezenas"/>
        <w:ind w:left="709" w:hanging="709"/>
        <w:rPr>
          <w:lang w:val="en-US"/>
        </w:rPr>
      </w:pPr>
      <w:r w:rsidRPr="003807DD">
        <w:rPr>
          <w:lang w:val="en-US"/>
        </w:rPr>
        <w:t>The Consortium Members may request ANP to voluntarily interrupt the Production of a Field for a one (01)-year period, extendable at ANP’s discretion.</w:t>
      </w:r>
    </w:p>
    <w:p w14:paraId="33DCFB10" w14:textId="6DBA8785" w:rsidR="00DB5761" w:rsidRPr="003807DD" w:rsidRDefault="00DB5761" w:rsidP="00BD74F9">
      <w:pPr>
        <w:pStyle w:val="Contrato-Pargrafo-Nvel2-2Dezenas"/>
        <w:ind w:left="709" w:hanging="709"/>
        <w:rPr>
          <w:lang w:val="en-US"/>
        </w:rPr>
      </w:pPr>
      <w:r w:rsidRPr="003807DD">
        <w:rPr>
          <w:lang w:val="en-US"/>
        </w:rPr>
        <w:t>ANP shall assess the request within sixty (60) days, renewable for the same period, and may request clarification from the Consortium Members.</w:t>
      </w:r>
    </w:p>
    <w:p w14:paraId="3E933CC5" w14:textId="6FB832FE" w:rsidR="00EF3DAA" w:rsidRPr="003807DD" w:rsidRDefault="000E40B4" w:rsidP="00BD74F9">
      <w:pPr>
        <w:pStyle w:val="Contrato-Pargrafo-Nvel2-2Dezenas"/>
        <w:ind w:left="709" w:hanging="709"/>
        <w:rPr>
          <w:lang w:val="en-US"/>
        </w:rPr>
      </w:pPr>
      <w:r w:rsidRPr="003807DD">
        <w:rPr>
          <w:lang w:val="en-US"/>
        </w:rPr>
        <w:t>Voluntary interruption of the Production shall not entail suspension of the term of the Agreement.</w:t>
      </w:r>
    </w:p>
    <w:p w14:paraId="318F1E38" w14:textId="77777777" w:rsidR="00EB166D" w:rsidRPr="003807DD" w:rsidRDefault="00EB166D" w:rsidP="00EB166D">
      <w:pPr>
        <w:pStyle w:val="Contrato-Normal"/>
        <w:rPr>
          <w:lang w:val="en-US"/>
        </w:rPr>
      </w:pPr>
    </w:p>
    <w:p w14:paraId="5A871D37" w14:textId="106D7056" w:rsidR="00215C3F" w:rsidRPr="003807DD" w:rsidRDefault="000E40B4" w:rsidP="000E40B4">
      <w:pPr>
        <w:pStyle w:val="Contrato-Clausula"/>
        <w:rPr>
          <w:lang w:val="en-US"/>
        </w:rPr>
      </w:pPr>
      <w:bookmarkStart w:id="333" w:name="_Toc522625976"/>
      <w:bookmarkEnd w:id="306"/>
      <w:r w:rsidRPr="003807DD">
        <w:rPr>
          <w:lang w:val="en-US"/>
        </w:rPr>
        <w:lastRenderedPageBreak/>
        <w:t>SECTION SEVENTEEN</w:t>
      </w:r>
      <w:r w:rsidR="00F26D71" w:rsidRPr="003807DD">
        <w:rPr>
          <w:lang w:val="en-US"/>
        </w:rPr>
        <w:t xml:space="preserve"> – </w:t>
      </w:r>
      <w:r w:rsidRPr="003807DD">
        <w:rPr>
          <w:lang w:val="en-US"/>
        </w:rPr>
        <w:t>MEASUREMENT AND AVAILABILITY OF THE PRODUCTION SHARING</w:t>
      </w:r>
      <w:bookmarkEnd w:id="333"/>
    </w:p>
    <w:p w14:paraId="0C789CC7" w14:textId="0254A702" w:rsidR="000648B6" w:rsidRPr="003807DD" w:rsidRDefault="000E40B4" w:rsidP="000E40B4">
      <w:pPr>
        <w:pStyle w:val="Contrato-Subtitulo"/>
        <w:rPr>
          <w:lang w:val="en-US"/>
        </w:rPr>
      </w:pPr>
      <w:bookmarkStart w:id="334" w:name="_Toc522625977"/>
      <w:bookmarkEnd w:id="307"/>
      <w:bookmarkEnd w:id="308"/>
      <w:bookmarkEnd w:id="309"/>
      <w:bookmarkEnd w:id="310"/>
      <w:bookmarkEnd w:id="311"/>
      <w:bookmarkEnd w:id="312"/>
      <w:r w:rsidRPr="003807DD">
        <w:rPr>
          <w:lang w:val="en-US"/>
        </w:rPr>
        <w:t>Measurement</w:t>
      </w:r>
      <w:bookmarkEnd w:id="334"/>
    </w:p>
    <w:p w14:paraId="54C5DAC1" w14:textId="77F5246C" w:rsidR="00DB5761" w:rsidRPr="003807DD" w:rsidRDefault="00DB5761" w:rsidP="00BD74F9">
      <w:pPr>
        <w:pStyle w:val="Contrato-Pargrafo-Nvel2"/>
        <w:ind w:left="709" w:hanging="709"/>
        <w:rPr>
          <w:lang w:val="en-US"/>
        </w:rPr>
      </w:pPr>
      <w:bookmarkStart w:id="335" w:name="_Ref360121125"/>
      <w:r w:rsidRPr="003807DD">
        <w:rPr>
          <w:lang w:val="en-US"/>
        </w:rPr>
        <w:t xml:space="preserve">As of the Production Start Date of each Development Area or Field, the Consortium Members shall measure, from time to time and on a regular basis, the volume and quality of the Oil and Gas produced at the Measurement Point. </w:t>
      </w:r>
    </w:p>
    <w:bookmarkEnd w:id="335"/>
    <w:p w14:paraId="031985AA" w14:textId="4E4C4DA0" w:rsidR="000648B6" w:rsidRPr="003807DD" w:rsidRDefault="00D812BB" w:rsidP="00BD74F9">
      <w:pPr>
        <w:pStyle w:val="Contrato-Pargrafo-Nvel3"/>
        <w:ind w:left="1418" w:hanging="709"/>
        <w:rPr>
          <w:lang w:val="en-US"/>
        </w:rPr>
      </w:pPr>
      <w:r w:rsidRPr="003807DD">
        <w:rPr>
          <w:lang w:val="en-US"/>
        </w:rPr>
        <w:t>The measurement methods, equipment, and tools established in the respective Development Plan and in the Applicable Laws and Regulations shall be used.</w:t>
      </w:r>
    </w:p>
    <w:p w14:paraId="052984C2" w14:textId="77777777" w:rsidR="000648B6" w:rsidRPr="003807DD" w:rsidRDefault="000648B6" w:rsidP="000648B6">
      <w:pPr>
        <w:pStyle w:val="Contrato-Normal"/>
        <w:rPr>
          <w:lang w:val="en-US"/>
        </w:rPr>
      </w:pPr>
      <w:bookmarkStart w:id="336" w:name="_Toc320382766"/>
      <w:bookmarkStart w:id="337" w:name="_Toc312419868"/>
      <w:bookmarkStart w:id="338" w:name="_Toc320868345"/>
      <w:bookmarkStart w:id="339" w:name="_Toc322704573"/>
    </w:p>
    <w:p w14:paraId="24D6AA39" w14:textId="34072A7A" w:rsidR="000648B6" w:rsidRPr="003807DD" w:rsidRDefault="0007481D" w:rsidP="0007481D">
      <w:pPr>
        <w:pStyle w:val="Contrato-Subtitulo"/>
        <w:rPr>
          <w:lang w:val="en-US"/>
        </w:rPr>
      </w:pPr>
      <w:bookmarkStart w:id="340" w:name="_Toc522625978"/>
      <w:bookmarkEnd w:id="336"/>
      <w:bookmarkEnd w:id="337"/>
      <w:bookmarkEnd w:id="338"/>
      <w:bookmarkEnd w:id="339"/>
      <w:r w:rsidRPr="003807DD">
        <w:rPr>
          <w:lang w:val="en-US"/>
        </w:rPr>
        <w:t>Sharing Point</w:t>
      </w:r>
      <w:bookmarkEnd w:id="340"/>
    </w:p>
    <w:p w14:paraId="5A4D0977" w14:textId="0C138176" w:rsidR="000648B6" w:rsidRPr="003807DD" w:rsidRDefault="0007481D" w:rsidP="00BD74F9">
      <w:pPr>
        <w:pStyle w:val="Contrato-Pargrafo-Nvel2"/>
        <w:ind w:left="709" w:hanging="709"/>
        <w:rPr>
          <w:lang w:val="en-US"/>
        </w:rPr>
      </w:pPr>
      <w:r w:rsidRPr="003807DD">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14:paraId="5870F0BC" w14:textId="183FC484" w:rsidR="000648B6" w:rsidRPr="003807DD" w:rsidRDefault="0007481D" w:rsidP="00BD74F9">
      <w:pPr>
        <w:pStyle w:val="Contrato-Pargrafo-Nvel3"/>
        <w:ind w:left="1418" w:hanging="709"/>
        <w:rPr>
          <w:lang w:val="en-US"/>
        </w:rPr>
      </w:pPr>
      <w:r w:rsidRPr="003807DD">
        <w:rPr>
          <w:lang w:val="en-US"/>
        </w:rPr>
        <w:t>Measurement at the Sharing Points shall be inspected by ANP.</w:t>
      </w:r>
    </w:p>
    <w:p w14:paraId="7FD03E00" w14:textId="21418886" w:rsidR="000648B6" w:rsidRPr="003807DD" w:rsidRDefault="0007481D" w:rsidP="00BD74F9">
      <w:pPr>
        <w:pStyle w:val="Contrato-Pargrafo-Nvel2"/>
        <w:ind w:left="709" w:hanging="709"/>
        <w:rPr>
          <w:lang w:val="en-US"/>
        </w:rPr>
      </w:pPr>
      <w:r w:rsidRPr="003807DD">
        <w:rPr>
          <w:lang w:val="en-US"/>
        </w:rPr>
        <w:t>Any possible difference in volume between the Measurement Point and the Sharing Point shall be deemed an operating loss under the sole responsibility of the Contractor and not recoverable as Cost Oil, except for the provisions in paragraph 17.8.</w:t>
      </w:r>
    </w:p>
    <w:p w14:paraId="72E780CE" w14:textId="77777777" w:rsidR="000648B6" w:rsidRPr="003807DD" w:rsidRDefault="000648B6" w:rsidP="000648B6">
      <w:pPr>
        <w:pStyle w:val="Contrato-Normal"/>
        <w:rPr>
          <w:lang w:val="en-US"/>
        </w:rPr>
      </w:pPr>
      <w:bookmarkStart w:id="341" w:name="_Toc320382767"/>
      <w:bookmarkStart w:id="342" w:name="_Toc312419869"/>
      <w:bookmarkStart w:id="343" w:name="_Toc320868346"/>
      <w:bookmarkStart w:id="344" w:name="_Toc322704574"/>
    </w:p>
    <w:p w14:paraId="364553F3" w14:textId="4CA37C61" w:rsidR="000648B6" w:rsidRPr="003807DD" w:rsidRDefault="002924E0" w:rsidP="002924E0">
      <w:pPr>
        <w:pStyle w:val="Contrato-Subtitulo"/>
        <w:rPr>
          <w:lang w:val="en-US"/>
        </w:rPr>
      </w:pPr>
      <w:bookmarkStart w:id="345" w:name="_Toc522625979"/>
      <w:bookmarkEnd w:id="341"/>
      <w:bookmarkEnd w:id="342"/>
      <w:bookmarkEnd w:id="343"/>
      <w:bookmarkEnd w:id="344"/>
      <w:r w:rsidRPr="003807DD">
        <w:rPr>
          <w:lang w:val="en-US"/>
        </w:rPr>
        <w:t>Monthly Production Reports</w:t>
      </w:r>
      <w:bookmarkEnd w:id="345"/>
    </w:p>
    <w:p w14:paraId="1CB26786" w14:textId="62519463" w:rsidR="000648B6" w:rsidRPr="003807DD" w:rsidRDefault="00C90C46" w:rsidP="00BD74F9">
      <w:pPr>
        <w:pStyle w:val="Contrato-Pargrafo-Nvel2"/>
        <w:ind w:left="709" w:hanging="709"/>
        <w:rPr>
          <w:lang w:val="en-US"/>
        </w:rPr>
      </w:pPr>
      <w:bookmarkStart w:id="346" w:name="_Ref473087360"/>
      <w:r w:rsidRPr="003807DD">
        <w:rPr>
          <w:lang w:val="en-US"/>
        </w:rPr>
        <w:t>The Consortium Members shall submit to ANP a monthly report on the Production of each Development Area or Field.</w:t>
      </w:r>
    </w:p>
    <w:bookmarkEnd w:id="346"/>
    <w:p w14:paraId="033A35C8" w14:textId="687FB7C4" w:rsidR="000648B6" w:rsidRPr="003807DD" w:rsidRDefault="00C90C46" w:rsidP="00BD74F9">
      <w:pPr>
        <w:pStyle w:val="Contrato-Pargrafo-Nvel3"/>
        <w:ind w:left="1418" w:hanging="709"/>
        <w:rPr>
          <w:lang w:val="en-US"/>
        </w:rPr>
      </w:pPr>
      <w:r w:rsidRPr="003807DD">
        <w:rPr>
          <w:lang w:val="en-US"/>
        </w:rPr>
        <w:t>The report shall be submitted by the fifteenth (15</w:t>
      </w:r>
      <w:r w:rsidRPr="003807DD">
        <w:rPr>
          <w:vertAlign w:val="superscript"/>
          <w:lang w:val="en-US"/>
        </w:rPr>
        <w:t>th</w:t>
      </w:r>
      <w:r w:rsidRPr="003807DD">
        <w:rPr>
          <w:lang w:val="en-US"/>
        </w:rPr>
        <w:t>) day of each month, starting from the month following the Production Start Date.</w:t>
      </w:r>
    </w:p>
    <w:p w14:paraId="6B2DF2AD" w14:textId="77777777" w:rsidR="000648B6" w:rsidRPr="003807DD" w:rsidRDefault="000648B6" w:rsidP="000648B6">
      <w:pPr>
        <w:pStyle w:val="Contrato-Normal"/>
        <w:rPr>
          <w:lang w:val="en-US"/>
        </w:rPr>
      </w:pPr>
      <w:bookmarkStart w:id="347" w:name="_Toc320382768"/>
    </w:p>
    <w:p w14:paraId="5CC3B974" w14:textId="0B84E576" w:rsidR="000648B6" w:rsidRPr="003807DD" w:rsidRDefault="00C90C46" w:rsidP="00721B07">
      <w:pPr>
        <w:pStyle w:val="Contrato-Subtitulo"/>
        <w:rPr>
          <w:lang w:val="en-US"/>
        </w:rPr>
      </w:pPr>
      <w:bookmarkStart w:id="348" w:name="_Toc522625980"/>
      <w:r w:rsidRPr="003807DD">
        <w:rPr>
          <w:lang w:val="en-US"/>
        </w:rPr>
        <w:t>Production Availability</w:t>
      </w:r>
      <w:bookmarkEnd w:id="348"/>
    </w:p>
    <w:p w14:paraId="5BAE898E" w14:textId="5F5D6CD4" w:rsidR="000648B6" w:rsidRPr="003807DD" w:rsidRDefault="00721B07" w:rsidP="00642C73">
      <w:pPr>
        <w:pStyle w:val="Contrato-Pargrafo-Nvel2"/>
        <w:ind w:left="709" w:hanging="709"/>
        <w:rPr>
          <w:lang w:val="en-US"/>
        </w:rPr>
      </w:pPr>
      <w:bookmarkStart w:id="349" w:name="_Toc320382769"/>
      <w:bookmarkStart w:id="350" w:name="_Toc312419871"/>
      <w:bookmarkStart w:id="351" w:name="_Toc320868348"/>
      <w:bookmarkEnd w:id="347"/>
      <w:r w:rsidRPr="003807DD">
        <w:rPr>
          <w:lang w:val="en-US"/>
        </w:rPr>
        <w:t>The Contractor shall be ensured the free use of the volumes of Oil and Gas granted thereto pursuant to paragraph 17.7.</w:t>
      </w:r>
      <w:r w:rsidR="000648B6" w:rsidRPr="003807DD">
        <w:rPr>
          <w:lang w:val="en-US"/>
        </w:rPr>
        <w:t xml:space="preserve"> </w:t>
      </w:r>
    </w:p>
    <w:p w14:paraId="51DFF470" w14:textId="0771EF87" w:rsidR="000648B6" w:rsidRPr="003807DD" w:rsidRDefault="00721B07" w:rsidP="00642C73">
      <w:pPr>
        <w:pStyle w:val="Contrato-Pargrafo-Nvel2"/>
        <w:ind w:left="709" w:hanging="709"/>
        <w:rPr>
          <w:lang w:val="en-US"/>
        </w:rPr>
      </w:pPr>
      <w:bookmarkStart w:id="352" w:name="_Toc322704576"/>
      <w:r w:rsidRPr="003807DD">
        <w:rPr>
          <w:lang w:val="en-US"/>
        </w:rPr>
        <w:t xml:space="preserve">The Oil and Gas volumes produced shall be made available in compliance with the Oil or Gas Availability Agreement to be entered into by and between the Consortium Members before the beginning of the Production and the </w:t>
      </w:r>
      <w:r w:rsidR="009F511A">
        <w:rPr>
          <w:lang w:val="en-US"/>
        </w:rPr>
        <w:t xml:space="preserve">Extended Well </w:t>
      </w:r>
      <w:r w:rsidRPr="003807DD">
        <w:rPr>
          <w:lang w:val="en-US"/>
        </w:rPr>
        <w:t>Tests.</w:t>
      </w:r>
    </w:p>
    <w:p w14:paraId="17B13D17" w14:textId="77777777" w:rsidR="000648B6" w:rsidRPr="003807DD" w:rsidRDefault="000648B6" w:rsidP="000648B6">
      <w:pPr>
        <w:pStyle w:val="Contrato-Normal"/>
        <w:rPr>
          <w:lang w:val="en-US"/>
        </w:rPr>
      </w:pPr>
    </w:p>
    <w:p w14:paraId="05814B04" w14:textId="2187E526" w:rsidR="000648B6" w:rsidRPr="003807DD" w:rsidRDefault="00721B07" w:rsidP="00721B07">
      <w:pPr>
        <w:pStyle w:val="Contrato-Subtitulo"/>
        <w:rPr>
          <w:lang w:val="en-US"/>
        </w:rPr>
      </w:pPr>
      <w:bookmarkStart w:id="353" w:name="_Toc522625981"/>
      <w:bookmarkEnd w:id="349"/>
      <w:bookmarkEnd w:id="350"/>
      <w:bookmarkEnd w:id="351"/>
      <w:bookmarkEnd w:id="352"/>
      <w:r w:rsidRPr="003807DD">
        <w:rPr>
          <w:lang w:val="en-US"/>
        </w:rPr>
        <w:lastRenderedPageBreak/>
        <w:t>Supply to the Domestic Market</w:t>
      </w:r>
      <w:bookmarkEnd w:id="353"/>
    </w:p>
    <w:p w14:paraId="4C2779A5" w14:textId="533ED2C8" w:rsidR="000648B6" w:rsidRPr="003807DD" w:rsidRDefault="00721B07" w:rsidP="00642C73">
      <w:pPr>
        <w:pStyle w:val="Contrato-Pargrafo-Nvel2"/>
        <w:ind w:left="709" w:hanging="709"/>
        <w:rPr>
          <w:lang w:val="en-US"/>
        </w:rPr>
      </w:pPr>
      <w:bookmarkStart w:id="354" w:name="_Ref341103913"/>
      <w:bookmarkStart w:id="355" w:name="_Ref473087932"/>
      <w:r w:rsidRPr="003807DD">
        <w:rPr>
          <w:lang w:val="en-US"/>
        </w:rPr>
        <w:t>In emergency situations that may put at risk the domestic supply of Oil and Gas, as well as their by-products, ANP may determine that the Contractor limit its exports of these hydrocarbons.</w:t>
      </w:r>
      <w:r w:rsidR="000648B6" w:rsidRPr="003807DD">
        <w:rPr>
          <w:lang w:val="en-US"/>
        </w:rPr>
        <w:t xml:space="preserve"> </w:t>
      </w:r>
    </w:p>
    <w:p w14:paraId="21729AB1" w14:textId="43A69E3C" w:rsidR="000648B6" w:rsidRPr="003807DD" w:rsidRDefault="00B82E3D" w:rsidP="00642C73">
      <w:pPr>
        <w:pStyle w:val="Contrato-Pargrafo-Nvel3"/>
        <w:ind w:left="1418" w:hanging="709"/>
        <w:rPr>
          <w:lang w:val="en-US"/>
        </w:rPr>
      </w:pPr>
      <w:r w:rsidRPr="003807DD">
        <w:rPr>
          <w:lang w:val="en-US"/>
        </w:rPr>
        <w:t>An emergency situation is that so enacted by the President of the Republic.</w:t>
      </w:r>
    </w:p>
    <w:p w14:paraId="44A5336B" w14:textId="3322E021" w:rsidR="000648B6" w:rsidRPr="003807DD" w:rsidRDefault="00AB1A51" w:rsidP="00642C73">
      <w:pPr>
        <w:pStyle w:val="Contrato-Pargrafo-Nvel3"/>
        <w:ind w:left="1418" w:hanging="709"/>
        <w:rPr>
          <w:lang w:val="en-US"/>
        </w:rPr>
      </w:pPr>
      <w:r w:rsidRPr="003807DD">
        <w:rPr>
          <w:lang w:val="en-US"/>
        </w:rPr>
        <w:t>The Production share with limited export shall be directed to serve the Brazilian market or to compose strategic inventories for the Country.</w:t>
      </w:r>
    </w:p>
    <w:p w14:paraId="10B275C7" w14:textId="17E693F4" w:rsidR="000648B6" w:rsidRPr="003807DD" w:rsidRDefault="00FF2F10" w:rsidP="00642C73">
      <w:pPr>
        <w:pStyle w:val="Contrato-Pargrafo-Nvel3"/>
        <w:ind w:left="1418" w:hanging="709"/>
        <w:rPr>
          <w:lang w:val="en-US"/>
        </w:rPr>
      </w:pPr>
      <w:r w:rsidRPr="003807DD">
        <w:rPr>
          <w:lang w:val="en-US"/>
        </w:rPr>
        <w:t>ANP shall notify the Contractor on the limitation to exports upon at least thirty (30)-day notice.</w:t>
      </w:r>
    </w:p>
    <w:p w14:paraId="295D07F8" w14:textId="7857674A" w:rsidR="000648B6" w:rsidRPr="003807DD" w:rsidRDefault="00FF2F10" w:rsidP="00642C73">
      <w:pPr>
        <w:pStyle w:val="Contrato-Pargrafo-Nvel3"/>
        <w:ind w:left="1418" w:hanging="709"/>
        <w:rPr>
          <w:lang w:val="en-US"/>
        </w:rPr>
      </w:pPr>
      <w:r w:rsidRPr="003807DD">
        <w:rPr>
          <w:lang w:val="en-US"/>
        </w:rPr>
        <w:t>The Production share to which the restriction on free use applies shall be determined every month with respect to the proportion of the Contractor’s share in the domestic Oil and Gas Production for the immediately preceding month.</w:t>
      </w:r>
    </w:p>
    <w:p w14:paraId="7107832B" w14:textId="77777777" w:rsidR="000648B6" w:rsidRPr="003807DD" w:rsidRDefault="000648B6" w:rsidP="000648B6">
      <w:pPr>
        <w:pStyle w:val="Contrato-Normal"/>
        <w:rPr>
          <w:lang w:val="en-US"/>
        </w:rPr>
      </w:pPr>
    </w:p>
    <w:p w14:paraId="483FECCD" w14:textId="638C103C" w:rsidR="000648B6" w:rsidRPr="003807DD" w:rsidRDefault="00FF2F10" w:rsidP="00FF2F10">
      <w:pPr>
        <w:pStyle w:val="Contrato-Subtitulo"/>
        <w:rPr>
          <w:lang w:val="en-US"/>
        </w:rPr>
      </w:pPr>
      <w:bookmarkStart w:id="356" w:name="_Toc522625982"/>
      <w:bookmarkEnd w:id="354"/>
      <w:bookmarkEnd w:id="355"/>
      <w:r w:rsidRPr="003807DD">
        <w:rPr>
          <w:lang w:val="en-US"/>
        </w:rPr>
        <w:t>Consumption in the Operations</w:t>
      </w:r>
      <w:bookmarkEnd w:id="356"/>
    </w:p>
    <w:p w14:paraId="576C48C4" w14:textId="4C8B90E8" w:rsidR="000648B6" w:rsidRPr="003807DD" w:rsidRDefault="00FF2F10" w:rsidP="00642C73">
      <w:pPr>
        <w:pStyle w:val="Contrato-Pargrafo-Nvel2"/>
        <w:ind w:left="709" w:hanging="709"/>
        <w:rPr>
          <w:lang w:val="en-US"/>
        </w:rPr>
      </w:pPr>
      <w:bookmarkStart w:id="357" w:name="_Ref473087744"/>
      <w:r w:rsidRPr="003807DD">
        <w:rPr>
          <w:lang w:val="en-US"/>
        </w:rPr>
        <w:t>The Consortium Members may use as fuel, in the Operations, Oil and Gas produced in the Contract Area, provided that in quantities authorized by ANP.</w:t>
      </w:r>
    </w:p>
    <w:p w14:paraId="70306E4D" w14:textId="1DD302AA" w:rsidR="000648B6" w:rsidRPr="003807DD" w:rsidRDefault="003C5FF8" w:rsidP="00642C73">
      <w:pPr>
        <w:pStyle w:val="Contrato-Pargrafo-Nvel3"/>
        <w:ind w:left="1418" w:hanging="709"/>
        <w:rPr>
          <w:lang w:val="en-US"/>
        </w:rPr>
      </w:pPr>
      <w:r w:rsidRPr="003807DD">
        <w:rPr>
          <w:lang w:val="en-US"/>
        </w:rPr>
        <w:t>The Consortium Members</w:t>
      </w:r>
      <w:r w:rsidR="00656F26" w:rsidRPr="003807DD">
        <w:rPr>
          <w:lang w:val="en-US"/>
        </w:rPr>
        <w:t xml:space="preserve"> shall inform ANP, upon substantiated notice, any variation over fifteen percent (15%), with respect to the Annual Production Program, in the quantity of Oil and Gas consumed in the Operations, as well as the purpose of its use.</w:t>
      </w:r>
    </w:p>
    <w:p w14:paraId="0D047DC8" w14:textId="53FC7824" w:rsidR="000648B6" w:rsidRPr="003807DD" w:rsidRDefault="000648B6" w:rsidP="00642C73">
      <w:pPr>
        <w:pStyle w:val="Contrato-Pargrafo-Nvel3"/>
        <w:ind w:left="1418" w:hanging="709"/>
        <w:rPr>
          <w:lang w:val="en-US"/>
        </w:rPr>
      </w:pPr>
      <w:r w:rsidRPr="003807DD">
        <w:rPr>
          <w:lang w:val="en-US"/>
        </w:rPr>
        <w:t xml:space="preserve"> </w:t>
      </w:r>
      <w:r w:rsidR="003C5FF8" w:rsidRPr="003807DD">
        <w:rPr>
          <w:lang w:val="en-US"/>
        </w:rPr>
        <w:t>The Consortium Members shall include such information in the Monthly Production Reports.</w:t>
      </w:r>
    </w:p>
    <w:bookmarkEnd w:id="357"/>
    <w:p w14:paraId="005A143D" w14:textId="0427436D" w:rsidR="000648B6" w:rsidRPr="003807DD" w:rsidRDefault="003C5FF8" w:rsidP="00642C73">
      <w:pPr>
        <w:pStyle w:val="Contrato-Pargrafo-Nvel3"/>
        <w:ind w:left="1418" w:hanging="709"/>
        <w:rPr>
          <w:lang w:val="en-US"/>
        </w:rPr>
      </w:pPr>
      <w:r w:rsidRPr="003807DD">
        <w:rPr>
          <w:lang w:val="en-US"/>
        </w:rPr>
        <w:t>The volumes of Oil and Gas consumed in the Operations shall be calculated for purposes of calculation of the Royalties provided for in Section Six.</w:t>
      </w:r>
    </w:p>
    <w:p w14:paraId="1AC70C94" w14:textId="77777777" w:rsidR="000648B6" w:rsidRPr="003807DD" w:rsidRDefault="000648B6" w:rsidP="000648B6">
      <w:pPr>
        <w:pStyle w:val="Contrato-Normal"/>
        <w:rPr>
          <w:lang w:val="en-US"/>
        </w:rPr>
      </w:pPr>
      <w:bookmarkStart w:id="358" w:name="_Toc320382771"/>
      <w:bookmarkStart w:id="359" w:name="_Toc312419873"/>
      <w:bookmarkStart w:id="360" w:name="_Toc320868350"/>
      <w:bookmarkStart w:id="361" w:name="_Toc322704578"/>
    </w:p>
    <w:p w14:paraId="613A47E2" w14:textId="001FCBDF" w:rsidR="000648B6" w:rsidRPr="003807DD" w:rsidRDefault="009B250C" w:rsidP="009B250C">
      <w:pPr>
        <w:pStyle w:val="Contrato-Subtitulo"/>
        <w:rPr>
          <w:lang w:val="en-US"/>
        </w:rPr>
      </w:pPr>
      <w:bookmarkStart w:id="362" w:name="_Toc522625983"/>
      <w:bookmarkEnd w:id="358"/>
      <w:bookmarkEnd w:id="359"/>
      <w:bookmarkEnd w:id="360"/>
      <w:bookmarkEnd w:id="361"/>
      <w:r w:rsidRPr="003807DD">
        <w:rPr>
          <w:lang w:val="en-US"/>
        </w:rPr>
        <w:t>Results of Test</w:t>
      </w:r>
      <w:bookmarkEnd w:id="362"/>
    </w:p>
    <w:p w14:paraId="13E48138" w14:textId="2102351A" w:rsidR="000648B6" w:rsidRPr="003807DD" w:rsidRDefault="009F42EF" w:rsidP="00642C73">
      <w:pPr>
        <w:pStyle w:val="Contrato-Pargrafo-Nvel2"/>
        <w:ind w:left="709" w:hanging="709"/>
        <w:rPr>
          <w:lang w:val="en-US"/>
        </w:rPr>
      </w:pPr>
      <w:r w:rsidRPr="003807DD">
        <w:rPr>
          <w:lang w:val="en-US"/>
        </w:rPr>
        <w:t xml:space="preserve">Data, information, results, interpretations, models of static and dynamic Reservoirs, and the flow regimes obtained from formation tests, </w:t>
      </w:r>
      <w:r w:rsidR="009F511A">
        <w:rPr>
          <w:lang w:val="en-US"/>
        </w:rPr>
        <w:t xml:space="preserve">Extended Well </w:t>
      </w:r>
      <w:r w:rsidRPr="003807DD">
        <w:rPr>
          <w:lang w:val="en-US"/>
        </w:rPr>
        <w:t>Tests, or Early Production Systems during execution of the Operations of this Agreement shall be submitted to ANP and the Manager immediately after their obtaining or completion or within the term defined in the Applicable Laws and Regulations.</w:t>
      </w:r>
    </w:p>
    <w:p w14:paraId="403E0C33" w14:textId="134024B4" w:rsidR="000648B6" w:rsidRPr="003807DD" w:rsidRDefault="009F42EF" w:rsidP="00642C73">
      <w:pPr>
        <w:pStyle w:val="Contrato-Pargrafo-Nvel3"/>
        <w:ind w:left="1418" w:hanging="709"/>
        <w:rPr>
          <w:lang w:val="en-US"/>
        </w:rPr>
      </w:pPr>
      <w:r w:rsidRPr="003807DD">
        <w:rPr>
          <w:lang w:val="en-US"/>
        </w:rPr>
        <w:t>Information shall also contemplate the volumes of Oil, Gas, and water produced.</w:t>
      </w:r>
    </w:p>
    <w:p w14:paraId="2766C59D" w14:textId="00250792" w:rsidR="000648B6" w:rsidRPr="003807DD" w:rsidRDefault="009F42EF" w:rsidP="00642C73">
      <w:pPr>
        <w:pStyle w:val="Contrato-Pargrafo-Nvel3"/>
        <w:ind w:left="1418" w:hanging="709"/>
        <w:rPr>
          <w:lang w:val="en-US"/>
        </w:rPr>
      </w:pPr>
      <w:r w:rsidRPr="003807DD">
        <w:rPr>
          <w:lang w:val="en-US"/>
        </w:rPr>
        <w:t xml:space="preserve">For </w:t>
      </w:r>
      <w:r w:rsidR="009F511A">
        <w:rPr>
          <w:lang w:val="en-US"/>
        </w:rPr>
        <w:t xml:space="preserve">Extended Well </w:t>
      </w:r>
      <w:r w:rsidRPr="003807DD">
        <w:rPr>
          <w:lang w:val="en-US"/>
        </w:rPr>
        <w:t>Tests, the information shall be submitted to ANP in accordance with the frequency established in the approved Discovery Assessment Plans.</w:t>
      </w:r>
    </w:p>
    <w:p w14:paraId="2CB7DDA5" w14:textId="45199A4C" w:rsidR="003220E0" w:rsidRPr="003807DD" w:rsidRDefault="009F42EF" w:rsidP="00642C73">
      <w:pPr>
        <w:pStyle w:val="Contrato-Pargrafo-Nvel3"/>
        <w:ind w:left="1418" w:hanging="709"/>
        <w:rPr>
          <w:lang w:val="en-US"/>
        </w:rPr>
      </w:pPr>
      <w:r w:rsidRPr="003807DD">
        <w:rPr>
          <w:lang w:val="en-US"/>
        </w:rPr>
        <w:lastRenderedPageBreak/>
        <w:t xml:space="preserve">The Production and transportation arising from </w:t>
      </w:r>
      <w:r w:rsidR="009F511A">
        <w:rPr>
          <w:lang w:val="en-US"/>
        </w:rPr>
        <w:t xml:space="preserve">Extended Well </w:t>
      </w:r>
      <w:r w:rsidRPr="003807DD">
        <w:rPr>
          <w:lang w:val="en-US"/>
        </w:rPr>
        <w:t>Tests and Early Production Systems shall be reported through the monthly Production Report.</w:t>
      </w:r>
    </w:p>
    <w:p w14:paraId="24BED2F8" w14:textId="1C3E8400" w:rsidR="003220E0" w:rsidRPr="003807DD" w:rsidRDefault="00BD753B" w:rsidP="00642C73">
      <w:pPr>
        <w:pStyle w:val="Contrato-Pargrafo-Nvel2-2Dezenas"/>
        <w:ind w:left="709" w:hanging="709"/>
        <w:rPr>
          <w:lang w:val="en-US"/>
        </w:rPr>
      </w:pPr>
      <w:r w:rsidRPr="003807DD">
        <w:rPr>
          <w:lang w:val="en-US"/>
        </w:rPr>
        <w:t xml:space="preserve">The Cost Oil for the </w:t>
      </w:r>
      <w:r w:rsidR="009F511A">
        <w:rPr>
          <w:lang w:val="en-US"/>
        </w:rPr>
        <w:t xml:space="preserve">Extended Well </w:t>
      </w:r>
      <w:r w:rsidRPr="003807DD">
        <w:rPr>
          <w:lang w:val="en-US"/>
        </w:rPr>
        <w:t>Tests shall be recovered only in case of Commercial Discovery.</w:t>
      </w:r>
    </w:p>
    <w:p w14:paraId="47B02745" w14:textId="23E30476" w:rsidR="003220E0" w:rsidRPr="003807DD" w:rsidRDefault="00BD753B" w:rsidP="00642C73">
      <w:pPr>
        <w:pStyle w:val="Contrato-Pargrafo-Nvel2-2Dezenas"/>
        <w:ind w:left="709" w:hanging="709"/>
        <w:rPr>
          <w:lang w:val="en-US"/>
        </w:rPr>
      </w:pPr>
      <w:r w:rsidRPr="003807DD">
        <w:rPr>
          <w:lang w:val="en-US"/>
        </w:rPr>
        <w:t xml:space="preserve">Royalties are payable due to the Production of Oil and Gas arising from </w:t>
      </w:r>
      <w:r w:rsidR="009F511A">
        <w:rPr>
          <w:lang w:val="en-US"/>
        </w:rPr>
        <w:t xml:space="preserve">Extended Well </w:t>
      </w:r>
      <w:r w:rsidRPr="003807DD">
        <w:rPr>
          <w:lang w:val="en-US"/>
        </w:rPr>
        <w:t>Tests.</w:t>
      </w:r>
    </w:p>
    <w:p w14:paraId="4BDF5E3A" w14:textId="3C09D252" w:rsidR="000648B6" w:rsidRPr="003807DD" w:rsidRDefault="00BD753B" w:rsidP="00642C73">
      <w:pPr>
        <w:pStyle w:val="Contrato-Pargrafo-Nvel2-2Dezenas"/>
        <w:ind w:left="709" w:hanging="709"/>
        <w:rPr>
          <w:lang w:val="en-US"/>
        </w:rPr>
      </w:pPr>
      <w:bookmarkStart w:id="363" w:name="_Toc320382772"/>
      <w:r w:rsidRPr="003807DD">
        <w:rPr>
          <w:lang w:val="en-US"/>
        </w:rPr>
        <w:t xml:space="preserve">The original acquisition by the Contractor of the Production volume corresponding to the due Royalties, in case of </w:t>
      </w:r>
      <w:r w:rsidR="009F511A">
        <w:rPr>
          <w:lang w:val="en-US"/>
        </w:rPr>
        <w:t xml:space="preserve">Extended Well </w:t>
      </w:r>
      <w:r w:rsidRPr="003807DD">
        <w:rPr>
          <w:lang w:val="en-US"/>
        </w:rPr>
        <w:t>Tests, shall occur in the Production Phase, as the case may be.</w:t>
      </w:r>
    </w:p>
    <w:p w14:paraId="532EC0F1" w14:textId="77777777" w:rsidR="000648B6" w:rsidRPr="003807DD" w:rsidRDefault="000648B6" w:rsidP="000648B6">
      <w:pPr>
        <w:pStyle w:val="Contrato-Normal"/>
        <w:rPr>
          <w:lang w:val="en-US"/>
        </w:rPr>
      </w:pPr>
      <w:bookmarkStart w:id="364" w:name="_Toc320382773"/>
      <w:bookmarkStart w:id="365" w:name="_Toc312419875"/>
      <w:bookmarkStart w:id="366" w:name="_Toc320868352"/>
      <w:bookmarkStart w:id="367" w:name="_Toc322704580"/>
      <w:bookmarkEnd w:id="363"/>
    </w:p>
    <w:p w14:paraId="43ACD0A4" w14:textId="676B7519" w:rsidR="000648B6" w:rsidRPr="003807DD" w:rsidRDefault="00BD753B" w:rsidP="00BD753B">
      <w:pPr>
        <w:pStyle w:val="Contrato-Subtitulo"/>
        <w:rPr>
          <w:lang w:val="en-US"/>
        </w:rPr>
      </w:pPr>
      <w:bookmarkStart w:id="368" w:name="_Toc522625984"/>
      <w:bookmarkEnd w:id="364"/>
      <w:bookmarkEnd w:id="365"/>
      <w:bookmarkEnd w:id="366"/>
      <w:bookmarkEnd w:id="367"/>
      <w:r w:rsidRPr="003807DD">
        <w:rPr>
          <w:lang w:val="en-US"/>
        </w:rPr>
        <w:t>Oil and Gas Losses and burning of Natural Gas</w:t>
      </w:r>
      <w:bookmarkEnd w:id="368"/>
    </w:p>
    <w:p w14:paraId="57CCFD6B" w14:textId="3F7AEB60" w:rsidR="000648B6" w:rsidRPr="003807DD" w:rsidRDefault="00BD753B" w:rsidP="00642C73">
      <w:pPr>
        <w:pStyle w:val="Contrato-Pargrafo-Nvel2-2Dezenas"/>
        <w:ind w:left="709" w:hanging="709"/>
        <w:rPr>
          <w:rStyle w:val="CTO-Avaliar"/>
          <w:bdr w:val="none" w:sz="0" w:space="0" w:color="auto"/>
          <w:shd w:val="clear" w:color="auto" w:fill="auto"/>
          <w:lang w:val="en-US"/>
        </w:rPr>
      </w:pPr>
      <w:r w:rsidRPr="003807DD">
        <w:rPr>
          <w:rStyle w:val="CTO-Avaliar"/>
          <w:bdr w:val="none" w:sz="0" w:space="0" w:color="auto"/>
          <w:shd w:val="clear" w:color="auto" w:fill="auto"/>
          <w:lang w:val="en-US"/>
        </w:rPr>
        <w:t>Oil and Gas losses occurred under the responsibility of the Contractor, as well as burning of Natural Gas in flares, shall be deducted from the share of the Profit Oil to which the Contractor is entitled after the Production Sharing.</w:t>
      </w:r>
    </w:p>
    <w:p w14:paraId="6E22C38A" w14:textId="68C046A1" w:rsidR="00BA7D64" w:rsidRPr="003807DD" w:rsidRDefault="00AC5E8E" w:rsidP="00642C73">
      <w:pPr>
        <w:pStyle w:val="Contrato-Pargrafo-Nvel3-2Dezenas"/>
        <w:ind w:left="1560" w:hanging="851"/>
        <w:rPr>
          <w:lang w:val="en-US"/>
        </w:rPr>
      </w:pPr>
      <w:r w:rsidRPr="003807DD">
        <w:rPr>
          <w:lang w:val="en-US"/>
        </w:rPr>
        <w:t>Burning of Natural Gas in flares shall only be allowed for reasons of safety, emergency, and commissioning, and the maximum volume is specified in the Applicable Laws and Regulations.</w:t>
      </w:r>
    </w:p>
    <w:p w14:paraId="46B484E3" w14:textId="77777777" w:rsidR="00A10BA6" w:rsidRPr="003807DD" w:rsidRDefault="00A10BA6" w:rsidP="00A10BA6">
      <w:pPr>
        <w:pStyle w:val="Contrato-Normal"/>
        <w:rPr>
          <w:lang w:val="en-US"/>
        </w:rPr>
      </w:pPr>
    </w:p>
    <w:p w14:paraId="165AC6C5" w14:textId="37F13A70" w:rsidR="00672AA2" w:rsidRPr="003807DD" w:rsidRDefault="00AC5E8E" w:rsidP="00AC5E8E">
      <w:pPr>
        <w:pStyle w:val="Contrato-Clausula"/>
        <w:rPr>
          <w:lang w:val="en-US"/>
        </w:rPr>
      </w:pPr>
      <w:bookmarkStart w:id="369" w:name="_Toc471136424"/>
      <w:bookmarkStart w:id="370" w:name="_Toc471137488"/>
      <w:bookmarkStart w:id="371" w:name="_Toc471137833"/>
      <w:bookmarkStart w:id="372" w:name="_Toc472097670"/>
      <w:bookmarkStart w:id="373" w:name="_Toc472098035"/>
      <w:bookmarkStart w:id="374" w:name="_Toc472098237"/>
      <w:bookmarkStart w:id="375" w:name="_Toc472098637"/>
      <w:bookmarkStart w:id="376" w:name="_Ref473111013"/>
      <w:bookmarkStart w:id="377" w:name="_Toc473903591"/>
      <w:bookmarkStart w:id="378" w:name="_Toc480774568"/>
      <w:bookmarkStart w:id="379" w:name="_Toc509834830"/>
      <w:bookmarkStart w:id="380" w:name="_Toc513615263"/>
      <w:bookmarkStart w:id="381" w:name="_Ref101924621"/>
      <w:bookmarkStart w:id="382" w:name="_Ref289868341"/>
      <w:bookmarkStart w:id="383" w:name="_Toc319068874"/>
      <w:bookmarkStart w:id="384" w:name="_Toc522625985"/>
      <w:bookmarkEnd w:id="369"/>
      <w:bookmarkEnd w:id="370"/>
      <w:bookmarkEnd w:id="371"/>
      <w:bookmarkEnd w:id="372"/>
      <w:bookmarkEnd w:id="373"/>
      <w:bookmarkEnd w:id="374"/>
      <w:bookmarkEnd w:id="375"/>
      <w:r w:rsidRPr="003807DD">
        <w:rPr>
          <w:lang w:val="en-US"/>
        </w:rPr>
        <w:t>SECTION EIGHTEEN</w:t>
      </w:r>
      <w:r w:rsidR="00F26D71" w:rsidRPr="003807DD">
        <w:rPr>
          <w:lang w:val="en-US"/>
        </w:rPr>
        <w:t xml:space="preserve"> – </w:t>
      </w:r>
      <w:r w:rsidRPr="003807DD">
        <w:rPr>
          <w:lang w:val="en-US"/>
        </w:rPr>
        <w:t>INDIVIDUALIZATION OF PRODUCTION</w:t>
      </w:r>
      <w:bookmarkEnd w:id="384"/>
    </w:p>
    <w:p w14:paraId="7361AF9F" w14:textId="2437FB95" w:rsidR="000648B6" w:rsidRPr="003807DD" w:rsidRDefault="00AC5E8E" w:rsidP="00AC5E8E">
      <w:pPr>
        <w:pStyle w:val="Contrato-Subtitulo"/>
        <w:rPr>
          <w:lang w:val="en-US"/>
        </w:rPr>
      </w:pPr>
      <w:bookmarkStart w:id="385" w:name="_Toc522625986"/>
      <w:bookmarkEnd w:id="376"/>
      <w:bookmarkEnd w:id="377"/>
      <w:bookmarkEnd w:id="378"/>
      <w:bookmarkEnd w:id="379"/>
      <w:bookmarkEnd w:id="380"/>
      <w:bookmarkEnd w:id="381"/>
      <w:bookmarkEnd w:id="382"/>
      <w:bookmarkEnd w:id="383"/>
      <w:r w:rsidRPr="003807DD">
        <w:rPr>
          <w:lang w:val="en-US"/>
        </w:rPr>
        <w:t>Individualization of Production</w:t>
      </w:r>
      <w:bookmarkEnd w:id="385"/>
    </w:p>
    <w:p w14:paraId="75A0C965" w14:textId="333BE935" w:rsidR="00DB5761" w:rsidRPr="003807DD" w:rsidRDefault="00DB5761" w:rsidP="00642C73">
      <w:pPr>
        <w:pStyle w:val="Contrato-Pargrafo-Nvel2"/>
        <w:ind w:left="709" w:hanging="709"/>
        <w:rPr>
          <w:lang w:val="en-US"/>
        </w:rPr>
      </w:pPr>
      <w:r w:rsidRPr="003807DD">
        <w:rPr>
          <w:lang w:val="en-US"/>
        </w:rPr>
        <w:t>The procedure of Individualization of Production of Oil and Gas shall be started under the Applicable Laws and Regulations when it is identified that a Deposit extends beyond the Contract Area.</w:t>
      </w:r>
    </w:p>
    <w:p w14:paraId="33DB79B9" w14:textId="500945D8" w:rsidR="00B54CDC" w:rsidRPr="003807DD" w:rsidRDefault="004E772B" w:rsidP="00642C73">
      <w:pPr>
        <w:pStyle w:val="Contrato-Pargrafo-Nvel2"/>
        <w:ind w:left="709" w:hanging="709"/>
        <w:rPr>
          <w:lang w:val="en-US"/>
        </w:rPr>
      </w:pPr>
      <w:r w:rsidRPr="003807DD">
        <w:rPr>
          <w:lang w:val="en-US"/>
        </w:rPr>
        <w:t>The Agreement and the Commitment for Individualization of Production shall be prepared under the Applicable Laws and Regulations.</w:t>
      </w:r>
    </w:p>
    <w:p w14:paraId="033CBD71" w14:textId="5B86E7F0" w:rsidR="00CD3D18" w:rsidRPr="003807DD" w:rsidRDefault="004E772B" w:rsidP="004E772B">
      <w:pPr>
        <w:pStyle w:val="Contrato-Captulo"/>
        <w:rPr>
          <w:lang w:val="en-US"/>
        </w:rPr>
      </w:pPr>
      <w:bookmarkStart w:id="386" w:name="_Toc360052555"/>
      <w:bookmarkStart w:id="387" w:name="_Toc360120306"/>
      <w:bookmarkStart w:id="388" w:name="_Toc360052556"/>
      <w:bookmarkStart w:id="389" w:name="_Toc360120307"/>
      <w:bookmarkStart w:id="390" w:name="_Toc360052557"/>
      <w:bookmarkStart w:id="391" w:name="_Toc360120308"/>
      <w:bookmarkStart w:id="392" w:name="_Toc360052558"/>
      <w:bookmarkStart w:id="393" w:name="_Toc360120309"/>
      <w:bookmarkStart w:id="394" w:name="_Toc503365478"/>
      <w:bookmarkStart w:id="395" w:name="_Toc522625987"/>
      <w:bookmarkEnd w:id="386"/>
      <w:bookmarkEnd w:id="387"/>
      <w:bookmarkEnd w:id="388"/>
      <w:bookmarkEnd w:id="389"/>
      <w:bookmarkEnd w:id="390"/>
      <w:bookmarkEnd w:id="391"/>
      <w:bookmarkEnd w:id="392"/>
      <w:bookmarkEnd w:id="393"/>
      <w:bookmarkEnd w:id="394"/>
      <w:r w:rsidRPr="003807DD">
        <w:rPr>
          <w:lang w:val="en-US"/>
        </w:rPr>
        <w:lastRenderedPageBreak/>
        <w:t>EXECUTION OF OPERATIONS AND JOINT OPERATIONS</w:t>
      </w:r>
      <w:bookmarkEnd w:id="395"/>
    </w:p>
    <w:p w14:paraId="4C3C5C16" w14:textId="77777777" w:rsidR="00A91CC4" w:rsidRPr="003807DD" w:rsidRDefault="00A91CC4" w:rsidP="00A91CC4">
      <w:pPr>
        <w:pStyle w:val="Contrato-Normal"/>
        <w:rPr>
          <w:lang w:val="en-US"/>
        </w:rPr>
      </w:pPr>
    </w:p>
    <w:p w14:paraId="42A58F23" w14:textId="4D24F0A8" w:rsidR="00215C3F" w:rsidRPr="003807DD" w:rsidRDefault="004E772B" w:rsidP="00085163">
      <w:pPr>
        <w:pStyle w:val="Contrato-Clausula"/>
        <w:rPr>
          <w:lang w:val="en-US"/>
        </w:rPr>
      </w:pPr>
      <w:bookmarkStart w:id="396" w:name="_Toc473903593"/>
      <w:bookmarkStart w:id="397" w:name="_Toc480774575"/>
      <w:bookmarkStart w:id="398" w:name="_Toc509834837"/>
      <w:bookmarkStart w:id="399" w:name="_Toc513615270"/>
      <w:bookmarkStart w:id="400" w:name="_Toc319068876"/>
      <w:bookmarkStart w:id="401" w:name="_Toc522625988"/>
      <w:r w:rsidRPr="003807DD">
        <w:rPr>
          <w:lang w:val="en-US"/>
        </w:rPr>
        <w:t>SECTION NINETEEN</w:t>
      </w:r>
      <w:r w:rsidR="00F26D71" w:rsidRPr="003807DD">
        <w:rPr>
          <w:lang w:val="en-US"/>
        </w:rPr>
        <w:t xml:space="preserve"> – </w:t>
      </w:r>
      <w:r w:rsidRPr="003807DD">
        <w:rPr>
          <w:lang w:val="en-US"/>
        </w:rPr>
        <w:t>EXECUTION OF OPERATIONS BY THE CONSORTIUM MEMBERS</w:t>
      </w:r>
      <w:bookmarkEnd w:id="401"/>
    </w:p>
    <w:p w14:paraId="647105B5" w14:textId="16C296C7" w:rsidR="00C231A3" w:rsidRPr="003807DD" w:rsidRDefault="00085163" w:rsidP="00085163">
      <w:pPr>
        <w:pStyle w:val="Contrato-Subtitulo"/>
        <w:rPr>
          <w:lang w:val="en-US"/>
        </w:rPr>
      </w:pPr>
      <w:bookmarkStart w:id="402" w:name="_Ref343705734"/>
      <w:bookmarkStart w:id="403" w:name="_Ref101926521"/>
      <w:bookmarkStart w:id="404" w:name="_Toc320382779"/>
      <w:bookmarkStart w:id="405" w:name="_Toc312419881"/>
      <w:bookmarkStart w:id="406" w:name="_Toc320868358"/>
      <w:bookmarkStart w:id="407" w:name="_Toc322704585"/>
      <w:bookmarkStart w:id="408" w:name="_Toc522625989"/>
      <w:bookmarkEnd w:id="396"/>
      <w:bookmarkEnd w:id="397"/>
      <w:bookmarkEnd w:id="398"/>
      <w:bookmarkEnd w:id="399"/>
      <w:bookmarkEnd w:id="400"/>
      <w:r w:rsidRPr="003807DD">
        <w:rPr>
          <w:lang w:val="en-US"/>
        </w:rPr>
        <w:t>Indication of the Operator by the Contractors</w:t>
      </w:r>
      <w:bookmarkEnd w:id="408"/>
    </w:p>
    <w:bookmarkEnd w:id="402"/>
    <w:p w14:paraId="5EF4E258" w14:textId="3E7844DB" w:rsidR="00C231A3" w:rsidRPr="003807DD" w:rsidRDefault="00085163" w:rsidP="00642C73">
      <w:pPr>
        <w:pStyle w:val="Contrato-Pargrafo-Nvel2"/>
        <w:ind w:left="709" w:hanging="709"/>
        <w:rPr>
          <w:lang w:val="en-US"/>
        </w:rPr>
      </w:pPr>
      <w:r w:rsidRPr="003807DD">
        <w:rPr>
          <w:lang w:val="en-US"/>
        </w:rPr>
        <w:t>The Operator is designated by the Contractors to, on their behalf:</w:t>
      </w:r>
    </w:p>
    <w:p w14:paraId="739C31E4" w14:textId="527D7755" w:rsidR="00C231A3" w:rsidRPr="003807DD" w:rsidRDefault="00085163" w:rsidP="00642C73">
      <w:pPr>
        <w:pStyle w:val="Contrato-Alnea"/>
        <w:numPr>
          <w:ilvl w:val="0"/>
          <w:numId w:val="38"/>
        </w:numPr>
        <w:ind w:left="1418" w:hanging="709"/>
        <w:rPr>
          <w:lang w:val="en-US"/>
        </w:rPr>
      </w:pPr>
      <w:r w:rsidRPr="003807DD">
        <w:rPr>
          <w:lang w:val="en-US"/>
        </w:rPr>
        <w:t>conduct and perform the Operations provided for in this Agreement;</w:t>
      </w:r>
    </w:p>
    <w:p w14:paraId="4A32F58F" w14:textId="6F90C071" w:rsidR="00C231A3" w:rsidRPr="003807DD" w:rsidRDefault="00085163" w:rsidP="00642C73">
      <w:pPr>
        <w:pStyle w:val="Contrato-Alnea"/>
        <w:numPr>
          <w:ilvl w:val="0"/>
          <w:numId w:val="38"/>
        </w:numPr>
        <w:ind w:left="1418" w:hanging="709"/>
        <w:rPr>
          <w:lang w:val="en-US"/>
        </w:rPr>
      </w:pPr>
      <w:r w:rsidRPr="003807DD">
        <w:rPr>
          <w:lang w:val="en-US"/>
        </w:rPr>
        <w:t>submit plans, programs, guarantees, proposals, and communications to ANP;</w:t>
      </w:r>
      <w:r w:rsidR="00C231A3" w:rsidRPr="003807DD">
        <w:rPr>
          <w:lang w:val="en-US"/>
        </w:rPr>
        <w:t xml:space="preserve"> </w:t>
      </w:r>
    </w:p>
    <w:p w14:paraId="200340FF" w14:textId="1BBD6F09" w:rsidR="00C231A3" w:rsidRPr="003807DD" w:rsidRDefault="00085163" w:rsidP="00642C73">
      <w:pPr>
        <w:pStyle w:val="Contrato-Alnea"/>
        <w:numPr>
          <w:ilvl w:val="0"/>
          <w:numId w:val="38"/>
        </w:numPr>
        <w:ind w:left="1418" w:hanging="709"/>
        <w:rPr>
          <w:lang w:val="en-US"/>
        </w:rPr>
      </w:pPr>
      <w:r w:rsidRPr="003807DD">
        <w:rPr>
          <w:lang w:val="en-US"/>
        </w:rPr>
        <w:t>receive replies, requests, proposals, and other communications from ANP.</w:t>
      </w:r>
    </w:p>
    <w:p w14:paraId="37E14C81" w14:textId="7CBD25E3" w:rsidR="00C231A3" w:rsidRPr="003807DD" w:rsidRDefault="00085163" w:rsidP="00642C73">
      <w:pPr>
        <w:pStyle w:val="Contrato-Pargrafo-Nvel2"/>
        <w:ind w:left="709" w:hanging="709"/>
        <w:rPr>
          <w:lang w:val="en-US"/>
        </w:rPr>
      </w:pPr>
      <w:r w:rsidRPr="003807DD">
        <w:rPr>
          <w:lang w:val="en-US"/>
        </w:rPr>
        <w:t xml:space="preserve">The Operator shall be responsible for full compliance with all the </w:t>
      </w:r>
      <w:r w:rsidR="00B52D3E" w:rsidRPr="003807DD">
        <w:rPr>
          <w:lang w:val="en-US"/>
        </w:rPr>
        <w:t>Contractors’</w:t>
      </w:r>
      <w:r w:rsidRPr="003807DD">
        <w:rPr>
          <w:lang w:val="en-US"/>
        </w:rPr>
        <w:t xml:space="preserve"> obligations set forth in this Agreement related to any aspect of the Operations and the payment of the Government Shares.</w:t>
      </w:r>
      <w:r w:rsidR="00C231A3" w:rsidRPr="003807DD">
        <w:rPr>
          <w:lang w:val="en-US"/>
        </w:rPr>
        <w:t xml:space="preserve"> </w:t>
      </w:r>
      <w:bookmarkEnd w:id="403"/>
    </w:p>
    <w:p w14:paraId="24E5F2AB" w14:textId="6D796ED2" w:rsidR="00DB5761" w:rsidRPr="003807DD" w:rsidRDefault="00DB5761" w:rsidP="00642C73">
      <w:pPr>
        <w:pStyle w:val="Contrato-Pargrafo-Nvel3"/>
        <w:ind w:left="1418" w:hanging="709"/>
        <w:rPr>
          <w:lang w:val="en-US"/>
        </w:rPr>
      </w:pPr>
      <w:bookmarkStart w:id="409" w:name="_Ref343779411"/>
      <w:r w:rsidRPr="003807DD">
        <w:rPr>
          <w:lang w:val="en-US"/>
        </w:rPr>
        <w:t>In case of more than one Contractor, all of them shall be jointly liable for full compliance of all obligations of the Agreement.</w:t>
      </w:r>
    </w:p>
    <w:bookmarkEnd w:id="409"/>
    <w:p w14:paraId="2698E276" w14:textId="40FAE5A4" w:rsidR="00C231A3" w:rsidRPr="003807DD" w:rsidRDefault="00B52D3E" w:rsidP="00642C73">
      <w:pPr>
        <w:pStyle w:val="Contrato-Pargrafo-Nvel2"/>
        <w:ind w:left="709" w:hanging="709"/>
        <w:rPr>
          <w:lang w:val="en-US"/>
        </w:rPr>
      </w:pPr>
      <w:r w:rsidRPr="003807DD">
        <w:rPr>
          <w:lang w:val="en-US"/>
        </w:rPr>
        <w:t>The Operator may transfer the responsible for the Operation at any time, upon submission of a request to ANP pursuant to Section Thirt</w:t>
      </w:r>
      <w:r w:rsidR="00E36AF4" w:rsidRPr="003807DD">
        <w:rPr>
          <w:lang w:val="en-US"/>
        </w:rPr>
        <w:t>y</w:t>
      </w:r>
      <w:r w:rsidRPr="003807DD">
        <w:rPr>
          <w:lang w:val="en-US"/>
        </w:rPr>
        <w:t xml:space="preserve"> and the Applicable Laws and Regulations.</w:t>
      </w:r>
    </w:p>
    <w:p w14:paraId="5234833C" w14:textId="20A4A409" w:rsidR="00C231A3" w:rsidRPr="003807DD" w:rsidRDefault="00E36AF4" w:rsidP="00642C73">
      <w:pPr>
        <w:pStyle w:val="Contrato-Pargrafo-Nvel2"/>
        <w:ind w:left="709" w:hanging="709"/>
        <w:rPr>
          <w:lang w:val="en-US"/>
        </w:rPr>
      </w:pPr>
      <w:r w:rsidRPr="003807DD">
        <w:rPr>
          <w:lang w:val="en-US"/>
        </w:rPr>
        <w:t>The Operator may be removed by ANP in case of failure to comply with any of the sections of this Agreement if it does not cure its default within ninety (90) days of receipt of the notice from ANP indicating the alleged default.</w:t>
      </w:r>
    </w:p>
    <w:p w14:paraId="1BCA6711" w14:textId="0307372B" w:rsidR="00DB5761" w:rsidRPr="003807DD" w:rsidRDefault="00DB5761" w:rsidP="00642C73">
      <w:pPr>
        <w:pStyle w:val="Contrato-Pargrafo-Nvel2"/>
        <w:ind w:left="709" w:hanging="709"/>
        <w:rPr>
          <w:lang w:val="en-US"/>
        </w:rPr>
      </w:pPr>
      <w:bookmarkStart w:id="410" w:name="_Ref30321525"/>
      <w:r w:rsidRPr="003807DD">
        <w:rPr>
          <w:lang w:val="en-US"/>
        </w:rPr>
        <w:t>In the events of transfer of responsibility for the Operation and dismissal of the Operator, the Contractors shall designate a new Operator, pursuant to the provisions of Annex XI and in Section Thirty, as appropriate.</w:t>
      </w:r>
    </w:p>
    <w:p w14:paraId="3EE0ADF3" w14:textId="085D5304" w:rsidR="00DB5761" w:rsidRPr="003807DD" w:rsidRDefault="00DB5761" w:rsidP="00642C73">
      <w:pPr>
        <w:pStyle w:val="Contrato-Pargrafo-Nvel3"/>
        <w:ind w:left="1418" w:hanging="709"/>
        <w:rPr>
          <w:lang w:val="en-US"/>
        </w:rPr>
      </w:pPr>
      <w:r w:rsidRPr="003807DD">
        <w:rPr>
          <w:lang w:val="en-US"/>
        </w:rPr>
        <w:t>The new Operator may only develop its activities, assuming all rights and obligations provided for in this Agreement, after authorization of the Contracting Party, based on ANP’s opinion, and execution of the relevant addendum to the Agreement.</w:t>
      </w:r>
    </w:p>
    <w:bookmarkEnd w:id="410"/>
    <w:p w14:paraId="3E4D3BF9" w14:textId="4C2AEB05" w:rsidR="00C231A3" w:rsidRPr="003807DD" w:rsidRDefault="00986610" w:rsidP="00642C73">
      <w:pPr>
        <w:pStyle w:val="Contrato-Pargrafo-Nvel2"/>
        <w:ind w:left="709" w:hanging="709"/>
        <w:rPr>
          <w:lang w:val="en-US"/>
        </w:rPr>
      </w:pPr>
      <w:r w:rsidRPr="003807DD">
        <w:rPr>
          <w:lang w:val="en-US"/>
        </w:rPr>
        <w:t xml:space="preserve">The Operator referred to in paragraphs 19.3 </w:t>
      </w:r>
      <w:r w:rsidR="00B34BAC" w:rsidRPr="003807DD">
        <w:rPr>
          <w:lang w:val="en-US"/>
        </w:rPr>
        <w:t>and</w:t>
      </w:r>
      <w:r w:rsidRPr="003807DD">
        <w:rPr>
          <w:lang w:val="en-US"/>
        </w:rPr>
        <w:t xml:space="preserve"> 19.4 shall transfer to the new Operator the custody of all properties used in the Operations, accounting records, files, and other documents related to the </w:t>
      </w:r>
      <w:r w:rsidR="00B34BAC" w:rsidRPr="003807DD">
        <w:rPr>
          <w:lang w:val="en-US"/>
        </w:rPr>
        <w:t xml:space="preserve">Contract Area </w:t>
      </w:r>
      <w:r w:rsidRPr="003807DD">
        <w:rPr>
          <w:lang w:val="en-US"/>
        </w:rPr>
        <w:t>and the Operations at stake.</w:t>
      </w:r>
    </w:p>
    <w:p w14:paraId="63D3BDDD" w14:textId="491D32C0" w:rsidR="003220E0" w:rsidRPr="003807DD" w:rsidRDefault="002F10C1" w:rsidP="00642C73">
      <w:pPr>
        <w:pStyle w:val="Contrato-Pargrafo-Nvel2"/>
        <w:ind w:left="709" w:hanging="709"/>
        <w:rPr>
          <w:lang w:val="en-US"/>
        </w:rPr>
      </w:pPr>
      <w:r w:rsidRPr="003807DD">
        <w:rPr>
          <w:lang w:val="en-US"/>
        </w:rPr>
        <w:t>The Operator referred to in paragraphs 19.3 and 19.4 shall remain liable for any acts, incidents, or circumstances related to its position of Operator incurred during its management.</w:t>
      </w:r>
    </w:p>
    <w:p w14:paraId="4D27BB0D" w14:textId="6B6A6F40" w:rsidR="00C231A3" w:rsidRPr="003807DD" w:rsidRDefault="002F10C1" w:rsidP="00642C73">
      <w:pPr>
        <w:pStyle w:val="Contrato-Pargrafo-Nvel3"/>
        <w:ind w:left="1418" w:hanging="709"/>
        <w:rPr>
          <w:lang w:val="en-US"/>
        </w:rPr>
      </w:pPr>
      <w:r w:rsidRPr="003807DD">
        <w:rPr>
          <w:lang w:val="en-US"/>
        </w:rPr>
        <w:t>Such Operator shall also remain liable for all obligations and responsibilities arising from its position of operator until the transfer provided for in paragraph 19.6.</w:t>
      </w:r>
    </w:p>
    <w:p w14:paraId="083FAD8E" w14:textId="03283ED7" w:rsidR="00C231A3" w:rsidRPr="003807DD" w:rsidRDefault="005C031E" w:rsidP="00642C73">
      <w:pPr>
        <w:pStyle w:val="Contrato-Pargrafo-Nvel2"/>
        <w:ind w:left="709" w:hanging="709"/>
        <w:rPr>
          <w:lang w:val="en-US"/>
        </w:rPr>
      </w:pPr>
      <w:r w:rsidRPr="003807DD">
        <w:rPr>
          <w:lang w:val="en-US"/>
        </w:rPr>
        <w:lastRenderedPageBreak/>
        <w:t>ANP may, as a condition to approve a new Operator, require the latter and the resigning or removed Operator to take the necessary actions to transfer all information and other aspects related to this Agreement.</w:t>
      </w:r>
      <w:r w:rsidR="00C231A3" w:rsidRPr="003807DD">
        <w:rPr>
          <w:lang w:val="en-US"/>
        </w:rPr>
        <w:t xml:space="preserve"> </w:t>
      </w:r>
    </w:p>
    <w:p w14:paraId="0DF1CD2C" w14:textId="1A5014CD" w:rsidR="00C231A3" w:rsidRPr="003807DD" w:rsidRDefault="005C031E" w:rsidP="00642C73">
      <w:pPr>
        <w:pStyle w:val="Contrato-Pargrafo-Nvel3"/>
        <w:ind w:left="1418" w:hanging="709"/>
        <w:rPr>
          <w:lang w:val="en-US"/>
        </w:rPr>
      </w:pPr>
      <w:r w:rsidRPr="003807DD">
        <w:rPr>
          <w:lang w:val="en-US"/>
        </w:rPr>
        <w:t>ANP may require an audit and inventory be performed until transfer of the Operations to the new Operator.</w:t>
      </w:r>
    </w:p>
    <w:p w14:paraId="1058C763" w14:textId="235102DA" w:rsidR="00C231A3" w:rsidRPr="003807DD" w:rsidRDefault="005C031E" w:rsidP="00642C73">
      <w:pPr>
        <w:pStyle w:val="Contrato-Pargrafo-Nvel3"/>
        <w:ind w:left="1418" w:hanging="709"/>
        <w:rPr>
          <w:lang w:val="en-US"/>
        </w:rPr>
      </w:pPr>
      <w:r w:rsidRPr="003807DD">
        <w:rPr>
          <w:lang w:val="en-US"/>
        </w:rPr>
        <w:t>The audit and inventory costs shall be paid by the Contractors.</w:t>
      </w:r>
    </w:p>
    <w:p w14:paraId="1BEB0830" w14:textId="3FB8587D" w:rsidR="00DB5761" w:rsidRPr="003807DD" w:rsidRDefault="00DB5761" w:rsidP="00642C73">
      <w:pPr>
        <w:pStyle w:val="Contrato-Pargrafo-Nvel2"/>
        <w:ind w:left="709" w:hanging="709"/>
        <w:rPr>
          <w:lang w:val="en-US"/>
        </w:rPr>
      </w:pPr>
      <w:r w:rsidRPr="003807DD">
        <w:rPr>
          <w:lang w:val="en-US"/>
        </w:rPr>
        <w:t>If there is only one Contractor, it shall be deemed, for purposes of this Agreement, the designated Operator in the Contract Area.</w:t>
      </w:r>
    </w:p>
    <w:p w14:paraId="63560D42" w14:textId="77777777" w:rsidR="00C231A3" w:rsidRPr="003807DD" w:rsidRDefault="00C231A3" w:rsidP="00C231A3">
      <w:pPr>
        <w:pStyle w:val="Contrato-Normal"/>
        <w:rPr>
          <w:lang w:val="en-US"/>
        </w:rPr>
      </w:pPr>
    </w:p>
    <w:p w14:paraId="774779CF" w14:textId="704B4BEF" w:rsidR="00C231A3" w:rsidRPr="003807DD" w:rsidRDefault="005C031E" w:rsidP="005C031E">
      <w:pPr>
        <w:pStyle w:val="Contrato-Subtitulo"/>
        <w:rPr>
          <w:lang w:val="en-US"/>
        </w:rPr>
      </w:pPr>
      <w:bookmarkStart w:id="411" w:name="_Toc522625990"/>
      <w:bookmarkEnd w:id="404"/>
      <w:bookmarkEnd w:id="405"/>
      <w:bookmarkEnd w:id="406"/>
      <w:bookmarkEnd w:id="407"/>
      <w:r w:rsidRPr="003807DD">
        <w:rPr>
          <w:lang w:val="en-US"/>
        </w:rPr>
        <w:t>Diligence to Conduct Operations</w:t>
      </w:r>
      <w:bookmarkEnd w:id="411"/>
    </w:p>
    <w:p w14:paraId="0C18FC6E" w14:textId="6FBA4065" w:rsidR="00C231A3" w:rsidRPr="003807DD" w:rsidRDefault="00B24A67" w:rsidP="00642C73">
      <w:pPr>
        <w:pStyle w:val="Contrato-Pargrafo-Nvel2-2Dezenas"/>
        <w:ind w:left="709" w:hanging="709"/>
        <w:rPr>
          <w:lang w:val="en-US"/>
        </w:rPr>
      </w:pPr>
      <w:r w:rsidRPr="003807DD">
        <w:rPr>
          <w:lang w:val="en-US"/>
        </w:rPr>
        <w:t>The Consortium Members shall plan, prepare, implement,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3598AFC0" w14:textId="1763913E" w:rsidR="003220E0" w:rsidRPr="003807DD" w:rsidRDefault="00B24A67" w:rsidP="00642C73">
      <w:pPr>
        <w:pStyle w:val="Contrato-Pargrafo-Nvel3-2Dezenas"/>
        <w:ind w:left="1560" w:hanging="851"/>
        <w:rPr>
          <w:lang w:val="en-US"/>
        </w:rPr>
      </w:pPr>
      <w:r w:rsidRPr="003807DD">
        <w:rPr>
          <w:lang w:val="en-US"/>
        </w:rPr>
        <w:t>The Consortium Members shall, in all Operations:</w:t>
      </w:r>
    </w:p>
    <w:p w14:paraId="3D9B1D89" w14:textId="46CF2FF4" w:rsidR="00C00263" w:rsidRPr="003807DD" w:rsidRDefault="00B24A67" w:rsidP="00642C73">
      <w:pPr>
        <w:pStyle w:val="Contrato-Alnea"/>
        <w:numPr>
          <w:ilvl w:val="0"/>
          <w:numId w:val="74"/>
        </w:numPr>
        <w:ind w:left="2268" w:hanging="708"/>
        <w:rPr>
          <w:lang w:val="en-US"/>
        </w:rPr>
      </w:pPr>
      <w:r w:rsidRPr="003807DD">
        <w:rPr>
          <w:lang w:val="en-US"/>
        </w:rPr>
        <w:t>adopt the measures required for preservation of oil resources and other natural resources and for the protection of human life, properties, and environment, pursuant to Section Twenty-Six;</w:t>
      </w:r>
    </w:p>
    <w:p w14:paraId="02C8E0DF" w14:textId="7016D5E6" w:rsidR="00C00263" w:rsidRPr="003807DD" w:rsidRDefault="00B24A67" w:rsidP="00642C73">
      <w:pPr>
        <w:pStyle w:val="Contrato-Alnea"/>
        <w:numPr>
          <w:ilvl w:val="0"/>
          <w:numId w:val="74"/>
        </w:numPr>
        <w:ind w:left="2268" w:hanging="708"/>
        <w:rPr>
          <w:lang w:val="en-US"/>
        </w:rPr>
      </w:pPr>
      <w:r w:rsidRPr="003807DD">
        <w:rPr>
          <w:lang w:val="en-US"/>
        </w:rPr>
        <w:t>respect the applicable technical, scientific, and safety rules and procedures, including as to the recovery of fluids, aiming at the rationalization of production and the control of the decline in the reservoirs;</w:t>
      </w:r>
    </w:p>
    <w:p w14:paraId="6F678527" w14:textId="4BD96355" w:rsidR="00C00263" w:rsidRPr="003807DD" w:rsidRDefault="00B24A67" w:rsidP="00642C73">
      <w:pPr>
        <w:pStyle w:val="Contrato-Alnea"/>
        <w:numPr>
          <w:ilvl w:val="0"/>
          <w:numId w:val="74"/>
        </w:numPr>
        <w:ind w:left="2268" w:hanging="708"/>
        <w:rPr>
          <w:lang w:val="en-US"/>
        </w:rPr>
      </w:pPr>
      <w:r w:rsidRPr="003807DD">
        <w:rPr>
          <w:lang w:val="en-US"/>
        </w:rPr>
        <w:t>employ, whenever appropriate and economically justified, at ANP’s discretion, technical experiences and more advanced technologies, including the ones that increase the economic yield and the Production of the Deposits.</w:t>
      </w:r>
    </w:p>
    <w:p w14:paraId="4E6DD646" w14:textId="2B9419F4" w:rsidR="00DB5761" w:rsidRPr="003807DD" w:rsidRDefault="00DB5761" w:rsidP="00DB5761">
      <w:pPr>
        <w:pStyle w:val="Contrato-Pargrafo-Nvel2-2Dezenas"/>
        <w:rPr>
          <w:lang w:val="en-US"/>
        </w:rPr>
      </w:pPr>
      <w:r w:rsidRPr="003807DD">
        <w:rPr>
          <w:lang w:val="en-US"/>
        </w:rPr>
        <w:t>The following are the Operator’s duties:</w:t>
      </w:r>
    </w:p>
    <w:p w14:paraId="5D370D4A" w14:textId="0360C7D4" w:rsidR="00C231A3" w:rsidRPr="003807DD" w:rsidRDefault="004245D4" w:rsidP="00642C73">
      <w:pPr>
        <w:pStyle w:val="Contrato-Alnea"/>
        <w:numPr>
          <w:ilvl w:val="0"/>
          <w:numId w:val="39"/>
        </w:numPr>
        <w:ind w:left="1418" w:hanging="709"/>
        <w:rPr>
          <w:lang w:val="en-US"/>
        </w:rPr>
      </w:pPr>
      <w:r w:rsidRPr="003807DD">
        <w:rPr>
          <w:lang w:val="en-US"/>
        </w:rPr>
        <w:t>maintain minimum personnel, domiciled in Brazil, fluent in Portuguese, able to manage the daily Operations in an efficient and effective manner, as well as to respond to incidents in an appropriate and immediate way;</w:t>
      </w:r>
      <w:r w:rsidR="00C231A3" w:rsidRPr="003807DD">
        <w:rPr>
          <w:lang w:val="en-US"/>
        </w:rPr>
        <w:t xml:space="preserve"> </w:t>
      </w:r>
    </w:p>
    <w:p w14:paraId="2405B676" w14:textId="289C77D3" w:rsidR="00C231A3" w:rsidRPr="003807DD" w:rsidRDefault="002C0AD6" w:rsidP="00642C73">
      <w:pPr>
        <w:pStyle w:val="Contrato-Alnea"/>
        <w:numPr>
          <w:ilvl w:val="0"/>
          <w:numId w:val="39"/>
        </w:numPr>
        <w:ind w:left="1418" w:hanging="709"/>
        <w:rPr>
          <w:lang w:val="en-US"/>
        </w:rPr>
      </w:pPr>
      <w:r w:rsidRPr="003807DD">
        <w:rPr>
          <w:lang w:val="en-US"/>
        </w:rPr>
        <w:t>continuously monitor all activities involving operational, environmental, or human health risks, through a monitoring center, necessarily located in Brazil;</w:t>
      </w:r>
    </w:p>
    <w:p w14:paraId="0A3599E6" w14:textId="41089A42" w:rsidR="00C231A3" w:rsidRPr="003807DD" w:rsidRDefault="002C0AD6" w:rsidP="00642C73">
      <w:pPr>
        <w:pStyle w:val="Contrato-Alnea"/>
        <w:numPr>
          <w:ilvl w:val="0"/>
          <w:numId w:val="39"/>
        </w:numPr>
        <w:ind w:left="1418" w:hanging="709"/>
        <w:rPr>
          <w:lang w:val="en-US"/>
        </w:rPr>
      </w:pPr>
      <w:r w:rsidRPr="003807DD">
        <w:rPr>
          <w:lang w:val="en-US"/>
        </w:rPr>
        <w:t>participate in the preparation and formally approve the emergency response procedures and the studies of risk analysis of the activities performed within the scope of this Agreement, pursuant to the Best Practices of the Oil Industry;</w:t>
      </w:r>
    </w:p>
    <w:p w14:paraId="3EBF695A" w14:textId="24511B2F" w:rsidR="00DB5761" w:rsidRPr="003807DD" w:rsidRDefault="00DB5761" w:rsidP="00642C73">
      <w:pPr>
        <w:pStyle w:val="Contrato-Alnea"/>
        <w:numPr>
          <w:ilvl w:val="0"/>
          <w:numId w:val="39"/>
        </w:numPr>
        <w:ind w:left="1418" w:hanging="709"/>
        <w:rPr>
          <w:lang w:val="en-US"/>
        </w:rPr>
      </w:pPr>
      <w:r w:rsidRPr="003807DD">
        <w:rPr>
          <w:lang w:val="en-US"/>
        </w:rPr>
        <w:t xml:space="preserve">establish an organizational structure and resources in Brazil with personnel responsible for the operational safety in order to equalize strengths between the decisions related to the operating activities and the operational safety risk management and ensure that operational risks are </w:t>
      </w:r>
      <w:r w:rsidRPr="003807DD">
        <w:rPr>
          <w:lang w:val="en-US"/>
        </w:rPr>
        <w:lastRenderedPageBreak/>
        <w:t>taken into account with priority in the Consortium’s decision-making process.</w:t>
      </w:r>
    </w:p>
    <w:p w14:paraId="370A56AF" w14:textId="6A5B74AB" w:rsidR="00C231A3" w:rsidRPr="003807DD" w:rsidRDefault="00241902" w:rsidP="00642C73">
      <w:pPr>
        <w:pStyle w:val="Contrato-Pargrafo-Nvel3-2Dezenas"/>
        <w:ind w:left="2268" w:hanging="850"/>
        <w:rPr>
          <w:lang w:val="en-US"/>
        </w:rPr>
      </w:pPr>
      <w:r w:rsidRPr="003807DD">
        <w:rPr>
          <w:lang w:val="en-US"/>
        </w:rPr>
        <w:t>The personnel referred to in item “a” must be designated pursuant to the Best Practices of the Oil Industry and be directly proportional to the operational and environmental risks assumed by the Operator.</w:t>
      </w:r>
    </w:p>
    <w:p w14:paraId="22AC5277" w14:textId="45F49A18" w:rsidR="00C231A3" w:rsidRPr="003807DD" w:rsidRDefault="00241902" w:rsidP="00642C73">
      <w:pPr>
        <w:pStyle w:val="Contrato-Pargrafo-Nvel3-2Dezenas"/>
        <w:ind w:left="2268" w:hanging="850"/>
        <w:rPr>
          <w:lang w:val="en-US"/>
        </w:rPr>
      </w:pPr>
      <w:r w:rsidRPr="003807DD">
        <w:rPr>
          <w:lang w:val="en-US"/>
        </w:rPr>
        <w:t>The monitoring center referred to in item “b” must be located onshore and provided with technology and size compatible with the risks assumed by the Operator pursuant to the Best Practices of the Oil Industry.</w:t>
      </w:r>
    </w:p>
    <w:p w14:paraId="47E45F5E" w14:textId="77777777" w:rsidR="00C231A3" w:rsidRPr="003807DD" w:rsidRDefault="00C231A3" w:rsidP="00C231A3">
      <w:pPr>
        <w:pStyle w:val="Contrato-Normal"/>
        <w:rPr>
          <w:lang w:val="en-US"/>
        </w:rPr>
      </w:pPr>
      <w:bookmarkStart w:id="412" w:name="_Toc320382780"/>
      <w:bookmarkStart w:id="413" w:name="_Toc312419882"/>
      <w:bookmarkStart w:id="414" w:name="_Toc320868359"/>
      <w:bookmarkStart w:id="415" w:name="_Toc322704586"/>
    </w:p>
    <w:p w14:paraId="1F2B8592" w14:textId="47179288" w:rsidR="00C231A3" w:rsidRPr="003807DD" w:rsidRDefault="00241902" w:rsidP="00241902">
      <w:pPr>
        <w:pStyle w:val="Contrato-Subtitulo"/>
        <w:rPr>
          <w:lang w:val="en-US"/>
        </w:rPr>
      </w:pPr>
      <w:bookmarkStart w:id="416" w:name="_Toc522625991"/>
      <w:bookmarkEnd w:id="412"/>
      <w:bookmarkEnd w:id="413"/>
      <w:bookmarkEnd w:id="414"/>
      <w:bookmarkEnd w:id="415"/>
      <w:r w:rsidRPr="003807DD">
        <w:rPr>
          <w:lang w:val="en-US"/>
        </w:rPr>
        <w:t>Licenses, Authorizations, and Permits</w:t>
      </w:r>
      <w:bookmarkEnd w:id="416"/>
    </w:p>
    <w:p w14:paraId="63B00582" w14:textId="094509F0" w:rsidR="00C231A3" w:rsidRPr="003807DD" w:rsidRDefault="00241902" w:rsidP="00642C73">
      <w:pPr>
        <w:pStyle w:val="Contrato-Pargrafo-Nvel2-2Dezenas"/>
        <w:ind w:left="709" w:hanging="709"/>
        <w:rPr>
          <w:lang w:val="en-US"/>
        </w:rPr>
      </w:pPr>
      <w:r w:rsidRPr="003807DD">
        <w:rPr>
          <w:lang w:val="en-US"/>
        </w:rPr>
        <w:t>The Contractors shall, at their own account and risk, obtain all licenses, authorizations, and permits required under the Applicable Laws and Regulations.</w:t>
      </w:r>
    </w:p>
    <w:p w14:paraId="72D03366" w14:textId="28767AA0" w:rsidR="00C231A3" w:rsidRPr="003807DD" w:rsidRDefault="00FB3E08" w:rsidP="00642C73">
      <w:pPr>
        <w:pStyle w:val="Contrato-Pargrafo-Nvel3-2Dezenas"/>
        <w:ind w:left="1560" w:hanging="851"/>
        <w:rPr>
          <w:lang w:val="en-US"/>
        </w:rPr>
      </w:pPr>
      <w:r w:rsidRPr="003807DD">
        <w:rPr>
          <w:lang w:val="en-US"/>
        </w:rPr>
        <w:t xml:space="preserve">If the licenses, authorizations, and permits depend on a third-party agreement, the negotiation and execution of such agreements shall be the sole responsibility </w:t>
      </w:r>
      <w:r w:rsidR="00483083" w:rsidRPr="003807DD">
        <w:rPr>
          <w:lang w:val="en-US"/>
        </w:rPr>
        <w:t>of the Contractors, and the Contracting Party and ANP may provide the assistance described in paragraph 20.6.</w:t>
      </w:r>
    </w:p>
    <w:p w14:paraId="46597E8E" w14:textId="72420B30" w:rsidR="00DB5761" w:rsidRPr="003807DD" w:rsidRDefault="00DB5761" w:rsidP="00642C73">
      <w:pPr>
        <w:pStyle w:val="Contrato-Pargrafo-Nvel2-2Dezenas"/>
        <w:ind w:left="709" w:hanging="709"/>
        <w:rPr>
          <w:lang w:val="en-US"/>
        </w:rPr>
      </w:pPr>
      <w:bookmarkStart w:id="417" w:name="_Toc320382781"/>
      <w:bookmarkStart w:id="418" w:name="_Toc312419883"/>
      <w:bookmarkStart w:id="419" w:name="_Toc320868360"/>
      <w:bookmarkStart w:id="420" w:name="_Toc322704587"/>
      <w:r w:rsidRPr="003807DD">
        <w:rPr>
          <w:lang w:val="en-US"/>
        </w:rPr>
        <w:t>The Contractor shall be held liable for infringement of the right to use materials and execution processes protected by trademarks, patents, or other rights, and it shall pay any obligations, liens, commissions, indemnifications, or other expenses arising from such infringement, including legal expenses.</w:t>
      </w:r>
    </w:p>
    <w:p w14:paraId="10019DC3" w14:textId="77777777" w:rsidR="00C231A3" w:rsidRPr="003807DD" w:rsidRDefault="00C231A3" w:rsidP="00C231A3">
      <w:pPr>
        <w:pStyle w:val="Contrato-Normal"/>
        <w:rPr>
          <w:lang w:val="en-US"/>
        </w:rPr>
      </w:pPr>
    </w:p>
    <w:p w14:paraId="290E0607" w14:textId="1AFA94F0" w:rsidR="00C231A3" w:rsidRPr="003807DD" w:rsidRDefault="00913573" w:rsidP="00913573">
      <w:pPr>
        <w:pStyle w:val="Contrato-Subtitulo"/>
        <w:rPr>
          <w:lang w:val="en-US"/>
        </w:rPr>
      </w:pPr>
      <w:bookmarkStart w:id="421" w:name="_Toc522625992"/>
      <w:bookmarkEnd w:id="417"/>
      <w:bookmarkEnd w:id="418"/>
      <w:bookmarkEnd w:id="419"/>
      <w:bookmarkEnd w:id="420"/>
      <w:r w:rsidRPr="003807DD">
        <w:rPr>
          <w:lang w:val="en-US"/>
        </w:rPr>
        <w:t>Free Access to the Contract Area</w:t>
      </w:r>
      <w:bookmarkEnd w:id="421"/>
    </w:p>
    <w:p w14:paraId="1A09F943" w14:textId="50D58D20" w:rsidR="00C231A3" w:rsidRPr="003807DD" w:rsidRDefault="00913573" w:rsidP="00642C73">
      <w:pPr>
        <w:pStyle w:val="Contrato-Pargrafo-Nvel2-2Dezenas"/>
        <w:ind w:left="709" w:hanging="709"/>
        <w:rPr>
          <w:lang w:val="en-US"/>
        </w:rPr>
      </w:pPr>
      <w:r w:rsidRPr="003807DD">
        <w:rPr>
          <w:lang w:val="en-US"/>
        </w:rPr>
        <w:t>During the effectiveness of this Agreement, the Consortium Members shall have free access to the Contract Area and its facilities.</w:t>
      </w:r>
    </w:p>
    <w:p w14:paraId="0BAC3418" w14:textId="77777777" w:rsidR="00C231A3" w:rsidRPr="003807DD" w:rsidRDefault="00C231A3" w:rsidP="00C231A3">
      <w:pPr>
        <w:pStyle w:val="Contrato-Normal"/>
        <w:rPr>
          <w:lang w:val="en-US"/>
        </w:rPr>
      </w:pPr>
    </w:p>
    <w:p w14:paraId="68572B66" w14:textId="637F64C1" w:rsidR="00C231A3" w:rsidRPr="003807DD" w:rsidRDefault="00913573" w:rsidP="00913573">
      <w:pPr>
        <w:pStyle w:val="Contrato-Subtitulo"/>
        <w:rPr>
          <w:lang w:val="en-US"/>
        </w:rPr>
      </w:pPr>
      <w:bookmarkStart w:id="422" w:name="_Toc522625993"/>
      <w:r w:rsidRPr="003807DD">
        <w:rPr>
          <w:lang w:val="en-US"/>
        </w:rPr>
        <w:t>Drilling and Abandonment of Wells</w:t>
      </w:r>
      <w:bookmarkEnd w:id="422"/>
    </w:p>
    <w:p w14:paraId="7328C81C" w14:textId="75BA48B2" w:rsidR="00C231A3" w:rsidRPr="003807DD" w:rsidRDefault="00913573" w:rsidP="00642C73">
      <w:pPr>
        <w:pStyle w:val="Contrato-Pargrafo-Nvel2-2Dezenas"/>
        <w:ind w:left="709" w:hanging="709"/>
        <w:rPr>
          <w:lang w:val="en-US"/>
        </w:rPr>
      </w:pPr>
      <w:r w:rsidRPr="003807DD">
        <w:rPr>
          <w:lang w:val="en-US"/>
        </w:rPr>
        <w:t>The Consortium Members shall previously notify ANP of the start of drilling of any well in the Contract Area.</w:t>
      </w:r>
      <w:r w:rsidR="00C231A3" w:rsidRPr="003807DD">
        <w:rPr>
          <w:lang w:val="en-US"/>
        </w:rPr>
        <w:t xml:space="preserve"> </w:t>
      </w:r>
    </w:p>
    <w:p w14:paraId="7E91D520" w14:textId="09ACC448" w:rsidR="00C231A3" w:rsidRPr="003807DD" w:rsidRDefault="00FC118A" w:rsidP="00642C73">
      <w:pPr>
        <w:pStyle w:val="Contrato-Pargrafo-Nvel2-2Dezenas"/>
        <w:ind w:left="709" w:hanging="709"/>
        <w:rPr>
          <w:lang w:val="en-US"/>
        </w:rPr>
      </w:pPr>
      <w:r w:rsidRPr="003807DD">
        <w:rPr>
          <w:lang w:val="en-US"/>
        </w:rPr>
        <w:t>The Consortium Members may interrupt the well drilling and abandon it before achieving the exploratory objective established, pursuant to the Applicable Laws and Regulations and according to the Best Practices of the Oil Industry.</w:t>
      </w:r>
      <w:r w:rsidR="00C231A3" w:rsidRPr="003807DD">
        <w:rPr>
          <w:lang w:val="en-US"/>
        </w:rPr>
        <w:t xml:space="preserve"> </w:t>
      </w:r>
    </w:p>
    <w:p w14:paraId="3BAA2FAD" w14:textId="5213B453" w:rsidR="00C231A3" w:rsidRPr="003807DD" w:rsidRDefault="00FC118A" w:rsidP="00642C73">
      <w:pPr>
        <w:pStyle w:val="Contrato-Pargrafo-Nvel3-2Dezenas"/>
        <w:ind w:left="1560" w:hanging="851"/>
        <w:rPr>
          <w:lang w:val="en-US"/>
        </w:rPr>
      </w:pPr>
      <w:r w:rsidRPr="003807DD">
        <w:rPr>
          <w:lang w:val="en-US"/>
        </w:rPr>
        <w:t>If the well is part of the Minimum Exploration Program and does not achieve its exploratory objective established in Annex II, its drilling shall not be calculated for purposes of compliance with the Minimum Exploration Program, unless ANP, at its sole discretion, so decides.</w:t>
      </w:r>
    </w:p>
    <w:p w14:paraId="0AF3CDDA" w14:textId="7BDCEEBB" w:rsidR="00C231A3" w:rsidRPr="003807DD" w:rsidRDefault="00FC118A" w:rsidP="00642C73">
      <w:pPr>
        <w:pStyle w:val="Contrato-Pargrafo-Nvel2-2Dezenas"/>
        <w:ind w:left="709" w:hanging="709"/>
        <w:rPr>
          <w:lang w:val="en-US"/>
        </w:rPr>
      </w:pPr>
      <w:r w:rsidRPr="003807DD">
        <w:rPr>
          <w:lang w:val="en-US"/>
        </w:rPr>
        <w:t>ANP may exceptionally authorize drilling of wells in locations outside the Contract Area, due to Production Individualization Agreements or environmental issues.</w:t>
      </w:r>
    </w:p>
    <w:p w14:paraId="462CDB0B" w14:textId="77777777" w:rsidR="00C231A3" w:rsidRPr="003807DD" w:rsidRDefault="00C231A3" w:rsidP="00C231A3">
      <w:pPr>
        <w:pStyle w:val="Contrato-Normal"/>
        <w:rPr>
          <w:lang w:val="en-US"/>
        </w:rPr>
      </w:pPr>
    </w:p>
    <w:p w14:paraId="41DC0D56" w14:textId="7ABA2289" w:rsidR="00C231A3" w:rsidRPr="003807DD" w:rsidRDefault="00F40B71" w:rsidP="00F40B71">
      <w:pPr>
        <w:pStyle w:val="Contrato-Subtitulo"/>
        <w:rPr>
          <w:lang w:val="en-US"/>
        </w:rPr>
      </w:pPr>
      <w:bookmarkStart w:id="423" w:name="_Toc522625994"/>
      <w:r w:rsidRPr="003807DD">
        <w:rPr>
          <w:lang w:val="en-US"/>
        </w:rPr>
        <w:lastRenderedPageBreak/>
        <w:t>Additional Work Programs</w:t>
      </w:r>
      <w:bookmarkEnd w:id="423"/>
    </w:p>
    <w:p w14:paraId="5372E87B" w14:textId="37C7C397" w:rsidR="00F722A5" w:rsidRPr="003807DD" w:rsidRDefault="00F722A5" w:rsidP="00642C73">
      <w:pPr>
        <w:pStyle w:val="Contrato-Pargrafo-Nvel2-2Dezenas"/>
        <w:ind w:left="709" w:hanging="709"/>
        <w:rPr>
          <w:lang w:val="en-US"/>
        </w:rPr>
      </w:pPr>
      <w:r w:rsidRPr="003807DD">
        <w:rPr>
          <w:lang w:val="en-US"/>
        </w:rPr>
        <w:t>The Consortium Members may propose the performance of programs for additional works in the Contract Area at any time, which shall be provided for in the Exploration Plan.</w:t>
      </w:r>
    </w:p>
    <w:p w14:paraId="24B9EB16" w14:textId="77777777" w:rsidR="00C231A3" w:rsidRPr="003807DD" w:rsidRDefault="00C231A3" w:rsidP="00C231A3">
      <w:pPr>
        <w:pStyle w:val="Contrato-Normal"/>
        <w:rPr>
          <w:lang w:val="en-US"/>
        </w:rPr>
      </w:pPr>
    </w:p>
    <w:p w14:paraId="0B7C71BA" w14:textId="13CE9478" w:rsidR="00C231A3" w:rsidRPr="003807DD" w:rsidRDefault="00F40B71" w:rsidP="00F40B71">
      <w:pPr>
        <w:pStyle w:val="Contrato-Subtitulo"/>
        <w:rPr>
          <w:lang w:val="en-US"/>
        </w:rPr>
      </w:pPr>
      <w:bookmarkStart w:id="424" w:name="_Toc522625995"/>
      <w:r w:rsidRPr="003807DD">
        <w:rPr>
          <w:lang w:val="en-US"/>
        </w:rPr>
        <w:t>Data Acquisition outside the Contract Area</w:t>
      </w:r>
      <w:bookmarkEnd w:id="424"/>
    </w:p>
    <w:p w14:paraId="4023B207" w14:textId="03BE7C03" w:rsidR="00C231A3" w:rsidRPr="003807DD" w:rsidRDefault="00F40B71" w:rsidP="00642C73">
      <w:pPr>
        <w:pStyle w:val="Contrato-Pargrafo-Nvel2-2Dezenas"/>
        <w:ind w:left="709" w:hanging="709"/>
        <w:rPr>
          <w:lang w:val="en-US"/>
        </w:rPr>
      </w:pPr>
      <w:r w:rsidRPr="003807DD">
        <w:rPr>
          <w:lang w:val="en-US"/>
        </w:rPr>
        <w:t>Upon comprehensive request from the Consortium Members, ANP may authorize Operations off the Contract Area limits.</w:t>
      </w:r>
    </w:p>
    <w:p w14:paraId="0D5AAE98" w14:textId="7766C4D4" w:rsidR="00F722A5" w:rsidRPr="003807DD" w:rsidRDefault="00F722A5" w:rsidP="00642C73">
      <w:pPr>
        <w:pStyle w:val="Contrato-Pargrafo-Nvel2-2Dezenas"/>
        <w:ind w:left="709" w:hanging="709"/>
        <w:rPr>
          <w:lang w:val="en-US"/>
        </w:rPr>
      </w:pPr>
      <w:r w:rsidRPr="003807DD">
        <w:rPr>
          <w:lang w:val="en-US"/>
        </w:rPr>
        <w:t>Operations out of the limits of the Contract Area shall not be considered for purposes of compliance with the Minimum Exploration Program, but may be recognized as Cost Oil.</w:t>
      </w:r>
    </w:p>
    <w:p w14:paraId="05ED580F" w14:textId="7A1769CB" w:rsidR="00C231A3" w:rsidRPr="003807DD" w:rsidRDefault="001114EB" w:rsidP="00642C73">
      <w:pPr>
        <w:pStyle w:val="Contrato-Pargrafo-Nvel2-2Dezenas"/>
        <w:ind w:left="709" w:hanging="709"/>
        <w:rPr>
          <w:lang w:val="en-US"/>
        </w:rPr>
      </w:pPr>
      <w:r w:rsidRPr="003807DD">
        <w:rPr>
          <w:lang w:val="en-US"/>
        </w:rPr>
        <w:t>Data acquired off the Contract Area limits shall be immediately classified as public after its acquisition.</w:t>
      </w:r>
    </w:p>
    <w:p w14:paraId="7D57EC7F" w14:textId="684C659C" w:rsidR="006B6D4A" w:rsidRPr="003807DD" w:rsidRDefault="001114EB" w:rsidP="00642C73">
      <w:pPr>
        <w:pStyle w:val="Contrato-Pargrafo-Nvel2-2Dezenas"/>
        <w:ind w:left="709" w:hanging="709"/>
        <w:rPr>
          <w:lang w:val="en-US"/>
        </w:rPr>
      </w:pPr>
      <w:r w:rsidRPr="003807DD">
        <w:rPr>
          <w:lang w:val="en-US"/>
        </w:rPr>
        <w:t>The Consortium Members shall submit the data and information acquired off the Contract Area limits to ANP, pursuant to the Applicable Laws and Regulations.</w:t>
      </w:r>
    </w:p>
    <w:p w14:paraId="3118B50E" w14:textId="77777777" w:rsidR="00CD3D18" w:rsidRPr="003807DD" w:rsidRDefault="00CD3D18" w:rsidP="006B6D4A">
      <w:pPr>
        <w:pStyle w:val="Contrato-Normal"/>
        <w:rPr>
          <w:lang w:val="en-US"/>
        </w:rPr>
      </w:pPr>
    </w:p>
    <w:p w14:paraId="1BE6A9BD" w14:textId="11BF36B2" w:rsidR="00215C3F" w:rsidRPr="003807DD" w:rsidRDefault="001114EB" w:rsidP="00E642C0">
      <w:pPr>
        <w:pStyle w:val="Contrato-Clausula"/>
        <w:rPr>
          <w:lang w:val="en-US"/>
        </w:rPr>
      </w:pPr>
      <w:bookmarkStart w:id="425" w:name="_Toc473903596"/>
      <w:bookmarkStart w:id="426" w:name="_Toc476656847"/>
      <w:bookmarkStart w:id="427" w:name="_Toc476742736"/>
      <w:bookmarkStart w:id="428" w:name="_Toc319068877"/>
      <w:bookmarkStart w:id="429" w:name="_Toc522625996"/>
      <w:r w:rsidRPr="003807DD">
        <w:rPr>
          <w:lang w:val="en-US"/>
        </w:rPr>
        <w:t>SECTION TWENTY</w:t>
      </w:r>
      <w:r w:rsidR="00F26D71" w:rsidRPr="003807DD">
        <w:rPr>
          <w:lang w:val="en-US"/>
        </w:rPr>
        <w:t xml:space="preserve"> – </w:t>
      </w:r>
      <w:r w:rsidRPr="003807DD">
        <w:rPr>
          <w:lang w:val="en-US"/>
        </w:rPr>
        <w:t>CONTROL OF OPERATIONS AND ASSISTANCE BY ANP AND THE CONTRACTING PARTY</w:t>
      </w:r>
      <w:bookmarkEnd w:id="429"/>
    </w:p>
    <w:p w14:paraId="7B0A6E5B" w14:textId="341E2292" w:rsidR="00C231A3" w:rsidRPr="003807DD" w:rsidRDefault="00E642C0" w:rsidP="00E642C0">
      <w:pPr>
        <w:pStyle w:val="Contrato-Subtitulo"/>
        <w:rPr>
          <w:lang w:val="en-US"/>
        </w:rPr>
      </w:pPr>
      <w:bookmarkStart w:id="430" w:name="_Toc522625997"/>
      <w:bookmarkEnd w:id="425"/>
      <w:bookmarkEnd w:id="426"/>
      <w:bookmarkEnd w:id="427"/>
      <w:bookmarkEnd w:id="428"/>
      <w:r w:rsidRPr="003807DD">
        <w:rPr>
          <w:lang w:val="en-US"/>
        </w:rPr>
        <w:t>Monitoring and Inspection by ANP</w:t>
      </w:r>
      <w:bookmarkEnd w:id="430"/>
    </w:p>
    <w:p w14:paraId="5A3889D3" w14:textId="2628190D" w:rsidR="00C231A3" w:rsidRPr="003807DD" w:rsidRDefault="00E642C0" w:rsidP="00642C73">
      <w:pPr>
        <w:pStyle w:val="Contrato-Pargrafo-Nvel2"/>
        <w:ind w:left="709" w:hanging="709"/>
        <w:rPr>
          <w:lang w:val="en-US"/>
        </w:rPr>
      </w:pPr>
      <w:r w:rsidRPr="003807DD">
        <w:rPr>
          <w:lang w:val="en-US"/>
        </w:rPr>
        <w:t>ANP shall permanently monitor and inspect the Operations directly or through arrangements with bodies of the Federal Government, States, or the Federal District.</w:t>
      </w:r>
    </w:p>
    <w:p w14:paraId="460C4BBA" w14:textId="56C150BF" w:rsidR="00C231A3" w:rsidRPr="003807DD" w:rsidRDefault="00E642C0" w:rsidP="00642C73">
      <w:pPr>
        <w:pStyle w:val="Contrato-Pargrafo-Nvel3"/>
        <w:ind w:left="1418" w:hanging="709"/>
        <w:rPr>
          <w:lang w:val="en-US"/>
        </w:rPr>
      </w:pPr>
      <w:r w:rsidRPr="003807DD">
        <w:rPr>
          <w:lang w:val="en-US"/>
        </w:rPr>
        <w:t>The monitoring and inspection, or the absence thereof, shall not exclude or reduce the Contractor’s responsibility for full performance of the obligations undertaken in this Agreement in any way.</w:t>
      </w:r>
    </w:p>
    <w:p w14:paraId="60C203DF" w14:textId="77777777" w:rsidR="00C231A3" w:rsidRPr="003807DD" w:rsidRDefault="00C231A3" w:rsidP="00C231A3">
      <w:pPr>
        <w:pStyle w:val="Contrato-Normal"/>
        <w:rPr>
          <w:lang w:val="en-US"/>
        </w:rPr>
      </w:pPr>
    </w:p>
    <w:p w14:paraId="0E1B7208" w14:textId="2ABFDC08" w:rsidR="00C231A3" w:rsidRPr="003807DD" w:rsidRDefault="00E642C0" w:rsidP="00E642C0">
      <w:pPr>
        <w:pStyle w:val="Contrato-Subtitulo"/>
        <w:rPr>
          <w:lang w:val="en-US"/>
        </w:rPr>
      </w:pPr>
      <w:bookmarkStart w:id="431" w:name="_Toc522625998"/>
      <w:r w:rsidRPr="003807DD">
        <w:rPr>
          <w:lang w:val="en-US"/>
        </w:rPr>
        <w:t>Monitoring by the Contracting Party</w:t>
      </w:r>
      <w:bookmarkEnd w:id="431"/>
    </w:p>
    <w:p w14:paraId="4DF26596" w14:textId="5D441E44" w:rsidR="00C231A3" w:rsidRPr="003807DD" w:rsidRDefault="00E642C0" w:rsidP="00642C73">
      <w:pPr>
        <w:pStyle w:val="Contrato-Pargrafo-Nvel2"/>
        <w:ind w:left="709" w:hanging="709"/>
        <w:rPr>
          <w:lang w:val="en-US"/>
        </w:rPr>
      </w:pPr>
      <w:r w:rsidRPr="003807DD">
        <w:rPr>
          <w:lang w:val="en-US"/>
        </w:rPr>
        <w:t>The Contracting Party may monitor the Operations at any time.</w:t>
      </w:r>
    </w:p>
    <w:p w14:paraId="67300CAC" w14:textId="77777777" w:rsidR="00C231A3" w:rsidRPr="003807DD" w:rsidRDefault="00C231A3" w:rsidP="00C231A3">
      <w:pPr>
        <w:pStyle w:val="Contrato-Normal"/>
        <w:rPr>
          <w:lang w:val="en-US"/>
        </w:rPr>
      </w:pPr>
    </w:p>
    <w:p w14:paraId="396312E1" w14:textId="4818EE14" w:rsidR="00C231A3" w:rsidRPr="003807DD" w:rsidRDefault="00E642C0" w:rsidP="00E642C0">
      <w:pPr>
        <w:pStyle w:val="Contrato-Subtitulo"/>
        <w:rPr>
          <w:lang w:val="en-US"/>
        </w:rPr>
      </w:pPr>
      <w:bookmarkStart w:id="432" w:name="_Toc522625999"/>
      <w:r w:rsidRPr="003807DD">
        <w:rPr>
          <w:lang w:val="en-US"/>
        </w:rPr>
        <w:t>Access and Control</w:t>
      </w:r>
      <w:bookmarkEnd w:id="432"/>
    </w:p>
    <w:p w14:paraId="28D806E6" w14:textId="2BB733F9" w:rsidR="00C231A3" w:rsidRPr="003807DD" w:rsidRDefault="00E642C0" w:rsidP="00F87150">
      <w:pPr>
        <w:pStyle w:val="Contrato-Pargrafo-Nvel2"/>
        <w:ind w:left="709" w:hanging="709"/>
        <w:rPr>
          <w:lang w:val="en-US"/>
        </w:rPr>
      </w:pPr>
      <w:bookmarkStart w:id="433" w:name="_Ref266081951"/>
      <w:r w:rsidRPr="003807DD">
        <w:rPr>
          <w:lang w:val="en-US"/>
        </w:rPr>
        <w:t>The Contracting Party and ANP shall have free access to the Contract Area and the ongoing Operations, equipment, and facilities, as well as all records, studies, and technical data available.</w:t>
      </w:r>
    </w:p>
    <w:bookmarkEnd w:id="433"/>
    <w:p w14:paraId="028D7223" w14:textId="0B6DEBED" w:rsidR="00C231A3" w:rsidRPr="003807DD" w:rsidRDefault="004A292C" w:rsidP="00F87150">
      <w:pPr>
        <w:pStyle w:val="Contrato-Pargrafo-Nvel3"/>
        <w:ind w:left="1418" w:hanging="709"/>
        <w:rPr>
          <w:lang w:val="en-US"/>
        </w:rPr>
      </w:pPr>
      <w:r w:rsidRPr="003807DD">
        <w:rPr>
          <w:lang w:val="en-US"/>
        </w:rPr>
        <w:t>The Consortium Members shall provide to the representatives of the Contracting Party and ANP transportation, meals, personal protective equipment, and accommodations in the locations, under the same conditions as the ones provided to its own personnel.</w:t>
      </w:r>
    </w:p>
    <w:p w14:paraId="07604E42" w14:textId="1BF030CC" w:rsidR="00C231A3" w:rsidRPr="003807DD" w:rsidRDefault="004A292C" w:rsidP="00F87150">
      <w:pPr>
        <w:pStyle w:val="Contrato-Pargrafo-Nvel3"/>
        <w:ind w:left="1418" w:hanging="709"/>
        <w:rPr>
          <w:lang w:val="en-US"/>
        </w:rPr>
      </w:pPr>
      <w:r w:rsidRPr="003807DD">
        <w:rPr>
          <w:lang w:val="en-US"/>
        </w:rPr>
        <w:lastRenderedPageBreak/>
        <w:t>For the purposes of survey on data, information, or assessment of responsibilities about operational incidents, the access shall be provided by the Consortium Members through the unrestricted and immediate provision of transportation, food, personal protective equipment, and accommodation to the representatives of ANP.</w:t>
      </w:r>
    </w:p>
    <w:p w14:paraId="14A6ED88" w14:textId="7A38C07D" w:rsidR="00C231A3" w:rsidRPr="003807DD" w:rsidRDefault="00F154EC" w:rsidP="00F87150">
      <w:pPr>
        <w:pStyle w:val="Contrato-Pargrafo-Nvel2"/>
        <w:ind w:left="709" w:hanging="709"/>
        <w:rPr>
          <w:lang w:val="en-US"/>
        </w:rPr>
      </w:pPr>
      <w:r w:rsidRPr="003807DD">
        <w:rPr>
          <w:lang w:val="en-US"/>
        </w:rPr>
        <w:t>The Consortium Members shall allow free access for the authorities with jurisdiction over any of their activities.</w:t>
      </w:r>
    </w:p>
    <w:p w14:paraId="62F343AD" w14:textId="44A2AB7A" w:rsidR="00C231A3" w:rsidRPr="003807DD" w:rsidRDefault="0050655F" w:rsidP="00F87150">
      <w:pPr>
        <w:pStyle w:val="Contrato-Pargrafo-Nvel2"/>
        <w:ind w:left="709" w:hanging="709"/>
        <w:rPr>
          <w:lang w:val="en-US"/>
        </w:rPr>
      </w:pPr>
      <w:r w:rsidRPr="003807DD">
        <w:rPr>
          <w:lang w:val="en-US"/>
        </w:rPr>
        <w:t>The Consortium Members shall provide information requested by ANP within the term and in the manner established.</w:t>
      </w:r>
    </w:p>
    <w:p w14:paraId="2978272B" w14:textId="77777777" w:rsidR="00C231A3" w:rsidRPr="003807DD" w:rsidRDefault="00C231A3" w:rsidP="00C231A3">
      <w:pPr>
        <w:pStyle w:val="Contrato-Normal"/>
        <w:rPr>
          <w:lang w:val="en-US"/>
        </w:rPr>
      </w:pPr>
    </w:p>
    <w:p w14:paraId="01835A37" w14:textId="245D1F77" w:rsidR="00C231A3" w:rsidRPr="003807DD" w:rsidRDefault="0050655F" w:rsidP="0050655F">
      <w:pPr>
        <w:pStyle w:val="Contrato-Subtitulo"/>
        <w:rPr>
          <w:lang w:val="en-US"/>
        </w:rPr>
      </w:pPr>
      <w:bookmarkStart w:id="434" w:name="_Toc522626000"/>
      <w:r w:rsidRPr="003807DD">
        <w:rPr>
          <w:lang w:val="en-US"/>
        </w:rPr>
        <w:t>Assistance to the Contractor</w:t>
      </w:r>
      <w:bookmarkEnd w:id="434"/>
    </w:p>
    <w:p w14:paraId="2728AF4C" w14:textId="26C271BC" w:rsidR="00C231A3" w:rsidRPr="003807DD" w:rsidRDefault="0050655F" w:rsidP="00F87150">
      <w:pPr>
        <w:pStyle w:val="Contrato-Pargrafo-Nvel2"/>
        <w:ind w:left="709" w:hanging="709"/>
        <w:rPr>
          <w:lang w:val="en-US"/>
        </w:rPr>
      </w:pPr>
      <w:bookmarkStart w:id="435" w:name="_Ref473089444"/>
      <w:bookmarkStart w:id="436" w:name="_Ref101927704"/>
      <w:bookmarkStart w:id="437" w:name="_Ref265932023"/>
      <w:r w:rsidRPr="003807DD">
        <w:rPr>
          <w:lang w:val="en-US"/>
        </w:rPr>
        <w:t>Upon request, the Contracting Party and ANP may provide assistance to the Consortium Members in obtaining the licenses, authorizations, permits, and rights referred to in paragraph 19.12.</w:t>
      </w:r>
    </w:p>
    <w:bookmarkEnd w:id="435"/>
    <w:bookmarkEnd w:id="436"/>
    <w:bookmarkEnd w:id="437"/>
    <w:p w14:paraId="5ED9BCBE" w14:textId="77777777" w:rsidR="00C231A3" w:rsidRPr="003807DD" w:rsidRDefault="00C231A3" w:rsidP="00C231A3">
      <w:pPr>
        <w:pStyle w:val="Contrato-Normal"/>
        <w:rPr>
          <w:lang w:val="en-US"/>
        </w:rPr>
      </w:pPr>
    </w:p>
    <w:p w14:paraId="7EEE8A61" w14:textId="5AC9D953" w:rsidR="00F722A5" w:rsidRPr="003807DD" w:rsidRDefault="00F722A5" w:rsidP="00F722A5">
      <w:pPr>
        <w:pStyle w:val="Contrato-Subtitulo"/>
        <w:rPr>
          <w:lang w:val="en-US"/>
        </w:rPr>
      </w:pPr>
      <w:bookmarkStart w:id="438" w:name="_Toc522626001"/>
      <w:r w:rsidRPr="003807DD">
        <w:rPr>
          <w:lang w:val="en-US"/>
        </w:rPr>
        <w:t>Release from Contracting Party’s and ANP’s responsibility</w:t>
      </w:r>
      <w:bookmarkEnd w:id="438"/>
    </w:p>
    <w:p w14:paraId="19ED911C" w14:textId="6C5B403D" w:rsidR="00B15B64" w:rsidRPr="003807DD" w:rsidRDefault="0050655F" w:rsidP="00F87150">
      <w:pPr>
        <w:pStyle w:val="Contrato-Pargrafo-Nvel2"/>
        <w:ind w:left="709" w:hanging="709"/>
        <w:rPr>
          <w:lang w:val="en-US"/>
        </w:rPr>
      </w:pPr>
      <w:r w:rsidRPr="003807DD">
        <w:rPr>
          <w:lang w:val="en-US"/>
        </w:rPr>
        <w:t>The Contractors, at their own account and risk, are fully responsible for execution of the Operations, and the Contracting Party and ANP are not responsible whatsoever as a result of the assistance requested and eventually provided.</w:t>
      </w:r>
    </w:p>
    <w:p w14:paraId="49E4AEAC" w14:textId="77777777" w:rsidR="00D90E9E" w:rsidRPr="003807DD" w:rsidRDefault="00D90E9E" w:rsidP="00D90E9E">
      <w:pPr>
        <w:pStyle w:val="Contrato-Normal"/>
        <w:rPr>
          <w:lang w:val="en-US"/>
        </w:rPr>
      </w:pPr>
    </w:p>
    <w:p w14:paraId="650DCB9B" w14:textId="6AAE79A2" w:rsidR="00215C3F" w:rsidRPr="003807DD" w:rsidRDefault="0050655F" w:rsidP="00CD39DB">
      <w:pPr>
        <w:pStyle w:val="Contrato-Clausula"/>
        <w:rPr>
          <w:lang w:val="en-US"/>
        </w:rPr>
      </w:pPr>
      <w:bookmarkStart w:id="439" w:name="_Toc360052575"/>
      <w:bookmarkStart w:id="440" w:name="_Toc360120327"/>
      <w:bookmarkStart w:id="441" w:name="_Toc473903600"/>
      <w:bookmarkStart w:id="442" w:name="_Toc476656860"/>
      <w:bookmarkStart w:id="443" w:name="_Toc476742749"/>
      <w:bookmarkStart w:id="444" w:name="_Ref289869847"/>
      <w:bookmarkStart w:id="445" w:name="_Toc319068878"/>
      <w:bookmarkStart w:id="446" w:name="_Toc522626002"/>
      <w:bookmarkEnd w:id="439"/>
      <w:bookmarkEnd w:id="440"/>
      <w:r w:rsidRPr="003807DD">
        <w:rPr>
          <w:lang w:val="en-US"/>
        </w:rPr>
        <w:t>SECTION TWENTY</w:t>
      </w:r>
      <w:r w:rsidR="00CD39DB" w:rsidRPr="003807DD">
        <w:rPr>
          <w:lang w:val="en-US"/>
        </w:rPr>
        <w:t>-</w:t>
      </w:r>
      <w:r w:rsidRPr="003807DD">
        <w:rPr>
          <w:lang w:val="en-US"/>
        </w:rPr>
        <w:t>ONE</w:t>
      </w:r>
      <w:r w:rsidR="00F26D71" w:rsidRPr="003807DD">
        <w:rPr>
          <w:lang w:val="en-US"/>
        </w:rPr>
        <w:t xml:space="preserve"> – </w:t>
      </w:r>
      <w:r w:rsidRPr="003807DD">
        <w:rPr>
          <w:lang w:val="en-US"/>
        </w:rPr>
        <w:t>ANNUAL WORK AND BUDGET PROGRAM</w:t>
      </w:r>
      <w:bookmarkEnd w:id="446"/>
    </w:p>
    <w:p w14:paraId="5D48F251" w14:textId="65E04260" w:rsidR="00C231A3" w:rsidRPr="003807DD" w:rsidRDefault="00CD39DB" w:rsidP="00CD39DB">
      <w:pPr>
        <w:pStyle w:val="Contrato-Subtitulo"/>
        <w:rPr>
          <w:lang w:val="en-US"/>
        </w:rPr>
      </w:pPr>
      <w:bookmarkStart w:id="447" w:name="_Toc320382792"/>
      <w:bookmarkStart w:id="448" w:name="_Toc312419894"/>
      <w:bookmarkStart w:id="449" w:name="_Toc320868371"/>
      <w:bookmarkStart w:id="450" w:name="_Toc322704598"/>
      <w:bookmarkStart w:id="451" w:name="_Toc522626003"/>
      <w:bookmarkEnd w:id="441"/>
      <w:bookmarkEnd w:id="442"/>
      <w:bookmarkEnd w:id="443"/>
      <w:bookmarkEnd w:id="444"/>
      <w:bookmarkEnd w:id="445"/>
      <w:r w:rsidRPr="003807DD">
        <w:rPr>
          <w:lang w:val="en-US"/>
        </w:rPr>
        <w:t>Correspondence between the Content and Other Plans and Programs</w:t>
      </w:r>
      <w:bookmarkEnd w:id="451"/>
    </w:p>
    <w:p w14:paraId="5284F4AD" w14:textId="4FCD8216" w:rsidR="00C231A3" w:rsidRPr="003807DD" w:rsidRDefault="00CD39DB" w:rsidP="00F87150">
      <w:pPr>
        <w:pStyle w:val="Contrato-Pargrafo-Nvel2"/>
        <w:ind w:left="709" w:hanging="709"/>
        <w:rPr>
          <w:lang w:val="en-US"/>
        </w:rPr>
      </w:pPr>
      <w:r w:rsidRPr="003807DD">
        <w:rPr>
          <w:lang w:val="en-US"/>
        </w:rPr>
        <w:t>The Annual Work and Budget Programs shall strictly correspond to the other approved plans and programs.</w:t>
      </w:r>
    </w:p>
    <w:p w14:paraId="51AB763A" w14:textId="77777777" w:rsidR="00C231A3" w:rsidRPr="003807DD" w:rsidRDefault="00C231A3" w:rsidP="00C231A3">
      <w:pPr>
        <w:pStyle w:val="Contrato-Normal"/>
        <w:rPr>
          <w:lang w:val="en-US"/>
        </w:rPr>
      </w:pPr>
    </w:p>
    <w:p w14:paraId="39E35FB2" w14:textId="3375F038" w:rsidR="00C231A3" w:rsidRPr="003807DD" w:rsidRDefault="00CD39DB" w:rsidP="00CD39DB">
      <w:pPr>
        <w:pStyle w:val="Contrato-Subtitulo"/>
        <w:rPr>
          <w:lang w:val="en-US"/>
        </w:rPr>
      </w:pPr>
      <w:bookmarkStart w:id="452" w:name="_Toc522626004"/>
      <w:bookmarkEnd w:id="447"/>
      <w:bookmarkEnd w:id="448"/>
      <w:bookmarkEnd w:id="449"/>
      <w:bookmarkEnd w:id="450"/>
      <w:r w:rsidRPr="003807DD">
        <w:rPr>
          <w:lang w:val="en-US"/>
        </w:rPr>
        <w:t>Deadlines</w:t>
      </w:r>
      <w:bookmarkEnd w:id="452"/>
    </w:p>
    <w:p w14:paraId="62DAF439" w14:textId="36B7557E" w:rsidR="00C231A3" w:rsidRPr="003807DD" w:rsidRDefault="00CD39DB" w:rsidP="00F87150">
      <w:pPr>
        <w:pStyle w:val="Contrato-Pargrafo-Nvel2"/>
        <w:ind w:left="709" w:hanging="709"/>
        <w:rPr>
          <w:lang w:val="en-US"/>
        </w:rPr>
      </w:pPr>
      <w:bookmarkStart w:id="453" w:name="_Ref265933758"/>
      <w:r w:rsidRPr="003807DD">
        <w:rPr>
          <w:lang w:val="en-US"/>
        </w:rPr>
        <w:t>The Consortium Members shall submit to ANP by October 31</w:t>
      </w:r>
      <w:r w:rsidRPr="003807DD">
        <w:rPr>
          <w:vertAlign w:val="superscript"/>
          <w:lang w:val="en-US"/>
        </w:rPr>
        <w:t>st</w:t>
      </w:r>
      <w:r w:rsidRPr="003807DD">
        <w:rPr>
          <w:lang w:val="en-US"/>
        </w:rPr>
        <w:t xml:space="preserve"> of each year the Annual Work and Budget Program for the following year, pursuant to the Applicable Laws and Regulations.</w:t>
      </w:r>
      <w:r w:rsidR="00C231A3" w:rsidRPr="003807DD">
        <w:rPr>
          <w:lang w:val="en-US"/>
        </w:rPr>
        <w:t xml:space="preserve"> </w:t>
      </w:r>
    </w:p>
    <w:bookmarkEnd w:id="453"/>
    <w:p w14:paraId="4658D785" w14:textId="63BBC040" w:rsidR="00F722A5" w:rsidRPr="003807DD" w:rsidRDefault="00F722A5" w:rsidP="00F87150">
      <w:pPr>
        <w:pStyle w:val="Contrato-Pargrafo-Nvel3"/>
        <w:ind w:left="1418" w:hanging="709"/>
        <w:rPr>
          <w:lang w:val="en-US"/>
        </w:rPr>
      </w:pPr>
      <w:r w:rsidRPr="003807DD">
        <w:rPr>
          <w:lang w:val="en-US"/>
        </w:rPr>
        <w:t>The first Annual Work and Budget Program shall include the remainder of the current year and shall be submitted by the Consortium Members within sixty (60) days of the date of execution of this Agreement.</w:t>
      </w:r>
    </w:p>
    <w:p w14:paraId="6FF4C735" w14:textId="77263779" w:rsidR="00C231A3" w:rsidRPr="003807DD" w:rsidRDefault="00CD39DB" w:rsidP="00F87150">
      <w:pPr>
        <w:pStyle w:val="Contrato-Pargrafo-Nvel3"/>
        <w:ind w:left="1418" w:hanging="709"/>
        <w:rPr>
          <w:lang w:val="en-US"/>
        </w:rPr>
      </w:pPr>
      <w:r w:rsidRPr="003807DD">
        <w:rPr>
          <w:lang w:val="en-US"/>
        </w:rPr>
        <w:t>If there is less than ninety (90) days to the end of the current year, the first Annual Work and Budget Program shall also contemplate the subsequent year separately.</w:t>
      </w:r>
    </w:p>
    <w:p w14:paraId="1C8B3989" w14:textId="77777777" w:rsidR="00C231A3" w:rsidRPr="003807DD" w:rsidRDefault="00C231A3" w:rsidP="00C231A3">
      <w:pPr>
        <w:pStyle w:val="Contrato-Normal"/>
        <w:rPr>
          <w:lang w:val="en-US"/>
        </w:rPr>
      </w:pPr>
    </w:p>
    <w:p w14:paraId="242B0B39" w14:textId="621B9347" w:rsidR="00C231A3" w:rsidRPr="003807DD" w:rsidRDefault="00BE3A20" w:rsidP="00BE3A20">
      <w:pPr>
        <w:pStyle w:val="Contrato-Subtitulo"/>
        <w:rPr>
          <w:lang w:val="en-US"/>
        </w:rPr>
      </w:pPr>
      <w:bookmarkStart w:id="454" w:name="_Toc522626005"/>
      <w:r w:rsidRPr="003807DD">
        <w:rPr>
          <w:lang w:val="en-US"/>
        </w:rPr>
        <w:lastRenderedPageBreak/>
        <w:t>Reviews and Amendments</w:t>
      </w:r>
      <w:bookmarkEnd w:id="454"/>
    </w:p>
    <w:p w14:paraId="225A4401" w14:textId="7BCA6476" w:rsidR="00C231A3" w:rsidRPr="003807DD" w:rsidRDefault="00BE3A20" w:rsidP="00F87150">
      <w:pPr>
        <w:pStyle w:val="Contrato-Pargrafo-Nvel2"/>
        <w:ind w:left="709" w:hanging="709"/>
        <w:rPr>
          <w:lang w:val="en-US"/>
        </w:rPr>
      </w:pPr>
      <w:bookmarkStart w:id="455" w:name="_Ref266040044"/>
      <w:r w:rsidRPr="003807DD">
        <w:rPr>
          <w:lang w:val="en-US"/>
        </w:rPr>
        <w:t>ANP shall have thirty (30) days of receipt of the Annual Work and Budget Program to approve it or request the Consortium Members to make any modifications.</w:t>
      </w:r>
    </w:p>
    <w:bookmarkEnd w:id="455"/>
    <w:p w14:paraId="7BEF99F9" w14:textId="3B8FCADC" w:rsidR="00CD3D18" w:rsidRPr="003807DD" w:rsidRDefault="00BE3A20" w:rsidP="00F87150">
      <w:pPr>
        <w:pStyle w:val="Contrato-Pargrafo-Nvel3"/>
        <w:ind w:left="1418" w:hanging="709"/>
        <w:rPr>
          <w:lang w:val="en-US"/>
        </w:rPr>
      </w:pPr>
      <w:r w:rsidRPr="003807DD">
        <w:rPr>
          <w:lang w:val="en-US"/>
        </w:rPr>
        <w:t>If ANP requests modifications, the Consortium Members shall have thirty (30) days of the date of such request to resubmit the Annual Work and Budget Program with the modifications requested, thus repeating the procedure provided for in paragraph 21.3.</w:t>
      </w:r>
    </w:p>
    <w:p w14:paraId="31F2EDD4" w14:textId="77777777" w:rsidR="00244D1A" w:rsidRPr="003807DD" w:rsidRDefault="00244D1A" w:rsidP="00244D1A">
      <w:pPr>
        <w:pStyle w:val="Contrato-Normal"/>
        <w:rPr>
          <w:lang w:val="en-US"/>
        </w:rPr>
      </w:pPr>
    </w:p>
    <w:p w14:paraId="4F9AA7F8" w14:textId="5EBB402F" w:rsidR="00730A13" w:rsidRPr="003807DD" w:rsidRDefault="00BE3A20" w:rsidP="00BE3A20">
      <w:pPr>
        <w:pStyle w:val="Contrato-Clausula"/>
        <w:rPr>
          <w:lang w:val="en-US"/>
        </w:rPr>
      </w:pPr>
      <w:bookmarkStart w:id="456" w:name="_Toc360052580"/>
      <w:bookmarkStart w:id="457" w:name="_Toc360120332"/>
      <w:bookmarkStart w:id="458" w:name="_Toc360052581"/>
      <w:bookmarkStart w:id="459" w:name="_Toc360120333"/>
      <w:bookmarkStart w:id="460" w:name="_Ref304556751"/>
      <w:bookmarkStart w:id="461" w:name="_Toc319068879"/>
      <w:bookmarkStart w:id="462" w:name="_Toc473903602"/>
      <w:bookmarkStart w:id="463" w:name="_Toc476656865"/>
      <w:bookmarkStart w:id="464" w:name="_Toc476742754"/>
      <w:bookmarkStart w:id="465" w:name="_Toc522626006"/>
      <w:bookmarkEnd w:id="456"/>
      <w:bookmarkEnd w:id="457"/>
      <w:bookmarkEnd w:id="458"/>
      <w:bookmarkEnd w:id="459"/>
      <w:r w:rsidRPr="003807DD">
        <w:rPr>
          <w:lang w:val="en-US"/>
        </w:rPr>
        <w:t>SECTION TWENTY-TWO</w:t>
      </w:r>
      <w:r w:rsidR="00F26D71" w:rsidRPr="003807DD">
        <w:rPr>
          <w:lang w:val="en-US"/>
        </w:rPr>
        <w:t xml:space="preserve"> – </w:t>
      </w:r>
      <w:r w:rsidRPr="003807DD">
        <w:rPr>
          <w:lang w:val="en-US"/>
        </w:rPr>
        <w:t>DATA AND INFORMATION</w:t>
      </w:r>
      <w:bookmarkEnd w:id="465"/>
    </w:p>
    <w:p w14:paraId="7B2AB9A5" w14:textId="4960BED0" w:rsidR="00C231A3" w:rsidRPr="003807DD" w:rsidRDefault="00BE3A20" w:rsidP="00BE3A20">
      <w:pPr>
        <w:pStyle w:val="Contrato-Subtitulo"/>
        <w:rPr>
          <w:lang w:val="en-US"/>
        </w:rPr>
      </w:pPr>
      <w:bookmarkStart w:id="466" w:name="_Toc522626007"/>
      <w:bookmarkEnd w:id="460"/>
      <w:bookmarkEnd w:id="461"/>
      <w:bookmarkEnd w:id="462"/>
      <w:bookmarkEnd w:id="463"/>
      <w:bookmarkEnd w:id="464"/>
      <w:r w:rsidRPr="003807DD">
        <w:rPr>
          <w:lang w:val="en-US"/>
        </w:rPr>
        <w:t>Supply by the Consortium Members</w:t>
      </w:r>
      <w:bookmarkEnd w:id="466"/>
    </w:p>
    <w:p w14:paraId="3120E601" w14:textId="216D3962" w:rsidR="00C231A3" w:rsidRPr="003807DD" w:rsidRDefault="00BE3A20" w:rsidP="00F87150">
      <w:pPr>
        <w:pStyle w:val="Contrato-Pargrafo-Nvel2"/>
        <w:ind w:left="709" w:hanging="709"/>
        <w:rPr>
          <w:lang w:val="en-US"/>
        </w:rPr>
      </w:pPr>
      <w:bookmarkStart w:id="467" w:name="_Ref473089944"/>
      <w:bookmarkStart w:id="468" w:name="_Ref265933870"/>
      <w:r w:rsidRPr="003807DD">
        <w:rPr>
          <w:lang w:val="en-US"/>
        </w:rPr>
        <w:t>The Consortium Members shall keep ANP informed with respect to the progress, results, and terms of the Operations.</w:t>
      </w:r>
    </w:p>
    <w:p w14:paraId="56247FF7" w14:textId="71C4584F" w:rsidR="00C231A3" w:rsidRPr="003807DD" w:rsidRDefault="007126F4" w:rsidP="00F87150">
      <w:pPr>
        <w:pStyle w:val="Contrato-Pargrafo-Nvel3"/>
        <w:ind w:left="1418" w:hanging="709"/>
        <w:rPr>
          <w:lang w:val="en-US"/>
        </w:rPr>
      </w:pPr>
      <w:r w:rsidRPr="003807DD">
        <w:rPr>
          <w:lang w:val="en-US"/>
        </w:rPr>
        <w:t>The Operator shall send to the Manager and ANP, as determined by ANP,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14:paraId="514E0B22" w14:textId="10CA204F" w:rsidR="00C231A3" w:rsidRPr="003807DD" w:rsidRDefault="007126F4" w:rsidP="00F87150">
      <w:pPr>
        <w:pStyle w:val="Contrato-Pargrafo-Nvel3"/>
        <w:ind w:left="1418" w:hanging="709"/>
        <w:rPr>
          <w:lang w:val="en-US"/>
        </w:rPr>
      </w:pPr>
      <w:r w:rsidRPr="003807DD">
        <w:rPr>
          <w:lang w:val="en-US"/>
        </w:rPr>
        <w:t>Under article 22 of Law No. 9,478/1997, the technical inventory formed by data and information on the Brazilian sedimentary basins are an integral part of the national oil resources, and the Consortium Members shall submit such data and information, including those regarding the geological, geophysical, and geochemical modeling of the Contract Area, to ANP.</w:t>
      </w:r>
      <w:r w:rsidR="00C231A3" w:rsidRPr="003807DD">
        <w:rPr>
          <w:lang w:val="en-US"/>
        </w:rPr>
        <w:t xml:space="preserve"> </w:t>
      </w:r>
    </w:p>
    <w:p w14:paraId="3A0E007A" w14:textId="61849E3B" w:rsidR="00C231A3" w:rsidRPr="003807DD" w:rsidRDefault="007126F4" w:rsidP="00F87150">
      <w:pPr>
        <w:pStyle w:val="Contrato-Pargrafo-Nvel3"/>
        <w:ind w:left="1418" w:hanging="709"/>
        <w:rPr>
          <w:lang w:val="en-US"/>
        </w:rPr>
      </w:pPr>
      <w:r w:rsidRPr="003807DD">
        <w:rPr>
          <w:lang w:val="en-US"/>
        </w:rPr>
        <w:t>ANP shall ensure compliance with the confidentiality periods, pursuant to the Applicable Laws and Regulations.</w:t>
      </w:r>
    </w:p>
    <w:bookmarkEnd w:id="467"/>
    <w:bookmarkEnd w:id="468"/>
    <w:p w14:paraId="46351C17" w14:textId="09322582" w:rsidR="00C231A3" w:rsidRPr="003807DD" w:rsidRDefault="007126F4" w:rsidP="00F87150">
      <w:pPr>
        <w:pStyle w:val="Contrato-Pargrafo-Nvel2"/>
        <w:ind w:left="709" w:hanging="709"/>
        <w:rPr>
          <w:lang w:val="en-US"/>
        </w:rPr>
      </w:pPr>
      <w:r w:rsidRPr="003807DD">
        <w:rPr>
          <w:lang w:val="en-US"/>
        </w:rPr>
        <w:t>The quality of the copies and other reproductions of data and information referred to in paragraph 22.1.1 shall be as reliable and standard as the respective originals, including with respect to color, size, legibility, clarity, compatibility, and other relevant characteristics.</w:t>
      </w:r>
    </w:p>
    <w:p w14:paraId="7E837B0A" w14:textId="77777777" w:rsidR="00C231A3" w:rsidRPr="003807DD" w:rsidRDefault="00C231A3" w:rsidP="00C231A3">
      <w:pPr>
        <w:pStyle w:val="Contrato-Normal"/>
        <w:rPr>
          <w:lang w:val="en-US"/>
        </w:rPr>
      </w:pPr>
    </w:p>
    <w:p w14:paraId="151422ED" w14:textId="12FE095A" w:rsidR="00C231A3" w:rsidRPr="003807DD" w:rsidRDefault="007126F4" w:rsidP="007126F4">
      <w:pPr>
        <w:pStyle w:val="Contrato-Subtitulo"/>
        <w:rPr>
          <w:lang w:val="en-US"/>
        </w:rPr>
      </w:pPr>
      <w:bookmarkStart w:id="469" w:name="_Toc522626008"/>
      <w:r w:rsidRPr="003807DD">
        <w:rPr>
          <w:lang w:val="en-US"/>
        </w:rPr>
        <w:t>Processing or Analysis Abroad</w:t>
      </w:r>
      <w:bookmarkEnd w:id="469"/>
    </w:p>
    <w:p w14:paraId="408C8DFA" w14:textId="0793DF56" w:rsidR="00C231A3" w:rsidRPr="003807DD" w:rsidRDefault="007126F4" w:rsidP="00F87150">
      <w:pPr>
        <w:pStyle w:val="Contrato-Pargrafo-Nvel2"/>
        <w:ind w:left="709" w:hanging="709"/>
        <w:rPr>
          <w:lang w:val="en-US"/>
        </w:rPr>
      </w:pPr>
      <w:r w:rsidRPr="003807DD">
        <w:rPr>
          <w:lang w:val="en-US"/>
        </w:rPr>
        <w:t>The Consortium Members may dispatch rock and fluid samples or geological, geophysical, and geochemical data abroad upon the prior and express authorization by ANP.</w:t>
      </w:r>
    </w:p>
    <w:p w14:paraId="6B2F8C48" w14:textId="3F77D963" w:rsidR="00C231A3" w:rsidRPr="003807DD" w:rsidRDefault="006D515E" w:rsidP="00F87150">
      <w:pPr>
        <w:pStyle w:val="Contrato-Pargrafo-Nvel3"/>
        <w:ind w:left="1418" w:hanging="709"/>
        <w:rPr>
          <w:lang w:val="en-US"/>
        </w:rPr>
      </w:pPr>
      <w:r w:rsidRPr="003807DD">
        <w:rPr>
          <w:lang w:val="en-US"/>
        </w:rPr>
        <w:t>The dispatch shall be allowed only in case it aims at data analysis, test, or processing.</w:t>
      </w:r>
      <w:r w:rsidR="00C231A3" w:rsidRPr="003807DD">
        <w:rPr>
          <w:lang w:val="en-US"/>
        </w:rPr>
        <w:t xml:space="preserve"> </w:t>
      </w:r>
    </w:p>
    <w:p w14:paraId="1A25858B" w14:textId="46D34C66" w:rsidR="00C231A3" w:rsidRPr="003807DD" w:rsidRDefault="006D515E" w:rsidP="00F87150">
      <w:pPr>
        <w:pStyle w:val="Contrato-Pargrafo-Nvel3"/>
        <w:ind w:left="1418" w:hanging="709"/>
        <w:rPr>
          <w:lang w:val="en-US"/>
        </w:rPr>
      </w:pPr>
      <w:r w:rsidRPr="003807DD">
        <w:rPr>
          <w:lang w:val="en-US"/>
        </w:rPr>
        <w:t>The Consortium Members shall send to ANP a request related to samples or data containing:</w:t>
      </w:r>
      <w:r w:rsidR="00C231A3" w:rsidRPr="003807DD">
        <w:rPr>
          <w:lang w:val="en-US"/>
        </w:rPr>
        <w:t xml:space="preserve"> </w:t>
      </w:r>
    </w:p>
    <w:p w14:paraId="2C80E1D1" w14:textId="6DD5871F" w:rsidR="00C231A3" w:rsidRPr="003807DD" w:rsidRDefault="006D515E" w:rsidP="00F87150">
      <w:pPr>
        <w:pStyle w:val="Contrato-Alnea"/>
        <w:numPr>
          <w:ilvl w:val="0"/>
          <w:numId w:val="40"/>
        </w:numPr>
        <w:ind w:left="2127" w:hanging="709"/>
        <w:rPr>
          <w:lang w:val="en-US"/>
        </w:rPr>
      </w:pPr>
      <w:r w:rsidRPr="003807DD">
        <w:rPr>
          <w:lang w:val="en-US"/>
        </w:rPr>
        <w:lastRenderedPageBreak/>
        <w:t>justification about the need to dispatch them abroad;</w:t>
      </w:r>
      <w:r w:rsidR="00C231A3" w:rsidRPr="003807DD">
        <w:rPr>
          <w:lang w:val="en-US"/>
        </w:rPr>
        <w:t xml:space="preserve"> </w:t>
      </w:r>
    </w:p>
    <w:p w14:paraId="6763CADE" w14:textId="2A0F8EB4" w:rsidR="00C231A3" w:rsidRPr="003807DD" w:rsidRDefault="006D515E" w:rsidP="00F87150">
      <w:pPr>
        <w:pStyle w:val="Contrato-Alnea"/>
        <w:numPr>
          <w:ilvl w:val="0"/>
          <w:numId w:val="40"/>
        </w:numPr>
        <w:ind w:left="2127" w:hanging="709"/>
        <w:rPr>
          <w:lang w:val="en-US"/>
        </w:rPr>
      </w:pPr>
      <w:r w:rsidRPr="003807DD">
        <w:rPr>
          <w:lang w:val="en-US"/>
        </w:rPr>
        <w:t>detailed information, as well as indication of their equivalents kept in the Country;</w:t>
      </w:r>
    </w:p>
    <w:p w14:paraId="7A6A8C79" w14:textId="51DE1CCB" w:rsidR="00C231A3" w:rsidRPr="003807DD" w:rsidRDefault="006D515E" w:rsidP="00F87150">
      <w:pPr>
        <w:pStyle w:val="Contrato-Alnea"/>
        <w:numPr>
          <w:ilvl w:val="0"/>
          <w:numId w:val="40"/>
        </w:numPr>
        <w:ind w:left="2127" w:hanging="709"/>
        <w:rPr>
          <w:lang w:val="en-US"/>
        </w:rPr>
      </w:pPr>
      <w:r w:rsidRPr="003807DD">
        <w:rPr>
          <w:lang w:val="en-US"/>
        </w:rPr>
        <w:t>detailed information about the analyses, tests, and processing to which the samples shall be submitted, with emphasis on the destructive tests, if they are performed;</w:t>
      </w:r>
      <w:r w:rsidR="00C231A3" w:rsidRPr="003807DD">
        <w:rPr>
          <w:lang w:val="en-US"/>
        </w:rPr>
        <w:t xml:space="preserve"> </w:t>
      </w:r>
    </w:p>
    <w:p w14:paraId="649BF863" w14:textId="0AD3488F" w:rsidR="00C231A3" w:rsidRPr="003807DD" w:rsidRDefault="006D515E" w:rsidP="00F87150">
      <w:pPr>
        <w:pStyle w:val="Contrato-Alnea"/>
        <w:numPr>
          <w:ilvl w:val="0"/>
          <w:numId w:val="40"/>
        </w:numPr>
        <w:ind w:left="2127" w:hanging="709"/>
        <w:rPr>
          <w:lang w:val="en-US"/>
        </w:rPr>
      </w:pPr>
      <w:r w:rsidRPr="003807DD">
        <w:rPr>
          <w:lang w:val="en-US"/>
        </w:rPr>
        <w:t>information about the receiving institution;</w:t>
      </w:r>
      <w:r w:rsidR="00C231A3" w:rsidRPr="003807DD">
        <w:rPr>
          <w:lang w:val="en-US"/>
        </w:rPr>
        <w:t xml:space="preserve"> </w:t>
      </w:r>
    </w:p>
    <w:p w14:paraId="4E94E6AC" w14:textId="3A245B67" w:rsidR="00C231A3" w:rsidRPr="003807DD" w:rsidRDefault="006D515E" w:rsidP="00F87150">
      <w:pPr>
        <w:pStyle w:val="Contrato-Alnea"/>
        <w:numPr>
          <w:ilvl w:val="0"/>
          <w:numId w:val="40"/>
        </w:numPr>
        <w:ind w:left="2127" w:hanging="709"/>
        <w:rPr>
          <w:lang w:val="en-US"/>
        </w:rPr>
      </w:pPr>
      <w:r w:rsidRPr="003807DD">
        <w:rPr>
          <w:lang w:val="en-US"/>
        </w:rPr>
        <w:t>expected date of conclusion of the analyses, tests, and processing; and</w:t>
      </w:r>
    </w:p>
    <w:p w14:paraId="4162463A" w14:textId="07612B02" w:rsidR="00C231A3" w:rsidRPr="003807DD" w:rsidRDefault="006D515E" w:rsidP="00F87150">
      <w:pPr>
        <w:pStyle w:val="Contrato-Alnea"/>
        <w:numPr>
          <w:ilvl w:val="0"/>
          <w:numId w:val="40"/>
        </w:numPr>
        <w:ind w:left="2127" w:hanging="709"/>
        <w:rPr>
          <w:lang w:val="en-US"/>
        </w:rPr>
      </w:pPr>
      <w:r w:rsidRPr="003807DD">
        <w:rPr>
          <w:lang w:val="en-US"/>
        </w:rPr>
        <w:t>expected date of return to the Country, when applicable.</w:t>
      </w:r>
    </w:p>
    <w:p w14:paraId="10D953AE" w14:textId="7BFC66DC" w:rsidR="00F722A5" w:rsidRPr="003807DD" w:rsidRDefault="00F722A5" w:rsidP="00F87150">
      <w:pPr>
        <w:pStyle w:val="Contrato-Pargrafo-Nvel3"/>
        <w:ind w:left="1418" w:hanging="709"/>
        <w:rPr>
          <w:lang w:val="en-US"/>
        </w:rPr>
      </w:pPr>
      <w:r w:rsidRPr="003807DD">
        <w:rPr>
          <w:lang w:val="en-US"/>
        </w:rPr>
        <w:t>The Consortium Members shall:</w:t>
      </w:r>
    </w:p>
    <w:p w14:paraId="40C9262A" w14:textId="1503CE59" w:rsidR="00C231A3" w:rsidRPr="003807DD" w:rsidRDefault="00D31C28" w:rsidP="00F87150">
      <w:pPr>
        <w:pStyle w:val="Contrato-Alnea"/>
        <w:numPr>
          <w:ilvl w:val="0"/>
          <w:numId w:val="41"/>
        </w:numPr>
        <w:ind w:left="2127" w:hanging="709"/>
        <w:rPr>
          <w:lang w:val="en-US"/>
        </w:rPr>
      </w:pPr>
      <w:r w:rsidRPr="003807DD">
        <w:rPr>
          <w:lang w:val="en-US"/>
        </w:rPr>
        <w:t>keep a copy of the piece of information or data or equivalent of the sample in the national territory;</w:t>
      </w:r>
    </w:p>
    <w:p w14:paraId="7FC9EBE6" w14:textId="529C7346" w:rsidR="00C231A3" w:rsidRPr="003807DD" w:rsidRDefault="00D31C28" w:rsidP="00F87150">
      <w:pPr>
        <w:pStyle w:val="Contrato-Alnea"/>
        <w:numPr>
          <w:ilvl w:val="0"/>
          <w:numId w:val="41"/>
        </w:numPr>
        <w:ind w:left="2127" w:hanging="709"/>
        <w:rPr>
          <w:lang w:val="en-US"/>
        </w:rPr>
      </w:pPr>
      <w:r w:rsidRPr="003807DD">
        <w:rPr>
          <w:lang w:val="en-US"/>
        </w:rPr>
        <w:t>return the samples, information, or data to the Country, after performance of the analysis, test, or processing; and</w:t>
      </w:r>
    </w:p>
    <w:p w14:paraId="006BE42C" w14:textId="17274CFD" w:rsidR="00CD3D18" w:rsidRPr="003807DD" w:rsidRDefault="00D31C28" w:rsidP="00F87150">
      <w:pPr>
        <w:pStyle w:val="Contrato-Alnea"/>
        <w:numPr>
          <w:ilvl w:val="0"/>
          <w:numId w:val="41"/>
        </w:numPr>
        <w:ind w:left="2127" w:hanging="709"/>
        <w:rPr>
          <w:lang w:val="en-US"/>
        </w:rPr>
      </w:pPr>
      <w:r w:rsidRPr="003807DD">
        <w:rPr>
          <w:lang w:val="en-US"/>
        </w:rPr>
        <w:t>provide ANP with the results obtained from the analyses, tests, and processing performed, provided that the terms of the Applicable Laws and Regulations are met.</w:t>
      </w:r>
    </w:p>
    <w:p w14:paraId="461D2B26" w14:textId="77777777" w:rsidR="005448FE" w:rsidRPr="003807DD" w:rsidRDefault="005448FE" w:rsidP="005448FE">
      <w:pPr>
        <w:pStyle w:val="Contrato-Normal"/>
        <w:rPr>
          <w:lang w:val="en-US"/>
        </w:rPr>
      </w:pPr>
    </w:p>
    <w:p w14:paraId="680D2F5D" w14:textId="6DB320DD" w:rsidR="00730A13" w:rsidRPr="003807DD" w:rsidRDefault="00D31C28" w:rsidP="00D31C28">
      <w:pPr>
        <w:pStyle w:val="Contrato-Clausula"/>
        <w:rPr>
          <w:lang w:val="en-US"/>
        </w:rPr>
      </w:pPr>
      <w:bookmarkStart w:id="470" w:name="_Toc473903603"/>
      <w:bookmarkStart w:id="471" w:name="_Toc480774607"/>
      <w:bookmarkStart w:id="472" w:name="_Toc509834869"/>
      <w:bookmarkStart w:id="473" w:name="_Toc513615302"/>
      <w:bookmarkStart w:id="474" w:name="_Ref3092027"/>
      <w:bookmarkStart w:id="475" w:name="_Ref289869119"/>
      <w:bookmarkStart w:id="476" w:name="_Toc319068880"/>
      <w:bookmarkStart w:id="477" w:name="_Toc522626009"/>
      <w:r w:rsidRPr="003807DD">
        <w:rPr>
          <w:lang w:val="en-US"/>
        </w:rPr>
        <w:t>SECTION TWENTY-THREE</w:t>
      </w:r>
      <w:r w:rsidR="00F26D71" w:rsidRPr="003807DD">
        <w:rPr>
          <w:lang w:val="en-US"/>
        </w:rPr>
        <w:t xml:space="preserve"> – </w:t>
      </w:r>
      <w:r w:rsidRPr="003807DD">
        <w:rPr>
          <w:lang w:val="en-US"/>
        </w:rPr>
        <w:t>PROPERTIES</w:t>
      </w:r>
      <w:bookmarkEnd w:id="477"/>
    </w:p>
    <w:p w14:paraId="5CDEF0EE" w14:textId="54FA7AF7" w:rsidR="00C231A3" w:rsidRPr="003807DD" w:rsidRDefault="00D31C28" w:rsidP="00D31C28">
      <w:pPr>
        <w:pStyle w:val="Contrato-Subtitulo"/>
        <w:rPr>
          <w:lang w:val="en-US"/>
        </w:rPr>
      </w:pPr>
      <w:bookmarkStart w:id="478" w:name="_Ref480715959"/>
      <w:bookmarkStart w:id="479" w:name="_Toc522626010"/>
      <w:bookmarkEnd w:id="470"/>
      <w:bookmarkEnd w:id="471"/>
      <w:bookmarkEnd w:id="472"/>
      <w:bookmarkEnd w:id="473"/>
      <w:bookmarkEnd w:id="474"/>
      <w:bookmarkEnd w:id="475"/>
      <w:bookmarkEnd w:id="476"/>
      <w:r w:rsidRPr="003807DD">
        <w:rPr>
          <w:lang w:val="en-US"/>
        </w:rPr>
        <w:t>Properties, Equipment, Facilities, and Materials</w:t>
      </w:r>
      <w:bookmarkEnd w:id="479"/>
    </w:p>
    <w:p w14:paraId="6FCDB4BF" w14:textId="0E67DE9A" w:rsidR="00C231A3" w:rsidRPr="003807DD" w:rsidRDefault="00D31C28" w:rsidP="00F87150">
      <w:pPr>
        <w:pStyle w:val="Contrato-Pargrafo-Nvel2"/>
        <w:ind w:left="709" w:hanging="709"/>
        <w:rPr>
          <w:lang w:val="en-US"/>
        </w:rPr>
      </w:pPr>
      <w:r w:rsidRPr="003807DD">
        <w:rPr>
          <w:lang w:val="en-US"/>
        </w:rPr>
        <w:t>The Consortium Members are exclusively responsible for directly supplying, purchasing, renting, leasing, chartering, or otherwise obtaining all properties, furniture, and real properties, including the facilities, buildings, systems, equipment, machines, materials, and supplies required to execute the Operations.</w:t>
      </w:r>
    </w:p>
    <w:p w14:paraId="419BFEDE" w14:textId="678F749A" w:rsidR="00C231A3" w:rsidRPr="003807DD" w:rsidRDefault="00D31C28" w:rsidP="00F87150">
      <w:pPr>
        <w:pStyle w:val="Contrato-Pargrafo-Nvel3"/>
        <w:ind w:left="1418" w:hanging="709"/>
        <w:rPr>
          <w:lang w:val="en-US"/>
        </w:rPr>
      </w:pPr>
      <w:r w:rsidRPr="003807DD">
        <w:rPr>
          <w:lang w:val="en-US"/>
        </w:rPr>
        <w:t>The purchase, rent, lease, or acquisition may be made in Brazil or abroad, pursuant to the Applicable Laws and Regulations.</w:t>
      </w:r>
    </w:p>
    <w:p w14:paraId="188D71AD" w14:textId="77777777" w:rsidR="00C231A3" w:rsidRPr="003807DD" w:rsidRDefault="00C231A3" w:rsidP="00C231A3">
      <w:pPr>
        <w:pStyle w:val="Contrato-Normal"/>
        <w:rPr>
          <w:lang w:val="en-US"/>
        </w:rPr>
      </w:pPr>
    </w:p>
    <w:p w14:paraId="054ECA53" w14:textId="14079707" w:rsidR="00C231A3" w:rsidRPr="003807DD" w:rsidRDefault="00D31C28" w:rsidP="00D31C28">
      <w:pPr>
        <w:pStyle w:val="Contrato-Subtitulo"/>
        <w:rPr>
          <w:lang w:val="en-US"/>
        </w:rPr>
      </w:pPr>
      <w:bookmarkStart w:id="480" w:name="_Toc522626011"/>
      <w:r w:rsidRPr="003807DD">
        <w:rPr>
          <w:lang w:val="en-US"/>
        </w:rPr>
        <w:t>Facilities or Equipment outside the Contract Area</w:t>
      </w:r>
      <w:bookmarkEnd w:id="480"/>
    </w:p>
    <w:p w14:paraId="3AB488C7" w14:textId="763C4926" w:rsidR="00C231A3" w:rsidRPr="003807DD" w:rsidRDefault="00D31C28" w:rsidP="00F87150">
      <w:pPr>
        <w:pStyle w:val="Contrato-Pargrafo-Nvel2"/>
        <w:ind w:left="709" w:hanging="709"/>
        <w:rPr>
          <w:lang w:val="en-US"/>
        </w:rPr>
      </w:pPr>
      <w:r w:rsidRPr="003807DD">
        <w:rPr>
          <w:lang w:val="en-US"/>
        </w:rPr>
        <w:t>ANP may authorize the positioning or the construction of facilities or equipment in a place outside the Contract Area, aiming at complementing or optimizing the logistic structure related to the Operations.</w:t>
      </w:r>
    </w:p>
    <w:p w14:paraId="3AEFFDBB" w14:textId="1DB3A8B9" w:rsidR="00C231A3" w:rsidRPr="003807DD" w:rsidRDefault="00466E58" w:rsidP="00F87150">
      <w:pPr>
        <w:pStyle w:val="Contrato-Pargrafo-Nvel3"/>
        <w:ind w:left="1418" w:hanging="709"/>
        <w:rPr>
          <w:lang w:val="en-US"/>
        </w:rPr>
      </w:pPr>
      <w:bookmarkStart w:id="481" w:name="_Ref473083841"/>
      <w:r w:rsidRPr="003807DD">
        <w:rPr>
          <w:lang w:val="en-US"/>
        </w:rPr>
        <w:t>The Consortium Members must submit to ANP a justified request for positioning of facilities or equipment outside the Contract Area.</w:t>
      </w:r>
    </w:p>
    <w:bookmarkEnd w:id="481"/>
    <w:p w14:paraId="23E5B4B2" w14:textId="48621350" w:rsidR="00C231A3" w:rsidRPr="003807DD" w:rsidRDefault="00466E58" w:rsidP="00F87150">
      <w:pPr>
        <w:pStyle w:val="Contrato-Pargrafo-Nvel3"/>
        <w:ind w:left="1418" w:hanging="709"/>
        <w:rPr>
          <w:lang w:val="en-US"/>
        </w:rPr>
      </w:pPr>
      <w:r w:rsidRPr="003807DD">
        <w:rPr>
          <w:lang w:val="en-US"/>
        </w:rPr>
        <w:t>The justification shall contemplate technical and economic aspects, as well as the positioning or construction Project, as the case may be.</w:t>
      </w:r>
    </w:p>
    <w:p w14:paraId="3E51C843" w14:textId="77777777" w:rsidR="00C231A3" w:rsidRPr="003807DD" w:rsidRDefault="00C231A3" w:rsidP="00C231A3">
      <w:pPr>
        <w:pStyle w:val="Contrato-Normal"/>
        <w:rPr>
          <w:lang w:val="en-US"/>
        </w:rPr>
      </w:pPr>
    </w:p>
    <w:p w14:paraId="627C83A3" w14:textId="0BC4E6D2" w:rsidR="00C231A3" w:rsidRPr="003807DD" w:rsidRDefault="00466E58" w:rsidP="00466E58">
      <w:pPr>
        <w:pStyle w:val="Contrato-Subtitulo"/>
        <w:rPr>
          <w:lang w:val="en-US"/>
        </w:rPr>
      </w:pPr>
      <w:bookmarkStart w:id="482" w:name="_Toc522626012"/>
      <w:r w:rsidRPr="003807DD">
        <w:rPr>
          <w:lang w:val="en-US"/>
        </w:rPr>
        <w:t>Relinquishment of Areas</w:t>
      </w:r>
      <w:bookmarkEnd w:id="482"/>
    </w:p>
    <w:p w14:paraId="5DD2E120" w14:textId="4FC4BCE3" w:rsidR="00C231A3" w:rsidRPr="003807DD" w:rsidRDefault="00466E58" w:rsidP="0018182B">
      <w:pPr>
        <w:pStyle w:val="Contrato-Pargrafo-Nvel2"/>
        <w:ind w:left="709" w:hanging="709"/>
        <w:rPr>
          <w:lang w:val="en-US"/>
        </w:rPr>
      </w:pPr>
      <w:bookmarkStart w:id="483" w:name="_Hlt449160002"/>
      <w:bookmarkStart w:id="484" w:name="_Ref480716168"/>
      <w:bookmarkEnd w:id="483"/>
      <w:r w:rsidRPr="003807DD">
        <w:rPr>
          <w:lang w:val="en-US"/>
        </w:rPr>
        <w:t>In case of use of pre-existing wells or infrastructure, the Contractors shall undertake, with respect to them, the responsibilities provided for in the Agreement and in the Applicable Laws and Regulations.</w:t>
      </w:r>
    </w:p>
    <w:bookmarkEnd w:id="484"/>
    <w:p w14:paraId="7E136B74" w14:textId="171CC411" w:rsidR="00C231A3" w:rsidRPr="003807DD" w:rsidRDefault="00466E58" w:rsidP="0018182B">
      <w:pPr>
        <w:pStyle w:val="Contrato-Pargrafo-Nvel2"/>
        <w:ind w:left="709" w:hanging="709"/>
        <w:rPr>
          <w:lang w:val="en-US"/>
        </w:rPr>
      </w:pPr>
      <w:r w:rsidRPr="003807DD">
        <w:rPr>
          <w:lang w:val="en-US"/>
        </w:rPr>
        <w:t>In case of a Field, the plan for decommissioning and abandonment and the mechanisms to make the necessary funds available shall be provided for in the respective Development Plan and reviewed from time to time throughout the Production Phase through the Annual Work and Budget Programs.</w:t>
      </w:r>
    </w:p>
    <w:p w14:paraId="4A0E3162" w14:textId="53F16135" w:rsidR="00C231A3" w:rsidRPr="003807DD" w:rsidRDefault="00466E58" w:rsidP="0018182B">
      <w:pPr>
        <w:pStyle w:val="Contrato-Pargrafo-Nvel3"/>
        <w:ind w:left="1418" w:hanging="709"/>
        <w:rPr>
          <w:lang w:val="en-US"/>
        </w:rPr>
      </w:pPr>
      <w:r w:rsidRPr="003807DD">
        <w:rPr>
          <w:lang w:val="en-US"/>
        </w:rPr>
        <w:t>The cost of decommissioning and abandonment of Operations shall be established in order to cover the activities of permanent abandonment of wells, decommissioning and removal of lines and facilities, and rehabilitation of areas, pursuant to the Applicable Laws and Regulations.</w:t>
      </w:r>
    </w:p>
    <w:p w14:paraId="1D895A57" w14:textId="77777777" w:rsidR="00C231A3" w:rsidRPr="003807DD" w:rsidRDefault="00C231A3" w:rsidP="00C231A3">
      <w:pPr>
        <w:pStyle w:val="Contrato-Normal"/>
        <w:rPr>
          <w:lang w:val="en-US"/>
        </w:rPr>
      </w:pPr>
    </w:p>
    <w:p w14:paraId="395B7800" w14:textId="03A5F51C" w:rsidR="00C231A3" w:rsidRPr="003807DD" w:rsidRDefault="00FD2FDB" w:rsidP="00FD2FDB">
      <w:pPr>
        <w:pStyle w:val="Contrato-Subtitulo"/>
        <w:rPr>
          <w:lang w:val="en-US"/>
        </w:rPr>
      </w:pPr>
      <w:bookmarkStart w:id="485" w:name="_Toc522626013"/>
      <w:r w:rsidRPr="003807DD">
        <w:rPr>
          <w:lang w:val="en-US"/>
        </w:rPr>
        <w:t>Decommissioning and Abandonment Guarantees</w:t>
      </w:r>
      <w:bookmarkEnd w:id="485"/>
    </w:p>
    <w:p w14:paraId="52343A00" w14:textId="2F1452E6" w:rsidR="00F722A5" w:rsidRPr="003807DD" w:rsidRDefault="00F722A5" w:rsidP="0018182B">
      <w:pPr>
        <w:pStyle w:val="Contrato-Pargrafo-Nvel2"/>
        <w:ind w:left="709" w:hanging="709"/>
        <w:rPr>
          <w:lang w:val="en-US"/>
        </w:rPr>
      </w:pPr>
      <w:bookmarkStart w:id="486" w:name="_Ref3095476"/>
      <w:r w:rsidRPr="003807DD">
        <w:rPr>
          <w:lang w:val="en-US"/>
        </w:rPr>
        <w:t>The Contractor shall provide decommissioning and abandonment guarantee as of the Production Start Date, and, for that, it may use:</w:t>
      </w:r>
    </w:p>
    <w:p w14:paraId="6C077E59" w14:textId="22FF6F56" w:rsidR="00C231A3" w:rsidRPr="003807DD" w:rsidRDefault="00FD2FDB" w:rsidP="0018182B">
      <w:pPr>
        <w:pStyle w:val="Contrato-Alnea"/>
        <w:numPr>
          <w:ilvl w:val="0"/>
          <w:numId w:val="42"/>
        </w:numPr>
        <w:ind w:left="1418" w:hanging="709"/>
        <w:rPr>
          <w:lang w:val="en-US"/>
        </w:rPr>
      </w:pPr>
      <w:r w:rsidRPr="003807DD">
        <w:rPr>
          <w:lang w:val="en-US"/>
        </w:rPr>
        <w:t>performance bond;</w:t>
      </w:r>
    </w:p>
    <w:p w14:paraId="76871723" w14:textId="232A27A2" w:rsidR="00C231A3" w:rsidRPr="003807DD" w:rsidRDefault="00FD2FDB" w:rsidP="0018182B">
      <w:pPr>
        <w:pStyle w:val="Contrato-Alnea"/>
        <w:numPr>
          <w:ilvl w:val="0"/>
          <w:numId w:val="42"/>
        </w:numPr>
        <w:ind w:left="1418" w:hanging="709"/>
        <w:rPr>
          <w:lang w:val="en-US"/>
        </w:rPr>
      </w:pPr>
      <w:r w:rsidRPr="003807DD">
        <w:rPr>
          <w:lang w:val="en-US"/>
        </w:rPr>
        <w:t>letter of credit;</w:t>
      </w:r>
    </w:p>
    <w:p w14:paraId="378F8ED4" w14:textId="4D61A151" w:rsidR="00C231A3" w:rsidRPr="003807DD" w:rsidRDefault="00FD2FDB" w:rsidP="0018182B">
      <w:pPr>
        <w:pStyle w:val="Contrato-Alnea"/>
        <w:numPr>
          <w:ilvl w:val="0"/>
          <w:numId w:val="42"/>
        </w:numPr>
        <w:ind w:left="1418" w:hanging="709"/>
        <w:rPr>
          <w:lang w:val="en-US"/>
        </w:rPr>
      </w:pPr>
      <w:r w:rsidRPr="003807DD">
        <w:rPr>
          <w:lang w:val="en-US"/>
        </w:rPr>
        <w:t>support fund; or</w:t>
      </w:r>
      <w:r w:rsidR="00C231A3" w:rsidRPr="003807DD">
        <w:rPr>
          <w:lang w:val="en-US"/>
        </w:rPr>
        <w:t xml:space="preserve"> </w:t>
      </w:r>
    </w:p>
    <w:bookmarkEnd w:id="486"/>
    <w:p w14:paraId="19673143" w14:textId="2095EDD7" w:rsidR="00C231A3" w:rsidRPr="003807DD" w:rsidRDefault="00FD2FDB" w:rsidP="0018182B">
      <w:pPr>
        <w:pStyle w:val="Contrato-Alnea"/>
        <w:numPr>
          <w:ilvl w:val="0"/>
          <w:numId w:val="42"/>
        </w:numPr>
        <w:ind w:left="1418" w:hanging="709"/>
        <w:rPr>
          <w:lang w:val="en-US"/>
        </w:rPr>
      </w:pPr>
      <w:r w:rsidRPr="003807DD">
        <w:rPr>
          <w:lang w:val="en-US"/>
        </w:rPr>
        <w:t>other types of guarantee</w:t>
      </w:r>
      <w:r w:rsidR="00263305" w:rsidRPr="003807DD">
        <w:rPr>
          <w:lang w:val="en-US"/>
        </w:rPr>
        <w:t>s</w:t>
      </w:r>
      <w:r w:rsidRPr="003807DD">
        <w:rPr>
          <w:lang w:val="en-US"/>
        </w:rPr>
        <w:t>, at ANP’s discretion.</w:t>
      </w:r>
      <w:r w:rsidR="00C231A3" w:rsidRPr="003807DD">
        <w:rPr>
          <w:lang w:val="en-US"/>
        </w:rPr>
        <w:t xml:space="preserve"> </w:t>
      </w:r>
    </w:p>
    <w:p w14:paraId="26D98D71" w14:textId="3DE41B5A" w:rsidR="00C231A3" w:rsidRPr="003807DD" w:rsidRDefault="00263305" w:rsidP="0018182B">
      <w:pPr>
        <w:pStyle w:val="Contrato-Pargrafo-Nvel2"/>
        <w:ind w:left="709" w:hanging="709"/>
        <w:rPr>
          <w:lang w:val="en-US"/>
        </w:rPr>
      </w:pPr>
      <w:r w:rsidRPr="003807DD">
        <w:rPr>
          <w:lang w:val="en-US"/>
        </w:rPr>
        <w:t>The amount of the decommissioning and abandonment guarantee for a Development Area or Field shall be reviewed at the request of the Contractor or ANP, whenever there are events that change the cost of abandonment and decommissioning of Operations.</w:t>
      </w:r>
    </w:p>
    <w:p w14:paraId="3593F7C8" w14:textId="0316F815" w:rsidR="00F722A5" w:rsidRPr="003807DD" w:rsidRDefault="00F722A5" w:rsidP="0018182B">
      <w:pPr>
        <w:pStyle w:val="Contrato-Pargrafo-Nvel2"/>
        <w:ind w:left="709" w:hanging="709"/>
        <w:rPr>
          <w:lang w:val="en-US"/>
        </w:rPr>
      </w:pPr>
      <w:r w:rsidRPr="003807DD">
        <w:rPr>
          <w:lang w:val="en-US"/>
        </w:rPr>
        <w:t>The guarantee provided by the Contractor shall be equivalent to the expected cost for decommissioning and abandonment of the infrastructure already implemented.</w:t>
      </w:r>
    </w:p>
    <w:p w14:paraId="2CAE5225" w14:textId="32A27C12" w:rsidR="00C231A3" w:rsidRPr="003807DD" w:rsidRDefault="00E92263" w:rsidP="0018182B">
      <w:pPr>
        <w:pStyle w:val="Contrato-Pargrafo-Nvel2"/>
        <w:ind w:left="709" w:hanging="709"/>
        <w:rPr>
          <w:lang w:val="en-US"/>
        </w:rPr>
      </w:pPr>
      <w:r w:rsidRPr="003807DD">
        <w:rPr>
          <w:lang w:val="en-US"/>
        </w:rPr>
        <w:t>In the case of a guarantee provided through a support fund:</w:t>
      </w:r>
    </w:p>
    <w:p w14:paraId="369230C8" w14:textId="7ACAE5D8" w:rsidR="00C231A3" w:rsidRPr="003807DD" w:rsidRDefault="00E92263" w:rsidP="0018182B">
      <w:pPr>
        <w:pStyle w:val="Contrato-Alnea"/>
        <w:numPr>
          <w:ilvl w:val="0"/>
          <w:numId w:val="43"/>
        </w:numPr>
        <w:ind w:left="1418" w:hanging="709"/>
        <w:rPr>
          <w:lang w:val="en-US"/>
        </w:rPr>
      </w:pPr>
      <w:r w:rsidRPr="003807DD">
        <w:rPr>
          <w:lang w:val="en-US"/>
        </w:rPr>
        <w:t>the Contractors shall submit to ANP, every 15</w:t>
      </w:r>
      <w:r w:rsidRPr="003807DD">
        <w:rPr>
          <w:vertAlign w:val="superscript"/>
          <w:lang w:val="en-US"/>
        </w:rPr>
        <w:t>th</w:t>
      </w:r>
      <w:r w:rsidRPr="003807DD">
        <w:rPr>
          <w:lang w:val="en-US"/>
        </w:rPr>
        <w:t xml:space="preserve"> of February and August each year, supporting documentation for the contributions made, as well as inform the adjusted balance of the fund;</w:t>
      </w:r>
    </w:p>
    <w:p w14:paraId="2166433F" w14:textId="46C0A1F9" w:rsidR="00C231A3" w:rsidRPr="003807DD" w:rsidRDefault="00E92263" w:rsidP="0018182B">
      <w:pPr>
        <w:pStyle w:val="Contrato-Alnea"/>
        <w:numPr>
          <w:ilvl w:val="0"/>
          <w:numId w:val="43"/>
        </w:numPr>
        <w:ind w:left="1418" w:hanging="709"/>
        <w:rPr>
          <w:lang w:val="en-US"/>
        </w:rPr>
      </w:pPr>
      <w:r w:rsidRPr="003807DD">
        <w:rPr>
          <w:lang w:val="en-US"/>
        </w:rPr>
        <w:t>ANP may audit the procedures adopted by the Contractors in management of the support fund;</w:t>
      </w:r>
    </w:p>
    <w:p w14:paraId="6B2E9283" w14:textId="53BCA85B" w:rsidR="00C231A3" w:rsidRPr="003807DD" w:rsidRDefault="00B54EFA" w:rsidP="0018182B">
      <w:pPr>
        <w:pStyle w:val="Contrato-Alnea"/>
        <w:numPr>
          <w:ilvl w:val="0"/>
          <w:numId w:val="43"/>
        </w:numPr>
        <w:ind w:left="1418" w:hanging="709"/>
        <w:rPr>
          <w:lang w:val="en-US"/>
        </w:rPr>
      </w:pPr>
      <w:r w:rsidRPr="003807DD">
        <w:rPr>
          <w:lang w:val="en-US"/>
        </w:rPr>
        <w:t>the balance ascertained after all Operations required for decommissioning and abandonment of the Field are conducted shall be for the sole benefit of the Contracting Party.</w:t>
      </w:r>
    </w:p>
    <w:p w14:paraId="74B7A87E" w14:textId="4207D599" w:rsidR="00C231A3" w:rsidRPr="003807DD" w:rsidRDefault="00B54EFA" w:rsidP="0018182B">
      <w:pPr>
        <w:pStyle w:val="Contrato-Pargrafo-Nvel2"/>
        <w:ind w:left="709" w:hanging="709"/>
        <w:rPr>
          <w:lang w:val="en-US"/>
        </w:rPr>
      </w:pPr>
      <w:r w:rsidRPr="003807DD">
        <w:rPr>
          <w:lang w:val="en-US"/>
        </w:rPr>
        <w:t>The provision of a decommissioning and abandonment guarantee does not exempt the Consortium Members from the obligation to execute all Operations required for decommissioning and abandonment of the Field.</w:t>
      </w:r>
    </w:p>
    <w:p w14:paraId="44C7E22F" w14:textId="77777777" w:rsidR="00C231A3" w:rsidRPr="003807DD" w:rsidRDefault="00C231A3" w:rsidP="00C231A3">
      <w:pPr>
        <w:pStyle w:val="Contrato-Normal"/>
        <w:rPr>
          <w:lang w:val="en-US"/>
        </w:rPr>
      </w:pPr>
    </w:p>
    <w:p w14:paraId="433CFB04" w14:textId="500B000E" w:rsidR="00C231A3" w:rsidRPr="003807DD" w:rsidRDefault="00B54EFA" w:rsidP="00B54EFA">
      <w:pPr>
        <w:pStyle w:val="Contrato-Subtitulo"/>
        <w:rPr>
          <w:lang w:val="en-US"/>
        </w:rPr>
      </w:pPr>
      <w:bookmarkStart w:id="487" w:name="_Toc522626014"/>
      <w:r w:rsidRPr="003807DD">
        <w:rPr>
          <w:lang w:val="en-US"/>
        </w:rPr>
        <w:t>Properties to be Reversed</w:t>
      </w:r>
      <w:bookmarkEnd w:id="487"/>
    </w:p>
    <w:p w14:paraId="1576AF68" w14:textId="541BC8E6" w:rsidR="003220E0" w:rsidRPr="003807DD" w:rsidRDefault="001F2931" w:rsidP="0018182B">
      <w:pPr>
        <w:pStyle w:val="Contrato-Pargrafo-Nvel2-2Dezenas"/>
        <w:ind w:left="709" w:hanging="709"/>
        <w:rPr>
          <w:lang w:val="en-US"/>
        </w:rPr>
      </w:pPr>
      <w:bookmarkStart w:id="488" w:name="_Hlt449160130"/>
      <w:bookmarkStart w:id="489" w:name="_Ref449160112"/>
      <w:bookmarkStart w:id="490" w:name="_Ref265828178"/>
      <w:bookmarkEnd w:id="488"/>
      <w:r w:rsidRPr="003807DD">
        <w:rPr>
          <w:lang w:val="en-US"/>
        </w:rPr>
        <w:t>Pursuant to articles 29, XV, and 32, paragraphs 1 and 2, of Law No. 12,351/2010, any and all personal and real properties, principal and ancillary, forming part of the Concession Area and that, at the Contracting Party’s sole discretion, based on ANP’s opinion, are necessary to enable continuity of the Operations or which use is considered of public interest shall become owned by the Federal Government and be managed by ANP in case of termination of this Agreement or relinquishment of plots of the Contract Area.</w:t>
      </w:r>
    </w:p>
    <w:p w14:paraId="69377747" w14:textId="464365BF" w:rsidR="00F722A5" w:rsidRPr="003807DD" w:rsidRDefault="00F722A5" w:rsidP="0018182B">
      <w:pPr>
        <w:pStyle w:val="Contrato-Pargrafo-Nvel3-2Dezenas"/>
        <w:ind w:left="1560" w:hanging="851"/>
        <w:rPr>
          <w:lang w:val="en-US"/>
        </w:rPr>
      </w:pPr>
      <w:bookmarkStart w:id="491" w:name="_Ref321261033"/>
      <w:r w:rsidRPr="003807DD">
        <w:rPr>
          <w:lang w:val="en-US"/>
        </w:rPr>
        <w:t>Properties used in the Operations that are subject matter of a rental, lease, or charter agreement which useful life does not extend beyond the effectiveness of the Agreement and shall not become owned by the Contracting Party or by ANP’s management.</w:t>
      </w:r>
    </w:p>
    <w:p w14:paraId="34E2BBA1" w14:textId="66366028" w:rsidR="003220E0" w:rsidRPr="003807DD" w:rsidRDefault="006469A8" w:rsidP="0018182B">
      <w:pPr>
        <w:pStyle w:val="Contrato-Pargrafo-Nvel3-2Dezenas"/>
        <w:ind w:left="1560" w:hanging="851"/>
        <w:rPr>
          <w:lang w:val="en-US"/>
        </w:rPr>
      </w:pPr>
      <w:r w:rsidRPr="003807DD">
        <w:rPr>
          <w:lang w:val="en-US"/>
        </w:rPr>
        <w:t>With respect to properties which useful life extends beyond the effectiveness of the Agreement, the Contractor shall include in the rental, lease, or charter agreement a section that allows its assignment or renewal with a future Contractor, aiming at ensuring continuity of the Operations, as provided for in paragraph 14.9.</w:t>
      </w:r>
    </w:p>
    <w:p w14:paraId="7944D28C" w14:textId="495F5677" w:rsidR="00C231A3" w:rsidRPr="003807DD" w:rsidRDefault="00F34328" w:rsidP="0018182B">
      <w:pPr>
        <w:pStyle w:val="Contrato-Pargrafo-Nvel2-2Dezenas"/>
        <w:ind w:left="709" w:hanging="709"/>
        <w:rPr>
          <w:lang w:val="en-US"/>
        </w:rPr>
      </w:pPr>
      <w:bookmarkStart w:id="492" w:name="_Toc320382804"/>
      <w:bookmarkStart w:id="493" w:name="_Toc312419906"/>
      <w:bookmarkStart w:id="494" w:name="_Toc320868383"/>
      <w:bookmarkEnd w:id="489"/>
      <w:bookmarkEnd w:id="490"/>
      <w:bookmarkEnd w:id="491"/>
      <w:r w:rsidRPr="003807DD">
        <w:rPr>
          <w:lang w:val="en-US"/>
        </w:rPr>
        <w:t>In case properties are shared for Operations in two or more Fields, such properties may be withheld until completion of all Operations.</w:t>
      </w:r>
    </w:p>
    <w:p w14:paraId="604E3480" w14:textId="77777777" w:rsidR="00C231A3" w:rsidRPr="003807DD" w:rsidRDefault="00C231A3" w:rsidP="00C231A3">
      <w:pPr>
        <w:pStyle w:val="Contrato-Normal"/>
        <w:rPr>
          <w:lang w:val="en-US"/>
        </w:rPr>
      </w:pPr>
    </w:p>
    <w:p w14:paraId="33410537" w14:textId="2CD50E36" w:rsidR="00C231A3" w:rsidRPr="003807DD" w:rsidRDefault="00F34328" w:rsidP="00F34328">
      <w:pPr>
        <w:pStyle w:val="Contrato-Subtitulo"/>
        <w:rPr>
          <w:lang w:val="en-US"/>
        </w:rPr>
      </w:pPr>
      <w:bookmarkStart w:id="495" w:name="_Toc522626015"/>
      <w:bookmarkEnd w:id="492"/>
      <w:bookmarkEnd w:id="493"/>
      <w:bookmarkEnd w:id="494"/>
      <w:r w:rsidRPr="003807DD">
        <w:rPr>
          <w:lang w:val="en-US"/>
        </w:rPr>
        <w:t>Removal of Non-Reversed Properties</w:t>
      </w:r>
      <w:bookmarkEnd w:id="495"/>
    </w:p>
    <w:p w14:paraId="329B2960" w14:textId="7B664478" w:rsidR="00F722A5" w:rsidRPr="003807DD" w:rsidRDefault="00F722A5" w:rsidP="0018182B">
      <w:pPr>
        <w:pStyle w:val="Contrato-Pargrafo-Nvel2-2Dezenas"/>
        <w:ind w:left="709" w:hanging="709"/>
        <w:rPr>
          <w:lang w:val="en-US"/>
        </w:rPr>
      </w:pPr>
      <w:r w:rsidRPr="003807DD">
        <w:rPr>
          <w:lang w:val="en-US"/>
        </w:rPr>
        <w:t>Properties that shall not be reversed, including useless properties, shall be removed and/or disposed of by the Contractors, at their own account and risk, pursuant to the provisions of this Agreement and the Applicable Laws and Regulations.</w:t>
      </w:r>
    </w:p>
    <w:p w14:paraId="0D84ABE3" w14:textId="77777777" w:rsidR="009D6921" w:rsidRPr="003807DD" w:rsidRDefault="009D6921" w:rsidP="009D6921">
      <w:pPr>
        <w:pStyle w:val="Contrato-Normal"/>
        <w:rPr>
          <w:lang w:val="en-US"/>
        </w:rPr>
      </w:pPr>
    </w:p>
    <w:p w14:paraId="35C2D49E" w14:textId="664844FB" w:rsidR="00730A13" w:rsidRPr="003807DD" w:rsidRDefault="00F34328" w:rsidP="00442D77">
      <w:pPr>
        <w:pStyle w:val="Contrato-Clausula"/>
        <w:rPr>
          <w:lang w:val="en-US"/>
        </w:rPr>
      </w:pPr>
      <w:bookmarkStart w:id="496" w:name="_Toc473903605"/>
      <w:bookmarkStart w:id="497" w:name="_Toc480774617"/>
      <w:bookmarkStart w:id="498" w:name="_Toc509834879"/>
      <w:bookmarkStart w:id="499" w:name="_Toc513615312"/>
      <w:bookmarkStart w:id="500" w:name="_Ref289869155"/>
      <w:bookmarkStart w:id="501" w:name="_Ref289869269"/>
      <w:bookmarkStart w:id="502" w:name="_Toc319068881"/>
      <w:bookmarkStart w:id="503" w:name="_Toc522626016"/>
      <w:bookmarkEnd w:id="478"/>
      <w:r w:rsidRPr="003807DD">
        <w:rPr>
          <w:lang w:val="en-US"/>
        </w:rPr>
        <w:t>SECTION TWENTY</w:t>
      </w:r>
      <w:r w:rsidR="00442D77" w:rsidRPr="003807DD">
        <w:rPr>
          <w:lang w:val="en-US"/>
        </w:rPr>
        <w:t>-</w:t>
      </w:r>
      <w:r w:rsidRPr="003807DD">
        <w:rPr>
          <w:lang w:val="en-US"/>
        </w:rPr>
        <w:t>FOUR</w:t>
      </w:r>
      <w:r w:rsidR="00F26D71" w:rsidRPr="003807DD">
        <w:rPr>
          <w:lang w:val="en-US"/>
        </w:rPr>
        <w:t xml:space="preserve"> – </w:t>
      </w:r>
      <w:r w:rsidRPr="003807DD">
        <w:rPr>
          <w:lang w:val="en-US"/>
        </w:rPr>
        <w:t>PERSONNEL, SERVICES, AND SUBCONTRACTS</w:t>
      </w:r>
      <w:bookmarkEnd w:id="503"/>
    </w:p>
    <w:p w14:paraId="0E63913C" w14:textId="6076E5E8" w:rsidR="00C231A3" w:rsidRPr="003807DD" w:rsidRDefault="00442D77" w:rsidP="00442D77">
      <w:pPr>
        <w:pStyle w:val="Contrato-Subtitulo"/>
        <w:rPr>
          <w:lang w:val="en-US"/>
        </w:rPr>
      </w:pPr>
      <w:bookmarkStart w:id="504" w:name="_Toc522626017"/>
      <w:bookmarkEnd w:id="496"/>
      <w:bookmarkEnd w:id="497"/>
      <w:bookmarkEnd w:id="498"/>
      <w:bookmarkEnd w:id="499"/>
      <w:bookmarkEnd w:id="500"/>
      <w:bookmarkEnd w:id="501"/>
      <w:bookmarkEnd w:id="502"/>
      <w:r w:rsidRPr="003807DD">
        <w:rPr>
          <w:lang w:val="en-US"/>
        </w:rPr>
        <w:t>Personnel</w:t>
      </w:r>
      <w:bookmarkEnd w:id="504"/>
    </w:p>
    <w:p w14:paraId="1CC76A7D" w14:textId="3153B89F" w:rsidR="00C231A3" w:rsidRPr="003807DD" w:rsidRDefault="00442D77" w:rsidP="0018182B">
      <w:pPr>
        <w:pStyle w:val="Contrato-Pargrafo-Nvel2"/>
        <w:ind w:left="709" w:hanging="709"/>
        <w:rPr>
          <w:lang w:val="en-US"/>
        </w:rPr>
      </w:pPr>
      <w:bookmarkStart w:id="505" w:name="_Ref101930468"/>
      <w:r w:rsidRPr="003807DD">
        <w:rPr>
          <w:lang w:val="en-US"/>
        </w:rPr>
        <w:t>The Contractors shall, directly or indirectly, recruit and hire all personnel required to execute the Operations for their own account and risk, being, for all purposes of this Agreement, the sole and exclusive employers.</w:t>
      </w:r>
      <w:r w:rsidR="00C231A3" w:rsidRPr="003807DD">
        <w:rPr>
          <w:lang w:val="en-US"/>
        </w:rPr>
        <w:t xml:space="preserve"> </w:t>
      </w:r>
    </w:p>
    <w:p w14:paraId="294D0006" w14:textId="3B8A0D2D" w:rsidR="00C231A3" w:rsidRPr="003807DD" w:rsidRDefault="00442D77" w:rsidP="0018182B">
      <w:pPr>
        <w:pStyle w:val="Contrato-Pargrafo-Nvel3"/>
        <w:ind w:left="1418" w:hanging="709"/>
        <w:rPr>
          <w:lang w:val="en-US"/>
        </w:rPr>
      </w:pPr>
      <w:r w:rsidRPr="003807DD">
        <w:rPr>
          <w:lang w:val="en-US"/>
        </w:rPr>
        <w:t>Recruitment and engagement may be performed in Brazil or abroad according to the Contractors’ selection criterion, pursuant to the Applicable Laws and Regulations, also regarding the minimum percentage of Brazilian personnel employed.</w:t>
      </w:r>
    </w:p>
    <w:p w14:paraId="0A06AC04" w14:textId="3899E648" w:rsidR="00C231A3" w:rsidRPr="003807DD" w:rsidRDefault="00185B03" w:rsidP="0018182B">
      <w:pPr>
        <w:pStyle w:val="Contrato-Pargrafo-Nvel2"/>
        <w:ind w:left="709" w:hanging="709"/>
        <w:rPr>
          <w:lang w:val="en-US"/>
        </w:rPr>
      </w:pPr>
      <w:r w:rsidRPr="003807DD">
        <w:rPr>
          <w:lang w:val="en-US"/>
        </w:rPr>
        <w:t>The Contractors shall be exclusively and fully responsible, in Brazil and abroad, for measures regarding the entry, exit, and stay of their foreign personnel in the Country.</w:t>
      </w:r>
    </w:p>
    <w:p w14:paraId="3D01D405" w14:textId="1D9C20F3" w:rsidR="00C231A3" w:rsidRPr="003807DD" w:rsidRDefault="00185B03" w:rsidP="0018182B">
      <w:pPr>
        <w:pStyle w:val="Contrato-Pargrafo-Nvel2"/>
        <w:ind w:left="709" w:hanging="709"/>
        <w:rPr>
          <w:lang w:val="en-US"/>
        </w:rPr>
      </w:pPr>
      <w:r w:rsidRPr="003807DD">
        <w:rPr>
          <w:lang w:val="en-US"/>
        </w:rPr>
        <w:t xml:space="preserve">The Contractors shall observe what is provided for in the Applicable Laws and Regulations regarding personnel engagement, retainment, and dismissal, </w:t>
      </w:r>
      <w:r w:rsidRPr="003807DD">
        <w:rPr>
          <w:lang w:val="en-US"/>
        </w:rPr>
        <w:lastRenderedPageBreak/>
        <w:t>occupational accidents, and industrial safety, undertaking sole and exclusive responsibility for collection and payment of social-security and labor contributions and other applicable charges and allowances due for any reason, as provided by the Brazilian law.</w:t>
      </w:r>
      <w:r w:rsidR="00C231A3" w:rsidRPr="003807DD">
        <w:rPr>
          <w:lang w:val="en-US"/>
        </w:rPr>
        <w:t xml:space="preserve"> </w:t>
      </w:r>
    </w:p>
    <w:p w14:paraId="0A2F90FF" w14:textId="2D4A5256" w:rsidR="00C231A3" w:rsidRPr="003807DD" w:rsidRDefault="0023165D" w:rsidP="0018182B">
      <w:pPr>
        <w:pStyle w:val="Contrato-Pargrafo-Nvel2"/>
        <w:ind w:left="709" w:hanging="709"/>
        <w:rPr>
          <w:lang w:val="en-US"/>
        </w:rPr>
      </w:pPr>
      <w:r w:rsidRPr="003807DD">
        <w:rPr>
          <w:lang w:val="en-US"/>
        </w:rPr>
        <w:t>The Contractors</w:t>
      </w:r>
      <w:r w:rsidR="00A805FC" w:rsidRPr="003807DD">
        <w:rPr>
          <w:lang w:val="en-US"/>
        </w:rPr>
        <w:t xml:space="preserve"> shall provide meals, personal protective equipment, and accommodations suitable for its personnel while on duty or commuting, specifically regarding the amount, quality, hygiene conditions, safety, and healthcare, pursuant to the Applicable Laws and Regulations.</w:t>
      </w:r>
    </w:p>
    <w:bookmarkEnd w:id="505"/>
    <w:p w14:paraId="5EC55E62" w14:textId="5F64F8EE" w:rsidR="00F722A5" w:rsidRPr="003807DD" w:rsidRDefault="00F722A5" w:rsidP="0018182B">
      <w:pPr>
        <w:pStyle w:val="Contrato-Pargrafo-Nvel2"/>
        <w:ind w:left="709" w:hanging="709"/>
        <w:rPr>
          <w:lang w:val="en-US"/>
        </w:rPr>
      </w:pPr>
      <w:r w:rsidRPr="003807DD">
        <w:rPr>
          <w:lang w:val="en-US"/>
        </w:rPr>
        <w:t>The Contractors shall remove or replace, at any time, any of their technicians or team members due to misconduct, technical deficiency, or poor health conditions.</w:t>
      </w:r>
    </w:p>
    <w:p w14:paraId="18787643" w14:textId="77777777" w:rsidR="00C231A3" w:rsidRPr="003807DD" w:rsidRDefault="00C231A3" w:rsidP="00C231A3">
      <w:pPr>
        <w:pStyle w:val="Contrato-Normal"/>
        <w:rPr>
          <w:lang w:val="en-US"/>
        </w:rPr>
      </w:pPr>
    </w:p>
    <w:p w14:paraId="605D9D9D" w14:textId="2D357387" w:rsidR="00C231A3" w:rsidRPr="003807DD" w:rsidRDefault="0023165D" w:rsidP="0023165D">
      <w:pPr>
        <w:pStyle w:val="Contrato-Subtitulo"/>
        <w:rPr>
          <w:lang w:val="en-US"/>
        </w:rPr>
      </w:pPr>
      <w:bookmarkStart w:id="506" w:name="_Toc522626018"/>
      <w:r w:rsidRPr="003807DD">
        <w:rPr>
          <w:lang w:val="en-US"/>
        </w:rPr>
        <w:t>Services</w:t>
      </w:r>
      <w:bookmarkEnd w:id="506"/>
    </w:p>
    <w:p w14:paraId="4FB1071B" w14:textId="1DF84AF0" w:rsidR="00F722A5" w:rsidRPr="003807DD" w:rsidRDefault="00F722A5" w:rsidP="0018182B">
      <w:pPr>
        <w:pStyle w:val="Contrato-Clausula-Nvel2-1dezena"/>
        <w:numPr>
          <w:ilvl w:val="1"/>
          <w:numId w:val="26"/>
        </w:numPr>
        <w:ind w:left="709" w:hanging="709"/>
        <w:rPr>
          <w:lang w:val="en-US"/>
        </w:rPr>
      </w:pPr>
      <w:bookmarkStart w:id="507" w:name="_Ref473091847"/>
      <w:r w:rsidRPr="003807DD">
        <w:rPr>
          <w:lang w:val="en-US"/>
        </w:rPr>
        <w:t>The Contractors must directly perform, contract, or otherwise obtain, at its own account and risk, all services required for compliance with this Agreement.</w:t>
      </w:r>
    </w:p>
    <w:p w14:paraId="47E61E59" w14:textId="44A69BC6" w:rsidR="003220E0" w:rsidRPr="003807DD" w:rsidRDefault="00BA74D7" w:rsidP="0018182B">
      <w:pPr>
        <w:pStyle w:val="Contrato-Pargrafo-Nvel3"/>
        <w:ind w:left="1418" w:hanging="709"/>
        <w:rPr>
          <w:lang w:val="en-US"/>
        </w:rPr>
      </w:pPr>
      <w:r w:rsidRPr="003807DD">
        <w:rPr>
          <w:lang w:val="en-US"/>
        </w:rPr>
        <w:t>The services may be contracted in Brazil or abroad, pursuant to the Applicable Laws and Regulations, also regarding the minimum percentage of Brazilian personnel employed.</w:t>
      </w:r>
    </w:p>
    <w:p w14:paraId="6227138D" w14:textId="5562BDB2" w:rsidR="003220E0" w:rsidRPr="003807DD" w:rsidRDefault="00BA74D7" w:rsidP="0018182B">
      <w:pPr>
        <w:pStyle w:val="Contrato-Pargrafo-Nvel3"/>
        <w:ind w:left="1418" w:hanging="709"/>
        <w:rPr>
          <w:lang w:val="en-US"/>
        </w:rPr>
      </w:pPr>
      <w:r w:rsidRPr="003807DD">
        <w:rPr>
          <w:lang w:val="en-US"/>
        </w:rPr>
        <w:t>If it contracts services from its Affiliates, the prices, deadlines, quality, and other agreed terms shall be competitive and compatible with the market practices, pursuant to the provisions in Section Twenty-Five.</w:t>
      </w:r>
    </w:p>
    <w:p w14:paraId="6F0606C2" w14:textId="499A5798" w:rsidR="00F722A5" w:rsidRPr="003807DD" w:rsidRDefault="00F722A5" w:rsidP="0018182B">
      <w:pPr>
        <w:pStyle w:val="Contrato-Pargrafo-Nvel2"/>
        <w:ind w:left="709" w:hanging="709"/>
        <w:rPr>
          <w:lang w:val="en-US"/>
        </w:rPr>
      </w:pPr>
      <w:r w:rsidRPr="003807DD">
        <w:rPr>
          <w:lang w:val="en-US"/>
        </w:rPr>
        <w:t xml:space="preserve">The Contractors shall enforce the provisions in this Agreement and in the Applicable Laws and Regulations for all their subcontractors and suppliers. </w:t>
      </w:r>
    </w:p>
    <w:p w14:paraId="18896F8C" w14:textId="687AA429" w:rsidR="00C231A3" w:rsidRPr="003807DD" w:rsidRDefault="00071F27" w:rsidP="0018182B">
      <w:pPr>
        <w:pStyle w:val="Contrato-Pargrafo-Nvel2"/>
        <w:ind w:left="709" w:hanging="709"/>
        <w:rPr>
          <w:lang w:val="en-US"/>
        </w:rPr>
      </w:pPr>
      <w:r w:rsidRPr="003807DD">
        <w:rPr>
          <w:lang w:val="en-US"/>
        </w:rPr>
        <w:t>The Contractors shall be fully and strictly liable for the activities of their subcontractors resulting, directly or indirectly, in damages or losses to the environment, the Contracting Party, the Manager, or ANP.</w:t>
      </w:r>
    </w:p>
    <w:bookmarkEnd w:id="507"/>
    <w:p w14:paraId="6B890FCB" w14:textId="339A9707" w:rsidR="00CD3D18" w:rsidRPr="003807DD" w:rsidRDefault="00071F27" w:rsidP="0018182B">
      <w:pPr>
        <w:pStyle w:val="Contrato-Pargrafo-Nvel2"/>
        <w:ind w:left="709" w:hanging="709"/>
        <w:rPr>
          <w:lang w:val="en-US"/>
        </w:rPr>
      </w:pPr>
      <w:r w:rsidRPr="003807DD">
        <w:rPr>
          <w:lang w:val="en-US"/>
        </w:rPr>
        <w:t>The Contractors shall keep the inventory and the records of all services referred to in paragraphs 24.1 and 24.6 updated, pursuant to the Applicable Laws and Regulations.</w:t>
      </w:r>
    </w:p>
    <w:p w14:paraId="042FD8F5" w14:textId="77777777" w:rsidR="00E24801" w:rsidRPr="003807DD" w:rsidRDefault="00E24801" w:rsidP="00E24801">
      <w:pPr>
        <w:pStyle w:val="Contrato-Normal"/>
        <w:rPr>
          <w:lang w:val="en-US"/>
        </w:rPr>
      </w:pPr>
    </w:p>
    <w:p w14:paraId="3AA2EC5F" w14:textId="062B3CC1" w:rsidR="00730A13" w:rsidRPr="003807DD" w:rsidRDefault="00071F27" w:rsidP="00D24B89">
      <w:pPr>
        <w:pStyle w:val="Contrato-Clausula"/>
        <w:rPr>
          <w:lang w:val="en-US"/>
        </w:rPr>
      </w:pPr>
      <w:bookmarkStart w:id="508" w:name="_Toc513626480"/>
      <w:bookmarkStart w:id="509" w:name="_Ref297297499"/>
      <w:bookmarkStart w:id="510" w:name="_Toc75094199"/>
      <w:bookmarkStart w:id="511" w:name="_Toc319068882"/>
      <w:bookmarkStart w:id="512" w:name="_Toc473903607"/>
      <w:bookmarkStart w:id="513" w:name="_Toc480774621"/>
      <w:bookmarkStart w:id="514" w:name="_Toc509834883"/>
      <w:bookmarkStart w:id="515" w:name="_Toc522626019"/>
      <w:r w:rsidRPr="003807DD">
        <w:rPr>
          <w:lang w:val="en-US"/>
        </w:rPr>
        <w:t>SECTION TWENTY</w:t>
      </w:r>
      <w:r w:rsidR="00D24B89" w:rsidRPr="003807DD">
        <w:rPr>
          <w:lang w:val="en-US"/>
        </w:rPr>
        <w:t>-</w:t>
      </w:r>
      <w:r w:rsidRPr="003807DD">
        <w:rPr>
          <w:lang w:val="en-US"/>
        </w:rPr>
        <w:t>FIVE</w:t>
      </w:r>
      <w:r w:rsidR="00F26D71" w:rsidRPr="003807DD">
        <w:rPr>
          <w:lang w:val="en-US"/>
        </w:rPr>
        <w:t xml:space="preserve"> – </w:t>
      </w:r>
      <w:r w:rsidRPr="003807DD">
        <w:rPr>
          <w:lang w:val="en-US"/>
        </w:rPr>
        <w:t>LOCAL CONTENT</w:t>
      </w:r>
      <w:bookmarkEnd w:id="515"/>
    </w:p>
    <w:p w14:paraId="1752C94A" w14:textId="3E31D91E" w:rsidR="00594BD3" w:rsidRPr="003807DD" w:rsidRDefault="00F13A48" w:rsidP="00D24B89">
      <w:pPr>
        <w:pStyle w:val="Contrato-Clausula-Subtitulo"/>
        <w:rPr>
          <w:lang w:val="en-US"/>
        </w:rPr>
      </w:pPr>
      <w:bookmarkStart w:id="516" w:name="_Toc299700582"/>
      <w:bookmarkStart w:id="517" w:name="_Toc425775473"/>
      <w:bookmarkStart w:id="518" w:name="_Toc421863478"/>
      <w:bookmarkStart w:id="519" w:name="_Toc434933296"/>
      <w:bookmarkStart w:id="520" w:name="_Toc434942649"/>
      <w:bookmarkStart w:id="521" w:name="_Toc435440076"/>
      <w:bookmarkStart w:id="522" w:name="_Toc75094200"/>
      <w:bookmarkStart w:id="523" w:name="_Toc135208071"/>
      <w:r w:rsidRPr="003807DD">
        <w:rPr>
          <w:lang w:val="en-US"/>
        </w:rPr>
        <w:t xml:space="preserve"> </w:t>
      </w:r>
      <w:bookmarkStart w:id="524" w:name="_Toc472098274"/>
      <w:bookmarkEnd w:id="516"/>
      <w:bookmarkEnd w:id="517"/>
      <w:bookmarkEnd w:id="518"/>
      <w:bookmarkEnd w:id="519"/>
      <w:bookmarkEnd w:id="520"/>
      <w:bookmarkEnd w:id="521"/>
      <w:bookmarkEnd w:id="522"/>
      <w:bookmarkEnd w:id="523"/>
      <w:r w:rsidR="00D24B89" w:rsidRPr="003807DD">
        <w:rPr>
          <w:lang w:val="en-US"/>
        </w:rPr>
        <w:t>Contractor’s Local Content Commitment</w:t>
      </w:r>
      <w:r w:rsidR="00594BD3" w:rsidRPr="003807DD">
        <w:rPr>
          <w:lang w:val="en-US"/>
        </w:rPr>
        <w:t xml:space="preserve"> </w:t>
      </w:r>
    </w:p>
    <w:p w14:paraId="5BAC7B25" w14:textId="26FD6E24" w:rsidR="00F722A5" w:rsidRPr="003807DD" w:rsidRDefault="00F722A5" w:rsidP="0018182B">
      <w:pPr>
        <w:pStyle w:val="Contrato-Pargrafo-Nvel2"/>
        <w:ind w:left="709" w:hanging="709"/>
        <w:rPr>
          <w:lang w:val="en-US"/>
        </w:rPr>
      </w:pPr>
      <w:bookmarkStart w:id="525" w:name="_Ref479169447"/>
      <w:r w:rsidRPr="003807DD">
        <w:rPr>
          <w:lang w:val="en-US"/>
        </w:rPr>
        <w:t>The Contractor shall meet the following minimum mandatory percentages of Local Content:</w:t>
      </w:r>
    </w:p>
    <w:p w14:paraId="02FD22BF" w14:textId="6C41EF0E" w:rsidR="00F722A5" w:rsidRPr="003807DD" w:rsidRDefault="00F722A5" w:rsidP="0018182B">
      <w:pPr>
        <w:pStyle w:val="Contrato-Alnea"/>
        <w:numPr>
          <w:ilvl w:val="0"/>
          <w:numId w:val="92"/>
        </w:numPr>
        <w:ind w:left="1418" w:hanging="709"/>
        <w:rPr>
          <w:lang w:val="en-US"/>
        </w:rPr>
      </w:pPr>
      <w:r w:rsidRPr="003807DD">
        <w:rPr>
          <w:lang w:val="en-US"/>
        </w:rPr>
        <w:t>in the Exploration Phase: Global Local Content of eighteen percent (18%).</w:t>
      </w:r>
    </w:p>
    <w:p w14:paraId="442AA6DE" w14:textId="272376DD" w:rsidR="00F722A5" w:rsidRPr="003807DD" w:rsidRDefault="00F722A5" w:rsidP="0018182B">
      <w:pPr>
        <w:pStyle w:val="Contrato-Alnea"/>
        <w:numPr>
          <w:ilvl w:val="0"/>
          <w:numId w:val="92"/>
        </w:numPr>
        <w:ind w:left="1418" w:hanging="709"/>
        <w:rPr>
          <w:lang w:val="en-US"/>
        </w:rPr>
      </w:pPr>
      <w:r w:rsidRPr="003807DD">
        <w:rPr>
          <w:lang w:val="en-US"/>
        </w:rPr>
        <w:t xml:space="preserve">In the Development Stage or for each Development Module, in case of modular Development, for the following Macro-Groups: </w:t>
      </w:r>
    </w:p>
    <w:p w14:paraId="43CE7487" w14:textId="3F3FCA2B" w:rsidR="003220E0" w:rsidRPr="003807DD" w:rsidRDefault="00D24B89" w:rsidP="0018182B">
      <w:pPr>
        <w:pStyle w:val="Contrato-Alnea"/>
        <w:numPr>
          <w:ilvl w:val="0"/>
          <w:numId w:val="93"/>
        </w:numPr>
        <w:ind w:left="1701" w:hanging="283"/>
        <w:rPr>
          <w:lang w:val="en-US"/>
        </w:rPr>
      </w:pPr>
      <w:r w:rsidRPr="003807DD">
        <w:rPr>
          <w:lang w:val="en-US"/>
        </w:rPr>
        <w:t>Well Construc</w:t>
      </w:r>
      <w:r w:rsidR="00EA6B1C" w:rsidRPr="003807DD">
        <w:rPr>
          <w:lang w:val="en-US"/>
        </w:rPr>
        <w:t>tion: twenty-five percent (25%);</w:t>
      </w:r>
    </w:p>
    <w:p w14:paraId="62592AA5" w14:textId="477162E8" w:rsidR="003220E0" w:rsidRPr="003807DD" w:rsidRDefault="00EA6B1C" w:rsidP="0018182B">
      <w:pPr>
        <w:pStyle w:val="Contrato-Alnea"/>
        <w:numPr>
          <w:ilvl w:val="0"/>
          <w:numId w:val="93"/>
        </w:numPr>
        <w:ind w:left="1701" w:hanging="283"/>
        <w:rPr>
          <w:lang w:val="en-US"/>
        </w:rPr>
      </w:pPr>
      <w:r w:rsidRPr="003807DD">
        <w:rPr>
          <w:lang w:val="en-US"/>
        </w:rPr>
        <w:t>Production Collection and Outflow System: forty percent (40%);</w:t>
      </w:r>
    </w:p>
    <w:bookmarkEnd w:id="525"/>
    <w:p w14:paraId="11C5E059" w14:textId="7948A263" w:rsidR="003220E0" w:rsidRPr="003807DD" w:rsidRDefault="00EA6B1C" w:rsidP="0018182B">
      <w:pPr>
        <w:pStyle w:val="Contrato-Alnea"/>
        <w:numPr>
          <w:ilvl w:val="0"/>
          <w:numId w:val="93"/>
        </w:numPr>
        <w:ind w:left="1701" w:hanging="283"/>
        <w:rPr>
          <w:lang w:val="en-US"/>
        </w:rPr>
      </w:pPr>
      <w:r w:rsidRPr="003807DD">
        <w:rPr>
          <w:lang w:val="en-US"/>
        </w:rPr>
        <w:lastRenderedPageBreak/>
        <w:t>Stationary Production Unit: twenty-five percent (25%).</w:t>
      </w:r>
    </w:p>
    <w:p w14:paraId="6F3C7917" w14:textId="4B19EFE0" w:rsidR="00594BD3" w:rsidRPr="003807DD" w:rsidRDefault="00EA6B1C" w:rsidP="007C6AB1">
      <w:pPr>
        <w:pStyle w:val="Contrato-Pargrafo-Nvel2"/>
        <w:ind w:left="709" w:hanging="709"/>
        <w:rPr>
          <w:lang w:val="en-US"/>
        </w:rPr>
      </w:pPr>
      <w:r w:rsidRPr="003807DD">
        <w:rPr>
          <w:lang w:val="en-US"/>
        </w:rPr>
        <w:t>The Contractor shall ensure preference to Brazilian Suppliers whenever their bids have more favorable conditions of price, deadline, and quality, or conditions equivalent to the ones submitted by foreign suppliers.</w:t>
      </w:r>
    </w:p>
    <w:p w14:paraId="30D76F25" w14:textId="000BE0EA" w:rsidR="00F722A5" w:rsidRPr="003807DD" w:rsidRDefault="00F722A5" w:rsidP="007C6AB1">
      <w:pPr>
        <w:pStyle w:val="Contrato-Pargrafo-Nvel2"/>
        <w:ind w:left="709" w:hanging="709"/>
        <w:rPr>
          <w:lang w:val="en-US"/>
        </w:rPr>
      </w:pPr>
      <w:bookmarkStart w:id="526" w:name="_Ref100369195"/>
      <w:r w:rsidRPr="003807DD">
        <w:rPr>
          <w:lang w:val="en-US"/>
        </w:rPr>
        <w:t>The procedures for contracting goods and services directed to perform the subject matter of this Agreement</w:t>
      </w:r>
      <w:r w:rsidRPr="003807DD" w:rsidDel="004405BA">
        <w:rPr>
          <w:lang w:val="en-US"/>
        </w:rPr>
        <w:t xml:space="preserve"> </w:t>
      </w:r>
      <w:r w:rsidRPr="003807DD">
        <w:rPr>
          <w:lang w:val="en-US"/>
        </w:rPr>
        <w:t>shall:</w:t>
      </w:r>
    </w:p>
    <w:bookmarkEnd w:id="526"/>
    <w:p w14:paraId="22EED540" w14:textId="7E1F736B" w:rsidR="003220E0" w:rsidRPr="003807DD" w:rsidRDefault="00EA6B1C" w:rsidP="007C6AB1">
      <w:pPr>
        <w:pStyle w:val="Contrato-Alnea"/>
        <w:numPr>
          <w:ilvl w:val="0"/>
          <w:numId w:val="85"/>
        </w:numPr>
        <w:ind w:left="1418" w:hanging="709"/>
        <w:rPr>
          <w:lang w:val="en-US"/>
        </w:rPr>
      </w:pPr>
      <w:r w:rsidRPr="003807DD">
        <w:rPr>
          <w:lang w:val="en-US"/>
        </w:rPr>
        <w:t>include Brazilian Suppliers among the suppliers invited to submit bids;</w:t>
      </w:r>
    </w:p>
    <w:p w14:paraId="3F77ADD3" w14:textId="2788A5D9" w:rsidR="003220E0" w:rsidRPr="003807DD" w:rsidRDefault="00EA6B1C" w:rsidP="007C6AB1">
      <w:pPr>
        <w:pStyle w:val="Contrato-Alnea"/>
        <w:numPr>
          <w:ilvl w:val="0"/>
          <w:numId w:val="85"/>
        </w:numPr>
        <w:ind w:left="1418" w:hanging="709"/>
        <w:rPr>
          <w:lang w:val="en-US"/>
        </w:rPr>
      </w:pPr>
      <w:bookmarkStart w:id="527" w:name="_Ref100369196"/>
      <w:r w:rsidRPr="003807DD">
        <w:rPr>
          <w:lang w:val="en-US"/>
        </w:rPr>
        <w:t>provide, in Portuguese or English, the same specifications to all companies invited to submit proposals.</w:t>
      </w:r>
      <w:r w:rsidR="00594BD3" w:rsidRPr="003807DD">
        <w:rPr>
          <w:lang w:val="en-US"/>
        </w:rPr>
        <w:t xml:space="preserve"> </w:t>
      </w:r>
      <w:r w:rsidR="00C81C9E" w:rsidRPr="003807DD">
        <w:rPr>
          <w:lang w:val="en-US"/>
        </w:rPr>
        <w:t>If requested by any Brazilian company invited, the Contractor shall provide the documentation translated into Portuguese.</w:t>
      </w:r>
    </w:p>
    <w:bookmarkEnd w:id="527"/>
    <w:p w14:paraId="6D544C9E" w14:textId="3D3A7076" w:rsidR="003220E0" w:rsidRPr="003807DD" w:rsidRDefault="00C81C9E" w:rsidP="007C6AB1">
      <w:pPr>
        <w:pStyle w:val="Contrato-Alnea"/>
        <w:numPr>
          <w:ilvl w:val="0"/>
          <w:numId w:val="85"/>
        </w:numPr>
        <w:ind w:left="1418" w:hanging="709"/>
        <w:rPr>
          <w:lang w:val="en-US"/>
        </w:rPr>
      </w:pPr>
      <w:r w:rsidRPr="003807DD">
        <w:rPr>
          <w:lang w:val="en-US"/>
        </w:rPr>
        <w:t>accept equivalent specifications of Brazilian Suppliers, as long as the Best Practices of the Oil Industry are complied with.</w:t>
      </w:r>
    </w:p>
    <w:p w14:paraId="560C48DA" w14:textId="418351A5" w:rsidR="00594BD3" w:rsidRPr="003807DD" w:rsidRDefault="00C81C9E" w:rsidP="007C6AB1">
      <w:pPr>
        <w:pStyle w:val="Contrato-Pargrafo-Nvel3"/>
        <w:ind w:left="1418" w:hanging="709"/>
        <w:rPr>
          <w:lang w:val="en-US"/>
        </w:rPr>
      </w:pPr>
      <w:r w:rsidRPr="003807DD">
        <w:rPr>
          <w:lang w:val="en-US"/>
        </w:rPr>
        <w:t>The contract for goods and services from Affiliates is also subject to the specifications in paragraph 25.3, except in the cases of services that, pursuant to the Best Practices of the Oil Industry, are usually performed by Affiliates.</w:t>
      </w:r>
    </w:p>
    <w:p w14:paraId="61060909" w14:textId="5FD25013" w:rsidR="00F722A5" w:rsidRPr="003807DD" w:rsidRDefault="00F722A5" w:rsidP="007C6AB1">
      <w:pPr>
        <w:pStyle w:val="Contrato-Pargrafo-Nvel2"/>
        <w:ind w:left="709" w:hanging="709"/>
        <w:rPr>
          <w:lang w:val="en-US"/>
        </w:rPr>
      </w:pPr>
      <w:r w:rsidRPr="003807DD">
        <w:rPr>
          <w:lang w:val="en-US"/>
        </w:rPr>
        <w:t>The Contractor shall submit to ANP, for monitoring, Reports on Local Content under Exploration and Development under the Applicable Laws and Regulations.</w:t>
      </w:r>
    </w:p>
    <w:p w14:paraId="14F9C5C1" w14:textId="77777777" w:rsidR="00594BD3" w:rsidRPr="003807DD" w:rsidRDefault="00594BD3" w:rsidP="00594BD3">
      <w:pPr>
        <w:pStyle w:val="Contrato-Pargrafo-Nvel2"/>
        <w:numPr>
          <w:ilvl w:val="0"/>
          <w:numId w:val="0"/>
        </w:numPr>
        <w:ind w:left="567"/>
        <w:rPr>
          <w:lang w:val="en-US"/>
        </w:rPr>
      </w:pPr>
    </w:p>
    <w:p w14:paraId="4D244378" w14:textId="768518AA" w:rsidR="00594BD3" w:rsidRPr="003807DD" w:rsidRDefault="000E2B67" w:rsidP="000E2B67">
      <w:pPr>
        <w:pStyle w:val="Contrato-Clausula-Subtitulo"/>
        <w:rPr>
          <w:lang w:val="en-US"/>
        </w:rPr>
      </w:pPr>
      <w:r w:rsidRPr="003807DD">
        <w:rPr>
          <w:lang w:val="en-US"/>
        </w:rPr>
        <w:t>Determination of the Local Content</w:t>
      </w:r>
    </w:p>
    <w:p w14:paraId="033D41F1" w14:textId="67569C2B" w:rsidR="00594BD3" w:rsidRPr="003807DD" w:rsidRDefault="000E2B67" w:rsidP="007C6AB1">
      <w:pPr>
        <w:pStyle w:val="Contrato-Pargrafo-Nvel2"/>
        <w:ind w:left="709" w:hanging="709"/>
        <w:rPr>
          <w:lang w:val="en-US"/>
        </w:rPr>
      </w:pPr>
      <w:r w:rsidRPr="003807DD">
        <w:rPr>
          <w:lang w:val="en-US"/>
        </w:rPr>
        <w:t>The Local Content of goods and services shall be evidenced to ANP through submission of the respective Local Content certificates or of a document that may replace it, pursuant to the Applicable Laws and Regulations.</w:t>
      </w:r>
    </w:p>
    <w:p w14:paraId="60176AE1" w14:textId="46FEF513" w:rsidR="00594BD3" w:rsidRPr="003807DD" w:rsidRDefault="000E2B67" w:rsidP="007C6AB1">
      <w:pPr>
        <w:pStyle w:val="Contrato-Pargrafo-Nvel3"/>
        <w:ind w:left="1418" w:hanging="709"/>
        <w:rPr>
          <w:lang w:val="en-US"/>
        </w:rPr>
      </w:pPr>
      <w:r w:rsidRPr="003807DD">
        <w:rPr>
          <w:lang w:val="en-US"/>
        </w:rPr>
        <w:t>For purposes of determination, the Local Content of goods and services shall be expressed as a percentage of the value of the good or service contracted.</w:t>
      </w:r>
    </w:p>
    <w:p w14:paraId="67A8B3C0" w14:textId="0624F683" w:rsidR="00F722A5" w:rsidRPr="003807DD" w:rsidRDefault="00F722A5" w:rsidP="007C6AB1">
      <w:pPr>
        <w:pStyle w:val="Contrato-Pargrafo-Nvel2"/>
        <w:ind w:left="709" w:hanging="709"/>
        <w:rPr>
          <w:lang w:val="en-US"/>
        </w:rPr>
      </w:pPr>
      <w:r w:rsidRPr="003807DD">
        <w:rPr>
          <w:lang w:val="en-US"/>
        </w:rPr>
        <w:t>In order to determine the Local Content, the monetary amount corresponding to the goods and services contracted shall be adjusted for the month and year in which compliance with the provisions in this Section is verified using the IGP-DI or another index that may replace it.</w:t>
      </w:r>
    </w:p>
    <w:p w14:paraId="3720D2F7" w14:textId="681B0FD7" w:rsidR="00594BD3" w:rsidRPr="003807DD" w:rsidRDefault="00C037B5" w:rsidP="007C6AB1">
      <w:pPr>
        <w:pStyle w:val="Contrato-Pargrafo-Nvel2"/>
        <w:ind w:left="709" w:hanging="709"/>
        <w:rPr>
          <w:lang w:val="en-US"/>
        </w:rPr>
      </w:pPr>
      <w:r w:rsidRPr="003807DD">
        <w:rPr>
          <w:lang w:val="en-US"/>
        </w:rPr>
        <w:t>The milestones for determination of the Local Content by ANP shall be:</w:t>
      </w:r>
    </w:p>
    <w:p w14:paraId="014A29AC" w14:textId="141761B3" w:rsidR="00594BD3" w:rsidRPr="003807DD" w:rsidRDefault="00C037B5" w:rsidP="007C6AB1">
      <w:pPr>
        <w:pStyle w:val="Contrato-Alnea"/>
        <w:numPr>
          <w:ilvl w:val="0"/>
          <w:numId w:val="86"/>
        </w:numPr>
        <w:ind w:left="1418" w:hanging="709"/>
        <w:rPr>
          <w:lang w:val="en-US"/>
        </w:rPr>
      </w:pPr>
      <w:r w:rsidRPr="003807DD">
        <w:rPr>
          <w:lang w:val="en-US"/>
        </w:rPr>
        <w:t>completion of the Exploration Phase;</w:t>
      </w:r>
      <w:r w:rsidR="00594BD3" w:rsidRPr="003807DD" w:rsidDel="00644D09">
        <w:rPr>
          <w:lang w:val="en-US"/>
        </w:rPr>
        <w:t xml:space="preserve"> </w:t>
      </w:r>
    </w:p>
    <w:p w14:paraId="152D5A18" w14:textId="40DBE091" w:rsidR="00594BD3" w:rsidRPr="003807DD" w:rsidRDefault="00C037B5" w:rsidP="007C6AB1">
      <w:pPr>
        <w:pStyle w:val="Contrato-Alnea"/>
        <w:numPr>
          <w:ilvl w:val="0"/>
          <w:numId w:val="86"/>
        </w:numPr>
        <w:ind w:left="1418" w:hanging="709"/>
        <w:rPr>
          <w:lang w:val="en-US"/>
        </w:rPr>
      </w:pPr>
      <w:r w:rsidRPr="003807DD">
        <w:rPr>
          <w:lang w:val="en-US"/>
        </w:rPr>
        <w:t>completion of each Development Module; and</w:t>
      </w:r>
    </w:p>
    <w:p w14:paraId="07E5FD73" w14:textId="793E0289" w:rsidR="00594BD3" w:rsidRPr="003807DD" w:rsidRDefault="00C037B5" w:rsidP="007C6AB1">
      <w:pPr>
        <w:pStyle w:val="Contrato-Alnea"/>
        <w:numPr>
          <w:ilvl w:val="0"/>
          <w:numId w:val="86"/>
        </w:numPr>
        <w:ind w:left="1418" w:hanging="709"/>
        <w:rPr>
          <w:lang w:val="en-US"/>
        </w:rPr>
      </w:pPr>
      <w:r w:rsidRPr="003807DD">
        <w:rPr>
          <w:lang w:val="en-US"/>
        </w:rPr>
        <w:t>completion of the Field Development Phase that does not contemplate modular Development.</w:t>
      </w:r>
    </w:p>
    <w:p w14:paraId="1D38E2A2" w14:textId="67FB3A8C" w:rsidR="00594BD3" w:rsidRPr="003807DD" w:rsidRDefault="00C037B5" w:rsidP="00B97EEC">
      <w:pPr>
        <w:pStyle w:val="Contrato-Pargrafo-Nvel2"/>
        <w:ind w:left="709" w:hanging="709"/>
        <w:rPr>
          <w:lang w:val="en-US"/>
        </w:rPr>
      </w:pPr>
      <w:r w:rsidRPr="003807DD">
        <w:rPr>
          <w:lang w:val="en-US"/>
        </w:rPr>
        <w:t>For purposes of determination of the Local Content, the Development Phase shall start on the date of submission of the Declaration of Commercial Feasibility and shall end, for each Development Module, upon the first of:</w:t>
      </w:r>
    </w:p>
    <w:p w14:paraId="2A5B2560" w14:textId="61B9BEA7" w:rsidR="00594BD3" w:rsidRPr="003807DD" w:rsidRDefault="0005365D" w:rsidP="00B97EEC">
      <w:pPr>
        <w:pStyle w:val="Contrato-Alnea"/>
        <w:numPr>
          <w:ilvl w:val="0"/>
          <w:numId w:val="87"/>
        </w:numPr>
        <w:ind w:left="1418" w:hanging="709"/>
        <w:rPr>
          <w:lang w:val="en-US"/>
        </w:rPr>
      </w:pPr>
      <w:r w:rsidRPr="003807DD">
        <w:rPr>
          <w:lang w:val="en-US"/>
        </w:rPr>
        <w:t>the lapse of ten (10) years after the Flow of First Oil;</w:t>
      </w:r>
    </w:p>
    <w:p w14:paraId="276B9302" w14:textId="37302487" w:rsidR="00F722A5" w:rsidRPr="003807DD" w:rsidRDefault="00F722A5" w:rsidP="00B97EEC">
      <w:pPr>
        <w:pStyle w:val="Contrato-Alnea"/>
        <w:numPr>
          <w:ilvl w:val="0"/>
          <w:numId w:val="87"/>
        </w:numPr>
        <w:ind w:left="1418" w:hanging="709"/>
        <w:rPr>
          <w:lang w:val="en-US"/>
        </w:rPr>
      </w:pPr>
      <w:r w:rsidRPr="003807DD">
        <w:rPr>
          <w:lang w:val="en-US"/>
        </w:rPr>
        <w:lastRenderedPageBreak/>
        <w:t>withdrawal, by the Contractor, of the Development for the Development Module; or</w:t>
      </w:r>
    </w:p>
    <w:p w14:paraId="2398A0F4" w14:textId="171E7F38" w:rsidR="00594BD3" w:rsidRPr="003807DD" w:rsidRDefault="0005365D" w:rsidP="00B97EEC">
      <w:pPr>
        <w:pStyle w:val="Contrato-Alnea"/>
        <w:numPr>
          <w:ilvl w:val="0"/>
          <w:numId w:val="87"/>
        </w:numPr>
        <w:ind w:left="1418" w:hanging="709"/>
        <w:rPr>
          <w:lang w:val="en-US"/>
        </w:rPr>
      </w:pPr>
      <w:r w:rsidRPr="003807DD">
        <w:rPr>
          <w:lang w:val="en-US"/>
        </w:rPr>
        <w:t>the investments set forth in the Development Plan, except those related to field abandonment.</w:t>
      </w:r>
    </w:p>
    <w:p w14:paraId="3163875F" w14:textId="03470A2D" w:rsidR="00594BD3" w:rsidRPr="003807DD" w:rsidRDefault="0005365D" w:rsidP="00B97EEC">
      <w:pPr>
        <w:pStyle w:val="Contrato-Pargrafo-Nvel2"/>
        <w:ind w:left="709" w:hanging="709"/>
        <w:rPr>
          <w:lang w:val="en-US"/>
        </w:rPr>
      </w:pPr>
      <w:r w:rsidRPr="003807DD">
        <w:rPr>
          <w:lang w:val="en-US"/>
        </w:rPr>
        <w:t>In case of the engagements provided for in paragraph</w:t>
      </w:r>
      <w:r w:rsidR="005A161C" w:rsidRPr="003807DD">
        <w:rPr>
          <w:lang w:val="en-US"/>
        </w:rPr>
        <w:t xml:space="preserve"> 25.1, item</w:t>
      </w:r>
      <w:r w:rsidRPr="003807DD">
        <w:rPr>
          <w:lang w:val="en-US"/>
        </w:rPr>
        <w:t xml:space="preserve"> “b.3”, expenditures related to the unit operation fee must not be accounted for purposes of assessment of the Local Content.</w:t>
      </w:r>
    </w:p>
    <w:p w14:paraId="524D17B9" w14:textId="77777777" w:rsidR="00594BD3" w:rsidRPr="003807DD" w:rsidRDefault="00594BD3" w:rsidP="00594BD3">
      <w:pPr>
        <w:pStyle w:val="Contrato-Pargrafo-Nvel2"/>
        <w:numPr>
          <w:ilvl w:val="0"/>
          <w:numId w:val="0"/>
        </w:numPr>
        <w:ind w:left="567"/>
        <w:rPr>
          <w:lang w:val="en-US"/>
        </w:rPr>
      </w:pPr>
    </w:p>
    <w:p w14:paraId="7293EBFC" w14:textId="4D0C0FC5" w:rsidR="00594BD3" w:rsidRPr="003807DD" w:rsidRDefault="005A161C" w:rsidP="005A161C">
      <w:pPr>
        <w:pStyle w:val="Contrato-Clausula-Subtitulo"/>
        <w:rPr>
          <w:lang w:val="en-US"/>
        </w:rPr>
      </w:pPr>
      <w:r w:rsidRPr="003807DD">
        <w:rPr>
          <w:lang w:val="en-US"/>
        </w:rPr>
        <w:t>Excess Local Content</w:t>
      </w:r>
    </w:p>
    <w:p w14:paraId="2FD1078D" w14:textId="5984B8B2" w:rsidR="00594BD3" w:rsidRPr="003807DD" w:rsidRDefault="005A161C" w:rsidP="00B97EEC">
      <w:pPr>
        <w:pStyle w:val="Contrato-Pargrafo-Nvel2-2Dezenas"/>
        <w:ind w:left="709" w:hanging="709"/>
        <w:rPr>
          <w:lang w:val="en-US"/>
        </w:rPr>
      </w:pPr>
      <w:r w:rsidRPr="003807DD">
        <w:rPr>
          <w:lang w:val="en-US"/>
        </w:rPr>
        <w:t>If the Contractor exceeds the Local Content required, whether in the Exploration Phase or in a Development Module, the excess amount, in national currency, may be transferred to the Development Modules to be implemented thereafter.</w:t>
      </w:r>
    </w:p>
    <w:p w14:paraId="61ED7DE2" w14:textId="63720C46" w:rsidR="00F722A5" w:rsidRPr="003807DD" w:rsidRDefault="00F722A5" w:rsidP="00B97EEC">
      <w:pPr>
        <w:pStyle w:val="Contrato-Pargrafo-Nvel3-2Dezenas"/>
        <w:ind w:left="1560" w:hanging="851"/>
        <w:rPr>
          <w:lang w:val="en-US"/>
        </w:rPr>
      </w:pPr>
      <w:r w:rsidRPr="003807DD">
        <w:rPr>
          <w:lang w:val="en-US"/>
        </w:rPr>
        <w:t>The Operator shall indicate the Macro-Group to which the excess of the Exploration Phase shall be directed.</w:t>
      </w:r>
    </w:p>
    <w:p w14:paraId="17186F51" w14:textId="29557C87" w:rsidR="00594BD3" w:rsidRPr="003807DD" w:rsidRDefault="00200169" w:rsidP="00B97EEC">
      <w:pPr>
        <w:pStyle w:val="Contrato-Pargrafo-Nvel3-2Dezenas"/>
        <w:ind w:left="1560" w:hanging="851"/>
        <w:rPr>
          <w:lang w:val="en-US"/>
        </w:rPr>
      </w:pPr>
      <w:r w:rsidRPr="003807DD">
        <w:rPr>
          <w:lang w:val="en-US"/>
        </w:rPr>
        <w:t>Any excess verified in the Development Modules may be transferred only between the same Macro-Groups.</w:t>
      </w:r>
    </w:p>
    <w:p w14:paraId="67893E68" w14:textId="70AAB43E" w:rsidR="00F722A5" w:rsidRPr="003807DD" w:rsidRDefault="00F722A5" w:rsidP="00B97EEC">
      <w:pPr>
        <w:pStyle w:val="Contrato-Pargrafo-Nvel2-2Dezenas"/>
        <w:ind w:left="709" w:hanging="709"/>
        <w:rPr>
          <w:lang w:val="en-US"/>
        </w:rPr>
      </w:pPr>
      <w:r w:rsidRPr="003807DD">
        <w:rPr>
          <w:lang w:val="en-US"/>
        </w:rPr>
        <w:t>Request for transfer of the excess shall be submitted to ANP within fifteen (15) days of the first business day after receipt by the Operator of the Local Content Inspection Report of the Production Development Phase or subsequent Modules in case of modular Development.</w:t>
      </w:r>
    </w:p>
    <w:p w14:paraId="20FB9602" w14:textId="060716EA" w:rsidR="00594BD3" w:rsidRPr="003807DD" w:rsidRDefault="00200169" w:rsidP="00B97EEC">
      <w:pPr>
        <w:pStyle w:val="Contrato-Pargrafo-Nvel3-2Dezenas"/>
        <w:ind w:left="1560" w:hanging="851"/>
        <w:rPr>
          <w:lang w:val="en-US"/>
        </w:rPr>
      </w:pPr>
      <w:r w:rsidRPr="003807DD">
        <w:rPr>
          <w:lang w:val="en-US"/>
        </w:rPr>
        <w:t>The excess monetary amount shall be adjusted by the IGP-DI or any other index that may replace it.</w:t>
      </w:r>
      <w:r w:rsidR="00594BD3" w:rsidRPr="003807DD">
        <w:rPr>
          <w:lang w:val="en-US"/>
        </w:rPr>
        <w:t xml:space="preserve"> </w:t>
      </w:r>
    </w:p>
    <w:p w14:paraId="6EB67DDD" w14:textId="77777777" w:rsidR="00594BD3" w:rsidRPr="003807DD" w:rsidRDefault="00594BD3" w:rsidP="00594BD3">
      <w:pPr>
        <w:pStyle w:val="Contrato-Pargrafo-Nvel3"/>
        <w:numPr>
          <w:ilvl w:val="0"/>
          <w:numId w:val="0"/>
        </w:numPr>
        <w:ind w:left="1276"/>
        <w:rPr>
          <w:lang w:val="en-US"/>
        </w:rPr>
      </w:pPr>
    </w:p>
    <w:p w14:paraId="6A077324" w14:textId="71A81481" w:rsidR="00594BD3" w:rsidRPr="003807DD" w:rsidRDefault="00081306" w:rsidP="00081306">
      <w:pPr>
        <w:pStyle w:val="Contrato-Clausula-Subtitulo"/>
        <w:rPr>
          <w:lang w:val="en-US"/>
        </w:rPr>
      </w:pPr>
      <w:r w:rsidRPr="003807DD">
        <w:rPr>
          <w:lang w:val="en-US"/>
        </w:rPr>
        <w:t>Penalty for Failure to Respect the Local Content</w:t>
      </w:r>
    </w:p>
    <w:p w14:paraId="3AD92B3B" w14:textId="7ED7F8FF" w:rsidR="00594BD3" w:rsidRPr="003807DD" w:rsidRDefault="00081306" w:rsidP="00C15106">
      <w:pPr>
        <w:pStyle w:val="Contrato-Pargrafo-Nvel2-2Dezenas"/>
        <w:ind w:left="709" w:hanging="709"/>
        <w:rPr>
          <w:lang w:val="en-US"/>
        </w:rPr>
      </w:pPr>
      <w:r w:rsidRPr="003807DD">
        <w:rPr>
          <w:lang w:val="en-US"/>
        </w:rPr>
        <w:t>Failure to respect the Local Content shall subject the Contractor to a penalty, which shall be calculated on the monetary amount not observed, in the following percentage, as the case may be:</w:t>
      </w:r>
    </w:p>
    <w:p w14:paraId="385C59A4" w14:textId="269B151E" w:rsidR="00594BD3" w:rsidRPr="003807DD" w:rsidRDefault="00081306" w:rsidP="00C15106">
      <w:pPr>
        <w:pStyle w:val="Contrato-Alnea"/>
        <w:numPr>
          <w:ilvl w:val="0"/>
          <w:numId w:val="89"/>
        </w:numPr>
        <w:ind w:left="1418" w:hanging="709"/>
        <w:rPr>
          <w:lang w:val="en-US"/>
        </w:rPr>
      </w:pPr>
      <w:r w:rsidRPr="003807DD">
        <w:rPr>
          <w:lang w:val="en-US"/>
        </w:rPr>
        <w:t>If the percentage of the Unused Local Content is below sixty-five percent (65%) of the Minimum Local Content, the penalty shall be forty percent (40%) of the amount of the Unused Local Content.</w:t>
      </w:r>
    </w:p>
    <w:p w14:paraId="125CE2AB" w14:textId="7B240C57" w:rsidR="00F722A5" w:rsidRPr="003807DD" w:rsidRDefault="00F722A5" w:rsidP="00C15106">
      <w:pPr>
        <w:pStyle w:val="Contrato-Alnea"/>
        <w:numPr>
          <w:ilvl w:val="0"/>
          <w:numId w:val="89"/>
        </w:numPr>
        <w:ind w:left="1418" w:hanging="709"/>
        <w:rPr>
          <w:lang w:val="en-US"/>
        </w:rPr>
      </w:pPr>
      <w:r w:rsidRPr="003807DD">
        <w:rPr>
          <w:lang w:val="en-US"/>
        </w:rPr>
        <w:t xml:space="preserve">if the percentage of the unused Local Content is equal to or higher than sixty-five percent (65%), the penalty shall begin at forty percent (40%), reaching seventy-five percent (75%) of the amount of the minimum Local Content in case of 100% unused Local Content (NR), according to the formula: </w:t>
      </w:r>
    </w:p>
    <w:p w14:paraId="582EF62B" w14:textId="2D8FB568" w:rsidR="00594BD3" w:rsidRPr="003807DD" w:rsidRDefault="00594BD3" w:rsidP="00191669">
      <w:pPr>
        <w:pStyle w:val="Contrato-Alnea"/>
        <w:ind w:left="1134"/>
        <w:jc w:val="center"/>
        <w:rPr>
          <w:lang w:val="en-US"/>
        </w:rPr>
      </w:pPr>
      <w:r w:rsidRPr="003807DD">
        <w:rPr>
          <w:lang w:val="en-US"/>
        </w:rPr>
        <w:t>M (%) = NR (%)</w:t>
      </w:r>
      <w:r w:rsidR="00F26D71" w:rsidRPr="003807DD">
        <w:rPr>
          <w:lang w:val="en-US"/>
        </w:rPr>
        <w:t xml:space="preserve"> – </w:t>
      </w:r>
      <w:r w:rsidRPr="003807DD">
        <w:rPr>
          <w:lang w:val="en-US"/>
        </w:rPr>
        <w:t>25%</w:t>
      </w:r>
    </w:p>
    <w:p w14:paraId="1CA6A651" w14:textId="0FDBB67D" w:rsidR="00594BD3" w:rsidRPr="003807DD" w:rsidRDefault="007907F7" w:rsidP="00C15106">
      <w:pPr>
        <w:pStyle w:val="Contrato-Alnea"/>
        <w:ind w:left="1418"/>
        <w:rPr>
          <w:lang w:val="en-US"/>
        </w:rPr>
      </w:pPr>
      <w:r w:rsidRPr="003807DD">
        <w:rPr>
          <w:lang w:val="en-US"/>
        </w:rPr>
        <w:t>Where,</w:t>
      </w:r>
      <w:r w:rsidR="00594BD3" w:rsidRPr="003807DD">
        <w:rPr>
          <w:lang w:val="en-US"/>
        </w:rPr>
        <w:t xml:space="preserve"> </w:t>
      </w:r>
    </w:p>
    <w:p w14:paraId="40472AF9" w14:textId="138889BC" w:rsidR="00594BD3" w:rsidRPr="003807DD" w:rsidRDefault="007907F7" w:rsidP="00C15106">
      <w:pPr>
        <w:pStyle w:val="Contrato-Alnea"/>
        <w:ind w:left="1985"/>
        <w:rPr>
          <w:lang w:val="en-US"/>
        </w:rPr>
      </w:pPr>
      <w:r w:rsidRPr="003807DD">
        <w:rPr>
          <w:lang w:val="en-US"/>
        </w:rPr>
        <w:t>M (%): percentage of the penalty to be calculated on the defaulted monetary amount; and</w:t>
      </w:r>
    </w:p>
    <w:p w14:paraId="0548591E" w14:textId="64819115" w:rsidR="00594BD3" w:rsidRPr="003807DD" w:rsidRDefault="007907F7" w:rsidP="00C15106">
      <w:pPr>
        <w:pStyle w:val="Contrato-Alnea"/>
        <w:ind w:left="1985"/>
        <w:rPr>
          <w:lang w:val="en-US"/>
        </w:rPr>
      </w:pPr>
      <w:r w:rsidRPr="003807DD">
        <w:rPr>
          <w:lang w:val="en-US"/>
        </w:rPr>
        <w:t>NR (%): percentage of unused Local Content.</w:t>
      </w:r>
    </w:p>
    <w:p w14:paraId="482E69F4" w14:textId="13C66448" w:rsidR="00F722A5" w:rsidRPr="003807DD" w:rsidRDefault="00F722A5" w:rsidP="00C15106">
      <w:pPr>
        <w:pStyle w:val="Contrato-Pargrafo-Nvel2-2Dezenas"/>
        <w:ind w:left="709" w:hanging="709"/>
        <w:rPr>
          <w:lang w:val="en-US"/>
        </w:rPr>
      </w:pPr>
      <w:r w:rsidRPr="003807DD">
        <w:rPr>
          <w:lang w:val="en-US"/>
        </w:rPr>
        <w:lastRenderedPageBreak/>
        <w:t>In case of simultaneous failure to honor more than one commitment for the Macro-Groups referred to in item “b” of paragraph 25.1, the amount of the penalty shall correspond to the sum of the penalties for each Macro-Group.</w:t>
      </w:r>
    </w:p>
    <w:p w14:paraId="75EFCC88" w14:textId="0B5AF3F0" w:rsidR="000D2ED6" w:rsidRPr="003807DD" w:rsidRDefault="00C0139F" w:rsidP="00C15106">
      <w:pPr>
        <w:pStyle w:val="Contrato-Pargrafo-Nvel2-2Dezenas"/>
        <w:ind w:left="709" w:hanging="709"/>
        <w:rPr>
          <w:lang w:val="en-US"/>
        </w:rPr>
      </w:pPr>
      <w:r w:rsidRPr="003807DD">
        <w:rPr>
          <w:lang w:val="en-US"/>
        </w:rPr>
        <w:t>The amount of the penalty shall be adjusted by the IGP-DI up to the date of the effective payment.</w:t>
      </w:r>
    </w:p>
    <w:p w14:paraId="649F9766" w14:textId="77777777" w:rsidR="000D2ED6" w:rsidRPr="003807DD" w:rsidRDefault="000D2ED6" w:rsidP="00594BD3">
      <w:pPr>
        <w:pStyle w:val="Contrato-Normal"/>
        <w:rPr>
          <w:lang w:val="en-US"/>
        </w:rPr>
      </w:pPr>
    </w:p>
    <w:p w14:paraId="598013D9" w14:textId="0E1B3B3E" w:rsidR="00CC6C5A" w:rsidRPr="003807DD" w:rsidRDefault="00C0139F" w:rsidP="00C0139F">
      <w:pPr>
        <w:pStyle w:val="Contrato-Clausula"/>
        <w:rPr>
          <w:lang w:val="en-US"/>
        </w:rPr>
      </w:pPr>
      <w:bookmarkStart w:id="528" w:name="_Ref473110735"/>
      <w:bookmarkStart w:id="529" w:name="_Toc473903609"/>
      <w:bookmarkStart w:id="530" w:name="_Ref473960557"/>
      <w:bookmarkStart w:id="531" w:name="_Toc480774624"/>
      <w:bookmarkStart w:id="532" w:name="_Toc509834886"/>
      <w:bookmarkStart w:id="533" w:name="_Toc513615319"/>
      <w:bookmarkStart w:id="534" w:name="_Ref31072012"/>
      <w:bookmarkStart w:id="535" w:name="_Toc319068883"/>
      <w:bookmarkStart w:id="536" w:name="_Toc522626020"/>
      <w:bookmarkEnd w:id="524"/>
      <w:r w:rsidRPr="003807DD">
        <w:rPr>
          <w:lang w:val="en-US"/>
        </w:rPr>
        <w:t>SECTION TWENTY-SIX</w:t>
      </w:r>
      <w:r w:rsidR="00F26D71" w:rsidRPr="003807DD">
        <w:rPr>
          <w:lang w:val="en-US"/>
        </w:rPr>
        <w:t xml:space="preserve"> – </w:t>
      </w:r>
      <w:r w:rsidRPr="003807DD">
        <w:rPr>
          <w:lang w:val="en-US"/>
        </w:rPr>
        <w:t>OPERATIONAL SAFETY AND ENVIRONMENT</w:t>
      </w:r>
      <w:bookmarkEnd w:id="536"/>
    </w:p>
    <w:p w14:paraId="218645F9" w14:textId="66B4816E" w:rsidR="00594BD3" w:rsidRPr="003807DD" w:rsidRDefault="00C0139F" w:rsidP="00C0139F">
      <w:pPr>
        <w:pStyle w:val="Contrato-Subtitulo"/>
        <w:rPr>
          <w:lang w:val="en-US"/>
        </w:rPr>
      </w:pPr>
      <w:bookmarkStart w:id="537" w:name="_Toc522626021"/>
      <w:bookmarkEnd w:id="528"/>
      <w:bookmarkEnd w:id="529"/>
      <w:bookmarkEnd w:id="530"/>
      <w:bookmarkEnd w:id="531"/>
      <w:bookmarkEnd w:id="532"/>
      <w:bookmarkEnd w:id="533"/>
      <w:bookmarkEnd w:id="534"/>
      <w:bookmarkEnd w:id="535"/>
      <w:r w:rsidRPr="003807DD">
        <w:rPr>
          <w:lang w:val="en-US"/>
        </w:rPr>
        <w:t>Environmental Control</w:t>
      </w:r>
      <w:bookmarkEnd w:id="537"/>
    </w:p>
    <w:p w14:paraId="373728A4" w14:textId="0B8A85B4" w:rsidR="00594BD3" w:rsidRPr="003807DD" w:rsidRDefault="00C0139F" w:rsidP="00C15106">
      <w:pPr>
        <w:pStyle w:val="Contrato-Pargrafo-Nvel2"/>
        <w:ind w:left="709" w:hanging="709"/>
        <w:rPr>
          <w:lang w:val="en-US"/>
        </w:rPr>
      </w:pPr>
      <w:bookmarkStart w:id="538" w:name="_Ref473091937"/>
      <w:r w:rsidRPr="003807DD">
        <w:rPr>
          <w:lang w:val="en-US"/>
        </w:rPr>
        <w:t>The Consortium Members shall have a safety and environment management system that complies with the Best Practices of the Oil Industry and the Applicable Laws and Regulations.</w:t>
      </w:r>
    </w:p>
    <w:p w14:paraId="5A1EE47B" w14:textId="6DA82193" w:rsidR="00594BD3" w:rsidRPr="003807DD" w:rsidRDefault="00352258" w:rsidP="00C15106">
      <w:pPr>
        <w:pStyle w:val="Contrato-Pargrafo-Nvel2"/>
        <w:ind w:left="709" w:hanging="709"/>
        <w:rPr>
          <w:lang w:val="en-US"/>
        </w:rPr>
      </w:pPr>
      <w:r w:rsidRPr="003807DD">
        <w:rPr>
          <w:lang w:val="en-US"/>
        </w:rPr>
        <w:t>The Consortium Members shall, among other obligations:</w:t>
      </w:r>
    </w:p>
    <w:p w14:paraId="6E3038C5" w14:textId="7E24AFA5" w:rsidR="00594BD3" w:rsidRPr="003807DD" w:rsidRDefault="00352258" w:rsidP="00C15106">
      <w:pPr>
        <w:pStyle w:val="Contrato-Alnea"/>
        <w:numPr>
          <w:ilvl w:val="0"/>
          <w:numId w:val="44"/>
        </w:numPr>
        <w:ind w:left="1418" w:hanging="709"/>
        <w:rPr>
          <w:lang w:val="en-US"/>
        </w:rPr>
      </w:pPr>
      <w:r w:rsidRPr="003807DD">
        <w:rPr>
          <w:lang w:val="en-US"/>
        </w:rPr>
        <w:t>ensure preservation of an ecologically balanced environment;</w:t>
      </w:r>
    </w:p>
    <w:p w14:paraId="4AFEC198" w14:textId="40AB89E6" w:rsidR="00594BD3" w:rsidRPr="003807DD" w:rsidRDefault="00352258" w:rsidP="00C15106">
      <w:pPr>
        <w:pStyle w:val="Contrato-Alnea"/>
        <w:numPr>
          <w:ilvl w:val="0"/>
          <w:numId w:val="44"/>
        </w:numPr>
        <w:ind w:left="1418" w:hanging="709"/>
        <w:rPr>
          <w:lang w:val="en-US"/>
        </w:rPr>
      </w:pPr>
      <w:r w:rsidRPr="003807DD">
        <w:rPr>
          <w:lang w:val="en-US"/>
        </w:rPr>
        <w:t>mitigate the occurrence of impacts and/or damages to the environment;</w:t>
      </w:r>
    </w:p>
    <w:p w14:paraId="2A55D0F1" w14:textId="2595B64D" w:rsidR="00594BD3" w:rsidRPr="003807DD" w:rsidRDefault="00352258" w:rsidP="00C15106">
      <w:pPr>
        <w:pStyle w:val="Contrato-Alnea"/>
        <w:numPr>
          <w:ilvl w:val="0"/>
          <w:numId w:val="44"/>
        </w:numPr>
        <w:ind w:left="1418" w:hanging="709"/>
        <w:rPr>
          <w:lang w:val="en-US"/>
        </w:rPr>
      </w:pPr>
      <w:r w:rsidRPr="003807DD">
        <w:rPr>
          <w:lang w:val="en-US"/>
        </w:rPr>
        <w:t>ensure safety of the Operations for purposes of protecting human life, the environment, and the Contracting Party’s properties;</w:t>
      </w:r>
    </w:p>
    <w:p w14:paraId="393D7688" w14:textId="63C98F92" w:rsidR="00594BD3" w:rsidRPr="003807DD" w:rsidRDefault="00EA04FF" w:rsidP="00C15106">
      <w:pPr>
        <w:pStyle w:val="Contrato-Alnea"/>
        <w:numPr>
          <w:ilvl w:val="0"/>
          <w:numId w:val="44"/>
        </w:numPr>
        <w:ind w:left="1418" w:hanging="709"/>
        <w:rPr>
          <w:lang w:val="en-US"/>
        </w:rPr>
      </w:pPr>
      <w:r w:rsidRPr="003807DD">
        <w:rPr>
          <w:lang w:val="en-US"/>
        </w:rPr>
        <w:t>ensure protection of the Brazilian historical and cultural heritage;</w:t>
      </w:r>
    </w:p>
    <w:p w14:paraId="3FD19CFE" w14:textId="7B587313" w:rsidR="00594BD3" w:rsidRPr="003807DD" w:rsidRDefault="00EA04FF" w:rsidP="00C15106">
      <w:pPr>
        <w:pStyle w:val="Contrato-Alnea"/>
        <w:numPr>
          <w:ilvl w:val="0"/>
          <w:numId w:val="44"/>
        </w:numPr>
        <w:ind w:left="1418" w:hanging="709"/>
        <w:rPr>
          <w:lang w:val="en-US"/>
        </w:rPr>
      </w:pPr>
      <w:r w:rsidRPr="003807DD">
        <w:rPr>
          <w:lang w:val="en-US"/>
        </w:rPr>
        <w:t>recover degraded areas;</w:t>
      </w:r>
      <w:r w:rsidR="00594BD3" w:rsidRPr="003807DD">
        <w:rPr>
          <w:lang w:val="en-US"/>
        </w:rPr>
        <w:t xml:space="preserve"> </w:t>
      </w:r>
    </w:p>
    <w:p w14:paraId="678082EE" w14:textId="3A7F1348" w:rsidR="00594BD3" w:rsidRPr="003807DD" w:rsidRDefault="00EA04FF" w:rsidP="00C15106">
      <w:pPr>
        <w:pStyle w:val="Contrato-Alnea"/>
        <w:numPr>
          <w:ilvl w:val="0"/>
          <w:numId w:val="44"/>
        </w:numPr>
        <w:ind w:left="1418" w:hanging="709"/>
        <w:rPr>
          <w:lang w:val="en-US"/>
        </w:rPr>
      </w:pPr>
      <w:r w:rsidRPr="003807DD">
        <w:rPr>
          <w:lang w:val="en-US"/>
        </w:rPr>
        <w:t>meet the operational safety and environmental preservation recommendations issued by ANP, pursuant to the Applicable Laws and Regulations.</w:t>
      </w:r>
    </w:p>
    <w:p w14:paraId="482BC950" w14:textId="62073BF4" w:rsidR="00594BD3" w:rsidRPr="003807DD" w:rsidRDefault="001D069B" w:rsidP="00C15106">
      <w:pPr>
        <w:pStyle w:val="Contrato-Pargrafo-Nvel2"/>
        <w:ind w:left="709" w:hanging="709"/>
        <w:rPr>
          <w:lang w:val="en-US"/>
        </w:rPr>
      </w:pPr>
      <w:r w:rsidRPr="003807DD">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14:paraId="64C385B5" w14:textId="2569F117" w:rsidR="00F722A5" w:rsidRPr="003807DD" w:rsidRDefault="00F722A5" w:rsidP="00C15106">
      <w:pPr>
        <w:pStyle w:val="Contrato-Pargrafo-Nvel2"/>
        <w:ind w:left="709" w:hanging="709"/>
        <w:rPr>
          <w:lang w:val="en-US"/>
        </w:rPr>
      </w:pPr>
      <w:r w:rsidRPr="003807DD">
        <w:rPr>
          <w:lang w:val="en-US"/>
        </w:rPr>
        <w:t>The Consortium Members shall submit to ANP a copy of the environmental permits and their relevant renewals, in compliance with the deadlines defined in the specific regulations issued by ANP or, in a shorter period, whenever necessary to support an authorization procedure that requires such documents.</w:t>
      </w:r>
    </w:p>
    <w:p w14:paraId="3BED5828" w14:textId="5DBE1FA8" w:rsidR="00F722A5" w:rsidRPr="003807DD" w:rsidRDefault="00F722A5" w:rsidP="00C15106">
      <w:pPr>
        <w:pStyle w:val="Contrato-Pargrafo-Nvel2"/>
        <w:ind w:left="709" w:hanging="709"/>
        <w:rPr>
          <w:lang w:val="en-US"/>
        </w:rPr>
      </w:pPr>
      <w:r w:rsidRPr="003807DD">
        <w:rPr>
          <w:lang w:val="en-US"/>
        </w:rPr>
        <w:t>During effectiveness of this Agreement, the Consortium Members shall submit to ANP the inventory of greenhouse gas emissions by May 31st of each year. The inventory shall detail the gases by typology of emission source and include their disposal.</w:t>
      </w:r>
    </w:p>
    <w:p w14:paraId="45FD28E9" w14:textId="38FF9429" w:rsidR="00594BD3" w:rsidRPr="003807DD" w:rsidRDefault="00615E12" w:rsidP="00C15106">
      <w:pPr>
        <w:pStyle w:val="Contrato-Pargrafo-Nvel2"/>
        <w:ind w:left="709" w:hanging="709"/>
        <w:rPr>
          <w:lang w:val="en-US"/>
        </w:rPr>
      </w:pPr>
      <w:r w:rsidRPr="003807DD">
        <w:rPr>
          <w:lang w:val="en-US"/>
        </w:rPr>
        <w:t>The Consortium Members shall submit to ANP and to other competent authorities the contingency plan regarding accidents due to spill of Oil, Gas, and its by-products.</w:t>
      </w:r>
    </w:p>
    <w:p w14:paraId="1C1751CE" w14:textId="20B52C55" w:rsidR="00594BD3" w:rsidRPr="003807DD" w:rsidRDefault="000C4955" w:rsidP="00C15106">
      <w:pPr>
        <w:pStyle w:val="Contrato-Pargrafo-Nvel2"/>
        <w:ind w:left="709" w:hanging="709"/>
        <w:rPr>
          <w:lang w:val="en-US"/>
        </w:rPr>
      </w:pPr>
      <w:r w:rsidRPr="003807DD">
        <w:rPr>
          <w:lang w:val="en-US"/>
        </w:rPr>
        <w:t xml:space="preserve">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w:t>
      </w:r>
      <w:r w:rsidRPr="003807DD">
        <w:rPr>
          <w:lang w:val="en-US"/>
        </w:rPr>
        <w:lastRenderedPageBreak/>
        <w:t>injuries to the personnel or to third parties, or unscheduled interruptions of the Operations, pursuant to the Applicable Laws and Regulations and the instructions provided for in manuals issued by ANP, when applicable.</w:t>
      </w:r>
    </w:p>
    <w:bookmarkEnd w:id="538"/>
    <w:p w14:paraId="45AA1989" w14:textId="7F8B1B84" w:rsidR="00594BD3" w:rsidRPr="003807DD" w:rsidRDefault="000C4955" w:rsidP="00C15106">
      <w:pPr>
        <w:pStyle w:val="Contrato-Pargrafo-Nvel2"/>
        <w:ind w:left="709" w:hanging="709"/>
        <w:rPr>
          <w:lang w:val="en-US"/>
        </w:rPr>
      </w:pPr>
      <w:r w:rsidRPr="003807DD">
        <w:rPr>
          <w:lang w:val="en-US"/>
        </w:rPr>
        <w:t>The Consortium Members shall immediately inform the competent authorities about the occurrence of any spill or loss of Oil and Gas and other incidents, as well as the measures taken to solve the problem.</w:t>
      </w:r>
    </w:p>
    <w:p w14:paraId="29A28479" w14:textId="77777777" w:rsidR="00594BD3" w:rsidRPr="003807DD" w:rsidRDefault="00594BD3" w:rsidP="00594BD3">
      <w:pPr>
        <w:pStyle w:val="Contrato-Normal"/>
        <w:rPr>
          <w:lang w:val="en-US"/>
        </w:rPr>
      </w:pPr>
    </w:p>
    <w:p w14:paraId="5AC0D86B" w14:textId="51F4D2B5" w:rsidR="00594BD3" w:rsidRPr="003807DD" w:rsidRDefault="000C4955" w:rsidP="000C4955">
      <w:pPr>
        <w:pStyle w:val="Contrato-Subtitulo"/>
        <w:rPr>
          <w:lang w:val="en-US"/>
        </w:rPr>
      </w:pPr>
      <w:bookmarkStart w:id="539" w:name="_Toc522626022"/>
      <w:r w:rsidRPr="003807DD">
        <w:rPr>
          <w:lang w:val="en-US"/>
        </w:rPr>
        <w:t>Social Responsibility</w:t>
      </w:r>
      <w:bookmarkEnd w:id="539"/>
    </w:p>
    <w:p w14:paraId="333B5F22" w14:textId="2C805FCD" w:rsidR="00162665" w:rsidRPr="003807DD" w:rsidRDefault="000C4955" w:rsidP="00C15106">
      <w:pPr>
        <w:pStyle w:val="Contrato-Pargrafo-Nvel2"/>
        <w:ind w:left="709" w:hanging="709"/>
        <w:rPr>
          <w:lang w:val="en-US"/>
        </w:rPr>
      </w:pPr>
      <w:r w:rsidRPr="003807DD">
        <w:rPr>
          <w:lang w:val="en-US"/>
        </w:rPr>
        <w:t xml:space="preserve">The </w:t>
      </w:r>
      <w:r w:rsidR="0030185E" w:rsidRPr="003807DD">
        <w:rPr>
          <w:lang w:val="en-US"/>
        </w:rPr>
        <w:t>Contractors</w:t>
      </w:r>
      <w:r w:rsidRPr="003807DD">
        <w:rPr>
          <w:lang w:val="en-US"/>
        </w:rPr>
        <w:t xml:space="preserve"> shall provide a management system for Social Responsibility and sustainability consistent with the Best Practices of the Oil Industry.</w:t>
      </w:r>
    </w:p>
    <w:p w14:paraId="07BD622A" w14:textId="77777777" w:rsidR="00A00B80" w:rsidRPr="003807DD" w:rsidRDefault="00A00B80" w:rsidP="00A00B80">
      <w:pPr>
        <w:pStyle w:val="Contrato-Normal"/>
        <w:rPr>
          <w:lang w:val="en-US"/>
        </w:rPr>
      </w:pPr>
    </w:p>
    <w:p w14:paraId="076B8B53" w14:textId="1BDD8B56" w:rsidR="00CC6C5A" w:rsidRPr="003807DD" w:rsidRDefault="0030185E" w:rsidP="0030185E">
      <w:pPr>
        <w:pStyle w:val="Contrato-Clausula"/>
        <w:rPr>
          <w:lang w:val="en-US"/>
        </w:rPr>
      </w:pPr>
      <w:bookmarkStart w:id="540" w:name="_Ref473111075"/>
      <w:bookmarkStart w:id="541" w:name="_Toc473903611"/>
      <w:bookmarkStart w:id="542" w:name="_Ref476136052"/>
      <w:bookmarkStart w:id="543" w:name="_Toc480774628"/>
      <w:bookmarkStart w:id="544" w:name="_Toc509834890"/>
      <w:bookmarkStart w:id="545" w:name="_Toc513615323"/>
      <w:bookmarkStart w:id="546" w:name="_Toc319068884"/>
      <w:bookmarkStart w:id="547" w:name="_Toc522626023"/>
      <w:r w:rsidRPr="003807DD">
        <w:rPr>
          <w:lang w:val="en-US"/>
        </w:rPr>
        <w:t>SECTION TWENTY-SEVEN</w:t>
      </w:r>
      <w:r w:rsidR="00F26D71" w:rsidRPr="003807DD">
        <w:rPr>
          <w:lang w:val="en-US"/>
        </w:rPr>
        <w:t xml:space="preserve"> – </w:t>
      </w:r>
      <w:r w:rsidRPr="003807DD">
        <w:rPr>
          <w:lang w:val="en-US"/>
        </w:rPr>
        <w:t>INSURANCE</w:t>
      </w:r>
      <w:bookmarkEnd w:id="547"/>
    </w:p>
    <w:p w14:paraId="43CCAD1E" w14:textId="6682576B" w:rsidR="00594BD3" w:rsidRPr="003807DD" w:rsidRDefault="0030185E" w:rsidP="0030185E">
      <w:pPr>
        <w:pStyle w:val="Contrato-Subtitulo"/>
        <w:rPr>
          <w:lang w:val="en-US"/>
        </w:rPr>
      </w:pPr>
      <w:bookmarkStart w:id="548" w:name="_Toc522626024"/>
      <w:bookmarkEnd w:id="540"/>
      <w:bookmarkEnd w:id="541"/>
      <w:bookmarkEnd w:id="542"/>
      <w:bookmarkEnd w:id="543"/>
      <w:bookmarkEnd w:id="544"/>
      <w:bookmarkEnd w:id="545"/>
      <w:bookmarkEnd w:id="546"/>
      <w:r w:rsidRPr="003807DD">
        <w:rPr>
          <w:lang w:val="en-US"/>
        </w:rPr>
        <w:t>Insurance</w:t>
      </w:r>
      <w:bookmarkEnd w:id="548"/>
    </w:p>
    <w:p w14:paraId="1E1A3A0F" w14:textId="08D55E1F" w:rsidR="00594BD3" w:rsidRPr="003807DD" w:rsidRDefault="0081355D" w:rsidP="00C15106">
      <w:pPr>
        <w:pStyle w:val="Contrato-Pargrafo-Nvel2"/>
        <w:ind w:left="709" w:hanging="709"/>
        <w:rPr>
          <w:lang w:val="en-US"/>
        </w:rPr>
      </w:pPr>
      <w:bookmarkStart w:id="549" w:name="_Ref473092049"/>
      <w:r w:rsidRPr="003807DD">
        <w:rPr>
          <w:lang w:val="en-US"/>
        </w:rPr>
        <w:t>The Contractors shall obtain and keep in force, during the effectiveness of this Agreement, insurance coverage for all cases required by the Applicable Laws and Regulations, without entailing limitation of their liability under this Agreement.</w:t>
      </w:r>
    </w:p>
    <w:p w14:paraId="6F3202F9" w14:textId="1C673F58" w:rsidR="00594BD3" w:rsidRPr="003807DD" w:rsidRDefault="0081355D" w:rsidP="00C15106">
      <w:pPr>
        <w:pStyle w:val="Contrato-Pargrafo-Nvel3"/>
        <w:ind w:left="1418" w:hanging="709"/>
        <w:rPr>
          <w:lang w:val="en-US"/>
        </w:rPr>
      </w:pPr>
      <w:r w:rsidRPr="003807DD">
        <w:rPr>
          <w:lang w:val="en-US"/>
        </w:rPr>
        <w:t>These insurance policies must cover:</w:t>
      </w:r>
      <w:r w:rsidR="00594BD3" w:rsidRPr="003807DD">
        <w:rPr>
          <w:lang w:val="en-US"/>
        </w:rPr>
        <w:t xml:space="preserve"> </w:t>
      </w:r>
    </w:p>
    <w:p w14:paraId="6CA90D21" w14:textId="51FBDE66" w:rsidR="00594BD3" w:rsidRPr="003807DD" w:rsidRDefault="0081355D" w:rsidP="008623F5">
      <w:pPr>
        <w:pStyle w:val="Contrato-Alnea"/>
        <w:numPr>
          <w:ilvl w:val="0"/>
          <w:numId w:val="45"/>
        </w:numPr>
        <w:ind w:left="2127" w:hanging="709"/>
        <w:rPr>
          <w:lang w:val="en-US"/>
        </w:rPr>
      </w:pPr>
      <w:r w:rsidRPr="003807DD">
        <w:rPr>
          <w:lang w:val="en-US"/>
        </w:rPr>
        <w:t>properties;</w:t>
      </w:r>
    </w:p>
    <w:p w14:paraId="2C69A2CD" w14:textId="13829D3B" w:rsidR="00594BD3" w:rsidRPr="003807DD" w:rsidRDefault="0081355D" w:rsidP="008623F5">
      <w:pPr>
        <w:pStyle w:val="Contrato-Alnea"/>
        <w:numPr>
          <w:ilvl w:val="0"/>
          <w:numId w:val="45"/>
        </w:numPr>
        <w:ind w:left="2127" w:hanging="709"/>
        <w:rPr>
          <w:lang w:val="en-US"/>
        </w:rPr>
      </w:pPr>
      <w:r w:rsidRPr="003807DD">
        <w:rPr>
          <w:lang w:val="en-US"/>
        </w:rPr>
        <w:t>personnel;</w:t>
      </w:r>
    </w:p>
    <w:p w14:paraId="6B975708" w14:textId="08599349" w:rsidR="00594BD3" w:rsidRPr="003807DD" w:rsidRDefault="0081355D" w:rsidP="008623F5">
      <w:pPr>
        <w:pStyle w:val="Contrato-Alnea"/>
        <w:numPr>
          <w:ilvl w:val="0"/>
          <w:numId w:val="45"/>
        </w:numPr>
        <w:ind w:left="2127" w:hanging="709"/>
        <w:rPr>
          <w:lang w:val="en-US"/>
        </w:rPr>
      </w:pPr>
      <w:r w:rsidRPr="003807DD">
        <w:rPr>
          <w:lang w:val="en-US"/>
        </w:rPr>
        <w:t>extraordinary expenses for the operation of wells;</w:t>
      </w:r>
    </w:p>
    <w:p w14:paraId="27F2AF77" w14:textId="4FEE004B" w:rsidR="00594BD3" w:rsidRPr="003807DD" w:rsidRDefault="009B76BD" w:rsidP="008623F5">
      <w:pPr>
        <w:pStyle w:val="Contrato-Alnea"/>
        <w:numPr>
          <w:ilvl w:val="0"/>
          <w:numId w:val="45"/>
        </w:numPr>
        <w:ind w:left="2127" w:hanging="709"/>
        <w:rPr>
          <w:lang w:val="en-US"/>
        </w:rPr>
      </w:pPr>
      <w:r w:rsidRPr="003807DD">
        <w:rPr>
          <w:lang w:val="en-US"/>
        </w:rPr>
        <w:t>cleaning, in the event of accidents;</w:t>
      </w:r>
    </w:p>
    <w:p w14:paraId="24422EE4" w14:textId="7F88681B" w:rsidR="00594BD3" w:rsidRPr="003807DD" w:rsidRDefault="009B76BD" w:rsidP="008623F5">
      <w:pPr>
        <w:pStyle w:val="Contrato-Alnea"/>
        <w:numPr>
          <w:ilvl w:val="0"/>
          <w:numId w:val="45"/>
        </w:numPr>
        <w:ind w:left="2127" w:hanging="709"/>
        <w:rPr>
          <w:lang w:val="en-US"/>
        </w:rPr>
      </w:pPr>
      <w:r w:rsidRPr="003807DD">
        <w:rPr>
          <w:lang w:val="en-US"/>
        </w:rPr>
        <w:t>decontamination, in the event of accidents; and</w:t>
      </w:r>
    </w:p>
    <w:p w14:paraId="1A0D9F52" w14:textId="6846F90F" w:rsidR="00594BD3" w:rsidRPr="003807DD" w:rsidRDefault="009B76BD" w:rsidP="008623F5">
      <w:pPr>
        <w:pStyle w:val="Contrato-Alnea"/>
        <w:numPr>
          <w:ilvl w:val="0"/>
          <w:numId w:val="45"/>
        </w:numPr>
        <w:ind w:left="2127" w:hanging="709"/>
        <w:rPr>
          <w:lang w:val="en-US"/>
        </w:rPr>
      </w:pPr>
      <w:r w:rsidRPr="003807DD">
        <w:rPr>
          <w:lang w:val="en-US"/>
        </w:rPr>
        <w:t>civil liability for damages to the environment and the Contracting Party’s properties.</w:t>
      </w:r>
    </w:p>
    <w:bookmarkEnd w:id="549"/>
    <w:p w14:paraId="17A5D300" w14:textId="3A375A4A" w:rsidR="00594BD3" w:rsidRPr="003807DD" w:rsidRDefault="009B76BD" w:rsidP="008A32A4">
      <w:pPr>
        <w:pStyle w:val="Contrato-Pargrafo-Nvel3"/>
        <w:ind w:left="1418" w:hanging="709"/>
        <w:rPr>
          <w:lang w:val="en-US"/>
        </w:rPr>
      </w:pPr>
      <w:r w:rsidRPr="003807DD">
        <w:rPr>
          <w:lang w:val="en-US"/>
        </w:rPr>
        <w:t>The Contractors shall include the Contracting Party and ANP as coinsured in the civil liability policies, which shall not impair the Contracting Party’s or ANP’s right to be fully reimbursed for losses and damages exceeding the indemnification received by virtue of the coverage provided for in the policy.</w:t>
      </w:r>
    </w:p>
    <w:p w14:paraId="4F9C620B" w14:textId="362F29BD" w:rsidR="00594BD3" w:rsidRPr="003807DD" w:rsidRDefault="009B76BD" w:rsidP="008A32A4">
      <w:pPr>
        <w:pStyle w:val="Contrato-Pargrafo-Nvel2"/>
        <w:ind w:left="709" w:hanging="709"/>
        <w:rPr>
          <w:lang w:val="en-US"/>
        </w:rPr>
      </w:pPr>
      <w:r w:rsidRPr="003807DD">
        <w:rPr>
          <w:lang w:val="en-US"/>
        </w:rPr>
        <w:t>At ANP’s sole discretion and provided that previously authorized by it, self-insurance may be accepted.</w:t>
      </w:r>
    </w:p>
    <w:p w14:paraId="3D6A1EEE" w14:textId="06A4874D" w:rsidR="00594BD3" w:rsidRPr="003807DD" w:rsidRDefault="009B76BD" w:rsidP="008A32A4">
      <w:pPr>
        <w:pStyle w:val="Contrato-Pargrafo-Nvel2"/>
        <w:ind w:left="709" w:hanging="709"/>
        <w:rPr>
          <w:lang w:val="en-US"/>
        </w:rPr>
      </w:pPr>
      <w:r w:rsidRPr="003807DD">
        <w:rPr>
          <w:lang w:val="en-US"/>
        </w:rPr>
        <w:t>Insurance through Affiliates is accepted as long as provided by a company authorized by the Private Insurance Superintendence</w:t>
      </w:r>
      <w:r w:rsidR="00F26D71" w:rsidRPr="003807DD">
        <w:rPr>
          <w:lang w:val="en-US"/>
        </w:rPr>
        <w:t xml:space="preserve"> – </w:t>
      </w:r>
      <w:r w:rsidRPr="003807DD">
        <w:rPr>
          <w:lang w:val="en-US"/>
        </w:rPr>
        <w:t>SUSEP to perform this activity and previously authorized by ANP.</w:t>
      </w:r>
    </w:p>
    <w:p w14:paraId="2B316F9F" w14:textId="72074A23" w:rsidR="00594BD3" w:rsidRPr="003807DD" w:rsidRDefault="00DA396B" w:rsidP="008A32A4">
      <w:pPr>
        <w:pStyle w:val="Contrato-Pargrafo-Nvel2"/>
        <w:ind w:left="709" w:hanging="709"/>
        <w:rPr>
          <w:lang w:val="en-US"/>
        </w:rPr>
      </w:pPr>
      <w:r w:rsidRPr="003807DD">
        <w:rPr>
          <w:lang w:val="en-US"/>
        </w:rPr>
        <w:t>The Contractor’s policies and global insurance programs may be used for the purposes of this section, provided that previously authorized by ANP.</w:t>
      </w:r>
    </w:p>
    <w:p w14:paraId="2293F477" w14:textId="46625D7A" w:rsidR="00594BD3" w:rsidRPr="003807DD" w:rsidRDefault="00D5778E" w:rsidP="008A32A4">
      <w:pPr>
        <w:pStyle w:val="Contrato-Pargrafo-Nvel2"/>
        <w:ind w:left="709" w:hanging="709"/>
        <w:rPr>
          <w:lang w:val="en-US"/>
        </w:rPr>
      </w:pPr>
      <w:r w:rsidRPr="003807DD">
        <w:rPr>
          <w:lang w:val="en-US"/>
        </w:rPr>
        <w:lastRenderedPageBreak/>
        <w:t>The Contractors shall deliver to ANP, upon request, within five (5) business days, a copy of all policies and agreements regarding the insurance policies referred to in paragraph 27.1, as well as a copy of any and all amendment, change, endorsement, postponement, or extension thereof, and a copy of any and all related loss occurrence, complaint, or report.</w:t>
      </w:r>
    </w:p>
    <w:p w14:paraId="21163A92" w14:textId="77777777" w:rsidR="0006701D" w:rsidRPr="003807DD" w:rsidRDefault="0006701D" w:rsidP="00594BD3">
      <w:pPr>
        <w:pStyle w:val="Contrato-Normal"/>
        <w:rPr>
          <w:lang w:val="en-US"/>
        </w:rPr>
      </w:pPr>
    </w:p>
    <w:p w14:paraId="6CD1B580" w14:textId="5C351454" w:rsidR="00CC6C5A" w:rsidRPr="003807DD" w:rsidRDefault="00D5778E" w:rsidP="00D5778E">
      <w:pPr>
        <w:pStyle w:val="Contrato-Captulo"/>
        <w:rPr>
          <w:lang w:val="en-US"/>
        </w:rPr>
      </w:pPr>
      <w:bookmarkStart w:id="550" w:name="_Toc522626025"/>
      <w:r w:rsidRPr="003807DD">
        <w:rPr>
          <w:lang w:val="en-US"/>
        </w:rPr>
        <w:lastRenderedPageBreak/>
        <w:t>MISCELLANEOUS</w:t>
      </w:r>
      <w:bookmarkEnd w:id="550"/>
    </w:p>
    <w:p w14:paraId="442CCDC3" w14:textId="77777777" w:rsidR="0006374F" w:rsidRPr="003807DD" w:rsidRDefault="0006374F" w:rsidP="0006374F">
      <w:pPr>
        <w:pStyle w:val="Contrato-Normal"/>
        <w:rPr>
          <w:lang w:val="en-US"/>
        </w:rPr>
      </w:pPr>
    </w:p>
    <w:p w14:paraId="05DE78CD" w14:textId="49E60836" w:rsidR="0006374F" w:rsidRPr="003807DD" w:rsidRDefault="00D5778E" w:rsidP="00D5778E">
      <w:pPr>
        <w:pStyle w:val="Contrato-Clausula"/>
        <w:rPr>
          <w:lang w:val="en-US"/>
        </w:rPr>
      </w:pPr>
      <w:bookmarkStart w:id="551" w:name="_Toc320382815"/>
      <w:bookmarkStart w:id="552" w:name="_Toc312419918"/>
      <w:bookmarkStart w:id="553" w:name="_Toc320868395"/>
      <w:bookmarkStart w:id="554" w:name="_Toc322704621"/>
      <w:bookmarkStart w:id="555" w:name="_Toc319068886"/>
      <w:bookmarkStart w:id="556" w:name="_Ref475954061"/>
      <w:bookmarkStart w:id="557" w:name="_Ref476136100"/>
      <w:bookmarkStart w:id="558" w:name="_Toc480774651"/>
      <w:bookmarkStart w:id="559" w:name="_Toc509834913"/>
      <w:bookmarkStart w:id="560" w:name="_Toc513615346"/>
      <w:bookmarkStart w:id="561" w:name="_Ref289873656"/>
      <w:bookmarkStart w:id="562" w:name="_Toc522626026"/>
      <w:r w:rsidRPr="003807DD">
        <w:rPr>
          <w:lang w:val="en-US"/>
        </w:rPr>
        <w:t>SECTION TWENTY-EIGHT</w:t>
      </w:r>
      <w:r w:rsidR="00E00376" w:rsidRPr="003807DD">
        <w:rPr>
          <w:lang w:val="en-US"/>
        </w:rPr>
        <w:t xml:space="preserve"> –</w:t>
      </w:r>
      <w:r w:rsidRPr="003807DD">
        <w:rPr>
          <w:lang w:val="en-US"/>
        </w:rPr>
        <w:t xml:space="preserve"> CURRENCY</w:t>
      </w:r>
      <w:bookmarkEnd w:id="562"/>
    </w:p>
    <w:p w14:paraId="42CD0479" w14:textId="5CCB08C8" w:rsidR="00CC6C5A" w:rsidRPr="003807DD" w:rsidRDefault="00D5778E" w:rsidP="00D5778E">
      <w:pPr>
        <w:pStyle w:val="Contrato-Subtitulo"/>
        <w:rPr>
          <w:lang w:val="en-US"/>
        </w:rPr>
      </w:pPr>
      <w:bookmarkStart w:id="563" w:name="_Toc522626027"/>
      <w:bookmarkEnd w:id="551"/>
      <w:bookmarkEnd w:id="552"/>
      <w:bookmarkEnd w:id="553"/>
      <w:bookmarkEnd w:id="554"/>
      <w:bookmarkEnd w:id="555"/>
      <w:r w:rsidRPr="003807DD">
        <w:rPr>
          <w:lang w:val="en-US"/>
        </w:rPr>
        <w:t>Currency</w:t>
      </w:r>
      <w:bookmarkEnd w:id="563"/>
    </w:p>
    <w:p w14:paraId="4E31720B" w14:textId="0EA6DABE" w:rsidR="00CC6C5A" w:rsidRPr="003807DD" w:rsidRDefault="00D5778E" w:rsidP="008A32A4">
      <w:pPr>
        <w:pStyle w:val="Contrato-Pargrafo-Nvel2"/>
        <w:ind w:left="709" w:hanging="709"/>
        <w:rPr>
          <w:lang w:val="en-US"/>
        </w:rPr>
      </w:pPr>
      <w:r w:rsidRPr="003807DD">
        <w:rPr>
          <w:lang w:val="en-US"/>
        </w:rPr>
        <w:t>The currency shall be Real, for all purposes and effects of this Agreement.</w:t>
      </w:r>
    </w:p>
    <w:p w14:paraId="59F0F2E6" w14:textId="77777777" w:rsidR="006933FD" w:rsidRPr="003807DD" w:rsidRDefault="006933FD" w:rsidP="006933FD">
      <w:pPr>
        <w:pStyle w:val="Contrato-Normal"/>
        <w:rPr>
          <w:lang w:val="en-US"/>
        </w:rPr>
      </w:pPr>
      <w:bookmarkStart w:id="564" w:name="_Toc472098687"/>
      <w:bookmarkEnd w:id="564"/>
    </w:p>
    <w:p w14:paraId="0BA358C5" w14:textId="086DD4AD" w:rsidR="00CC6C5A" w:rsidRPr="003807DD" w:rsidRDefault="00D5778E" w:rsidP="00D5778E">
      <w:pPr>
        <w:pStyle w:val="Contrato-Clausula"/>
        <w:rPr>
          <w:lang w:val="en-US"/>
        </w:rPr>
      </w:pPr>
      <w:bookmarkStart w:id="565" w:name="_Toc472097720"/>
      <w:bookmarkStart w:id="566" w:name="_Toc472098085"/>
      <w:bookmarkStart w:id="567" w:name="_Toc472098287"/>
      <w:bookmarkStart w:id="568" w:name="_Toc319068887"/>
      <w:bookmarkStart w:id="569" w:name="_Toc522626028"/>
      <w:bookmarkEnd w:id="565"/>
      <w:bookmarkEnd w:id="566"/>
      <w:bookmarkEnd w:id="567"/>
      <w:r w:rsidRPr="003807DD">
        <w:rPr>
          <w:lang w:val="en-US"/>
        </w:rPr>
        <w:t>SECTION TWENTY-NINE</w:t>
      </w:r>
      <w:r w:rsidR="00F26D71" w:rsidRPr="003807DD">
        <w:rPr>
          <w:lang w:val="en-US"/>
        </w:rPr>
        <w:t xml:space="preserve"> – </w:t>
      </w:r>
      <w:r w:rsidRPr="003807DD">
        <w:rPr>
          <w:lang w:val="en-US"/>
        </w:rPr>
        <w:t>ACCOUNTING AND FINANCIAL AUDIT BY ANP</w:t>
      </w:r>
      <w:bookmarkEnd w:id="569"/>
    </w:p>
    <w:p w14:paraId="149130AC" w14:textId="15EB3B72" w:rsidR="000D05FA" w:rsidRPr="003807DD" w:rsidRDefault="00D5778E" w:rsidP="00D5778E">
      <w:pPr>
        <w:pStyle w:val="Contrato-Subtitulo"/>
        <w:rPr>
          <w:lang w:val="en-US"/>
        </w:rPr>
      </w:pPr>
      <w:bookmarkStart w:id="570" w:name="_Toc522626029"/>
      <w:bookmarkEnd w:id="568"/>
      <w:r w:rsidRPr="003807DD">
        <w:rPr>
          <w:lang w:val="en-US"/>
        </w:rPr>
        <w:t>Accounting</w:t>
      </w:r>
      <w:bookmarkEnd w:id="570"/>
    </w:p>
    <w:p w14:paraId="2104E551" w14:textId="70851186" w:rsidR="000D05FA" w:rsidRPr="003807DD" w:rsidRDefault="006340CF" w:rsidP="008A32A4">
      <w:pPr>
        <w:pStyle w:val="Contrato-Pargrafo-Nvel2"/>
        <w:ind w:left="709" w:hanging="709"/>
        <w:rPr>
          <w:lang w:val="en-US"/>
        </w:rPr>
      </w:pPr>
      <w:bookmarkStart w:id="571" w:name="_Ref295252055"/>
      <w:bookmarkStart w:id="572" w:name="_Ref320976356"/>
      <w:bookmarkStart w:id="573" w:name="_Ref317172776"/>
      <w:r w:rsidRPr="003807DD">
        <w:rPr>
          <w:lang w:val="en-US"/>
        </w:rPr>
        <w:t>According to the Applicable Laws and Regulations, the Contractors shall:</w:t>
      </w:r>
      <w:r w:rsidR="000D05FA" w:rsidRPr="003807DD">
        <w:rPr>
          <w:lang w:val="en-US"/>
        </w:rPr>
        <w:t xml:space="preserve"> </w:t>
      </w:r>
      <w:bookmarkEnd w:id="571"/>
    </w:p>
    <w:p w14:paraId="53DE1C0E" w14:textId="246BCA44" w:rsidR="000D05FA" w:rsidRPr="003807DD" w:rsidRDefault="006340CF" w:rsidP="008A32A4">
      <w:pPr>
        <w:pStyle w:val="Contrato-Alnea"/>
        <w:numPr>
          <w:ilvl w:val="0"/>
          <w:numId w:val="46"/>
        </w:numPr>
        <w:ind w:left="1418" w:hanging="709"/>
        <w:rPr>
          <w:lang w:val="en-US"/>
        </w:rPr>
      </w:pPr>
      <w:r w:rsidRPr="003807DD">
        <w:rPr>
          <w:lang w:val="en-US"/>
        </w:rPr>
        <w:t>keep all documents, books, papers, records, and other procedural documents;</w:t>
      </w:r>
    </w:p>
    <w:p w14:paraId="0AE737CE" w14:textId="3B1FC2F6" w:rsidR="000D05FA" w:rsidRPr="003807DD" w:rsidRDefault="00A83D8A" w:rsidP="008A32A4">
      <w:pPr>
        <w:pStyle w:val="Contrato-Alnea"/>
        <w:numPr>
          <w:ilvl w:val="0"/>
          <w:numId w:val="46"/>
        </w:numPr>
        <w:ind w:left="1418" w:hanging="709"/>
        <w:rPr>
          <w:lang w:val="en-US"/>
        </w:rPr>
      </w:pPr>
      <w:r w:rsidRPr="003807DD">
        <w:rPr>
          <w:lang w:val="en-US"/>
        </w:rPr>
        <w:t>keep all supporting documents required for determination of the Local Content and of the Government and Third-Party Shares supporting the accounting bookkeeping;</w:t>
      </w:r>
    </w:p>
    <w:p w14:paraId="635490D5" w14:textId="785AFCBA" w:rsidR="000D05FA" w:rsidRPr="003807DD" w:rsidRDefault="00A83D8A" w:rsidP="008A32A4">
      <w:pPr>
        <w:pStyle w:val="Contrato-Alnea"/>
        <w:numPr>
          <w:ilvl w:val="0"/>
          <w:numId w:val="46"/>
        </w:numPr>
        <w:ind w:left="1418" w:hanging="709"/>
        <w:rPr>
          <w:lang w:val="en-US"/>
        </w:rPr>
      </w:pPr>
      <w:r w:rsidRPr="003807DD">
        <w:rPr>
          <w:lang w:val="en-US"/>
        </w:rPr>
        <w:t>make the applicable entries;</w:t>
      </w:r>
    </w:p>
    <w:p w14:paraId="3E4521A8" w14:textId="376E9590" w:rsidR="000D05FA" w:rsidRPr="003807DD" w:rsidRDefault="00A83D8A" w:rsidP="008A32A4">
      <w:pPr>
        <w:pStyle w:val="Contrato-Alnea"/>
        <w:numPr>
          <w:ilvl w:val="0"/>
          <w:numId w:val="46"/>
        </w:numPr>
        <w:ind w:left="1418" w:hanging="709"/>
        <w:rPr>
          <w:lang w:val="en-US"/>
        </w:rPr>
      </w:pPr>
      <w:r w:rsidRPr="003807DD">
        <w:rPr>
          <w:lang w:val="en-US"/>
        </w:rPr>
        <w:t>submit the accounting and financial statements;</w:t>
      </w:r>
    </w:p>
    <w:p w14:paraId="7D29018B" w14:textId="66218F55" w:rsidR="000D05FA" w:rsidRPr="003807DD" w:rsidRDefault="00A83D8A" w:rsidP="008A32A4">
      <w:pPr>
        <w:pStyle w:val="Contrato-Alnea"/>
        <w:numPr>
          <w:ilvl w:val="0"/>
          <w:numId w:val="46"/>
        </w:numPr>
        <w:ind w:left="1418" w:hanging="709"/>
        <w:rPr>
          <w:lang w:val="en-US"/>
        </w:rPr>
      </w:pPr>
      <w:r w:rsidRPr="003807DD">
        <w:rPr>
          <w:lang w:val="en-US"/>
        </w:rPr>
        <w:t>submit to ANP the Local Content Report under the Applicable Laws and Regulations.</w:t>
      </w:r>
    </w:p>
    <w:p w14:paraId="292D37B2" w14:textId="77777777" w:rsidR="000D05FA" w:rsidRPr="003807DD" w:rsidRDefault="000D05FA" w:rsidP="000D05FA">
      <w:pPr>
        <w:pStyle w:val="Contrato-Normal"/>
        <w:rPr>
          <w:lang w:val="en-US"/>
        </w:rPr>
      </w:pPr>
    </w:p>
    <w:p w14:paraId="46BE676E" w14:textId="69A6B25D" w:rsidR="000D05FA" w:rsidRPr="003807DD" w:rsidRDefault="00A83D8A" w:rsidP="00A83D8A">
      <w:pPr>
        <w:pStyle w:val="Contrato-Subtitulo"/>
        <w:rPr>
          <w:lang w:val="en-US"/>
        </w:rPr>
      </w:pPr>
      <w:bookmarkStart w:id="574" w:name="_Toc319068888"/>
      <w:bookmarkStart w:id="575" w:name="_Toc522626030"/>
      <w:bookmarkEnd w:id="572"/>
      <w:bookmarkEnd w:id="573"/>
      <w:bookmarkEnd w:id="574"/>
      <w:r w:rsidRPr="003807DD">
        <w:rPr>
          <w:lang w:val="en-US"/>
        </w:rPr>
        <w:t>Audit</w:t>
      </w:r>
      <w:bookmarkEnd w:id="575"/>
    </w:p>
    <w:p w14:paraId="1192B08B" w14:textId="0B452ABD" w:rsidR="000D05FA" w:rsidRPr="003807DD" w:rsidRDefault="00A83D8A" w:rsidP="008A32A4">
      <w:pPr>
        <w:pStyle w:val="Contrato-Pargrafo-Nvel2"/>
        <w:ind w:left="709" w:hanging="709"/>
        <w:rPr>
          <w:lang w:val="en-US"/>
        </w:rPr>
      </w:pPr>
      <w:bookmarkStart w:id="576" w:name="_Ref320979585"/>
      <w:r w:rsidRPr="003807DD">
        <w:rPr>
          <w:lang w:val="en-US"/>
        </w:rPr>
        <w:t>ANP may perform an audit, including for the statements of calculation of the Government Shares, under the Applicable Laws and Regulations.</w:t>
      </w:r>
      <w:r w:rsidR="000D05FA" w:rsidRPr="003807DD">
        <w:rPr>
          <w:lang w:val="en-US"/>
        </w:rPr>
        <w:t xml:space="preserve"> </w:t>
      </w:r>
    </w:p>
    <w:p w14:paraId="438B8635" w14:textId="5032CC9E" w:rsidR="000D05FA" w:rsidRPr="003807DD" w:rsidRDefault="00A83D8A" w:rsidP="008A32A4">
      <w:pPr>
        <w:pStyle w:val="Contrato-Pargrafo-Nvel3"/>
        <w:ind w:left="1418" w:hanging="709"/>
        <w:rPr>
          <w:lang w:val="en-US"/>
        </w:rPr>
      </w:pPr>
      <w:r w:rsidRPr="003807DD">
        <w:rPr>
          <w:lang w:val="en-US"/>
        </w:rPr>
        <w:t>The audit may be performed directly or through agreements and partnerships, according to the Applicable Laws and Regulations.</w:t>
      </w:r>
      <w:r w:rsidR="000D05FA" w:rsidRPr="003807DD">
        <w:rPr>
          <w:lang w:val="en-US"/>
        </w:rPr>
        <w:t xml:space="preserve"> </w:t>
      </w:r>
    </w:p>
    <w:p w14:paraId="5AA8848E" w14:textId="111F5E9C" w:rsidR="000D05FA" w:rsidRPr="003807DD" w:rsidRDefault="00A83D8A" w:rsidP="008A32A4">
      <w:pPr>
        <w:pStyle w:val="Contrato-Pargrafo-Nvel3"/>
        <w:ind w:left="1418" w:hanging="709"/>
        <w:rPr>
          <w:lang w:val="en-US"/>
        </w:rPr>
      </w:pPr>
      <w:r w:rsidRPr="003807DD">
        <w:rPr>
          <w:lang w:val="en-US"/>
        </w:rPr>
        <w:t>The Contractors shall be notified at least thirty (30) days before the audits.</w:t>
      </w:r>
      <w:r w:rsidR="000D05FA" w:rsidRPr="003807DD">
        <w:rPr>
          <w:lang w:val="en-US"/>
        </w:rPr>
        <w:t xml:space="preserve"> </w:t>
      </w:r>
      <w:bookmarkEnd w:id="576"/>
    </w:p>
    <w:p w14:paraId="0DF22B9B" w14:textId="0F298A19" w:rsidR="000D05FA" w:rsidRPr="003807DD" w:rsidRDefault="00A83D8A" w:rsidP="008A32A4">
      <w:pPr>
        <w:pStyle w:val="Contrato-Pargrafo-Nvel3"/>
        <w:ind w:left="1418" w:hanging="709"/>
        <w:rPr>
          <w:lang w:val="en-US"/>
        </w:rPr>
      </w:pPr>
      <w:r w:rsidRPr="003807DD">
        <w:rPr>
          <w:lang w:val="en-US"/>
        </w:rPr>
        <w:t xml:space="preserve">ANP shall have comprehensive access to the books, records, and other documents referred to in paragraph 29.2, including the contracts and agreements entered into by the Contractors and related to the acquisition of goods and services for the Operations, for the last </w:t>
      </w:r>
      <w:r w:rsidR="00744E55" w:rsidRPr="003807DD">
        <w:rPr>
          <w:lang w:val="en-US"/>
        </w:rPr>
        <w:t>ten (10)</w:t>
      </w:r>
      <w:r w:rsidRPr="003807DD">
        <w:rPr>
          <w:lang w:val="en-US"/>
        </w:rPr>
        <w:t xml:space="preserve"> years.</w:t>
      </w:r>
    </w:p>
    <w:p w14:paraId="1E7FA1FE" w14:textId="6C9AA02F" w:rsidR="000D05FA" w:rsidRPr="003807DD" w:rsidRDefault="002B6101" w:rsidP="008A32A4">
      <w:pPr>
        <w:pStyle w:val="Contrato-Pargrafo-Nvel3"/>
        <w:ind w:left="1418" w:hanging="709"/>
        <w:rPr>
          <w:lang w:val="en-US"/>
        </w:rPr>
      </w:pPr>
      <w:r w:rsidRPr="003807DD">
        <w:rPr>
          <w:lang w:val="en-US"/>
        </w:rPr>
        <w:t>The Contractors are responsible for the information provided by third parties.</w:t>
      </w:r>
    </w:p>
    <w:p w14:paraId="21764818" w14:textId="35F9B207" w:rsidR="000D05FA" w:rsidRPr="003807DD" w:rsidRDefault="002B6101" w:rsidP="008A32A4">
      <w:pPr>
        <w:pStyle w:val="Contrato-Pargrafo-Nvel3"/>
        <w:ind w:left="1418" w:hanging="709"/>
        <w:rPr>
          <w:lang w:val="en-US"/>
        </w:rPr>
      </w:pPr>
      <w:r w:rsidRPr="003807DD">
        <w:rPr>
          <w:lang w:val="en-US"/>
        </w:rPr>
        <w:t>The Contractors shall make available to ANP the respective Local Content certificates, in addition to agreements, tax documents, and other supporting records corresponding to the good or service acquired, for ten (10) years after the milestone of determination of the Local Content.</w:t>
      </w:r>
    </w:p>
    <w:p w14:paraId="51B88ABF" w14:textId="04D19EA7" w:rsidR="000D05FA" w:rsidRPr="003807DD" w:rsidRDefault="002B6101" w:rsidP="008A32A4">
      <w:pPr>
        <w:pStyle w:val="Contrato-Pargrafo-Nvel3"/>
        <w:ind w:left="1418" w:hanging="709"/>
        <w:rPr>
          <w:lang w:val="en-US"/>
        </w:rPr>
      </w:pPr>
      <w:r w:rsidRPr="003807DD">
        <w:rPr>
          <w:lang w:val="en-US"/>
        </w:rPr>
        <w:lastRenderedPageBreak/>
        <w:t>ANP may require from the Contractors any documents required to settle any doubts.</w:t>
      </w:r>
    </w:p>
    <w:p w14:paraId="2FAFACE9" w14:textId="7F8C66DE" w:rsidR="00CC6C5A" w:rsidRPr="003807DD" w:rsidRDefault="00BC792E" w:rsidP="008A32A4">
      <w:pPr>
        <w:pStyle w:val="Contrato-Pargrafo-Nvel3"/>
        <w:ind w:left="1418" w:hanging="709"/>
        <w:rPr>
          <w:lang w:val="en-US"/>
        </w:rPr>
      </w:pPr>
      <w:r w:rsidRPr="003807DD">
        <w:rPr>
          <w:lang w:val="en-US"/>
        </w:rPr>
        <w:t>Any absence of audit or omission of its conclusions shall neither exclude nor reduce the Contractors’ liability to fully perform the obligations of this Agreement, nor shall represent implied agreement with methods and procedures contrary to this Agreement or to the Applicable Laws and Regulations.</w:t>
      </w:r>
    </w:p>
    <w:p w14:paraId="0189333A" w14:textId="77777777" w:rsidR="007E6010" w:rsidRPr="003807DD" w:rsidRDefault="007E6010" w:rsidP="007E6010">
      <w:pPr>
        <w:pStyle w:val="Contrato-Normal"/>
        <w:rPr>
          <w:lang w:val="en-US"/>
        </w:rPr>
      </w:pPr>
    </w:p>
    <w:p w14:paraId="077EDD9D" w14:textId="00474197" w:rsidR="00CC6C5A" w:rsidRPr="003807DD" w:rsidRDefault="00BC792E" w:rsidP="00BC792E">
      <w:pPr>
        <w:pStyle w:val="Contrato-Clausula"/>
        <w:rPr>
          <w:lang w:val="en-US"/>
        </w:rPr>
      </w:pPr>
      <w:bookmarkStart w:id="577" w:name="_Toc319068889"/>
      <w:bookmarkStart w:id="578" w:name="_Toc476742802"/>
      <w:bookmarkStart w:id="579" w:name="_Toc522626031"/>
      <w:bookmarkEnd w:id="556"/>
      <w:bookmarkEnd w:id="557"/>
      <w:bookmarkEnd w:id="558"/>
      <w:bookmarkEnd w:id="559"/>
      <w:bookmarkEnd w:id="560"/>
      <w:r w:rsidRPr="003807DD">
        <w:rPr>
          <w:lang w:val="en-US"/>
        </w:rPr>
        <w:t>SECTION THIRTY</w:t>
      </w:r>
      <w:r w:rsidR="00E00376" w:rsidRPr="003807DD">
        <w:rPr>
          <w:lang w:val="en-US"/>
        </w:rPr>
        <w:t xml:space="preserve"> –</w:t>
      </w:r>
      <w:r w:rsidRPr="003807DD">
        <w:rPr>
          <w:lang w:val="en-US"/>
        </w:rPr>
        <w:t xml:space="preserve"> ASSIGNMENT OF THE AGREEMENT</w:t>
      </w:r>
      <w:bookmarkEnd w:id="579"/>
    </w:p>
    <w:p w14:paraId="29088397" w14:textId="0420008B" w:rsidR="000D05FA" w:rsidRPr="003807DD" w:rsidRDefault="00BC792E" w:rsidP="00BC792E">
      <w:pPr>
        <w:pStyle w:val="Contrato-Subtitulo"/>
        <w:rPr>
          <w:lang w:val="en-US"/>
        </w:rPr>
      </w:pPr>
      <w:bookmarkStart w:id="580" w:name="_Toc522626032"/>
      <w:r w:rsidRPr="003807DD">
        <w:rPr>
          <w:lang w:val="en-US"/>
        </w:rPr>
        <w:t>Assignment</w:t>
      </w:r>
      <w:bookmarkEnd w:id="580"/>
    </w:p>
    <w:p w14:paraId="46ACF5A2" w14:textId="4E08A770" w:rsidR="000D05FA" w:rsidRPr="003807DD" w:rsidRDefault="00BC792E" w:rsidP="008A32A4">
      <w:pPr>
        <w:pStyle w:val="Contrato-Pargrafo-Nvel2"/>
        <w:ind w:left="709" w:hanging="709"/>
        <w:rPr>
          <w:lang w:val="en-US"/>
        </w:rPr>
      </w:pPr>
      <w:r w:rsidRPr="003807DD">
        <w:rPr>
          <w:lang w:val="en-US"/>
        </w:rPr>
        <w:t>The Contractors’ rights and obligations under this Agreement may be subject to Assignment, in whole or in part, subject to the Contracting Party’s prior and express authorization, based on ANP’s opinion.</w:t>
      </w:r>
    </w:p>
    <w:p w14:paraId="74582BC4" w14:textId="1D883463" w:rsidR="000D05FA" w:rsidRPr="003807DD" w:rsidRDefault="00BC792E" w:rsidP="008A32A4">
      <w:pPr>
        <w:pStyle w:val="Contrato-Pargrafo-Nvel2"/>
        <w:ind w:left="709" w:hanging="709"/>
        <w:rPr>
          <w:lang w:val="en-US"/>
        </w:rPr>
      </w:pPr>
      <w:r w:rsidRPr="003807DD">
        <w:rPr>
          <w:lang w:val="en-US"/>
        </w:rPr>
        <w:t>The parties shall keep the Agreement terms and conditions unchanged until execution of the respective addendum, and, before execution, it is prohibited to:</w:t>
      </w:r>
    </w:p>
    <w:p w14:paraId="7593F38A" w14:textId="18333269" w:rsidR="000D05FA" w:rsidRPr="003807DD" w:rsidRDefault="00D22C72" w:rsidP="008A32A4">
      <w:pPr>
        <w:pStyle w:val="Contrato-Alnea"/>
        <w:numPr>
          <w:ilvl w:val="0"/>
          <w:numId w:val="47"/>
        </w:numPr>
        <w:ind w:left="1418" w:hanging="709"/>
        <w:rPr>
          <w:lang w:val="en-US"/>
        </w:rPr>
      </w:pPr>
      <w:r w:rsidRPr="003807DD">
        <w:rPr>
          <w:lang w:val="en-US"/>
        </w:rPr>
        <w:t>transfer or use assets related to the Agreement object of the assignment;</w:t>
      </w:r>
      <w:r w:rsidR="000D05FA" w:rsidRPr="003807DD">
        <w:rPr>
          <w:lang w:val="en-US"/>
        </w:rPr>
        <w:t xml:space="preserve"> </w:t>
      </w:r>
    </w:p>
    <w:p w14:paraId="47F2E05B" w14:textId="48F7E473" w:rsidR="000D05FA" w:rsidRPr="003807DD" w:rsidRDefault="00D22C72" w:rsidP="008A32A4">
      <w:pPr>
        <w:pStyle w:val="Contrato-Alnea"/>
        <w:numPr>
          <w:ilvl w:val="0"/>
          <w:numId w:val="47"/>
        </w:numPr>
        <w:ind w:left="1418" w:hanging="709"/>
        <w:rPr>
          <w:lang w:val="en-US"/>
        </w:rPr>
      </w:pPr>
      <w:r w:rsidRPr="003807DD">
        <w:rPr>
          <w:lang w:val="en-US"/>
        </w:rPr>
        <w:t>exercise the assignee’s management power over the Agreement and its execution.</w:t>
      </w:r>
    </w:p>
    <w:p w14:paraId="4B95DA33" w14:textId="5493B62D" w:rsidR="000D05FA" w:rsidRPr="003807DD" w:rsidRDefault="00D22C72" w:rsidP="008A32A4">
      <w:pPr>
        <w:pStyle w:val="Contrato-Pargrafo-Nvel2"/>
        <w:ind w:left="709" w:hanging="709"/>
        <w:rPr>
          <w:lang w:val="en-US"/>
        </w:rPr>
      </w:pPr>
      <w:r w:rsidRPr="003807DD">
        <w:rPr>
          <w:lang w:val="en-US"/>
        </w:rPr>
        <w:t>Default of paragraph 30.2 constitutes Assignment without the prior and express approval of the Contracting Party.</w:t>
      </w:r>
    </w:p>
    <w:p w14:paraId="4EE0B9E2" w14:textId="19425F4D" w:rsidR="000D05FA" w:rsidRPr="003807DD" w:rsidRDefault="00D22C72" w:rsidP="008A32A4">
      <w:pPr>
        <w:pStyle w:val="Contrato-Pargrafo-Nvel2"/>
        <w:ind w:left="709" w:hanging="709"/>
        <w:rPr>
          <w:lang w:val="en-US"/>
        </w:rPr>
      </w:pPr>
      <w:r w:rsidRPr="003807DD">
        <w:rPr>
          <w:lang w:val="en-US"/>
        </w:rPr>
        <w:t>In any case of Assignment, the right of first refusal of the other Contractors shall be observed, as provided for in Annex XI.</w:t>
      </w:r>
    </w:p>
    <w:p w14:paraId="1E47E766" w14:textId="4502AD60" w:rsidR="000D05FA" w:rsidRPr="003807DD" w:rsidRDefault="00D22C72" w:rsidP="008A32A4">
      <w:pPr>
        <w:pStyle w:val="Contrato-Pargrafo-Nvel2"/>
        <w:ind w:left="709" w:hanging="709"/>
        <w:rPr>
          <w:lang w:val="en-US"/>
        </w:rPr>
      </w:pPr>
      <w:r w:rsidRPr="003807DD">
        <w:rPr>
          <w:lang w:val="en-US"/>
        </w:rPr>
        <w:t>The Operator and the other members of the Consortium shall have, respectively, at least a thirty</w:t>
      </w:r>
      <w:r w:rsidR="009F0EFF" w:rsidRPr="003807DD">
        <w:rPr>
          <w:lang w:val="en-US"/>
        </w:rPr>
        <w:t xml:space="preserve"> </w:t>
      </w:r>
      <w:r w:rsidRPr="003807DD">
        <w:rPr>
          <w:lang w:val="en-US"/>
        </w:rPr>
        <w:t>percent (30%) and a five</w:t>
      </w:r>
      <w:r w:rsidR="009F0EFF" w:rsidRPr="003807DD">
        <w:rPr>
          <w:lang w:val="en-US"/>
        </w:rPr>
        <w:t xml:space="preserve"> </w:t>
      </w:r>
      <w:r w:rsidRPr="003807DD">
        <w:rPr>
          <w:lang w:val="en-US"/>
        </w:rPr>
        <w:t>percent (5%) share in the Agreement throughout its effectiveness.</w:t>
      </w:r>
    </w:p>
    <w:p w14:paraId="4784F4CB" w14:textId="3CC78822" w:rsidR="000D05FA" w:rsidRPr="003807DD" w:rsidRDefault="00D72481" w:rsidP="008A32A4">
      <w:pPr>
        <w:pStyle w:val="Contrato-Pargrafo-Nvel2"/>
        <w:ind w:left="709" w:hanging="709"/>
        <w:rPr>
          <w:lang w:val="en-US"/>
        </w:rPr>
      </w:pPr>
      <w:r w:rsidRPr="003807DD">
        <w:rPr>
          <w:lang w:val="en-US"/>
        </w:rPr>
        <w:t>The Contractors shall notify ANP about changes in their corporate control within thirty (30) days of registration of the charter with the effective registration agency, under the Applicable Laws and Regulations.</w:t>
      </w:r>
      <w:r w:rsidR="000D05FA" w:rsidRPr="003807DD">
        <w:rPr>
          <w:lang w:val="en-US"/>
        </w:rPr>
        <w:t xml:space="preserve"> </w:t>
      </w:r>
    </w:p>
    <w:p w14:paraId="52AFE730" w14:textId="19D36445" w:rsidR="000D05FA" w:rsidRPr="003807DD" w:rsidRDefault="00D72481" w:rsidP="008A32A4">
      <w:pPr>
        <w:pStyle w:val="Contrato-Pargrafo-Nvel3"/>
        <w:ind w:left="1418" w:hanging="709"/>
        <w:rPr>
          <w:lang w:val="en-US"/>
        </w:rPr>
      </w:pPr>
      <w:r w:rsidRPr="003807DD">
        <w:rPr>
          <w:lang w:val="en-US"/>
        </w:rPr>
        <w:t>The notice provided for in paragraph 30.6 shall include the required documentation, pursuant to the Applicable Laws and Regulations.</w:t>
      </w:r>
    </w:p>
    <w:p w14:paraId="4144F54D" w14:textId="77777777" w:rsidR="000D05FA" w:rsidRPr="003807DD" w:rsidRDefault="000D05FA" w:rsidP="000D05FA">
      <w:pPr>
        <w:pStyle w:val="Contrato-Normal"/>
        <w:rPr>
          <w:lang w:val="en-US"/>
        </w:rPr>
      </w:pPr>
    </w:p>
    <w:p w14:paraId="0D837526" w14:textId="5378F8C5" w:rsidR="000D05FA" w:rsidRPr="003807DD" w:rsidRDefault="00D72481" w:rsidP="00D72481">
      <w:pPr>
        <w:pStyle w:val="Contrato-Subtitulo"/>
        <w:rPr>
          <w:lang w:val="en-US"/>
        </w:rPr>
      </w:pPr>
      <w:bookmarkStart w:id="581" w:name="_Toc522626033"/>
      <w:r w:rsidRPr="003807DD">
        <w:rPr>
          <w:lang w:val="en-US"/>
        </w:rPr>
        <w:t>Undivided Share in Rights and Obligations</w:t>
      </w:r>
      <w:bookmarkEnd w:id="581"/>
    </w:p>
    <w:p w14:paraId="0731F50C" w14:textId="23F5AABB" w:rsidR="000D05FA" w:rsidRPr="003807DD" w:rsidRDefault="00D72481" w:rsidP="008A32A4">
      <w:pPr>
        <w:pStyle w:val="Contrato-Pargrafo-Nvel2"/>
        <w:ind w:left="709" w:hanging="709"/>
        <w:rPr>
          <w:lang w:val="en-US"/>
        </w:rPr>
      </w:pPr>
      <w:r w:rsidRPr="003807DD">
        <w:rPr>
          <w:lang w:val="en-US"/>
        </w:rPr>
        <w:t>Assignment, in whole or in part, of the Contract Area shall always represent an undivided share in the Contractor’s rights, observing the joint liability of the assignor and the assignee under the Applicable Laws and Regulations.</w:t>
      </w:r>
    </w:p>
    <w:p w14:paraId="2292705A" w14:textId="77777777" w:rsidR="000D05FA" w:rsidRPr="003807DD" w:rsidRDefault="000D05FA" w:rsidP="000D05FA">
      <w:pPr>
        <w:pStyle w:val="Contrato-Normal"/>
        <w:rPr>
          <w:lang w:val="en-US"/>
        </w:rPr>
      </w:pPr>
    </w:p>
    <w:p w14:paraId="66ECFFDD" w14:textId="79B8C3A7" w:rsidR="000D05FA" w:rsidRPr="003807DD" w:rsidRDefault="00D72481" w:rsidP="00D72481">
      <w:pPr>
        <w:pStyle w:val="Contrato-Subtitulo"/>
        <w:rPr>
          <w:lang w:val="en-US"/>
        </w:rPr>
      </w:pPr>
      <w:bookmarkStart w:id="582" w:name="_Toc522626034"/>
      <w:r w:rsidRPr="003807DD">
        <w:rPr>
          <w:lang w:val="en-US"/>
        </w:rPr>
        <w:lastRenderedPageBreak/>
        <w:t>Partial Assignment of Areas during the Exploration Phase</w:t>
      </w:r>
      <w:bookmarkEnd w:id="582"/>
    </w:p>
    <w:p w14:paraId="2D20B2F4" w14:textId="1116265A" w:rsidR="000D05FA" w:rsidRPr="003807DD" w:rsidRDefault="00D72481" w:rsidP="008A32A4">
      <w:pPr>
        <w:pStyle w:val="Contrato-Pargrafo-Nvel2"/>
        <w:ind w:left="709" w:hanging="709"/>
        <w:rPr>
          <w:lang w:val="en-US"/>
        </w:rPr>
      </w:pPr>
      <w:r w:rsidRPr="003807DD">
        <w:rPr>
          <w:lang w:val="en-US"/>
        </w:rPr>
        <w:t>If the Contracting Party, based on ANP’s opinion, authorizes Assignment resulting in division of the Contract Area, each of the area to be assigned and the remaining area shall be delimited by a single polygonal line determined according to criteria established by ANP.</w:t>
      </w:r>
    </w:p>
    <w:p w14:paraId="5A7E032C" w14:textId="768A3FBF" w:rsidR="000D05FA" w:rsidRPr="003807DD" w:rsidRDefault="00D72481" w:rsidP="008A32A4">
      <w:pPr>
        <w:pStyle w:val="Contrato-Pargrafo-Nvel3"/>
        <w:ind w:left="1418" w:hanging="709"/>
        <w:rPr>
          <w:lang w:val="en-US"/>
        </w:rPr>
      </w:pPr>
      <w:r w:rsidRPr="003807DD">
        <w:rPr>
          <w:lang w:val="en-US"/>
        </w:rPr>
        <w:t>The resulting areas shall be independent for all purposes, including for calculation of the Government Revenue.</w:t>
      </w:r>
    </w:p>
    <w:p w14:paraId="2F4C823B" w14:textId="49A01B66" w:rsidR="000D05FA" w:rsidRPr="003807DD" w:rsidRDefault="00D72481" w:rsidP="008A32A4">
      <w:pPr>
        <w:pStyle w:val="Contrato-Pargrafo-Nvel3"/>
        <w:ind w:left="1418" w:hanging="709"/>
        <w:rPr>
          <w:lang w:val="en-US"/>
        </w:rPr>
      </w:pPr>
      <w:r w:rsidRPr="003807DD">
        <w:rPr>
          <w:lang w:val="en-US"/>
        </w:rPr>
        <w:t>ANP may define an additional Minimum Exploration Program for the areas to be divided.</w:t>
      </w:r>
    </w:p>
    <w:p w14:paraId="252CE3B5" w14:textId="4B0EB93B" w:rsidR="000D05FA" w:rsidRPr="003807DD" w:rsidRDefault="00D72481" w:rsidP="008A32A4">
      <w:pPr>
        <w:pStyle w:val="Contrato-Pargrafo-Nvel3"/>
        <w:ind w:left="1418" w:hanging="709"/>
        <w:rPr>
          <w:lang w:val="en-US"/>
        </w:rPr>
      </w:pPr>
      <w:r w:rsidRPr="003807DD">
        <w:rPr>
          <w:lang w:val="en-US"/>
        </w:rPr>
        <w:t>Each of the areas divided shall have an associated Minimum Exploration Program, the total number of activities of which shall exceed the number set forth in the original program.</w:t>
      </w:r>
    </w:p>
    <w:p w14:paraId="46285B2A" w14:textId="77777777" w:rsidR="000D05FA" w:rsidRPr="003807DD" w:rsidRDefault="000D05FA" w:rsidP="000D05FA">
      <w:pPr>
        <w:pStyle w:val="Contrato-Normal"/>
        <w:rPr>
          <w:lang w:val="en-US"/>
        </w:rPr>
      </w:pPr>
    </w:p>
    <w:p w14:paraId="153E2DE1" w14:textId="7F79B08E" w:rsidR="000D05FA" w:rsidRPr="003807DD" w:rsidRDefault="007303CE" w:rsidP="007303CE">
      <w:pPr>
        <w:pStyle w:val="Contrato-Subtitulo"/>
        <w:rPr>
          <w:lang w:val="en-US"/>
        </w:rPr>
      </w:pPr>
      <w:bookmarkStart w:id="583" w:name="_Toc522626035"/>
      <w:r w:rsidRPr="003807DD">
        <w:rPr>
          <w:lang w:val="en-US"/>
        </w:rPr>
        <w:t>Assignment of Areas in the Production Phase</w:t>
      </w:r>
      <w:bookmarkEnd w:id="583"/>
    </w:p>
    <w:p w14:paraId="2A67346E" w14:textId="4828CEA3" w:rsidR="00F722A5" w:rsidRPr="003807DD" w:rsidRDefault="00F722A5" w:rsidP="008C4649">
      <w:pPr>
        <w:pStyle w:val="Contrato-Pargrafo-Nvel2"/>
        <w:ind w:left="709" w:hanging="709"/>
        <w:rPr>
          <w:lang w:val="en-US"/>
        </w:rPr>
      </w:pPr>
      <w:r w:rsidRPr="003807DD">
        <w:rPr>
          <w:lang w:val="en-US"/>
        </w:rPr>
        <w:t>The Assignment of a portion of a Field shall not be accepted, except as an alternative to a Production Individualization agreement not materialized, as long as approved by the Contracting Party under the Applicable Laws and Regulations, based on ANP’s opinion.</w:t>
      </w:r>
    </w:p>
    <w:p w14:paraId="0AF49495" w14:textId="77777777" w:rsidR="000D05FA" w:rsidRPr="003807DD" w:rsidRDefault="000D05FA" w:rsidP="000D05FA">
      <w:pPr>
        <w:pStyle w:val="Contrato-Normal"/>
        <w:rPr>
          <w:lang w:val="en-US"/>
        </w:rPr>
      </w:pPr>
    </w:p>
    <w:p w14:paraId="63F4C742" w14:textId="78B6C59A" w:rsidR="000D05FA" w:rsidRPr="003807DD" w:rsidRDefault="007303CE" w:rsidP="007303CE">
      <w:pPr>
        <w:pStyle w:val="Contrato-Subtitulo"/>
        <w:rPr>
          <w:lang w:val="en-US"/>
        </w:rPr>
      </w:pPr>
      <w:bookmarkStart w:id="584" w:name="_Toc522626036"/>
      <w:r w:rsidRPr="003807DD">
        <w:rPr>
          <w:lang w:val="en-US"/>
        </w:rPr>
        <w:t>Nullity of Assignment of Rights and Obligations and Need for Prior Express Approval</w:t>
      </w:r>
      <w:bookmarkEnd w:id="584"/>
    </w:p>
    <w:p w14:paraId="408D127B" w14:textId="5B05F9D5" w:rsidR="000D05FA" w:rsidRPr="003807DD" w:rsidRDefault="007303CE" w:rsidP="008C4649">
      <w:pPr>
        <w:pStyle w:val="Contrato-Pargrafo-Nvel2-2Dezenas"/>
        <w:ind w:left="709" w:hanging="709"/>
        <w:rPr>
          <w:lang w:val="en-US"/>
        </w:rPr>
      </w:pPr>
      <w:bookmarkStart w:id="585" w:name="_Ref320981013"/>
      <w:r w:rsidRPr="003807DD">
        <w:rPr>
          <w:lang w:val="en-US"/>
        </w:rPr>
        <w:t>Any Assignment that does not comply with the provision in this section or in the Applicable Laws and Regulations shall be lawfully null and subject to the penalties provided for in this Agreement and in the Applicable Laws and Regulations.</w:t>
      </w:r>
    </w:p>
    <w:bookmarkEnd w:id="585"/>
    <w:p w14:paraId="7F0ADAE9" w14:textId="77777777" w:rsidR="000D05FA" w:rsidRPr="003807DD" w:rsidRDefault="000D05FA" w:rsidP="000D05FA">
      <w:pPr>
        <w:pStyle w:val="Contrato-Normal"/>
        <w:rPr>
          <w:lang w:val="en-US"/>
        </w:rPr>
      </w:pPr>
    </w:p>
    <w:p w14:paraId="5E7D21DE" w14:textId="719A5DC8" w:rsidR="000D05FA" w:rsidRPr="003807DD" w:rsidRDefault="00F05F78" w:rsidP="00F05F78">
      <w:pPr>
        <w:pStyle w:val="Contrato-Subtitulo"/>
        <w:rPr>
          <w:lang w:val="en-US"/>
        </w:rPr>
      </w:pPr>
      <w:bookmarkStart w:id="586" w:name="_Toc320382829"/>
      <w:bookmarkStart w:id="587" w:name="_Toc321087168"/>
      <w:bookmarkStart w:id="588" w:name="_Toc321334722"/>
      <w:bookmarkStart w:id="589" w:name="_Toc322704635"/>
      <w:bookmarkStart w:id="590" w:name="_Toc522626037"/>
      <w:r w:rsidRPr="003807DD">
        <w:rPr>
          <w:lang w:val="en-US"/>
        </w:rPr>
        <w:t>Approval of Assignment</w:t>
      </w:r>
      <w:bookmarkEnd w:id="590"/>
      <w:r w:rsidR="000D05FA" w:rsidRPr="003807DD">
        <w:rPr>
          <w:lang w:val="en-US"/>
        </w:rPr>
        <w:t xml:space="preserve"> </w:t>
      </w:r>
      <w:bookmarkEnd w:id="586"/>
      <w:bookmarkEnd w:id="587"/>
      <w:bookmarkEnd w:id="588"/>
      <w:bookmarkEnd w:id="589"/>
    </w:p>
    <w:p w14:paraId="018919FE" w14:textId="51610FA4" w:rsidR="000D05FA" w:rsidRPr="003807DD" w:rsidRDefault="00F05F78" w:rsidP="008C4649">
      <w:pPr>
        <w:pStyle w:val="Contrato-Pargrafo-Nvel2-2Dezenas"/>
        <w:ind w:left="709" w:hanging="709"/>
        <w:rPr>
          <w:lang w:val="en-US"/>
        </w:rPr>
      </w:pPr>
      <w:bookmarkStart w:id="591" w:name="_Ref360121237"/>
      <w:bookmarkStart w:id="592" w:name="_Ref359844104"/>
      <w:r w:rsidRPr="003807DD">
        <w:rPr>
          <w:lang w:val="en-US"/>
        </w:rPr>
        <w:t>ANP shall send to the Contracting Party an opinion on the requested authorization within ninety (90) days of submission of the full documentation, as required under the Applicable Laws and Regulations.</w:t>
      </w:r>
    </w:p>
    <w:p w14:paraId="03B6DEAC" w14:textId="44593879" w:rsidR="000D05FA" w:rsidRPr="003807DD" w:rsidRDefault="00F05F78" w:rsidP="008C4649">
      <w:pPr>
        <w:pStyle w:val="Contrato-Pargrafo-Nvel3-2Dezenas"/>
        <w:ind w:left="1560" w:hanging="851"/>
        <w:rPr>
          <w:lang w:val="en-US"/>
        </w:rPr>
      </w:pPr>
      <w:r w:rsidRPr="003807DD">
        <w:rPr>
          <w:lang w:val="en-US"/>
        </w:rPr>
        <w:t>Upon receipt of ANP's opinion, the Contracting Party shall reply the request within sixty (60) days.</w:t>
      </w:r>
    </w:p>
    <w:bookmarkEnd w:id="591"/>
    <w:bookmarkEnd w:id="592"/>
    <w:p w14:paraId="19892535" w14:textId="60A038EF" w:rsidR="000D05FA" w:rsidRPr="003807DD" w:rsidRDefault="00F05F78" w:rsidP="008C4649">
      <w:pPr>
        <w:pStyle w:val="Contrato-Pargrafo-Nvel2-2Dezenas"/>
        <w:ind w:left="709" w:hanging="709"/>
        <w:rPr>
          <w:lang w:val="en-US"/>
        </w:rPr>
      </w:pPr>
      <w:r w:rsidRPr="003807DD">
        <w:rPr>
          <w:lang w:val="en-US"/>
        </w:rPr>
        <w:t>The Assignment of the Agreement shall only be authorized, except in the event of paragraph 32.4.2, when:</w:t>
      </w:r>
    </w:p>
    <w:p w14:paraId="3D65347C" w14:textId="25257A91" w:rsidR="000D05FA" w:rsidRPr="003807DD" w:rsidRDefault="00FB2BE2" w:rsidP="008C4649">
      <w:pPr>
        <w:pStyle w:val="Contrato-Alnea"/>
        <w:numPr>
          <w:ilvl w:val="0"/>
          <w:numId w:val="48"/>
        </w:numPr>
        <w:ind w:left="1418" w:hanging="709"/>
        <w:rPr>
          <w:lang w:val="en-US"/>
        </w:rPr>
      </w:pPr>
      <w:r w:rsidRPr="003807DD">
        <w:rPr>
          <w:lang w:val="en-US"/>
        </w:rPr>
        <w:t>the Contractors perform the obligations in the Agreement; and</w:t>
      </w:r>
    </w:p>
    <w:p w14:paraId="6E9B4587" w14:textId="73F369F3" w:rsidR="000D05FA" w:rsidRPr="003807DD" w:rsidRDefault="00FB2BE2" w:rsidP="008C4649">
      <w:pPr>
        <w:pStyle w:val="Contrato-Alnea"/>
        <w:numPr>
          <w:ilvl w:val="0"/>
          <w:numId w:val="48"/>
        </w:numPr>
        <w:ind w:left="1418" w:hanging="709"/>
        <w:rPr>
          <w:lang w:val="en-US"/>
        </w:rPr>
      </w:pPr>
      <w:r w:rsidRPr="003807DD">
        <w:rPr>
          <w:lang w:val="en-US"/>
        </w:rPr>
        <w:t>the assignor and the assignee, or the guaranteed party, in the events of exemption or replacement of a performance guarantee, perform all their obligations related to the government and third-party shares, in compliance with all concession agreements or production sharing agreement to which they are parties.</w:t>
      </w:r>
    </w:p>
    <w:p w14:paraId="55C73F35" w14:textId="77777777" w:rsidR="000D05FA" w:rsidRPr="003807DD" w:rsidRDefault="000D05FA" w:rsidP="000D05FA">
      <w:pPr>
        <w:pStyle w:val="Contrato-Normal"/>
        <w:rPr>
          <w:lang w:val="en-US"/>
        </w:rPr>
      </w:pPr>
    </w:p>
    <w:p w14:paraId="57D0B523" w14:textId="4AA380FD" w:rsidR="000D05FA" w:rsidRPr="003807DD" w:rsidRDefault="00FB2BE2" w:rsidP="00FB2BE2">
      <w:pPr>
        <w:pStyle w:val="Contrato-Subtitulo"/>
        <w:rPr>
          <w:lang w:val="en-US"/>
        </w:rPr>
      </w:pPr>
      <w:bookmarkStart w:id="593" w:name="_Toc320382830"/>
      <w:bookmarkStart w:id="594" w:name="_Toc321087169"/>
      <w:bookmarkStart w:id="595" w:name="_Toc321334723"/>
      <w:bookmarkStart w:id="596" w:name="_Toc322704636"/>
      <w:bookmarkStart w:id="597" w:name="_Toc522626038"/>
      <w:r w:rsidRPr="003807DD">
        <w:rPr>
          <w:lang w:val="en-US"/>
        </w:rPr>
        <w:lastRenderedPageBreak/>
        <w:t>Effectiveness and Efficacy of the Assignment</w:t>
      </w:r>
      <w:bookmarkEnd w:id="597"/>
      <w:r w:rsidR="000D05FA" w:rsidRPr="003807DD">
        <w:rPr>
          <w:lang w:val="en-US"/>
        </w:rPr>
        <w:t xml:space="preserve"> </w:t>
      </w:r>
      <w:bookmarkEnd w:id="593"/>
      <w:bookmarkEnd w:id="594"/>
      <w:bookmarkEnd w:id="595"/>
      <w:bookmarkEnd w:id="596"/>
    </w:p>
    <w:p w14:paraId="7CC1D43B" w14:textId="53A8A2BA" w:rsidR="000D05FA" w:rsidRPr="003807DD" w:rsidRDefault="00FB2BE2" w:rsidP="008C4649">
      <w:pPr>
        <w:pStyle w:val="Contrato-Pargrafo-Nvel2-2Dezenas"/>
        <w:ind w:left="709" w:hanging="709"/>
        <w:rPr>
          <w:lang w:val="en-US"/>
        </w:rPr>
      </w:pPr>
      <w:r w:rsidRPr="003807DD">
        <w:rPr>
          <w:lang w:val="en-US"/>
        </w:rPr>
        <w:t>Upon approval of the Assignment by the Contracting Party, the Agreement shall be amended so that the act is performed, except in the events of exemption or replacement of a performance guarantee and in the event provided for in paragraph 30.17, pursuant to the Applicable Laws and Regulations.</w:t>
      </w:r>
    </w:p>
    <w:p w14:paraId="2B5B8829" w14:textId="108A3E64" w:rsidR="002046DC" w:rsidRPr="003807DD" w:rsidRDefault="002046DC" w:rsidP="008C4649">
      <w:pPr>
        <w:pStyle w:val="Contrato-Pargrafo-Nvel2-2Dezenas"/>
        <w:ind w:left="709" w:hanging="709"/>
        <w:rPr>
          <w:lang w:val="en-US"/>
        </w:rPr>
      </w:pPr>
      <w:r w:rsidRPr="003807DD">
        <w:rPr>
          <w:lang w:val="en-US"/>
        </w:rPr>
        <w:t xml:space="preserve">The addendum to the Agreement shall be effective as of its execution, under the Applicable Laws and Regulations. </w:t>
      </w:r>
    </w:p>
    <w:p w14:paraId="6910D534" w14:textId="5E28F5A5" w:rsidR="000D05FA" w:rsidRPr="003807DD" w:rsidRDefault="00A66679" w:rsidP="008C4649">
      <w:pPr>
        <w:pStyle w:val="Contrato-Pargrafo-Nvel2-2Dezenas"/>
        <w:ind w:left="709" w:hanging="709"/>
        <w:rPr>
          <w:lang w:val="en-US"/>
        </w:rPr>
      </w:pPr>
      <w:r w:rsidRPr="003807DD">
        <w:rPr>
          <w:lang w:val="en-US"/>
        </w:rPr>
        <w:t>Within forty-five (45) days of the execution of the addendum, the Contractor shall submit to ANP a copy of the Consortium Agreement or of the amendment filed with the applicable commercial registry.</w:t>
      </w:r>
    </w:p>
    <w:p w14:paraId="45D00CD9" w14:textId="041F3224" w:rsidR="000D05FA" w:rsidRPr="003807DD" w:rsidRDefault="00A66679" w:rsidP="008C4649">
      <w:pPr>
        <w:pStyle w:val="Contrato-Pargrafo-Nvel2-2Dezenas"/>
        <w:ind w:left="709" w:hanging="709"/>
        <w:rPr>
          <w:lang w:val="en-US"/>
        </w:rPr>
      </w:pPr>
      <w:r w:rsidRPr="003807DD">
        <w:rPr>
          <w:lang w:val="en-US"/>
        </w:rPr>
        <w:t>As of the execution of the addendum, the former Contractor shall have a ninety (90)-day period to transfer all exclusive data related to the agreement assigned, whether public or confidential, to the new Contractor.</w:t>
      </w:r>
    </w:p>
    <w:p w14:paraId="5989BC51" w14:textId="3034AFB6" w:rsidR="000D05FA" w:rsidRPr="003807DD" w:rsidRDefault="00A66679" w:rsidP="008C4649">
      <w:pPr>
        <w:pStyle w:val="Contrato-Pargrafo-Nvel3-2Dezenas"/>
        <w:ind w:left="1560" w:hanging="851"/>
        <w:rPr>
          <w:lang w:val="en-US"/>
        </w:rPr>
      </w:pPr>
      <w:r w:rsidRPr="003807DD">
        <w:rPr>
          <w:lang w:val="en-US"/>
        </w:rPr>
        <w:t>The new Contractor shall become the holder of the rights to exclusive data, and the deadlines for confidentiality already in progress shall remain unchanged, pursuant to the Applicable Laws and Regulations.</w:t>
      </w:r>
    </w:p>
    <w:p w14:paraId="140A6750" w14:textId="77777777" w:rsidR="000D05FA" w:rsidRPr="003807DD" w:rsidRDefault="000D05FA" w:rsidP="000D05FA">
      <w:pPr>
        <w:pStyle w:val="Contrato-Normal"/>
        <w:rPr>
          <w:lang w:val="en-US"/>
        </w:rPr>
      </w:pPr>
    </w:p>
    <w:p w14:paraId="6E2A3383" w14:textId="3AC18BC4" w:rsidR="000D05FA" w:rsidRPr="003807DD" w:rsidRDefault="00A66679" w:rsidP="00A66679">
      <w:pPr>
        <w:pStyle w:val="Contrato-Subtitulo"/>
        <w:rPr>
          <w:lang w:val="en-US"/>
        </w:rPr>
      </w:pPr>
      <w:bookmarkStart w:id="598" w:name="_Toc522626039"/>
      <w:r w:rsidRPr="003807DD">
        <w:rPr>
          <w:lang w:val="en-US"/>
        </w:rPr>
        <w:t>New Production Sharing Agreement</w:t>
      </w:r>
      <w:bookmarkEnd w:id="598"/>
    </w:p>
    <w:p w14:paraId="6407256B" w14:textId="77735B0C" w:rsidR="000D05FA" w:rsidRPr="003807DD" w:rsidRDefault="00A66679" w:rsidP="008C4649">
      <w:pPr>
        <w:pStyle w:val="Contrato-Pargrafo-Nvel2-2Dezenas"/>
        <w:ind w:left="709" w:hanging="709"/>
        <w:rPr>
          <w:lang w:val="en-US"/>
        </w:rPr>
      </w:pPr>
      <w:r w:rsidRPr="003807DD">
        <w:rPr>
          <w:lang w:val="en-US"/>
        </w:rPr>
        <w:t xml:space="preserve">In the event of division of the Contract Area for any reason, a new Production Sharing </w:t>
      </w:r>
      <w:r w:rsidR="009D2EA5" w:rsidRPr="003807DD">
        <w:rPr>
          <w:lang w:val="en-US"/>
        </w:rPr>
        <w:t>a</w:t>
      </w:r>
      <w:r w:rsidRPr="003807DD">
        <w:rPr>
          <w:lang w:val="en-US"/>
        </w:rPr>
        <w:t>greement shall be executed for each area resulting from the division, keeping the same terms, obligations, programs, and deadlines of the original Agreement.</w:t>
      </w:r>
    </w:p>
    <w:p w14:paraId="5950E8BC" w14:textId="7755DA0B" w:rsidR="002046DC" w:rsidRPr="003807DD" w:rsidRDefault="002046DC" w:rsidP="008C4649">
      <w:pPr>
        <w:pStyle w:val="Contrato-Pargrafo-Nvel2-2Dezenas"/>
        <w:ind w:left="709" w:hanging="709"/>
        <w:rPr>
          <w:lang w:val="en-US"/>
        </w:rPr>
      </w:pPr>
      <w:r w:rsidRPr="003807DD">
        <w:rPr>
          <w:lang w:val="en-US"/>
        </w:rPr>
        <w:t>Upon approval of the Assignment, the Contracting Party shall call ANP and the Consortium Members to execute the new Production Sharing Agreements within thirty (30) days.</w:t>
      </w:r>
    </w:p>
    <w:p w14:paraId="2CAB95EC" w14:textId="55C6D550" w:rsidR="000D05FA" w:rsidRPr="003807DD" w:rsidRDefault="009D2EA5" w:rsidP="008C4649">
      <w:pPr>
        <w:pStyle w:val="Contrato-Pargrafo-Nvel2-2Dezenas"/>
        <w:ind w:left="709" w:hanging="709"/>
        <w:rPr>
          <w:lang w:val="en-US"/>
        </w:rPr>
      </w:pPr>
      <w:r w:rsidRPr="003807DD">
        <w:rPr>
          <w:lang w:val="en-US"/>
        </w:rPr>
        <w:t>The new Production Sharing agreements entered into by the Parties shall be effective as of the date of their execution, under the Applicable Laws and Regulations.</w:t>
      </w:r>
    </w:p>
    <w:p w14:paraId="4DA35A39" w14:textId="31BF1172" w:rsidR="003220E0" w:rsidRPr="003807DD" w:rsidRDefault="00373505" w:rsidP="008C4649">
      <w:pPr>
        <w:pStyle w:val="Contrato-Pargrafo-Nvel2-2Dezenas"/>
        <w:ind w:left="709" w:hanging="709"/>
        <w:rPr>
          <w:lang w:val="en-US"/>
        </w:rPr>
      </w:pPr>
      <w:r w:rsidRPr="003807DD">
        <w:rPr>
          <w:lang w:val="en-US"/>
        </w:rPr>
        <w:t>Within the scope of credit transactions or credit facility agreement, the Contractors may create guarantee on the rights arising from this Agreement.</w:t>
      </w:r>
    </w:p>
    <w:p w14:paraId="146C444D" w14:textId="322D305E" w:rsidR="002046DC" w:rsidRPr="003807DD" w:rsidRDefault="002046DC" w:rsidP="008C4649">
      <w:pPr>
        <w:pStyle w:val="Contrato-Pargrafo-Nvel2-2Dezenas"/>
        <w:ind w:left="709" w:hanging="709"/>
        <w:rPr>
          <w:lang w:val="en-US"/>
        </w:rPr>
      </w:pPr>
      <w:r w:rsidRPr="003807DD">
        <w:rPr>
          <w:lang w:val="en-US"/>
        </w:rPr>
        <w:t>The Contractor shall notify ANP about the guarantee operation provided for in paragraph 30.20, above, sending a copy of the relevant instrument of guarantee within thirty (30) days of the date of its execution.</w:t>
      </w:r>
    </w:p>
    <w:p w14:paraId="1884F9EB" w14:textId="027D7FD3" w:rsidR="002046DC" w:rsidRPr="003807DD" w:rsidRDefault="002046DC" w:rsidP="008C4649">
      <w:pPr>
        <w:pStyle w:val="Contrato-Pargrafo-Nvel2-2Dezenas"/>
        <w:ind w:left="709" w:hanging="709"/>
        <w:rPr>
          <w:lang w:val="en-US"/>
        </w:rPr>
      </w:pPr>
      <w:r w:rsidRPr="003807DD">
        <w:rPr>
          <w:lang w:val="en-US"/>
        </w:rPr>
        <w:t>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of the Contracting Party, based on ANP’s opinion.</w:t>
      </w:r>
    </w:p>
    <w:p w14:paraId="447FC137" w14:textId="77777777" w:rsidR="00E15BC5" w:rsidRPr="003807DD" w:rsidRDefault="00E15BC5" w:rsidP="00E15BC5">
      <w:pPr>
        <w:pStyle w:val="Contrato-Normal"/>
        <w:rPr>
          <w:lang w:val="en-US"/>
        </w:rPr>
      </w:pPr>
    </w:p>
    <w:p w14:paraId="74242801" w14:textId="77777777" w:rsidR="00E15BC5" w:rsidRPr="003807DD" w:rsidRDefault="00E15BC5" w:rsidP="00E15BC5">
      <w:pPr>
        <w:pStyle w:val="Contrato-Normal"/>
        <w:rPr>
          <w:lang w:val="en-US"/>
        </w:rPr>
      </w:pPr>
    </w:p>
    <w:p w14:paraId="2A1FA414" w14:textId="5F67B53F" w:rsidR="00CC6C5A" w:rsidRPr="003807DD" w:rsidRDefault="004D5DDE" w:rsidP="004D5DDE">
      <w:pPr>
        <w:pStyle w:val="Contrato-Clausula"/>
        <w:rPr>
          <w:lang w:val="en-US"/>
        </w:rPr>
      </w:pPr>
      <w:bookmarkStart w:id="599" w:name="_Toc471136490"/>
      <w:bookmarkStart w:id="600" w:name="_Toc471137554"/>
      <w:bookmarkStart w:id="601" w:name="_Toc471137899"/>
      <w:bookmarkStart w:id="602" w:name="_Toc472097735"/>
      <w:bookmarkStart w:id="603" w:name="_Toc472098100"/>
      <w:bookmarkStart w:id="604" w:name="_Toc472098302"/>
      <w:bookmarkStart w:id="605" w:name="_Ref289868066"/>
      <w:bookmarkStart w:id="606" w:name="_Ref289868101"/>
      <w:bookmarkStart w:id="607" w:name="_Toc319068890"/>
      <w:bookmarkStart w:id="608" w:name="_Toc473903623"/>
      <w:bookmarkStart w:id="609" w:name="_Toc476656920"/>
      <w:bookmarkStart w:id="610" w:name="_Toc476742809"/>
      <w:bookmarkStart w:id="611" w:name="_Toc522626040"/>
      <w:bookmarkEnd w:id="561"/>
      <w:bookmarkEnd w:id="577"/>
      <w:bookmarkEnd w:id="578"/>
      <w:bookmarkEnd w:id="599"/>
      <w:bookmarkEnd w:id="600"/>
      <w:bookmarkEnd w:id="601"/>
      <w:bookmarkEnd w:id="602"/>
      <w:bookmarkEnd w:id="603"/>
      <w:bookmarkEnd w:id="604"/>
      <w:r w:rsidRPr="003807DD">
        <w:rPr>
          <w:lang w:val="en-US"/>
        </w:rPr>
        <w:lastRenderedPageBreak/>
        <w:t>SECTION THIRTY-ONE</w:t>
      </w:r>
      <w:r w:rsidR="00E00376" w:rsidRPr="003807DD">
        <w:rPr>
          <w:lang w:val="en-US"/>
        </w:rPr>
        <w:t xml:space="preserve"> –</w:t>
      </w:r>
      <w:r w:rsidRPr="003807DD">
        <w:rPr>
          <w:lang w:val="en-US"/>
        </w:rPr>
        <w:t xml:space="preserve"> RELATIVE DEFAULT AND PENALTIES</w:t>
      </w:r>
      <w:bookmarkEnd w:id="611"/>
    </w:p>
    <w:p w14:paraId="1AE65488" w14:textId="7910998C" w:rsidR="00CC6C5A" w:rsidRPr="003807DD" w:rsidRDefault="004D5DDE" w:rsidP="004D5DDE">
      <w:pPr>
        <w:pStyle w:val="Contrato-Subtitulo"/>
        <w:rPr>
          <w:lang w:val="en-US"/>
        </w:rPr>
      </w:pPr>
      <w:bookmarkStart w:id="612" w:name="_Toc469890903"/>
      <w:bookmarkStart w:id="613" w:name="_Toc522626041"/>
      <w:bookmarkEnd w:id="605"/>
      <w:bookmarkEnd w:id="606"/>
      <w:bookmarkEnd w:id="607"/>
      <w:bookmarkEnd w:id="608"/>
      <w:bookmarkEnd w:id="609"/>
      <w:bookmarkEnd w:id="610"/>
      <w:r w:rsidRPr="003807DD">
        <w:rPr>
          <w:lang w:val="en-US"/>
        </w:rPr>
        <w:t>Legal and Contractual Sanctions</w:t>
      </w:r>
      <w:bookmarkEnd w:id="613"/>
    </w:p>
    <w:p w14:paraId="1145A0E7" w14:textId="7827E1A9" w:rsidR="00CC6C5A" w:rsidRPr="003807DD" w:rsidRDefault="004D5DDE" w:rsidP="008C4649">
      <w:pPr>
        <w:pStyle w:val="Contrato-Pargrafo-Nvel2"/>
        <w:ind w:left="709" w:hanging="709"/>
        <w:rPr>
          <w:lang w:val="en-US"/>
        </w:rPr>
      </w:pPr>
      <w:bookmarkStart w:id="614" w:name="_Toc297281947"/>
      <w:bookmarkEnd w:id="614"/>
      <w:r w:rsidRPr="003807DD">
        <w:rPr>
          <w:lang w:val="en-US"/>
        </w:rPr>
        <w:t>In case of failure to perform the obligations set forth in this Agreement or performance in a place, time, or manner other than that agreed, the Contractor shall incur the specific sanctions provided for herein and in the Applicable Laws and Regulations, without prejudice to the liability for potential losses and damages resulting from the default.</w:t>
      </w:r>
    </w:p>
    <w:p w14:paraId="373A79F0" w14:textId="50B1A509" w:rsidR="00CC6C5A" w:rsidRPr="003807DD" w:rsidRDefault="004D5DDE" w:rsidP="008C4649">
      <w:pPr>
        <w:pStyle w:val="Contrato-Pargrafo-Nvel2"/>
        <w:ind w:left="709" w:hanging="709"/>
        <w:rPr>
          <w:lang w:val="en-US"/>
        </w:rPr>
      </w:pPr>
      <w:r w:rsidRPr="003807DD">
        <w:rPr>
          <w:lang w:val="en-US"/>
        </w:rPr>
        <w:t>In case of failure to comply with the Applicable Laws and Regulations, the Contractor shall incur the applicable legal and administrative sanctions.</w:t>
      </w:r>
    </w:p>
    <w:p w14:paraId="5964B29E" w14:textId="77777777" w:rsidR="00AF23C2" w:rsidRPr="003807DD" w:rsidRDefault="00AF23C2" w:rsidP="00AF23C2">
      <w:pPr>
        <w:pStyle w:val="Contrato-Normal"/>
        <w:rPr>
          <w:lang w:val="en-US"/>
        </w:rPr>
      </w:pPr>
    </w:p>
    <w:p w14:paraId="07254DB7" w14:textId="4F241DE2" w:rsidR="00CC6C5A" w:rsidRPr="003807DD" w:rsidRDefault="004A1E6B" w:rsidP="004A1E6B">
      <w:pPr>
        <w:pStyle w:val="Contrato-Clausula"/>
        <w:rPr>
          <w:lang w:val="en-US"/>
        </w:rPr>
      </w:pPr>
      <w:bookmarkStart w:id="615" w:name="_Ref289870483"/>
      <w:bookmarkStart w:id="616" w:name="_Toc319068891"/>
      <w:bookmarkStart w:id="617" w:name="_Toc473903625"/>
      <w:bookmarkStart w:id="618" w:name="_Toc476656923"/>
      <w:bookmarkStart w:id="619" w:name="_Toc476742812"/>
      <w:bookmarkStart w:id="620" w:name="_Toc522626042"/>
      <w:bookmarkEnd w:id="612"/>
      <w:r w:rsidRPr="003807DD">
        <w:rPr>
          <w:lang w:val="en-US"/>
        </w:rPr>
        <w:t>SECTION THIRTY-TWO</w:t>
      </w:r>
      <w:r w:rsidR="00F26D71" w:rsidRPr="003807DD">
        <w:rPr>
          <w:lang w:val="en-US"/>
        </w:rPr>
        <w:t xml:space="preserve"> – </w:t>
      </w:r>
      <w:r w:rsidRPr="003807DD">
        <w:rPr>
          <w:lang w:val="en-US"/>
        </w:rPr>
        <w:t>TERMINATION OF THE AGREEMENT</w:t>
      </w:r>
      <w:bookmarkEnd w:id="620"/>
    </w:p>
    <w:p w14:paraId="3D2311B0" w14:textId="3A4284D8" w:rsidR="00B755C2" w:rsidRPr="003807DD" w:rsidRDefault="004A1E6B" w:rsidP="004A1E6B">
      <w:pPr>
        <w:pStyle w:val="Contrato-Subtitulo"/>
        <w:rPr>
          <w:lang w:val="en-US"/>
        </w:rPr>
      </w:pPr>
      <w:bookmarkStart w:id="621" w:name="_Ref321048642"/>
      <w:bookmarkStart w:id="622" w:name="_Ref341106277"/>
      <w:bookmarkStart w:id="623" w:name="_Ref266105767"/>
      <w:bookmarkStart w:id="624" w:name="_Toc522626043"/>
      <w:bookmarkEnd w:id="615"/>
      <w:bookmarkEnd w:id="616"/>
      <w:bookmarkEnd w:id="617"/>
      <w:bookmarkEnd w:id="618"/>
      <w:bookmarkEnd w:id="619"/>
      <w:r w:rsidRPr="003807DD">
        <w:rPr>
          <w:lang w:val="en-US"/>
        </w:rPr>
        <w:t>Lawful Termination</w:t>
      </w:r>
      <w:bookmarkEnd w:id="624"/>
    </w:p>
    <w:p w14:paraId="056A6D39" w14:textId="328AD609" w:rsidR="00B755C2" w:rsidRPr="003807DD" w:rsidRDefault="004A1E6B" w:rsidP="00725687">
      <w:pPr>
        <w:pStyle w:val="Contrato-Pargrafo-Nvel2"/>
        <w:ind w:left="709" w:hanging="709"/>
        <w:rPr>
          <w:lang w:val="en-US"/>
        </w:rPr>
      </w:pPr>
      <w:bookmarkStart w:id="625" w:name="_Ref266091938"/>
      <w:bookmarkStart w:id="626" w:name="_Ref473092239"/>
      <w:r w:rsidRPr="003807DD">
        <w:rPr>
          <w:lang w:val="en-US"/>
        </w:rPr>
        <w:t>This Agreement shall be lawfully terminated:</w:t>
      </w:r>
    </w:p>
    <w:bookmarkEnd w:id="625"/>
    <w:bookmarkEnd w:id="626"/>
    <w:p w14:paraId="5EECE6D7" w14:textId="626720E1" w:rsidR="00B755C2" w:rsidRPr="003807DD" w:rsidRDefault="004A1E6B" w:rsidP="00725687">
      <w:pPr>
        <w:pStyle w:val="Contrato-Alnea"/>
        <w:numPr>
          <w:ilvl w:val="0"/>
          <w:numId w:val="49"/>
        </w:numPr>
        <w:ind w:left="1418" w:hanging="709"/>
        <w:rPr>
          <w:lang w:val="en-US"/>
        </w:rPr>
      </w:pPr>
      <w:r w:rsidRPr="003807DD">
        <w:rPr>
          <w:lang w:val="en-US"/>
        </w:rPr>
        <w:t>upon lapse of the effective period provided for in Section Four;</w:t>
      </w:r>
    </w:p>
    <w:p w14:paraId="4160BCB8" w14:textId="7628D63C" w:rsidR="00B755C2" w:rsidRPr="003807DD" w:rsidRDefault="004A1E6B" w:rsidP="00725687">
      <w:pPr>
        <w:pStyle w:val="Contrato-Alnea"/>
        <w:numPr>
          <w:ilvl w:val="0"/>
          <w:numId w:val="49"/>
        </w:numPr>
        <w:ind w:left="1418" w:hanging="709"/>
        <w:rPr>
          <w:lang w:val="en-US"/>
        </w:rPr>
      </w:pPr>
      <w:bookmarkStart w:id="627" w:name="_Toc320382836"/>
      <w:bookmarkStart w:id="628" w:name="_Toc312419934"/>
      <w:bookmarkStart w:id="629" w:name="_Toc320868411"/>
      <w:r w:rsidRPr="003807DD">
        <w:rPr>
          <w:lang w:val="en-US"/>
        </w:rPr>
        <w:t>upon completion of the Exploration Phase without performance of the Minimum Exploration Program;</w:t>
      </w:r>
    </w:p>
    <w:p w14:paraId="3734A6ED" w14:textId="4B36A479" w:rsidR="00B755C2" w:rsidRPr="003807DD" w:rsidRDefault="004A1E6B" w:rsidP="00725687">
      <w:pPr>
        <w:pStyle w:val="Contrato-Alnea"/>
        <w:numPr>
          <w:ilvl w:val="0"/>
          <w:numId w:val="49"/>
        </w:numPr>
        <w:ind w:left="1418" w:hanging="709"/>
        <w:rPr>
          <w:lang w:val="en-US"/>
        </w:rPr>
      </w:pPr>
      <w:r w:rsidRPr="003807DD">
        <w:rPr>
          <w:lang w:val="en-US"/>
        </w:rPr>
        <w:t>at the end of the Exploration Phase, in case there has been no Commercial Discovery;</w:t>
      </w:r>
    </w:p>
    <w:p w14:paraId="79F4A1E5" w14:textId="4E4206F2" w:rsidR="00B755C2" w:rsidRPr="003807DD" w:rsidRDefault="004A1E6B" w:rsidP="00725687">
      <w:pPr>
        <w:pStyle w:val="Contrato-Alnea"/>
        <w:numPr>
          <w:ilvl w:val="0"/>
          <w:numId w:val="49"/>
        </w:numPr>
        <w:ind w:left="1418" w:hanging="709"/>
        <w:rPr>
          <w:lang w:val="en-US"/>
        </w:rPr>
      </w:pPr>
      <w:r w:rsidRPr="003807DD">
        <w:rPr>
          <w:lang w:val="en-US"/>
        </w:rPr>
        <w:t>in case the Contractor fully relinquishes the Contract Area;</w:t>
      </w:r>
    </w:p>
    <w:p w14:paraId="38F3B931" w14:textId="72F8413C" w:rsidR="00B755C2" w:rsidRPr="003807DD" w:rsidRDefault="004A1E6B" w:rsidP="00725687">
      <w:pPr>
        <w:pStyle w:val="Contrato-Alnea"/>
        <w:numPr>
          <w:ilvl w:val="0"/>
          <w:numId w:val="49"/>
        </w:numPr>
        <w:ind w:left="1418" w:hanging="709"/>
        <w:rPr>
          <w:lang w:val="en-US"/>
        </w:rPr>
      </w:pPr>
      <w:r w:rsidRPr="003807DD">
        <w:rPr>
          <w:lang w:val="en-US"/>
        </w:rPr>
        <w:t>in case the Contractor exercises its right to withdraw during the Exploration Phase;</w:t>
      </w:r>
    </w:p>
    <w:p w14:paraId="79144EF6" w14:textId="4244398F" w:rsidR="00B755C2" w:rsidRPr="003807DD" w:rsidRDefault="004A1E6B" w:rsidP="00725687">
      <w:pPr>
        <w:pStyle w:val="Contrato-Alnea"/>
        <w:numPr>
          <w:ilvl w:val="0"/>
          <w:numId w:val="49"/>
        </w:numPr>
        <w:ind w:left="1418" w:hanging="709"/>
        <w:rPr>
          <w:lang w:val="en-US"/>
        </w:rPr>
      </w:pPr>
      <w:r w:rsidRPr="003807DD">
        <w:rPr>
          <w:lang w:val="en-US"/>
        </w:rPr>
        <w:t>upon failure to deliver the Development Plan within the term established by ANP;</w:t>
      </w:r>
    </w:p>
    <w:p w14:paraId="1B261C1F" w14:textId="7A447DC0" w:rsidR="00B755C2" w:rsidRPr="003807DD" w:rsidRDefault="004A1E6B" w:rsidP="00725687">
      <w:pPr>
        <w:pStyle w:val="Contrato-Alnea"/>
        <w:numPr>
          <w:ilvl w:val="0"/>
          <w:numId w:val="49"/>
        </w:numPr>
        <w:ind w:left="1418" w:hanging="709"/>
        <w:rPr>
          <w:lang w:val="en-US"/>
        </w:rPr>
      </w:pPr>
      <w:r w:rsidRPr="003807DD">
        <w:rPr>
          <w:lang w:val="en-US"/>
        </w:rPr>
        <w:t xml:space="preserve">upon non-approval by ANP of the Development Plan provided for in Section </w:t>
      </w:r>
      <w:r w:rsidR="009A2AE8" w:rsidRPr="003807DD">
        <w:rPr>
          <w:lang w:val="en-US"/>
        </w:rPr>
        <w:t>Fifteen;</w:t>
      </w:r>
      <w:r w:rsidR="00B755C2" w:rsidRPr="003807DD">
        <w:rPr>
          <w:lang w:val="en-US"/>
        </w:rPr>
        <w:t xml:space="preserve"> </w:t>
      </w:r>
    </w:p>
    <w:p w14:paraId="20118258" w14:textId="7D46D3DB" w:rsidR="00B755C2" w:rsidRPr="003807DD" w:rsidRDefault="009A2AE8" w:rsidP="00725687">
      <w:pPr>
        <w:pStyle w:val="Contrato-Alnea"/>
        <w:numPr>
          <w:ilvl w:val="0"/>
          <w:numId w:val="49"/>
        </w:numPr>
        <w:ind w:left="1418" w:hanging="709"/>
        <w:rPr>
          <w:lang w:val="en-US"/>
        </w:rPr>
      </w:pPr>
      <w:r w:rsidRPr="003807DD">
        <w:rPr>
          <w:lang w:val="en-US"/>
        </w:rPr>
        <w:t>upon refusal of the Consortium Members to execute, in whole or in part, the Production Individualization Agreement after ANP’s decision;</w:t>
      </w:r>
    </w:p>
    <w:p w14:paraId="5AC21C78" w14:textId="5A770B2D" w:rsidR="00B755C2" w:rsidRPr="003807DD" w:rsidRDefault="009A2AE8" w:rsidP="00725687">
      <w:pPr>
        <w:pStyle w:val="Contrato-Alnea"/>
        <w:numPr>
          <w:ilvl w:val="0"/>
          <w:numId w:val="49"/>
        </w:numPr>
        <w:ind w:left="1418" w:hanging="709"/>
        <w:rPr>
          <w:lang w:val="en-US"/>
        </w:rPr>
      </w:pPr>
      <w:r w:rsidRPr="003807DD">
        <w:rPr>
          <w:lang w:val="en-US"/>
        </w:rPr>
        <w:t>upon adjudication of bankruptcy or non-approval of any Contractor’s request for judicial reorganization by the competent court, pursuant to paragraph 32.4.2;</w:t>
      </w:r>
      <w:r w:rsidR="00F47C99" w:rsidRPr="003807DD">
        <w:rPr>
          <w:lang w:val="en-US"/>
        </w:rPr>
        <w:t xml:space="preserve"> </w:t>
      </w:r>
    </w:p>
    <w:p w14:paraId="63CB11C4" w14:textId="77777777" w:rsidR="00B755C2" w:rsidRPr="003807DD" w:rsidRDefault="00B755C2" w:rsidP="00B755C2">
      <w:pPr>
        <w:pStyle w:val="Contrato-Alnea"/>
        <w:ind w:left="851"/>
        <w:rPr>
          <w:lang w:val="en-US"/>
        </w:rPr>
      </w:pPr>
    </w:p>
    <w:p w14:paraId="007574CF" w14:textId="7A69F1D2" w:rsidR="00B755C2" w:rsidRPr="003807DD" w:rsidRDefault="009A2AE8" w:rsidP="009A2AE8">
      <w:pPr>
        <w:pStyle w:val="Contrato-Subtitulo"/>
        <w:rPr>
          <w:lang w:val="en-US"/>
        </w:rPr>
      </w:pPr>
      <w:bookmarkStart w:id="630" w:name="_Toc522626044"/>
      <w:bookmarkEnd w:id="627"/>
      <w:bookmarkEnd w:id="628"/>
      <w:bookmarkEnd w:id="629"/>
      <w:r w:rsidRPr="003807DD">
        <w:rPr>
          <w:lang w:val="en-US"/>
        </w:rPr>
        <w:t>Rescission by will of the Parties: Bilateral and unilateral termination</w:t>
      </w:r>
      <w:bookmarkEnd w:id="630"/>
    </w:p>
    <w:p w14:paraId="350ECC31" w14:textId="35F372CD" w:rsidR="00B755C2" w:rsidRPr="003807DD" w:rsidRDefault="009A2AE8" w:rsidP="00725687">
      <w:pPr>
        <w:pStyle w:val="Contrato-Pargrafo-Nvel2"/>
        <w:ind w:left="709" w:hanging="709"/>
        <w:rPr>
          <w:lang w:val="en-US"/>
        </w:rPr>
      </w:pPr>
      <w:r w:rsidRPr="003807DD">
        <w:rPr>
          <w:lang w:val="en-US"/>
        </w:rPr>
        <w:t>This Agreement may be terminated at any time upon mutual agreement between the Parties, without prejudice to performance of the obligations set forth in Section Ten.</w:t>
      </w:r>
    </w:p>
    <w:p w14:paraId="07E031C3" w14:textId="57F18847" w:rsidR="002046DC" w:rsidRPr="003807DD" w:rsidRDefault="002046DC" w:rsidP="00725687">
      <w:pPr>
        <w:pStyle w:val="Contrato-Pargrafo-Nvel2"/>
        <w:ind w:left="709" w:hanging="709"/>
        <w:rPr>
          <w:lang w:val="en-US"/>
        </w:rPr>
      </w:pPr>
      <w:bookmarkStart w:id="631" w:name="_Toc320382838"/>
      <w:bookmarkStart w:id="632" w:name="_Toc312419936"/>
      <w:bookmarkStart w:id="633" w:name="_Toc320868413"/>
      <w:bookmarkStart w:id="634" w:name="_Toc322704644"/>
      <w:r w:rsidRPr="003807DD">
        <w:rPr>
          <w:lang w:val="en-US"/>
        </w:rPr>
        <w:lastRenderedPageBreak/>
        <w:t>At any time during the Production Phase, the Contractors may terminate this Agreement only upon notice to the Contracting Party at least one hundred and eighty (180) days before the date intended to terminate the Agreement.</w:t>
      </w:r>
    </w:p>
    <w:p w14:paraId="3EE1C348" w14:textId="45332A6E" w:rsidR="002046DC" w:rsidRPr="003807DD" w:rsidRDefault="002046DC" w:rsidP="00725687">
      <w:pPr>
        <w:pStyle w:val="Contrato-Pargrafo-Nvel3"/>
        <w:ind w:left="1418" w:hanging="709"/>
        <w:rPr>
          <w:lang w:val="en-US"/>
        </w:rPr>
      </w:pPr>
      <w:r w:rsidRPr="003807DD">
        <w:rPr>
          <w:lang w:val="en-US"/>
        </w:rPr>
        <w:t>The Consortium Members may not interrupt or suspend the Production undertaken in the Annual Production Programs during the minimum period of one hundred and eighty (180) days of the date of the notice of intention to terminate.</w:t>
      </w:r>
    </w:p>
    <w:p w14:paraId="532274F0" w14:textId="77777777" w:rsidR="00B755C2" w:rsidRPr="003807DD" w:rsidRDefault="00B755C2" w:rsidP="00B755C2">
      <w:pPr>
        <w:pStyle w:val="Contrato-Normal"/>
        <w:rPr>
          <w:lang w:val="en-US"/>
        </w:rPr>
      </w:pPr>
    </w:p>
    <w:p w14:paraId="6BECF16D" w14:textId="3F211658" w:rsidR="00B755C2" w:rsidRPr="003807DD" w:rsidRDefault="00F569FB" w:rsidP="00F569FB">
      <w:pPr>
        <w:pStyle w:val="Contrato-Subtitulo"/>
        <w:rPr>
          <w:lang w:val="en-US"/>
        </w:rPr>
      </w:pPr>
      <w:bookmarkStart w:id="635" w:name="_Toc522626045"/>
      <w:bookmarkEnd w:id="631"/>
      <w:bookmarkEnd w:id="632"/>
      <w:bookmarkEnd w:id="633"/>
      <w:bookmarkEnd w:id="634"/>
      <w:r w:rsidRPr="003807DD">
        <w:rPr>
          <w:lang w:val="en-US"/>
        </w:rPr>
        <w:t>Termination for Absolute Default</w:t>
      </w:r>
      <w:bookmarkEnd w:id="635"/>
    </w:p>
    <w:p w14:paraId="7BF6E56B" w14:textId="2B175DA7" w:rsidR="00B755C2" w:rsidRPr="003807DD" w:rsidRDefault="00F569FB" w:rsidP="00725687">
      <w:pPr>
        <w:pStyle w:val="Contrato-Pargrafo-Nvel2"/>
        <w:ind w:left="709" w:hanging="709"/>
        <w:rPr>
          <w:lang w:val="en-US"/>
        </w:rPr>
      </w:pPr>
      <w:bookmarkStart w:id="636" w:name="_Ref360723122"/>
      <w:r w:rsidRPr="003807DD">
        <w:rPr>
          <w:lang w:val="en-US"/>
        </w:rPr>
        <w:t>This Agreement shall be terminated upon the following events:</w:t>
      </w:r>
    </w:p>
    <w:p w14:paraId="7DE3DDED" w14:textId="0F013374" w:rsidR="002046DC" w:rsidRPr="003807DD" w:rsidRDefault="002046DC" w:rsidP="00725687">
      <w:pPr>
        <w:pStyle w:val="Contrato-Alnea"/>
        <w:numPr>
          <w:ilvl w:val="0"/>
          <w:numId w:val="50"/>
        </w:numPr>
        <w:ind w:left="1418" w:hanging="709"/>
        <w:rPr>
          <w:lang w:val="en-US"/>
        </w:rPr>
      </w:pPr>
      <w:r w:rsidRPr="003807DD">
        <w:rPr>
          <w:lang w:val="en-US"/>
        </w:rPr>
        <w:t>failure by the Consortium Members to perform the contractual obligations, except if they are lawfully waived;</w:t>
      </w:r>
    </w:p>
    <w:bookmarkEnd w:id="636"/>
    <w:p w14:paraId="3BB732D2" w14:textId="256058B5" w:rsidR="00B755C2" w:rsidRPr="003807DD" w:rsidRDefault="00F569FB" w:rsidP="00725687">
      <w:pPr>
        <w:pStyle w:val="Contrato-Alnea"/>
        <w:numPr>
          <w:ilvl w:val="0"/>
          <w:numId w:val="50"/>
        </w:numPr>
        <w:ind w:left="1418" w:hanging="709"/>
        <w:rPr>
          <w:lang w:val="en-US"/>
        </w:rPr>
      </w:pPr>
      <w:r w:rsidRPr="003807DD">
        <w:rPr>
          <w:lang w:val="en-US"/>
        </w:rPr>
        <w:t>judicial or extrajudicial reorganization, with no submission of an approved reorganization plan able to demonstrate to ANP its economic and financial capacity to fully perform all contractual and regulatory obligations.</w:t>
      </w:r>
    </w:p>
    <w:p w14:paraId="69932F96" w14:textId="498EB386" w:rsidR="002046DC" w:rsidRPr="003807DD" w:rsidRDefault="002046DC" w:rsidP="00725687">
      <w:pPr>
        <w:pStyle w:val="Contrato-Pargrafo-Nvel3"/>
        <w:ind w:left="1418" w:hanging="709"/>
        <w:rPr>
          <w:lang w:val="en-US"/>
        </w:rPr>
      </w:pPr>
      <w:bookmarkStart w:id="637" w:name="_Ref266103003"/>
      <w:bookmarkStart w:id="638" w:name="_Ref341106302"/>
      <w:bookmarkStart w:id="639" w:name="_Toc320382839"/>
      <w:bookmarkStart w:id="640" w:name="_Toc312419937"/>
      <w:bookmarkStart w:id="641" w:name="_Toc320868414"/>
      <w:r w:rsidRPr="003807DD">
        <w:rPr>
          <w:lang w:val="en-US"/>
        </w:rPr>
        <w:t>In case of item “a”, before termination of the Agreement, ANP shall notify the Consortium Members to perform the obligation not performed within a term of no less than ninety (90) days, except when extremely urgent.</w:t>
      </w:r>
    </w:p>
    <w:p w14:paraId="4E95871A" w14:textId="0007733A" w:rsidR="002046DC" w:rsidRPr="003807DD" w:rsidRDefault="002046DC" w:rsidP="00725687">
      <w:pPr>
        <w:pStyle w:val="Contrato-Pargrafo-Nvel3"/>
        <w:ind w:left="1418" w:hanging="709"/>
        <w:rPr>
          <w:lang w:val="en-US"/>
        </w:rPr>
      </w:pPr>
      <w:r w:rsidRPr="003807DD">
        <w:rPr>
          <w:lang w:val="en-US"/>
        </w:rPr>
        <w:t>After confirming the absolute default, the Contractor shall be granted a ninety (90)-day period, or shorter, when extremely urgent, to formalize before ANP the request for Assignment of its undivided share in the rights and obligations of this Agreement, under penalty of imposition of the penalties provided for in this Agreement, in addition to contract termination.</w:t>
      </w:r>
    </w:p>
    <w:p w14:paraId="596CC2B7" w14:textId="7245D99A" w:rsidR="002046DC" w:rsidRPr="003807DD" w:rsidRDefault="002046DC" w:rsidP="00725687">
      <w:pPr>
        <w:pStyle w:val="Contrato-Pargrafo-Nvel3"/>
        <w:ind w:left="1418" w:hanging="709"/>
        <w:rPr>
          <w:lang w:val="en-US"/>
        </w:rPr>
      </w:pPr>
      <w:r w:rsidRPr="003807DD">
        <w:rPr>
          <w:lang w:val="en-US"/>
        </w:rPr>
        <w:t>In case of more than one Contractor, and if the Assignment provided for in paragraph 32.4.2 is not performed, the Contracting Party shall only terminate this Agreement with respect to the defaulting party, and its undivided share in the rights and obligations of this Agreement is divided between the other non-defaulting Contractors, in the proportion of their shares, upon prior and express approval by the Contracting Party, based on ANP’s opinion.</w:t>
      </w:r>
    </w:p>
    <w:bookmarkEnd w:id="637"/>
    <w:bookmarkEnd w:id="638"/>
    <w:p w14:paraId="60ABBC82" w14:textId="77777777" w:rsidR="00B755C2" w:rsidRPr="003807DD" w:rsidRDefault="00B755C2" w:rsidP="00B755C2">
      <w:pPr>
        <w:pStyle w:val="Contrato-Normal"/>
        <w:rPr>
          <w:lang w:val="en-US"/>
        </w:rPr>
      </w:pPr>
    </w:p>
    <w:p w14:paraId="376B9E5E" w14:textId="029CAF48" w:rsidR="00B755C2" w:rsidRPr="003807DD" w:rsidRDefault="00B10C40" w:rsidP="00B10C40">
      <w:pPr>
        <w:pStyle w:val="Contrato-Subtitulo"/>
        <w:rPr>
          <w:lang w:val="en-US"/>
        </w:rPr>
      </w:pPr>
      <w:bookmarkStart w:id="642" w:name="_Toc522626046"/>
      <w:bookmarkEnd w:id="639"/>
      <w:bookmarkEnd w:id="640"/>
      <w:bookmarkEnd w:id="641"/>
      <w:r w:rsidRPr="003807DD">
        <w:rPr>
          <w:lang w:val="en-US"/>
        </w:rPr>
        <w:t>Consequences of Termination</w:t>
      </w:r>
      <w:bookmarkEnd w:id="642"/>
    </w:p>
    <w:p w14:paraId="36A75F81" w14:textId="390F7890" w:rsidR="00B755C2" w:rsidRPr="003807DD" w:rsidRDefault="00B10C40" w:rsidP="00725687">
      <w:pPr>
        <w:pStyle w:val="Contrato-Pargrafo-Nvel2"/>
        <w:ind w:left="709" w:hanging="709"/>
        <w:rPr>
          <w:rFonts w:eastAsiaTheme="minorHAnsi"/>
          <w:lang w:val="en-US" w:eastAsia="en-US"/>
        </w:rPr>
      </w:pPr>
      <w:r w:rsidRPr="003807DD">
        <w:rPr>
          <w:rFonts w:eastAsiaTheme="minorHAnsi"/>
          <w:lang w:val="en-US" w:eastAsia="en-US"/>
        </w:rPr>
        <w:t>In any of the cases of termination provided for in this Agreement or in the Applicable Laws and Regulations, the Contractors shall not be entitled to any reimbursement.</w:t>
      </w:r>
    </w:p>
    <w:p w14:paraId="4E07AC28" w14:textId="531EBDEB" w:rsidR="00B755C2" w:rsidRPr="003807DD" w:rsidRDefault="005E400F" w:rsidP="00725687">
      <w:pPr>
        <w:pStyle w:val="Contrato-Pargrafo-Nvel2"/>
        <w:ind w:left="709" w:hanging="709"/>
        <w:rPr>
          <w:lang w:val="en-US"/>
        </w:rPr>
      </w:pPr>
      <w:r w:rsidRPr="003807DD">
        <w:rPr>
          <w:rFonts w:eastAsiaTheme="minorHAnsi"/>
          <w:lang w:val="en-US" w:eastAsia="en-US"/>
        </w:rPr>
        <w:t>Once this Agreement is terminated, the Contractors shall be liable for losses and damages arising from their default and termination, paying all applicable indemnifications and compensations, as provided by law and herein.</w:t>
      </w:r>
    </w:p>
    <w:p w14:paraId="03F87A02" w14:textId="18CE505B" w:rsidR="00CC6C5A" w:rsidRPr="003807DD" w:rsidRDefault="00CC6C5A" w:rsidP="00AE40B7">
      <w:pPr>
        <w:pStyle w:val="Contrato-Normal"/>
        <w:rPr>
          <w:lang w:val="en-US"/>
        </w:rPr>
      </w:pPr>
    </w:p>
    <w:p w14:paraId="6E6D5280" w14:textId="665AF838" w:rsidR="00CC6C5A" w:rsidRPr="003807DD" w:rsidRDefault="005E400F" w:rsidP="005E400F">
      <w:pPr>
        <w:pStyle w:val="Contrato-Clausula"/>
        <w:rPr>
          <w:lang w:val="en-US"/>
        </w:rPr>
      </w:pPr>
      <w:bookmarkStart w:id="643" w:name="_Toc267665741"/>
      <w:bookmarkStart w:id="644" w:name="_Toc267666507"/>
      <w:bookmarkStart w:id="645" w:name="_Toc473903628"/>
      <w:bookmarkStart w:id="646" w:name="_Ref473960603"/>
      <w:bookmarkStart w:id="647" w:name="_Toc480774675"/>
      <w:bookmarkStart w:id="648" w:name="_Toc509834938"/>
      <w:bookmarkStart w:id="649" w:name="_Toc513615371"/>
      <w:bookmarkStart w:id="650" w:name="_Toc319068892"/>
      <w:bookmarkStart w:id="651" w:name="_Toc522626047"/>
      <w:bookmarkEnd w:id="621"/>
      <w:bookmarkEnd w:id="622"/>
      <w:bookmarkEnd w:id="623"/>
      <w:bookmarkEnd w:id="643"/>
      <w:bookmarkEnd w:id="644"/>
      <w:r w:rsidRPr="003807DD">
        <w:rPr>
          <w:lang w:val="en-US"/>
        </w:rPr>
        <w:lastRenderedPageBreak/>
        <w:t>SECTION THIRTY-THREE</w:t>
      </w:r>
      <w:r w:rsidR="00F26D71" w:rsidRPr="003807DD">
        <w:rPr>
          <w:lang w:val="en-US"/>
        </w:rPr>
        <w:t xml:space="preserve"> – </w:t>
      </w:r>
      <w:r w:rsidRPr="003807DD">
        <w:rPr>
          <w:lang w:val="en-US"/>
        </w:rPr>
        <w:t>ACT OF GOD, FORCE MAJEURE, AND SIMILAR CAUSES</w:t>
      </w:r>
      <w:bookmarkEnd w:id="651"/>
    </w:p>
    <w:p w14:paraId="7302E60B" w14:textId="64306B17" w:rsidR="00B755C2" w:rsidRPr="003807DD" w:rsidRDefault="005E400F" w:rsidP="005E400F">
      <w:pPr>
        <w:pStyle w:val="Contrato-Subtitulo"/>
        <w:rPr>
          <w:lang w:val="en-US"/>
        </w:rPr>
      </w:pPr>
      <w:bookmarkStart w:id="652" w:name="_Toc320382842"/>
      <w:bookmarkStart w:id="653" w:name="_Toc312419940"/>
      <w:bookmarkStart w:id="654" w:name="_Toc320868417"/>
      <w:bookmarkStart w:id="655" w:name="_Toc322704648"/>
      <w:bookmarkStart w:id="656" w:name="_Toc522626048"/>
      <w:bookmarkEnd w:id="645"/>
      <w:bookmarkEnd w:id="646"/>
      <w:bookmarkEnd w:id="647"/>
      <w:bookmarkEnd w:id="648"/>
      <w:bookmarkEnd w:id="649"/>
      <w:bookmarkEnd w:id="650"/>
      <w:r w:rsidRPr="003807DD">
        <w:rPr>
          <w:lang w:val="en-US"/>
        </w:rPr>
        <w:t>Full or Partial Exemption</w:t>
      </w:r>
      <w:bookmarkEnd w:id="656"/>
    </w:p>
    <w:p w14:paraId="5140236A" w14:textId="1961EDCE" w:rsidR="00B755C2" w:rsidRPr="003807DD" w:rsidRDefault="005E400F" w:rsidP="00725687">
      <w:pPr>
        <w:pStyle w:val="Contrato-Pargrafo-Nvel2"/>
        <w:ind w:left="709" w:hanging="709"/>
        <w:rPr>
          <w:lang w:val="en-US"/>
        </w:rPr>
      </w:pPr>
      <w:r w:rsidRPr="003807DD">
        <w:rPr>
          <w:lang w:val="en-US"/>
        </w:rPr>
        <w:t xml:space="preserve">The obligations undertaken in this Agreement shall only be released in the events of acts of God, force majeure, and similar causes that justify non-performance, such as administrative action or omission, </w:t>
      </w:r>
      <w:r w:rsidRPr="003807DD">
        <w:rPr>
          <w:i/>
          <w:lang w:val="en-US"/>
        </w:rPr>
        <w:t>factum principis</w:t>
      </w:r>
      <w:r w:rsidRPr="003807DD">
        <w:rPr>
          <w:lang w:val="en-US"/>
        </w:rPr>
        <w:t>, and unexpected disruptions.</w:t>
      </w:r>
    </w:p>
    <w:p w14:paraId="249B773F" w14:textId="7F32A532" w:rsidR="00B755C2" w:rsidRPr="003807DD" w:rsidRDefault="005E400F" w:rsidP="00725687">
      <w:pPr>
        <w:pStyle w:val="Contrato-Pargrafo-Nvel3"/>
        <w:ind w:left="1418" w:hanging="709"/>
        <w:rPr>
          <w:lang w:val="en-US"/>
        </w:rPr>
      </w:pPr>
      <w:r w:rsidRPr="003807DD">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14:paraId="7B3A6847" w14:textId="593FC19E" w:rsidR="00B755C2" w:rsidRPr="003807DD" w:rsidRDefault="005E400F" w:rsidP="00725687">
      <w:pPr>
        <w:pStyle w:val="Contrato-Pargrafo-Nvel3"/>
        <w:ind w:left="1418" w:hanging="709"/>
        <w:rPr>
          <w:lang w:val="en-US"/>
        </w:rPr>
      </w:pPr>
      <w:r w:rsidRPr="003807DD">
        <w:rPr>
          <w:lang w:val="en-US"/>
        </w:rPr>
        <w:t>The Contracting Party’s decision, based on ANP’s opinion, acknowledging the occurrence of acts of God, force majeure, or similar causes shall indicate the portion of this Agreement which performance shall be dismissed or postponed.</w:t>
      </w:r>
    </w:p>
    <w:p w14:paraId="0ABF5512" w14:textId="0B48F7C9" w:rsidR="00B755C2" w:rsidRPr="003807DD" w:rsidRDefault="00D86496" w:rsidP="00725687">
      <w:pPr>
        <w:pStyle w:val="Contrato-Pargrafo-Nvel3"/>
        <w:ind w:left="1418" w:hanging="709"/>
        <w:rPr>
          <w:lang w:val="en-US"/>
        </w:rPr>
      </w:pPr>
      <w:r w:rsidRPr="003807DD">
        <w:rPr>
          <w:lang w:val="en-US"/>
        </w:rPr>
        <w:t>Acknowledgement of acts of God, force majeure, or similar causes does not exempt the Contractor from payment of the Government Revenue.</w:t>
      </w:r>
    </w:p>
    <w:p w14:paraId="692F4EF4" w14:textId="033425A3" w:rsidR="00B755C2" w:rsidRPr="003807DD" w:rsidRDefault="00D86496" w:rsidP="00725687">
      <w:pPr>
        <w:pStyle w:val="Contrato-Pargrafo-Nvel2"/>
        <w:ind w:left="709" w:hanging="709"/>
        <w:rPr>
          <w:lang w:val="en-US"/>
        </w:rPr>
      </w:pPr>
      <w:bookmarkStart w:id="657" w:name="_Ref346376123"/>
      <w:r w:rsidRPr="003807DD">
        <w:rPr>
          <w:lang w:val="en-US"/>
        </w:rPr>
        <w:t>Notification of events that may be considered an act of God, force majeure, or similar cause shall be immediate and shall specify such circumstances, its causes and consequences.</w:t>
      </w:r>
      <w:r w:rsidR="00B755C2" w:rsidRPr="003807DD">
        <w:rPr>
          <w:lang w:val="en-US"/>
        </w:rPr>
        <w:t xml:space="preserve"> </w:t>
      </w:r>
    </w:p>
    <w:bookmarkEnd w:id="657"/>
    <w:p w14:paraId="56F4E86A" w14:textId="1797D122" w:rsidR="00B755C2" w:rsidRPr="003807DD" w:rsidRDefault="00D86496" w:rsidP="00725687">
      <w:pPr>
        <w:pStyle w:val="Contrato-Pargrafo-Nvel3"/>
        <w:ind w:left="1276" w:hanging="567"/>
        <w:rPr>
          <w:lang w:val="en-US"/>
        </w:rPr>
      </w:pPr>
      <w:r w:rsidRPr="003807DD">
        <w:rPr>
          <w:lang w:val="en-US"/>
        </w:rPr>
        <w:t>Cessation of the events shall be equally notified.</w:t>
      </w:r>
    </w:p>
    <w:p w14:paraId="0C851B6E" w14:textId="77777777" w:rsidR="00B755C2" w:rsidRPr="003807DD" w:rsidRDefault="00B755C2" w:rsidP="00B755C2">
      <w:pPr>
        <w:pStyle w:val="Contrato-Normal"/>
        <w:rPr>
          <w:lang w:val="en-US"/>
        </w:rPr>
      </w:pPr>
    </w:p>
    <w:p w14:paraId="6979F42B" w14:textId="2336334F" w:rsidR="00B755C2" w:rsidRPr="003807DD" w:rsidRDefault="00D86496" w:rsidP="00D86496">
      <w:pPr>
        <w:pStyle w:val="Contrato-Subtitulo"/>
        <w:rPr>
          <w:lang w:val="en-US"/>
        </w:rPr>
      </w:pPr>
      <w:bookmarkStart w:id="658" w:name="_Toc522626049"/>
      <w:r w:rsidRPr="003807DD">
        <w:rPr>
          <w:lang w:val="en-US"/>
        </w:rPr>
        <w:t>Amendment, Suspension, and Termination of the Agreement</w:t>
      </w:r>
      <w:bookmarkEnd w:id="658"/>
    </w:p>
    <w:p w14:paraId="06991215" w14:textId="50D9588D" w:rsidR="00B755C2" w:rsidRPr="003807DD" w:rsidRDefault="00D86496" w:rsidP="0071591A">
      <w:pPr>
        <w:pStyle w:val="Contrato-Pargrafo-Nvel2"/>
        <w:ind w:left="709" w:hanging="709"/>
        <w:rPr>
          <w:lang w:val="en-US"/>
        </w:rPr>
      </w:pPr>
      <w:r w:rsidRPr="003807DD">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14:paraId="395757CB" w14:textId="188712A9" w:rsidR="00B755C2" w:rsidRPr="003807DD" w:rsidRDefault="00D86496" w:rsidP="0071591A">
      <w:pPr>
        <w:pStyle w:val="Contrato-Pargrafo-Nvel3"/>
        <w:ind w:left="1418" w:hanging="709"/>
        <w:rPr>
          <w:lang w:val="en-US"/>
        </w:rPr>
      </w:pPr>
      <w:r w:rsidRPr="003807DD">
        <w:rPr>
          <w:lang w:val="en-US"/>
        </w:rPr>
        <w:t>Depending on the extent and severity of the effects of the act of God, force majeure, or similar causes:</w:t>
      </w:r>
    </w:p>
    <w:p w14:paraId="66CFC802" w14:textId="09839B49" w:rsidR="00B755C2" w:rsidRPr="003807DD" w:rsidRDefault="00D86496" w:rsidP="0071591A">
      <w:pPr>
        <w:pStyle w:val="Contrato-Alnea"/>
        <w:numPr>
          <w:ilvl w:val="0"/>
          <w:numId w:val="51"/>
        </w:numPr>
        <w:ind w:left="1985" w:hanging="567"/>
        <w:rPr>
          <w:lang w:val="en-US"/>
        </w:rPr>
      </w:pPr>
      <w:r w:rsidRPr="003807DD">
        <w:rPr>
          <w:lang w:val="en-US"/>
        </w:rPr>
        <w:t>the Parties may agree on the amendment or termination of the Agreement;</w:t>
      </w:r>
    </w:p>
    <w:p w14:paraId="4C38D695" w14:textId="3B79F56A" w:rsidR="00B755C2" w:rsidRPr="003807DD" w:rsidRDefault="00D86496" w:rsidP="0071591A">
      <w:pPr>
        <w:pStyle w:val="Contrato-Alnea"/>
        <w:numPr>
          <w:ilvl w:val="0"/>
          <w:numId w:val="51"/>
        </w:numPr>
        <w:ind w:left="1985" w:hanging="567"/>
        <w:rPr>
          <w:lang w:val="en-US"/>
        </w:rPr>
      </w:pPr>
      <w:r w:rsidRPr="003807DD">
        <w:rPr>
          <w:lang w:val="en-US"/>
        </w:rPr>
        <w:t>the Contracting Party may, based on ANP’s opinion, suspend the course of the contract term regarding the affected portion of this Agreement.</w:t>
      </w:r>
    </w:p>
    <w:p w14:paraId="3B8CF483" w14:textId="3D96ADB7" w:rsidR="00B755C2" w:rsidRPr="003807DD" w:rsidRDefault="00D86496" w:rsidP="0071591A">
      <w:pPr>
        <w:pStyle w:val="Contrato-Pargrafo-Nvel3"/>
        <w:ind w:left="1418" w:hanging="709"/>
        <w:rPr>
          <w:lang w:val="en-US"/>
        </w:rPr>
      </w:pPr>
      <w:r w:rsidRPr="003807DD">
        <w:rPr>
          <w:lang w:val="en-US"/>
        </w:rPr>
        <w:t>During interruption of the contract term, all Parties’ obligations not affected by act of God, force majeure, and similar causes remain effective and enforceable.</w:t>
      </w:r>
    </w:p>
    <w:p w14:paraId="298D0C06" w14:textId="77777777" w:rsidR="00B755C2" w:rsidRPr="003807DD" w:rsidRDefault="00B755C2" w:rsidP="00B755C2">
      <w:pPr>
        <w:pStyle w:val="Contrato-Normal"/>
        <w:rPr>
          <w:lang w:val="en-US"/>
        </w:rPr>
      </w:pPr>
    </w:p>
    <w:p w14:paraId="23131221" w14:textId="1E33E954" w:rsidR="00B755C2" w:rsidRPr="003807DD" w:rsidRDefault="00D86496" w:rsidP="00D86496">
      <w:pPr>
        <w:pStyle w:val="Contrato-Subtitulo"/>
        <w:rPr>
          <w:lang w:val="en-US"/>
        </w:rPr>
      </w:pPr>
      <w:bookmarkStart w:id="659" w:name="_Toc522626050"/>
      <w:r w:rsidRPr="003807DD">
        <w:rPr>
          <w:lang w:val="en-US"/>
        </w:rPr>
        <w:lastRenderedPageBreak/>
        <w:t>Environmental Permitting</w:t>
      </w:r>
      <w:bookmarkEnd w:id="659"/>
    </w:p>
    <w:p w14:paraId="75DFE776" w14:textId="1510972C" w:rsidR="002046DC" w:rsidRPr="003807DD" w:rsidRDefault="002046DC" w:rsidP="0071591A">
      <w:pPr>
        <w:pStyle w:val="Contrato-Pargrafo-Nvel2"/>
        <w:ind w:left="709" w:hanging="709"/>
        <w:rPr>
          <w:lang w:val="en-US"/>
        </w:rPr>
      </w:pPr>
      <w:r w:rsidRPr="003807DD">
        <w:rPr>
          <w:lang w:val="en-US"/>
        </w:rPr>
        <w:t>The Contracting Party, based on ANP’s opinion, may suspend the lapse of the contract term in case of evidenced delay in the environmental permitting procedure due to exclusive responsibility of the applicable public entities.</w:t>
      </w:r>
    </w:p>
    <w:p w14:paraId="1FF1A43C" w14:textId="42BE37C7" w:rsidR="00B755C2" w:rsidRPr="003807DD" w:rsidRDefault="00D86496" w:rsidP="0071591A">
      <w:pPr>
        <w:pStyle w:val="Contrato-Pargrafo-Nvel2"/>
        <w:ind w:left="709" w:hanging="709"/>
        <w:rPr>
          <w:lang w:val="en-US"/>
        </w:rPr>
      </w:pPr>
      <w:r w:rsidRPr="003807DD">
        <w:rPr>
          <w:lang w:val="en-US"/>
        </w:rPr>
        <w:t>As long as requested by the Consortium Members, the suspension of the lapse of the contract term for more than five (5) years may entail contract termination, and the Consortium Members shall have no right to any type of indemnification.</w:t>
      </w:r>
    </w:p>
    <w:p w14:paraId="143654F0" w14:textId="2E874F98" w:rsidR="00B755C2" w:rsidRPr="003807DD" w:rsidRDefault="00390887" w:rsidP="0071591A">
      <w:pPr>
        <w:pStyle w:val="Contrato-Pargrafo-Nvel3"/>
        <w:ind w:left="1418" w:hanging="709"/>
        <w:rPr>
          <w:lang w:val="en-US"/>
        </w:rPr>
      </w:pPr>
      <w:r w:rsidRPr="003807DD">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p>
    <w:p w14:paraId="03652514" w14:textId="1C7437C8" w:rsidR="00B755C2" w:rsidRPr="003807DD" w:rsidRDefault="00390887" w:rsidP="0071591A">
      <w:pPr>
        <w:pStyle w:val="Contrato-Pargrafo-Nvel2"/>
        <w:ind w:left="709" w:hanging="709"/>
        <w:rPr>
          <w:lang w:val="en-US"/>
        </w:rPr>
      </w:pPr>
      <w:r w:rsidRPr="003807DD">
        <w:rPr>
          <w:lang w:val="en-US"/>
        </w:rPr>
        <w:t>As long as requested by the Consortium Members, the final denial by the competent environmental authority of the permit essential to the development of the activities may entail contract termination, and the Consortium Members shall not be entitled to any type of indemnification.</w:t>
      </w:r>
    </w:p>
    <w:p w14:paraId="5A4C11FB" w14:textId="006CA18E" w:rsidR="00B755C2" w:rsidRPr="003807DD" w:rsidRDefault="00390887" w:rsidP="0071591A">
      <w:pPr>
        <w:pStyle w:val="Contrato-Pargrafo-Nvel2"/>
        <w:ind w:left="709" w:hanging="709"/>
        <w:rPr>
          <w:lang w:val="en-US"/>
        </w:rPr>
      </w:pPr>
      <w:r w:rsidRPr="003807DD">
        <w:rPr>
          <w:lang w:val="en-US"/>
        </w:rPr>
        <w:t>The Consortium Members shall be responsible for evidencing that they did not contribute to the denial of the environmental permitting process for such denial to be considered an act of God, force majeure, and similar cause.</w:t>
      </w:r>
    </w:p>
    <w:p w14:paraId="335AC059" w14:textId="77777777" w:rsidR="00B755C2" w:rsidRPr="003807DD" w:rsidRDefault="00B755C2" w:rsidP="00B755C2">
      <w:pPr>
        <w:pStyle w:val="Contrato-Normal"/>
        <w:rPr>
          <w:lang w:val="en-US"/>
        </w:rPr>
      </w:pPr>
    </w:p>
    <w:p w14:paraId="3B91DAF8" w14:textId="2A29BFF8" w:rsidR="00B755C2" w:rsidRPr="003807DD" w:rsidRDefault="00390887" w:rsidP="00390887">
      <w:pPr>
        <w:pStyle w:val="Contrato-Subtitulo"/>
        <w:rPr>
          <w:lang w:val="en-US"/>
        </w:rPr>
      </w:pPr>
      <w:bookmarkStart w:id="660" w:name="_Toc522626051"/>
      <w:r w:rsidRPr="003807DD">
        <w:rPr>
          <w:lang w:val="en-US"/>
        </w:rPr>
        <w:t>Losses</w:t>
      </w:r>
      <w:bookmarkEnd w:id="660"/>
    </w:p>
    <w:p w14:paraId="658A1E41" w14:textId="531F7875" w:rsidR="00CC6C5A" w:rsidRPr="003807DD" w:rsidRDefault="00390887" w:rsidP="0071591A">
      <w:pPr>
        <w:pStyle w:val="Contrato-Pargrafo-Nvel2"/>
        <w:ind w:left="709" w:hanging="709"/>
        <w:rPr>
          <w:lang w:val="en-US"/>
        </w:rPr>
      </w:pPr>
      <w:r w:rsidRPr="003807DD">
        <w:rPr>
          <w:lang w:val="en-US"/>
        </w:rPr>
        <w:t>The Contractor shall individually and exclusively assume all losses arising from the situation of act of God, force majeure, or similar causes.</w:t>
      </w:r>
    </w:p>
    <w:p w14:paraId="7EB78C5C" w14:textId="77777777" w:rsidR="001F321F" w:rsidRPr="003807DD" w:rsidRDefault="001F321F" w:rsidP="001F321F">
      <w:pPr>
        <w:pStyle w:val="Contrato-Normal"/>
        <w:rPr>
          <w:lang w:val="en-US"/>
        </w:rPr>
      </w:pPr>
    </w:p>
    <w:p w14:paraId="6290A313" w14:textId="52961F70" w:rsidR="00CC6C5A" w:rsidRPr="003807DD" w:rsidRDefault="00390887" w:rsidP="00390887">
      <w:pPr>
        <w:pStyle w:val="Contrato-Clausula"/>
        <w:rPr>
          <w:lang w:val="en-US"/>
        </w:rPr>
      </w:pPr>
      <w:bookmarkStart w:id="661" w:name="_Ref289869521"/>
      <w:bookmarkStart w:id="662" w:name="_Toc319068893"/>
      <w:bookmarkStart w:id="663" w:name="_Toc473903631"/>
      <w:bookmarkStart w:id="664" w:name="_Toc476656943"/>
      <w:bookmarkStart w:id="665" w:name="_Toc476742832"/>
      <w:bookmarkStart w:id="666" w:name="_Toc522626052"/>
      <w:bookmarkEnd w:id="652"/>
      <w:bookmarkEnd w:id="653"/>
      <w:bookmarkEnd w:id="654"/>
      <w:bookmarkEnd w:id="655"/>
      <w:r w:rsidRPr="003807DD">
        <w:rPr>
          <w:lang w:val="en-US"/>
        </w:rPr>
        <w:t>SECTION THIRTY</w:t>
      </w:r>
      <w:r w:rsidR="00F26D71" w:rsidRPr="003807DD">
        <w:rPr>
          <w:lang w:val="en-US"/>
        </w:rPr>
        <w:t>-</w:t>
      </w:r>
      <w:r w:rsidRPr="003807DD">
        <w:rPr>
          <w:lang w:val="en-US"/>
        </w:rPr>
        <w:t>FOUR</w:t>
      </w:r>
      <w:r w:rsidR="00F26D71" w:rsidRPr="003807DD">
        <w:rPr>
          <w:lang w:val="en-US"/>
        </w:rPr>
        <w:t xml:space="preserve"> – </w:t>
      </w:r>
      <w:r w:rsidRPr="003807DD">
        <w:rPr>
          <w:lang w:val="en-US"/>
        </w:rPr>
        <w:t>CONFIDENTIALITY</w:t>
      </w:r>
      <w:bookmarkEnd w:id="666"/>
    </w:p>
    <w:p w14:paraId="61CD0144" w14:textId="2C9D7095" w:rsidR="00B755C2" w:rsidRPr="003807DD" w:rsidRDefault="00390887" w:rsidP="00390887">
      <w:pPr>
        <w:pStyle w:val="Contrato-Subtitulo"/>
        <w:rPr>
          <w:lang w:val="en-US"/>
        </w:rPr>
      </w:pPr>
      <w:bookmarkStart w:id="667" w:name="_Toc522626053"/>
      <w:bookmarkEnd w:id="661"/>
      <w:bookmarkEnd w:id="662"/>
      <w:bookmarkEnd w:id="663"/>
      <w:bookmarkEnd w:id="664"/>
      <w:bookmarkEnd w:id="665"/>
      <w:r w:rsidRPr="003807DD">
        <w:rPr>
          <w:lang w:val="en-US"/>
        </w:rPr>
        <w:t>Obligation of the Consortium Members</w:t>
      </w:r>
      <w:bookmarkEnd w:id="667"/>
    </w:p>
    <w:p w14:paraId="10B68717" w14:textId="5301911B" w:rsidR="00B755C2" w:rsidRPr="003807DD" w:rsidRDefault="00390887" w:rsidP="0071591A">
      <w:pPr>
        <w:pStyle w:val="Contrato-Pargrafo-Nvel2"/>
        <w:ind w:left="709" w:hanging="709"/>
        <w:rPr>
          <w:lang w:val="en-US"/>
        </w:rPr>
      </w:pPr>
      <w:bookmarkStart w:id="668" w:name="_Ref44124748"/>
      <w:bookmarkStart w:id="669" w:name="_Ref473092399"/>
      <w:r w:rsidRPr="003807DD">
        <w:rPr>
          <w:lang w:val="en-US"/>
        </w:rPr>
        <w:t>All data and information acquired, processed, produced, developed, or, in any way, obtained as a result of the Operations and the Agreement are confidential.</w:t>
      </w:r>
    </w:p>
    <w:bookmarkEnd w:id="668"/>
    <w:p w14:paraId="45693AB9" w14:textId="760A566A" w:rsidR="00B755C2" w:rsidRPr="003807DD" w:rsidRDefault="006935AC" w:rsidP="0071591A">
      <w:pPr>
        <w:pStyle w:val="Contrato-Pargrafo-Nvel2"/>
        <w:ind w:left="709" w:hanging="709"/>
        <w:rPr>
          <w:lang w:val="en-US"/>
        </w:rPr>
      </w:pPr>
      <w:r w:rsidRPr="003807DD">
        <w:rPr>
          <w:lang w:val="en-US"/>
        </w:rPr>
        <w:t>Data and information referred to in paragraph 34.1 may not be disclosed by the Consortium Members without ANP’s prior consent, except when:</w:t>
      </w:r>
    </w:p>
    <w:p w14:paraId="70FE9BFA" w14:textId="34302182" w:rsidR="00B755C2" w:rsidRPr="003807DD" w:rsidRDefault="006935AC" w:rsidP="0071591A">
      <w:pPr>
        <w:pStyle w:val="Contrato-Alnea"/>
        <w:numPr>
          <w:ilvl w:val="0"/>
          <w:numId w:val="52"/>
        </w:numPr>
        <w:ind w:left="1418" w:hanging="709"/>
        <w:rPr>
          <w:lang w:val="en-US"/>
        </w:rPr>
      </w:pPr>
      <w:r w:rsidRPr="003807DD">
        <w:rPr>
          <w:lang w:val="en-US"/>
        </w:rPr>
        <w:t>they are or become public by a third party authorized to disclose them;</w:t>
      </w:r>
    </w:p>
    <w:p w14:paraId="72B2BEAD" w14:textId="623197C1" w:rsidR="00B755C2" w:rsidRPr="003807DD" w:rsidRDefault="006935AC" w:rsidP="0071591A">
      <w:pPr>
        <w:pStyle w:val="Contrato-Alnea"/>
        <w:numPr>
          <w:ilvl w:val="0"/>
          <w:numId w:val="52"/>
        </w:numPr>
        <w:ind w:left="1418" w:hanging="709"/>
        <w:rPr>
          <w:lang w:val="en-US"/>
        </w:rPr>
      </w:pPr>
      <w:r w:rsidRPr="003807DD">
        <w:rPr>
          <w:lang w:val="en-US"/>
        </w:rPr>
        <w:t>there is a requirement for disclosure arising from legal obligation or court order;</w:t>
      </w:r>
    </w:p>
    <w:p w14:paraId="4E49F29A" w14:textId="0C2E94FF" w:rsidR="00B755C2" w:rsidRPr="003807DD" w:rsidRDefault="006935AC" w:rsidP="0071591A">
      <w:pPr>
        <w:pStyle w:val="Contrato-Alnea"/>
        <w:numPr>
          <w:ilvl w:val="0"/>
          <w:numId w:val="52"/>
        </w:numPr>
        <w:ind w:left="1418" w:hanging="709"/>
        <w:rPr>
          <w:lang w:val="en-US"/>
        </w:rPr>
      </w:pPr>
      <w:r w:rsidRPr="003807DD">
        <w:rPr>
          <w:lang w:val="en-US"/>
        </w:rPr>
        <w:t>the disclosure is made according to the rules and limits imposed by the stock exchange in which the Contractors’ shares are traded;</w:t>
      </w:r>
    </w:p>
    <w:p w14:paraId="05ECCC40" w14:textId="6AB24540" w:rsidR="00B755C2" w:rsidRPr="003807DD" w:rsidRDefault="006935AC" w:rsidP="0071591A">
      <w:pPr>
        <w:pStyle w:val="Contrato-Alnea"/>
        <w:numPr>
          <w:ilvl w:val="0"/>
          <w:numId w:val="52"/>
        </w:numPr>
        <w:ind w:left="1418" w:hanging="709"/>
        <w:rPr>
          <w:lang w:val="en-US"/>
        </w:rPr>
      </w:pPr>
      <w:r w:rsidRPr="003807DD">
        <w:rPr>
          <w:lang w:val="en-US"/>
        </w:rPr>
        <w:t>the disclosure is directed to the Affiliate, consultant, or agent of the Contractor;</w:t>
      </w:r>
    </w:p>
    <w:p w14:paraId="68645F9B" w14:textId="25EEF222" w:rsidR="00B755C2" w:rsidRPr="003807DD" w:rsidRDefault="006935AC" w:rsidP="0071591A">
      <w:pPr>
        <w:pStyle w:val="Contrato-Alnea"/>
        <w:numPr>
          <w:ilvl w:val="0"/>
          <w:numId w:val="52"/>
        </w:numPr>
        <w:ind w:left="1418" w:hanging="709"/>
        <w:rPr>
          <w:lang w:val="en-US"/>
        </w:rPr>
      </w:pPr>
      <w:r w:rsidRPr="003807DD">
        <w:rPr>
          <w:lang w:val="en-US"/>
        </w:rPr>
        <w:t>the disclosure is directed to the financial institution and insurance company to which the Contractor resorts or to a consultant thereof;</w:t>
      </w:r>
    </w:p>
    <w:p w14:paraId="6DB4AB87" w14:textId="54A690B4" w:rsidR="00B755C2" w:rsidRPr="003807DD" w:rsidRDefault="006935AC" w:rsidP="0071591A">
      <w:pPr>
        <w:pStyle w:val="Contrato-Alnea"/>
        <w:numPr>
          <w:ilvl w:val="0"/>
          <w:numId w:val="52"/>
        </w:numPr>
        <w:ind w:left="1418" w:hanging="709"/>
        <w:rPr>
          <w:lang w:val="en-US"/>
        </w:rPr>
      </w:pPr>
      <w:r w:rsidRPr="003807DD">
        <w:rPr>
          <w:lang w:val="en-US"/>
        </w:rPr>
        <w:lastRenderedPageBreak/>
        <w:t>the disclosure is directed to a potential assignee in good faith or to its Affiliate or consultant; and</w:t>
      </w:r>
    </w:p>
    <w:p w14:paraId="47253B4D" w14:textId="420A53B1" w:rsidR="00B755C2" w:rsidRPr="003807DD" w:rsidRDefault="00AF6AE2" w:rsidP="0071591A">
      <w:pPr>
        <w:pStyle w:val="Contrato-Alnea"/>
        <w:numPr>
          <w:ilvl w:val="0"/>
          <w:numId w:val="52"/>
        </w:numPr>
        <w:ind w:left="1418" w:hanging="709"/>
        <w:rPr>
          <w:lang w:val="en-US"/>
        </w:rPr>
      </w:pPr>
      <w:r w:rsidRPr="003807DD">
        <w:rPr>
          <w:lang w:val="en-US"/>
        </w:rPr>
        <w:t>the disclosure is directed to a concessionaire or contractor of an adjacent area or to its Affiliate or consultant, aiming at the execution of the Production Individualization agreement.</w:t>
      </w:r>
    </w:p>
    <w:p w14:paraId="7A60CA1E" w14:textId="6B051EDC" w:rsidR="00B755C2" w:rsidRPr="003807DD" w:rsidRDefault="00AF6AE2" w:rsidP="00B10C0D">
      <w:pPr>
        <w:pStyle w:val="Contrato-Pargrafo-Nvel3"/>
        <w:ind w:left="1418" w:hanging="709"/>
        <w:rPr>
          <w:lang w:val="en-US"/>
        </w:rPr>
      </w:pPr>
      <w:bookmarkStart w:id="670" w:name="_Ref266102726"/>
      <w:bookmarkStart w:id="671" w:name="_Ref43968553"/>
      <w:bookmarkEnd w:id="669"/>
      <w:r w:rsidRPr="003807DD">
        <w:rPr>
          <w:lang w:val="en-US"/>
        </w:rPr>
        <w:t>Disclosure of data and information referred to in items “d” to “g” shall be conditioned to a previous confidentiality agreement, which shall:</w:t>
      </w:r>
    </w:p>
    <w:p w14:paraId="6E36D63C" w14:textId="7E323E32" w:rsidR="00B755C2" w:rsidRPr="003807DD" w:rsidRDefault="00AF6AE2" w:rsidP="00B10C0D">
      <w:pPr>
        <w:pStyle w:val="Contrato-Alnea"/>
        <w:numPr>
          <w:ilvl w:val="0"/>
          <w:numId w:val="57"/>
        </w:numPr>
        <w:ind w:left="2127" w:hanging="709"/>
        <w:rPr>
          <w:lang w:val="en-US"/>
        </w:rPr>
      </w:pPr>
      <w:r w:rsidRPr="003807DD">
        <w:rPr>
          <w:lang w:val="en-US"/>
        </w:rPr>
        <w:t>include the provisions in paragraphs 34.1 and 34.2;</w:t>
      </w:r>
    </w:p>
    <w:p w14:paraId="48C5A705" w14:textId="6ABE8439" w:rsidR="00B755C2" w:rsidRPr="003807DD" w:rsidRDefault="00AF6AE2" w:rsidP="00B10C0D">
      <w:pPr>
        <w:pStyle w:val="Contrato-Alnea"/>
        <w:numPr>
          <w:ilvl w:val="0"/>
          <w:numId w:val="57"/>
        </w:numPr>
        <w:ind w:left="2127" w:hanging="709"/>
        <w:rPr>
          <w:lang w:val="en-US"/>
        </w:rPr>
      </w:pPr>
      <w:r w:rsidRPr="003807DD">
        <w:rPr>
          <w:lang w:val="en-US"/>
        </w:rPr>
        <w:t>establish that its default shall be subject to the provision in Section Thirty-One;</w:t>
      </w:r>
    </w:p>
    <w:p w14:paraId="61A541F5" w14:textId="175D6442" w:rsidR="00B755C2" w:rsidRPr="003807DD" w:rsidRDefault="00AF6AE2" w:rsidP="00B10C0D">
      <w:pPr>
        <w:pStyle w:val="Contrato-Alnea"/>
        <w:numPr>
          <w:ilvl w:val="0"/>
          <w:numId w:val="57"/>
        </w:numPr>
        <w:ind w:left="2127" w:hanging="709"/>
        <w:rPr>
          <w:lang w:val="en-US"/>
        </w:rPr>
      </w:pPr>
      <w:r w:rsidRPr="003807DD">
        <w:rPr>
          <w:lang w:val="en-US"/>
        </w:rPr>
        <w:t>prohibit the disclosure by the third party of the data and information received without ANP’s prior consent.</w:t>
      </w:r>
    </w:p>
    <w:p w14:paraId="1BE0375D" w14:textId="37570B1C" w:rsidR="00B755C2" w:rsidRPr="003807DD" w:rsidRDefault="00AF6AE2" w:rsidP="00B10C0D">
      <w:pPr>
        <w:pStyle w:val="Contrato-Pargrafo-Nvel3"/>
        <w:ind w:left="1418" w:hanging="709"/>
        <w:rPr>
          <w:lang w:val="en-US"/>
        </w:rPr>
      </w:pPr>
      <w:r w:rsidRPr="003807DD">
        <w:rPr>
          <w:lang w:val="en-US"/>
        </w:rPr>
        <w:t>In the events provided for in items “a” to “g”, the Consortium Members shall send ANP a notice within thirty (30) days of the disclosure.</w:t>
      </w:r>
    </w:p>
    <w:p w14:paraId="03B898B8" w14:textId="638E82FC" w:rsidR="00B755C2" w:rsidRPr="003807DD" w:rsidRDefault="00AF6AE2" w:rsidP="00B10C0D">
      <w:pPr>
        <w:pStyle w:val="Contrato-Pargrafo-Nvel4"/>
        <w:ind w:left="2410"/>
        <w:rPr>
          <w:lang w:val="en-US"/>
        </w:rPr>
      </w:pPr>
      <w:r w:rsidRPr="003807DD">
        <w:rPr>
          <w:lang w:val="en-US"/>
        </w:rPr>
        <w:t>The notice shall be followed by the data and/or information disclosed, the reasons for the disclosure, and the list of third parties who had access to such data and/or information.</w:t>
      </w:r>
    </w:p>
    <w:p w14:paraId="5BC78B95" w14:textId="60A4ABE0" w:rsidR="00B755C2" w:rsidRPr="003807DD" w:rsidRDefault="00AF6AE2" w:rsidP="00B10C0D">
      <w:pPr>
        <w:pStyle w:val="Contrato-Pargrafo-Nvel4"/>
        <w:ind w:left="2410"/>
        <w:rPr>
          <w:lang w:val="en-US"/>
        </w:rPr>
      </w:pPr>
      <w:r w:rsidRPr="003807DD">
        <w:rPr>
          <w:lang w:val="en-US"/>
        </w:rPr>
        <w:t xml:space="preserve">In the events provided for in sub-items “d” to “g”, the notice shall also be followed by a copy of the confidentiality agreement referred to in paragraph </w:t>
      </w:r>
      <w:r w:rsidRPr="003807DD">
        <w:rPr>
          <w:lang w:val="en-US"/>
        </w:rPr>
        <w:fldChar w:fldCharType="begin"/>
      </w:r>
      <w:r w:rsidRPr="003807DD">
        <w:rPr>
          <w:lang w:val="en-US"/>
        </w:rPr>
        <w:instrText xml:space="preserve"> REF _Ref343848191 \r \h  \* MERGEFORMAT </w:instrText>
      </w:r>
      <w:r w:rsidRPr="003807DD">
        <w:rPr>
          <w:lang w:val="en-US"/>
        </w:rPr>
      </w:r>
      <w:r w:rsidRPr="003807DD">
        <w:rPr>
          <w:lang w:val="en-US"/>
        </w:rPr>
        <w:fldChar w:fldCharType="separate"/>
      </w:r>
      <w:r w:rsidR="008A5340" w:rsidRPr="00F720D3">
        <w:rPr>
          <w:b/>
          <w:bCs/>
          <w:lang w:val="en-US"/>
        </w:rPr>
        <w:t xml:space="preserve">Erro! </w:t>
      </w:r>
      <w:r w:rsidR="008A5340">
        <w:rPr>
          <w:b/>
          <w:bCs/>
        </w:rPr>
        <w:t>Fonte de referência não encontrada.</w:t>
      </w:r>
      <w:r w:rsidRPr="003807DD">
        <w:rPr>
          <w:lang w:val="en-US"/>
        </w:rPr>
        <w:fldChar w:fldCharType="end"/>
      </w:r>
      <w:r w:rsidRPr="003807DD">
        <w:rPr>
          <w:lang w:val="en-US"/>
        </w:rPr>
        <w:t>.</w:t>
      </w:r>
    </w:p>
    <w:p w14:paraId="1142AA93" w14:textId="67D5EC38" w:rsidR="00B755C2" w:rsidRPr="003807DD" w:rsidRDefault="00BA35D3" w:rsidP="00B10C0D">
      <w:pPr>
        <w:pStyle w:val="Contrato-Pargrafo-Nvel2"/>
        <w:ind w:left="709" w:hanging="709"/>
        <w:rPr>
          <w:lang w:val="en-US"/>
        </w:rPr>
      </w:pPr>
      <w:r w:rsidRPr="003807DD">
        <w:rPr>
          <w:lang w:val="en-US"/>
        </w:rPr>
        <w:t xml:space="preserve">The provisions in paragraphs </w:t>
      </w:r>
      <w:r w:rsidRPr="003807DD">
        <w:rPr>
          <w:lang w:val="en-US"/>
        </w:rPr>
        <w:fldChar w:fldCharType="begin"/>
      </w:r>
      <w:r w:rsidRPr="003807DD">
        <w:rPr>
          <w:lang w:val="en-US"/>
        </w:rPr>
        <w:instrText xml:space="preserve"> REF _Ref44124748 \n \h  \* MERGEFORMAT </w:instrText>
      </w:r>
      <w:r w:rsidRPr="003807DD">
        <w:rPr>
          <w:lang w:val="en-US"/>
        </w:rPr>
      </w:r>
      <w:r w:rsidRPr="003807DD">
        <w:rPr>
          <w:lang w:val="en-US"/>
        </w:rPr>
        <w:fldChar w:fldCharType="separate"/>
      </w:r>
      <w:r w:rsidR="008A5340">
        <w:rPr>
          <w:lang w:val="en-US"/>
        </w:rPr>
        <w:t>34.1</w:t>
      </w:r>
      <w:r w:rsidRPr="003807DD">
        <w:rPr>
          <w:lang w:val="en-US"/>
        </w:rPr>
        <w:fldChar w:fldCharType="end"/>
      </w:r>
      <w:r w:rsidRPr="003807DD">
        <w:rPr>
          <w:lang w:val="en-US"/>
        </w:rPr>
        <w:t xml:space="preserve"> and 34.2 shall remain in effect and shall survive termination of this Agreement.</w:t>
      </w:r>
    </w:p>
    <w:p w14:paraId="45967BE7" w14:textId="77777777" w:rsidR="00B755C2" w:rsidRPr="003807DD" w:rsidRDefault="00B755C2" w:rsidP="00B755C2">
      <w:pPr>
        <w:pStyle w:val="Contrato-Normal"/>
        <w:rPr>
          <w:lang w:val="en-US"/>
        </w:rPr>
      </w:pPr>
    </w:p>
    <w:p w14:paraId="391C3718" w14:textId="25EF0F31" w:rsidR="00B755C2" w:rsidRPr="003807DD" w:rsidRDefault="00BA35D3" w:rsidP="00BA35D3">
      <w:pPr>
        <w:pStyle w:val="Contrato-Subtitulo"/>
        <w:rPr>
          <w:lang w:val="en-US"/>
        </w:rPr>
      </w:pPr>
      <w:bookmarkStart w:id="672" w:name="_Toc522626054"/>
      <w:bookmarkEnd w:id="670"/>
      <w:bookmarkEnd w:id="671"/>
      <w:r w:rsidRPr="003807DD">
        <w:rPr>
          <w:lang w:val="en-US"/>
        </w:rPr>
        <w:t>Contracting Party’s and ANP’s Commitment</w:t>
      </w:r>
      <w:bookmarkEnd w:id="672"/>
    </w:p>
    <w:p w14:paraId="0A7A55F5" w14:textId="673F47FE" w:rsidR="00B755C2" w:rsidRPr="003807DD" w:rsidRDefault="00BA35D3" w:rsidP="00B10C0D">
      <w:pPr>
        <w:pStyle w:val="Contrato-Pargrafo-Nvel2"/>
        <w:ind w:left="709" w:hanging="709"/>
        <w:rPr>
          <w:lang w:val="en-US"/>
        </w:rPr>
      </w:pPr>
      <w:r w:rsidRPr="003807DD">
        <w:rPr>
          <w:lang w:val="en-US"/>
        </w:rPr>
        <w:t>The Contracting Party and ANP undertake not to disclose data and information obtained as a result of the Operations.</w:t>
      </w:r>
    </w:p>
    <w:p w14:paraId="1240615D" w14:textId="4DBEDBB0" w:rsidR="00CC6C5A" w:rsidRPr="003807DD" w:rsidRDefault="00BA35D3" w:rsidP="00B10C0D">
      <w:pPr>
        <w:pStyle w:val="Contrato-Pargrafo-Nvel3"/>
        <w:ind w:left="1418" w:hanging="709"/>
        <w:rPr>
          <w:lang w:val="en-US"/>
        </w:rPr>
      </w:pPr>
      <w:r w:rsidRPr="003807DD">
        <w:rPr>
          <w:lang w:val="en-US"/>
        </w:rPr>
        <w:t>Such provision shall not apply in case the disclosure is due to lawful or legal imposition.</w:t>
      </w:r>
    </w:p>
    <w:p w14:paraId="4AE3D998" w14:textId="77777777" w:rsidR="001F321F" w:rsidRPr="003807DD" w:rsidRDefault="001F321F" w:rsidP="001F321F">
      <w:pPr>
        <w:pStyle w:val="Contrato-Normal"/>
        <w:rPr>
          <w:lang w:val="en-US"/>
        </w:rPr>
      </w:pPr>
    </w:p>
    <w:p w14:paraId="221F6786" w14:textId="22F91C81" w:rsidR="00CC6C5A" w:rsidRPr="003807DD" w:rsidRDefault="00BA35D3" w:rsidP="00BA35D3">
      <w:pPr>
        <w:pStyle w:val="Contrato-Clausula"/>
        <w:rPr>
          <w:lang w:val="en-US"/>
        </w:rPr>
      </w:pPr>
      <w:bookmarkStart w:id="673" w:name="_Toc522626055"/>
      <w:r w:rsidRPr="003807DD">
        <w:rPr>
          <w:lang w:val="en-US"/>
        </w:rPr>
        <w:t>SECTION THIRTY</w:t>
      </w:r>
      <w:r w:rsidR="00F26D71" w:rsidRPr="003807DD">
        <w:rPr>
          <w:lang w:val="en-US"/>
        </w:rPr>
        <w:t>-</w:t>
      </w:r>
      <w:r w:rsidRPr="003807DD">
        <w:rPr>
          <w:lang w:val="en-US"/>
        </w:rPr>
        <w:t>FIVE</w:t>
      </w:r>
      <w:r w:rsidR="00F26D71" w:rsidRPr="003807DD">
        <w:rPr>
          <w:lang w:val="en-US"/>
        </w:rPr>
        <w:t xml:space="preserve"> – </w:t>
      </w:r>
      <w:r w:rsidRPr="003807DD">
        <w:rPr>
          <w:lang w:val="en-US"/>
        </w:rPr>
        <w:t>NOTICES, REQUESTS, COMMUNICATIONS, AND REPORTS</w:t>
      </w:r>
      <w:bookmarkEnd w:id="673"/>
    </w:p>
    <w:p w14:paraId="29D34836" w14:textId="453E444E" w:rsidR="00B755C2" w:rsidRPr="003807DD" w:rsidRDefault="00BA35D3" w:rsidP="00BA35D3">
      <w:pPr>
        <w:pStyle w:val="Contrato-Subtitulo"/>
        <w:rPr>
          <w:lang w:val="en-US"/>
        </w:rPr>
      </w:pPr>
      <w:bookmarkStart w:id="674" w:name="_Ref28076183"/>
      <w:bookmarkStart w:id="675" w:name="_Toc522626056"/>
      <w:r w:rsidRPr="003807DD">
        <w:rPr>
          <w:lang w:val="en-US"/>
        </w:rPr>
        <w:t>Notices, Requests, Plans, Programs, Reports, and other Communications</w:t>
      </w:r>
      <w:bookmarkEnd w:id="675"/>
    </w:p>
    <w:p w14:paraId="298612DD" w14:textId="27E1E96C" w:rsidR="00B755C2" w:rsidRPr="003807DD" w:rsidRDefault="00BA35D3" w:rsidP="00B10C0D">
      <w:pPr>
        <w:pStyle w:val="Contrato-Pargrafo-Nvel2"/>
        <w:ind w:left="709" w:hanging="709"/>
        <w:rPr>
          <w:lang w:val="en-US"/>
        </w:rPr>
      </w:pPr>
      <w:r w:rsidRPr="003807DD">
        <w:rPr>
          <w:lang w:val="en-US"/>
        </w:rPr>
        <w:t>Notices, requests, submission of plans, programs, reports, as well as any other communications provided for in this Agreement shall be formal and made in writing, pursuant to the Applicable Laws and Regulations.</w:t>
      </w:r>
      <w:r w:rsidR="00B755C2" w:rsidRPr="003807DD">
        <w:rPr>
          <w:lang w:val="en-US"/>
        </w:rPr>
        <w:t xml:space="preserve"> </w:t>
      </w:r>
    </w:p>
    <w:p w14:paraId="178E7A8F" w14:textId="2F2CA791" w:rsidR="00B755C2" w:rsidRPr="003807DD" w:rsidRDefault="00BA35D3" w:rsidP="00B10C0D">
      <w:pPr>
        <w:pStyle w:val="Contrato-Pargrafo-Nvel3"/>
        <w:ind w:left="1418" w:hanging="709"/>
        <w:rPr>
          <w:lang w:val="en-US"/>
        </w:rPr>
      </w:pPr>
      <w:r w:rsidRPr="003807DD">
        <w:rPr>
          <w:lang w:val="en-US"/>
        </w:rPr>
        <w:t>If there is no specific provision in the Applicable Laws and Regulations, the communications set forth herein shall be delivered in person, upon receipt, or sent by mail, with proof of receipt.</w:t>
      </w:r>
    </w:p>
    <w:p w14:paraId="33C3561A" w14:textId="31C4DAEB" w:rsidR="002046DC" w:rsidRPr="003807DD" w:rsidRDefault="002046DC" w:rsidP="00B10C0D">
      <w:pPr>
        <w:pStyle w:val="Contrato-Pargrafo-Nvel3"/>
        <w:ind w:left="1418" w:hanging="709"/>
        <w:rPr>
          <w:lang w:val="en-US"/>
        </w:rPr>
      </w:pPr>
      <w:r w:rsidRPr="003807DD">
        <w:rPr>
          <w:vanish/>
          <w:lang w:val="en-US"/>
        </w:rPr>
        <w:lastRenderedPageBreak/>
        <w:fldChar w:fldCharType="begin"/>
      </w:r>
      <w:r w:rsidRPr="00F720D3">
        <w:rPr>
          <w:vanish/>
        </w:rPr>
        <w:instrText xml:space="preserve"> REF _Ref343848191 \r \h  \* MERGEFORMAT </w:instrText>
      </w:r>
      <w:r w:rsidRPr="003807DD">
        <w:rPr>
          <w:vanish/>
          <w:lang w:val="en-US"/>
        </w:rPr>
      </w:r>
      <w:r w:rsidRPr="003807DD">
        <w:rPr>
          <w:vanish/>
          <w:lang w:val="en-US"/>
        </w:rPr>
        <w:fldChar w:fldCharType="separate"/>
      </w:r>
      <w:r w:rsidR="008A5340">
        <w:rPr>
          <w:b/>
          <w:bCs/>
          <w:vanish/>
        </w:rPr>
        <w:t>Erro! Fonte de referência não encontrada.</w:t>
      </w:r>
      <w:r w:rsidRPr="003807DD">
        <w:rPr>
          <w:vanish/>
          <w:lang w:val="en-US"/>
        </w:rPr>
        <w:fldChar w:fldCharType="end"/>
      </w:r>
      <w:r w:rsidRPr="003807DD">
        <w:rPr>
          <w:lang w:val="en-US"/>
        </w:rPr>
        <w:fldChar w:fldCharType="begin"/>
      </w:r>
      <w:r w:rsidRPr="00F720D3">
        <w:instrText xml:space="preserve"> REF _Ref343848191 \r \h  \* MERGEFORMAT </w:instrText>
      </w:r>
      <w:r w:rsidRPr="003807DD">
        <w:rPr>
          <w:lang w:val="en-US"/>
        </w:rPr>
      </w:r>
      <w:r w:rsidRPr="003807DD">
        <w:rPr>
          <w:lang w:val="en-US"/>
        </w:rPr>
        <w:fldChar w:fldCharType="separate"/>
      </w:r>
      <w:r w:rsidR="008A5340">
        <w:rPr>
          <w:b/>
          <w:bCs/>
        </w:rPr>
        <w:t>Erro! Fonte de referência não encontrada.</w:t>
      </w:r>
      <w:r w:rsidRPr="003807DD">
        <w:rPr>
          <w:lang w:val="en-US"/>
        </w:rPr>
        <w:fldChar w:fldCharType="end"/>
      </w:r>
      <w:r w:rsidRPr="003807DD">
        <w:rPr>
          <w:vanish/>
          <w:lang w:val="en-US"/>
        </w:rPr>
        <w:fldChar w:fldCharType="begin"/>
      </w:r>
      <w:r w:rsidRPr="00F720D3">
        <w:rPr>
          <w:vanish/>
        </w:rPr>
        <w:instrText xml:space="preserve"> REF _Ref44124748 \n \h  \* MERGEFORMAT </w:instrText>
      </w:r>
      <w:r w:rsidRPr="003807DD">
        <w:rPr>
          <w:vanish/>
          <w:lang w:val="en-US"/>
        </w:rPr>
      </w:r>
      <w:r w:rsidRPr="003807DD">
        <w:rPr>
          <w:vanish/>
          <w:lang w:val="en-US"/>
        </w:rPr>
        <w:fldChar w:fldCharType="separate"/>
      </w:r>
      <w:r w:rsidR="008A5340" w:rsidRPr="00F720D3">
        <w:rPr>
          <w:vanish/>
        </w:rPr>
        <w:t>34.1</w:t>
      </w:r>
      <w:r w:rsidRPr="003807DD">
        <w:rPr>
          <w:vanish/>
          <w:lang w:val="en-US"/>
        </w:rPr>
        <w:fldChar w:fldCharType="end"/>
      </w:r>
      <w:r w:rsidRPr="003807DD">
        <w:rPr>
          <w:lang w:val="en-US"/>
        </w:rPr>
        <w:fldChar w:fldCharType="begin"/>
      </w:r>
      <w:r w:rsidRPr="00F720D3">
        <w:instrText xml:space="preserve"> REF _Ref44124748 \n \h  \* MERGEFORMAT </w:instrText>
      </w:r>
      <w:r w:rsidRPr="003807DD">
        <w:rPr>
          <w:lang w:val="en-US"/>
        </w:rPr>
      </w:r>
      <w:r w:rsidRPr="003807DD">
        <w:rPr>
          <w:lang w:val="en-US"/>
        </w:rPr>
        <w:fldChar w:fldCharType="separate"/>
      </w:r>
      <w:r w:rsidR="008A5340">
        <w:rPr>
          <w:lang w:val="en-US"/>
        </w:rPr>
        <w:t>34.1</w:t>
      </w:r>
      <w:r w:rsidRPr="003807DD">
        <w:rPr>
          <w:lang w:val="en-US"/>
        </w:rPr>
        <w:fldChar w:fldCharType="end"/>
      </w:r>
      <w:r w:rsidRPr="003807DD">
        <w:rPr>
          <w:lang w:val="en-US"/>
        </w:rPr>
        <w:t>Acts and communications related to this Agreement shall be written in Portuguese and signed by a legal representative of the Consortium Members or an attorney-in-fact with specific powers.</w:t>
      </w:r>
    </w:p>
    <w:p w14:paraId="3EE2910B" w14:textId="77777777" w:rsidR="00B755C2" w:rsidRPr="003807DD" w:rsidRDefault="00B755C2" w:rsidP="00B755C2">
      <w:pPr>
        <w:pStyle w:val="Contrato-Normal"/>
        <w:rPr>
          <w:lang w:val="en-US"/>
        </w:rPr>
      </w:pPr>
    </w:p>
    <w:p w14:paraId="14E321C0" w14:textId="28E36AB6" w:rsidR="00B755C2" w:rsidRPr="003807DD" w:rsidRDefault="00FB5C31" w:rsidP="00FB5C31">
      <w:pPr>
        <w:pStyle w:val="Contrato-Subtitulo"/>
        <w:rPr>
          <w:lang w:val="en-US"/>
        </w:rPr>
      </w:pPr>
      <w:bookmarkStart w:id="676" w:name="_Toc522626057"/>
      <w:bookmarkEnd w:id="674"/>
      <w:r w:rsidRPr="003807DD">
        <w:rPr>
          <w:lang w:val="en-US"/>
        </w:rPr>
        <w:t>Addresses</w:t>
      </w:r>
      <w:bookmarkEnd w:id="676"/>
    </w:p>
    <w:p w14:paraId="6892728D" w14:textId="7EB6F925" w:rsidR="00B755C2" w:rsidRPr="003807DD" w:rsidRDefault="00FB5C31" w:rsidP="00B10C0D">
      <w:pPr>
        <w:pStyle w:val="Contrato-Pargrafo-Nvel2"/>
        <w:ind w:left="709" w:hanging="709"/>
        <w:rPr>
          <w:lang w:val="en-US"/>
        </w:rPr>
      </w:pPr>
      <w:r w:rsidRPr="003807DD">
        <w:rPr>
          <w:lang w:val="en-US"/>
        </w:rPr>
        <w:t>The signatories’ addresses are presented in Annex VIII.</w:t>
      </w:r>
    </w:p>
    <w:p w14:paraId="55418714" w14:textId="0A871CC3" w:rsidR="00B755C2" w:rsidRPr="003807DD" w:rsidRDefault="00FB5C31" w:rsidP="00B10C0D">
      <w:pPr>
        <w:pStyle w:val="Contrato-Pargrafo-Nvel3"/>
        <w:ind w:left="1418" w:hanging="709"/>
        <w:rPr>
          <w:lang w:val="en-US"/>
        </w:rPr>
      </w:pPr>
      <w:r w:rsidRPr="003807DD">
        <w:rPr>
          <w:lang w:val="en-US"/>
        </w:rPr>
        <w:t>In case of change of address, the signatory undertakes to notify the other signatories about the new address upon at least thirty (30)-day notice of the change.</w:t>
      </w:r>
    </w:p>
    <w:p w14:paraId="4DE7EDC5" w14:textId="77777777" w:rsidR="00B755C2" w:rsidRPr="003807DD" w:rsidRDefault="00B755C2" w:rsidP="00B755C2">
      <w:pPr>
        <w:pStyle w:val="Contrato-Normal"/>
        <w:rPr>
          <w:lang w:val="en-US"/>
        </w:rPr>
      </w:pPr>
    </w:p>
    <w:p w14:paraId="559980CC" w14:textId="1C1F35F3" w:rsidR="00B755C2" w:rsidRPr="003807DD" w:rsidRDefault="00FB5C31" w:rsidP="00FB5C31">
      <w:pPr>
        <w:pStyle w:val="Contrato-Subtitulo"/>
        <w:rPr>
          <w:lang w:val="en-US"/>
        </w:rPr>
      </w:pPr>
      <w:bookmarkStart w:id="677" w:name="_Toc522626058"/>
      <w:r w:rsidRPr="003807DD">
        <w:rPr>
          <w:lang w:val="en-US"/>
        </w:rPr>
        <w:t>Validity and Efficacy</w:t>
      </w:r>
      <w:bookmarkEnd w:id="677"/>
    </w:p>
    <w:p w14:paraId="7CEEF0F7" w14:textId="7451F158" w:rsidR="00B755C2" w:rsidRPr="003807DD" w:rsidRDefault="00FB5C31" w:rsidP="00B10C0D">
      <w:pPr>
        <w:pStyle w:val="Contrato-Pargrafo-Nvel2"/>
        <w:ind w:left="709" w:hanging="709"/>
        <w:rPr>
          <w:lang w:val="en-US"/>
        </w:rPr>
      </w:pPr>
      <w:r w:rsidRPr="003807DD">
        <w:rPr>
          <w:lang w:val="en-US"/>
        </w:rPr>
        <w:t>The notices provided for in this Agreement shall be deemed valid and effective on the date they are effectively received.</w:t>
      </w:r>
    </w:p>
    <w:p w14:paraId="759F3248" w14:textId="77777777" w:rsidR="00B755C2" w:rsidRPr="003807DD" w:rsidRDefault="00B755C2" w:rsidP="00B755C2">
      <w:pPr>
        <w:pStyle w:val="Contrato-Normal"/>
        <w:rPr>
          <w:lang w:val="en-US"/>
        </w:rPr>
      </w:pPr>
    </w:p>
    <w:p w14:paraId="7758EC6A" w14:textId="79840C85" w:rsidR="00B755C2" w:rsidRPr="003807DD" w:rsidRDefault="00240EEE" w:rsidP="00240EEE">
      <w:pPr>
        <w:pStyle w:val="Contrato-Subtitulo"/>
        <w:rPr>
          <w:lang w:val="en-US"/>
        </w:rPr>
      </w:pPr>
      <w:bookmarkStart w:id="678" w:name="_Toc522626059"/>
      <w:r w:rsidRPr="003807DD">
        <w:rPr>
          <w:lang w:val="en-US"/>
        </w:rPr>
        <w:t>Amendments to the Acts of Incorporation</w:t>
      </w:r>
      <w:bookmarkEnd w:id="678"/>
    </w:p>
    <w:p w14:paraId="29728CE1" w14:textId="3308C116" w:rsidR="00CC6C5A" w:rsidRPr="003807DD" w:rsidRDefault="00240EEE" w:rsidP="00B10C0D">
      <w:pPr>
        <w:pStyle w:val="Contrato-Pargrafo-Nvel2"/>
        <w:ind w:left="709" w:hanging="709"/>
        <w:rPr>
          <w:lang w:val="en-US"/>
        </w:rPr>
      </w:pPr>
      <w:r w:rsidRPr="003807DD">
        <w:rPr>
          <w:lang w:val="en-US"/>
        </w:rPr>
        <w:t>The Consortium Members shall notify ANP about any amendments to its acts of incorporation, bylaws, or articles of association by sending, within thirty (30) days, copies thereof and copies of the documents for election of its managers or for evidence of the acting board of executive officers within thirty (30) days of their effectiveness.</w:t>
      </w:r>
    </w:p>
    <w:p w14:paraId="2A935CA5" w14:textId="77777777" w:rsidR="001F321F" w:rsidRPr="003807DD" w:rsidRDefault="001F321F" w:rsidP="001F321F">
      <w:pPr>
        <w:pStyle w:val="Contrato-Normal"/>
        <w:rPr>
          <w:lang w:val="en-US"/>
        </w:rPr>
      </w:pPr>
    </w:p>
    <w:p w14:paraId="7255F5AA" w14:textId="5FA4600E" w:rsidR="00CC6C5A" w:rsidRPr="003807DD" w:rsidRDefault="00240EEE" w:rsidP="00240EEE">
      <w:pPr>
        <w:pStyle w:val="Contrato-Clausula"/>
        <w:rPr>
          <w:lang w:val="en-US"/>
        </w:rPr>
      </w:pPr>
      <w:bookmarkStart w:id="679" w:name="_Toc319068895"/>
      <w:bookmarkStart w:id="680" w:name="_Toc522626060"/>
      <w:r w:rsidRPr="003807DD">
        <w:rPr>
          <w:lang w:val="en-US"/>
        </w:rPr>
        <w:t>SECTION THIRTY</w:t>
      </w:r>
      <w:r w:rsidR="00F26D71" w:rsidRPr="003807DD">
        <w:rPr>
          <w:lang w:val="en-US"/>
        </w:rPr>
        <w:t>-</w:t>
      </w:r>
      <w:r w:rsidRPr="003807DD">
        <w:rPr>
          <w:lang w:val="en-US"/>
        </w:rPr>
        <w:t>SIX</w:t>
      </w:r>
      <w:r w:rsidR="00F26D71" w:rsidRPr="003807DD">
        <w:rPr>
          <w:lang w:val="en-US"/>
        </w:rPr>
        <w:t xml:space="preserve"> – </w:t>
      </w:r>
      <w:r w:rsidRPr="003807DD">
        <w:rPr>
          <w:lang w:val="en-US"/>
        </w:rPr>
        <w:t>LEGAL REGIME</w:t>
      </w:r>
      <w:bookmarkEnd w:id="680"/>
    </w:p>
    <w:p w14:paraId="66BE5EC9" w14:textId="3B87D39D" w:rsidR="00B755C2" w:rsidRPr="003807DD" w:rsidRDefault="00240EEE" w:rsidP="00240EEE">
      <w:pPr>
        <w:pStyle w:val="Contrato-Subtitulo"/>
        <w:rPr>
          <w:lang w:val="en-US"/>
        </w:rPr>
      </w:pPr>
      <w:bookmarkStart w:id="681" w:name="_Toc522626061"/>
      <w:bookmarkEnd w:id="679"/>
      <w:r w:rsidRPr="003807DD">
        <w:rPr>
          <w:lang w:val="en-US"/>
        </w:rPr>
        <w:t>Governing Law</w:t>
      </w:r>
      <w:bookmarkEnd w:id="681"/>
    </w:p>
    <w:p w14:paraId="304731BE" w14:textId="4E6FF54A" w:rsidR="00B755C2" w:rsidRPr="003807DD" w:rsidRDefault="00240EEE" w:rsidP="00B10C0D">
      <w:pPr>
        <w:pStyle w:val="Contrato-Pargrafo-Nvel2"/>
        <w:ind w:left="709" w:hanging="709"/>
        <w:rPr>
          <w:lang w:val="en-US"/>
        </w:rPr>
      </w:pPr>
      <w:r w:rsidRPr="003807DD">
        <w:rPr>
          <w:lang w:val="en-US"/>
        </w:rPr>
        <w:t>This Agreement shall be executed, governed, and construed according to the Brazilian laws.</w:t>
      </w:r>
    </w:p>
    <w:p w14:paraId="364C0F01" w14:textId="0948D7A0" w:rsidR="00B755C2" w:rsidRPr="003807DD" w:rsidRDefault="00240EEE" w:rsidP="00B10C0D">
      <w:pPr>
        <w:pStyle w:val="Contrato-Pargrafo-Nvel3"/>
        <w:ind w:left="1418" w:hanging="709"/>
        <w:rPr>
          <w:lang w:val="en-US"/>
        </w:rPr>
      </w:pPr>
      <w:r w:rsidRPr="003807DD">
        <w:rPr>
          <w:lang w:val="en-US"/>
        </w:rPr>
        <w:t>The parties shall comply with the Applicable Laws and Regulations in the execution of the Agreement.</w:t>
      </w:r>
    </w:p>
    <w:p w14:paraId="561FA8FE" w14:textId="77777777" w:rsidR="00B755C2" w:rsidRPr="003807DD" w:rsidRDefault="00B755C2" w:rsidP="00B755C2">
      <w:pPr>
        <w:pStyle w:val="Contrato-Normal"/>
        <w:rPr>
          <w:lang w:val="en-US"/>
        </w:rPr>
      </w:pPr>
    </w:p>
    <w:p w14:paraId="17A3054C" w14:textId="61C31C9E" w:rsidR="00B755C2" w:rsidRPr="003807DD" w:rsidRDefault="00240EEE" w:rsidP="00240EEE">
      <w:pPr>
        <w:pStyle w:val="Contrato-Subtitulo"/>
        <w:rPr>
          <w:lang w:val="en-US"/>
        </w:rPr>
      </w:pPr>
      <w:bookmarkStart w:id="682" w:name="_Toc522626062"/>
      <w:r w:rsidRPr="003807DD">
        <w:rPr>
          <w:lang w:val="en-US"/>
        </w:rPr>
        <w:t>Reconciliation</w:t>
      </w:r>
      <w:bookmarkEnd w:id="682"/>
    </w:p>
    <w:p w14:paraId="640EF319" w14:textId="17D71F17" w:rsidR="00B755C2" w:rsidRPr="003807DD" w:rsidRDefault="00240EEE" w:rsidP="00B10C0D">
      <w:pPr>
        <w:pStyle w:val="Contrato-Pargrafo-Nvel2"/>
        <w:ind w:left="709" w:hanging="709"/>
        <w:rPr>
          <w:lang w:val="en-US"/>
        </w:rPr>
      </w:pPr>
      <w:r w:rsidRPr="003807DD">
        <w:rPr>
          <w:lang w:val="en-US"/>
        </w:rPr>
        <w:t>The Parties and the other signatories to this Agreement undertake to use all efforts as to amicably resolve upon any and all dispute or controversy arising from this Agreement or related thereto.</w:t>
      </w:r>
    </w:p>
    <w:p w14:paraId="2C90F2A8" w14:textId="08075267" w:rsidR="00B755C2" w:rsidRPr="003807DD" w:rsidRDefault="00240EEE" w:rsidP="00B10C0D">
      <w:pPr>
        <w:pStyle w:val="Contrato-Pargrafo-Nvel3"/>
        <w:ind w:left="1418" w:hanging="709"/>
        <w:rPr>
          <w:lang w:val="en-US"/>
        </w:rPr>
      </w:pPr>
      <w:bookmarkStart w:id="683" w:name="_Ref321051596"/>
      <w:r w:rsidRPr="003807DD">
        <w:rPr>
          <w:lang w:val="en-US"/>
        </w:rPr>
        <w:t>Such efforts shall include at least the request for a specific reconciliation meeting by the unsatisfied party, followed by its request and factual and lawful reasons.</w:t>
      </w:r>
    </w:p>
    <w:p w14:paraId="4FB9D213" w14:textId="6846F16B" w:rsidR="00B755C2" w:rsidRPr="003807DD" w:rsidRDefault="00240EEE" w:rsidP="00B10C0D">
      <w:pPr>
        <w:pStyle w:val="Contrato-Pargrafo-Nvel3"/>
        <w:ind w:left="1418" w:hanging="709"/>
        <w:rPr>
          <w:lang w:val="en-US"/>
        </w:rPr>
      </w:pPr>
      <w:r w:rsidRPr="003807DD">
        <w:rPr>
          <w:lang w:val="en-US"/>
        </w:rPr>
        <w:lastRenderedPageBreak/>
        <w:t>The request shall be met, and the meeting shall be scheduled by the other party within fifteen (15) days of the request, in the Contracting Party’s, ANP’s, or the Manager’s offices, as the case may be.</w:t>
      </w:r>
      <w:r w:rsidR="00B755C2" w:rsidRPr="003807DD">
        <w:rPr>
          <w:lang w:val="en-US"/>
        </w:rPr>
        <w:t xml:space="preserve"> </w:t>
      </w:r>
      <w:r w:rsidR="001B04C1" w:rsidRPr="003807DD">
        <w:rPr>
          <w:lang w:val="en-US"/>
        </w:rPr>
        <w:t>The representatives of the parties shall have powers to compromise on the matter.</w:t>
      </w:r>
      <w:r w:rsidR="00B755C2" w:rsidRPr="003807DD">
        <w:rPr>
          <w:lang w:val="en-US"/>
        </w:rPr>
        <w:t xml:space="preserve"> </w:t>
      </w:r>
    </w:p>
    <w:p w14:paraId="26BD01D7" w14:textId="4D45659E" w:rsidR="00B755C2" w:rsidRPr="003807DD" w:rsidRDefault="001B04C1" w:rsidP="00237CA3">
      <w:pPr>
        <w:pStyle w:val="Contrato-Pargrafo-Nvel3"/>
        <w:ind w:left="1418" w:hanging="709"/>
        <w:rPr>
          <w:lang w:val="en-US"/>
        </w:rPr>
      </w:pPr>
      <w:r w:rsidRPr="003807DD">
        <w:rPr>
          <w:lang w:val="en-US"/>
        </w:rPr>
        <w:t>After the meeting, if no agreement is immediately reached, the parties shall have at least thirty (30) additional days to negotiate an amicable solution.</w:t>
      </w:r>
    </w:p>
    <w:p w14:paraId="3BFC4DE7" w14:textId="77777777" w:rsidR="00B755C2" w:rsidRPr="003807DD" w:rsidRDefault="00B755C2" w:rsidP="00B755C2">
      <w:pPr>
        <w:pStyle w:val="Contrato-Normal"/>
        <w:rPr>
          <w:lang w:val="en-US"/>
        </w:rPr>
      </w:pPr>
    </w:p>
    <w:p w14:paraId="5945649E" w14:textId="23AC2244" w:rsidR="00B755C2" w:rsidRPr="003807DD" w:rsidRDefault="001B04C1" w:rsidP="001B04C1">
      <w:pPr>
        <w:pStyle w:val="Contrato-Clausula-Subtitulo"/>
        <w:rPr>
          <w:lang w:val="en-US"/>
        </w:rPr>
      </w:pPr>
      <w:r w:rsidRPr="003807DD">
        <w:rPr>
          <w:lang w:val="en-US"/>
        </w:rPr>
        <w:t>Mediation</w:t>
      </w:r>
    </w:p>
    <w:p w14:paraId="5631E919" w14:textId="53037CC1" w:rsidR="00B755C2" w:rsidRPr="003807DD" w:rsidRDefault="001B04C1" w:rsidP="00237CA3">
      <w:pPr>
        <w:pStyle w:val="Contrato-Pargrafo-Nvel2"/>
        <w:ind w:left="709" w:hanging="709"/>
        <w:rPr>
          <w:lang w:val="en-US"/>
        </w:rPr>
      </w:pPr>
      <w:r w:rsidRPr="003807DD">
        <w:rPr>
          <w:lang w:val="en-US"/>
        </w:rPr>
        <w:t>Upon written agreement and at any time, The Parties may submit dispute or controversy to mediation of qualified entity therefor, pursuant to its regulation and according to the Applicable Laws and Regulations.</w:t>
      </w:r>
    </w:p>
    <w:p w14:paraId="53C84CE8" w14:textId="77777777" w:rsidR="00B755C2" w:rsidRPr="003807DD" w:rsidRDefault="00B755C2" w:rsidP="00B755C2">
      <w:pPr>
        <w:pStyle w:val="Contrato-Normal"/>
        <w:rPr>
          <w:lang w:val="en-US"/>
        </w:rPr>
      </w:pPr>
    </w:p>
    <w:p w14:paraId="463B3E8A" w14:textId="71AD8642" w:rsidR="00B755C2" w:rsidRPr="003807DD" w:rsidRDefault="001B04C1" w:rsidP="001B04C1">
      <w:pPr>
        <w:pStyle w:val="Contrato-Clausula-Subtitulo"/>
        <w:rPr>
          <w:lang w:val="en-US"/>
        </w:rPr>
      </w:pPr>
      <w:r w:rsidRPr="003807DD">
        <w:rPr>
          <w:lang w:val="en-US"/>
        </w:rPr>
        <w:t>Independent Expert</w:t>
      </w:r>
    </w:p>
    <w:bookmarkEnd w:id="683"/>
    <w:p w14:paraId="6F10A5F6" w14:textId="2C5AE3A3" w:rsidR="002046DC" w:rsidRPr="003807DD" w:rsidRDefault="002046DC" w:rsidP="00237CA3">
      <w:pPr>
        <w:pStyle w:val="Contrato-Pargrafo-Nvel2"/>
        <w:ind w:left="709" w:hanging="709"/>
        <w:rPr>
          <w:lang w:val="en-US"/>
        </w:rPr>
      </w:pPr>
      <w:r w:rsidRPr="003807DD">
        <w:rPr>
          <w:lang w:val="en-US"/>
        </w:rPr>
        <w:t>The Parties and the other signatories may, upon written agreement, resort to an independent expert in order to obtain a well-grounded opinion that may lead to the settlement of the dispute or controversy.</w:t>
      </w:r>
    </w:p>
    <w:p w14:paraId="169979C4" w14:textId="4693393D" w:rsidR="00B755C2" w:rsidRPr="003807DD" w:rsidRDefault="003448BA" w:rsidP="00237CA3">
      <w:pPr>
        <w:pStyle w:val="Contrato-Pargrafo-Nvel3"/>
        <w:ind w:left="1418" w:hanging="709"/>
        <w:rPr>
          <w:lang w:val="en-US"/>
        </w:rPr>
      </w:pPr>
      <w:r w:rsidRPr="003807DD">
        <w:rPr>
          <w:lang w:val="en-US"/>
        </w:rPr>
        <w:t>In case such agreement is signed, arbitration may only be filed after issuance of the expert’s opinion.</w:t>
      </w:r>
    </w:p>
    <w:p w14:paraId="25846FFF" w14:textId="552ED268" w:rsidR="00B755C2" w:rsidRPr="003807DD" w:rsidRDefault="003448BA" w:rsidP="003448BA">
      <w:pPr>
        <w:pStyle w:val="Contrato-Subtitulo"/>
        <w:rPr>
          <w:lang w:val="en-US"/>
        </w:rPr>
      </w:pPr>
      <w:bookmarkStart w:id="684" w:name="_Toc522626063"/>
      <w:r w:rsidRPr="003807DD">
        <w:rPr>
          <w:lang w:val="en-US"/>
        </w:rPr>
        <w:t>Arbitration</w:t>
      </w:r>
      <w:bookmarkEnd w:id="684"/>
      <w:r w:rsidR="00B755C2" w:rsidRPr="003807DD">
        <w:rPr>
          <w:lang w:val="en-US"/>
        </w:rPr>
        <w:t xml:space="preserve"> </w:t>
      </w:r>
    </w:p>
    <w:p w14:paraId="777B5C0D" w14:textId="4FD96240" w:rsidR="002046DC" w:rsidRPr="003807DD" w:rsidRDefault="002046DC" w:rsidP="00237CA3">
      <w:pPr>
        <w:pStyle w:val="Contrato-Pargrafo-Nvel2"/>
        <w:ind w:left="709" w:hanging="709"/>
        <w:rPr>
          <w:lang w:val="en-US"/>
        </w:rPr>
      </w:pPr>
      <w:r w:rsidRPr="003807DD">
        <w:rPr>
          <w:lang w:val="en-US"/>
        </w:rPr>
        <w:t>After the procedure set forth in paragraph 36.2, if one of the Parties or one of the signatories considers there are conditions for an amicable solution to the dispute or controversy referred to in such paragraph, such issue may be submitted to arbitration, according to the Arbitration Rules of the United Nations Commission on International Trade Law – UNCITRAL, with the following modifications:</w:t>
      </w:r>
    </w:p>
    <w:p w14:paraId="175711EB" w14:textId="1372B803" w:rsidR="00B755C2" w:rsidRPr="0047558B" w:rsidRDefault="005D1523" w:rsidP="00237CA3">
      <w:pPr>
        <w:pStyle w:val="Contrato-Alnea"/>
        <w:numPr>
          <w:ilvl w:val="0"/>
          <w:numId w:val="53"/>
        </w:numPr>
        <w:ind w:left="1418" w:hanging="709"/>
        <w:rPr>
          <w:lang w:val="en-US"/>
        </w:rPr>
      </w:pPr>
      <w:r w:rsidRPr="003807DD">
        <w:rPr>
          <w:bCs/>
          <w:iCs/>
          <w:lang w:val="en-US"/>
        </w:rPr>
        <w:t>The arbitration proceeding shall be managed by a notoriously acknowledged arbitral institution with trustworthy reputation, with capacity to manage arbitration according to the rules of this section and preferably with its principal place of business or office for management of cases in Brazil;</w:t>
      </w:r>
    </w:p>
    <w:p w14:paraId="5294161E" w14:textId="14683A67" w:rsidR="0047558B" w:rsidRPr="000B1E1E" w:rsidRDefault="0047558B" w:rsidP="00237CA3">
      <w:pPr>
        <w:pStyle w:val="Contrato-Alnea"/>
        <w:numPr>
          <w:ilvl w:val="0"/>
          <w:numId w:val="53"/>
        </w:numPr>
        <w:ind w:left="1418" w:hanging="709"/>
        <w:rPr>
          <w:lang w:val="en-US"/>
        </w:rPr>
      </w:pPr>
      <w:r w:rsidRPr="0047558B">
        <w:rPr>
          <w:bCs/>
          <w:iCs/>
          <w:u w:val="single"/>
          <w:lang w:val="en-US"/>
        </w:rPr>
        <w:t>T</w:t>
      </w:r>
      <w:r>
        <w:rPr>
          <w:bCs/>
          <w:iCs/>
          <w:lang w:val="en-US"/>
        </w:rPr>
        <w:t>he parties shall choose the arbitral institution by mutual agreement. If the Parties do not reach an agreement regarding the choice of the arbitral institution, ANP shall indicate one of the following institutions: (i) International Court of Arbitration of the International Chamber of Commerce; (ii) London Court of Internationtal Arbitration; or (iii) Hague Permanent Court of Arbitration. If ANP does not indicate an institution within the term established in paragraph 36.2.3, the other party may indicate any of the three institutions referred to in this item.</w:t>
      </w:r>
    </w:p>
    <w:p w14:paraId="259946C7" w14:textId="32F02C43" w:rsidR="000B1E1E" w:rsidRPr="004E0BEB" w:rsidRDefault="000B1E1E" w:rsidP="00237CA3">
      <w:pPr>
        <w:pStyle w:val="Contrato-Alnea"/>
        <w:numPr>
          <w:ilvl w:val="0"/>
          <w:numId w:val="53"/>
        </w:numPr>
        <w:ind w:left="1418" w:hanging="709"/>
        <w:rPr>
          <w:lang w:val="en-US"/>
        </w:rPr>
      </w:pPr>
      <w:r>
        <w:rPr>
          <w:bCs/>
          <w:iCs/>
          <w:lang w:val="en-US"/>
        </w:rPr>
        <w:t>The arbitration shall follow the rules of the chosen arbitral institution, only with respect to what is in compliance with this section. Only expedited procedures or procedures from a single arbitrator shall be adopted in case of an express agreement between the parties.</w:t>
      </w:r>
    </w:p>
    <w:p w14:paraId="17402D3B" w14:textId="77777777" w:rsidR="004E0BEB" w:rsidRPr="003807DD" w:rsidRDefault="004E0BEB" w:rsidP="004E0BEB">
      <w:pPr>
        <w:pStyle w:val="Contrato-Alnea"/>
        <w:numPr>
          <w:ilvl w:val="0"/>
          <w:numId w:val="53"/>
        </w:numPr>
        <w:ind w:left="1418" w:hanging="709"/>
        <w:rPr>
          <w:lang w:val="en-US"/>
        </w:rPr>
      </w:pPr>
      <w:r w:rsidRPr="003807DD">
        <w:rPr>
          <w:lang w:val="en-US"/>
        </w:rPr>
        <w:lastRenderedPageBreak/>
        <w:t>three arbitrators shall be appointed. Each Party shall choose an arbitrator. The two arbitrators so appointed shall designate the third arbitrator, who shall preside over the panel;</w:t>
      </w:r>
    </w:p>
    <w:p w14:paraId="3F003BA9" w14:textId="77777777" w:rsidR="004E0BEB" w:rsidRPr="003807DD" w:rsidRDefault="004E0BEB" w:rsidP="004E0BEB">
      <w:pPr>
        <w:pStyle w:val="Contrato-Alnea"/>
        <w:numPr>
          <w:ilvl w:val="0"/>
          <w:numId w:val="53"/>
        </w:numPr>
        <w:ind w:left="1418" w:hanging="709"/>
        <w:rPr>
          <w:lang w:val="en-US"/>
        </w:rPr>
      </w:pPr>
      <w:r w:rsidRPr="003807DD">
        <w:rPr>
          <w:lang w:val="en-US"/>
        </w:rPr>
        <w:t>the city of Rio de Janeiro, Brazil, shall be the seat of the arbitration and the place where the arbitration award is rendered;</w:t>
      </w:r>
      <w:r w:rsidRPr="003807DD" w:rsidDel="00D23A2B">
        <w:rPr>
          <w:lang w:val="en-US"/>
        </w:rPr>
        <w:t xml:space="preserve"> </w:t>
      </w:r>
    </w:p>
    <w:p w14:paraId="4AC416F1" w14:textId="77777777" w:rsidR="004E0BEB" w:rsidRPr="003807DD" w:rsidRDefault="004E0BEB" w:rsidP="004E0BEB">
      <w:pPr>
        <w:pStyle w:val="Contrato-Alnea"/>
        <w:numPr>
          <w:ilvl w:val="0"/>
          <w:numId w:val="53"/>
        </w:numPr>
        <w:ind w:left="1418" w:hanging="709"/>
        <w:rPr>
          <w:lang w:val="en-US"/>
        </w:rPr>
      </w:pPr>
      <w:r w:rsidRPr="003807DD">
        <w:rPr>
          <w:lang w:val="en-US"/>
        </w:rPr>
        <w:t>the language of the arbitration proceeding shall be the Portuguese. However, the Parties may support the proceeding with testimonies or documents in any other language, as decided by the arbitrators, with no need for a sworn translation;</w:t>
      </w:r>
    </w:p>
    <w:p w14:paraId="24131FDF" w14:textId="77777777" w:rsidR="004E0BEB" w:rsidRPr="003807DD" w:rsidRDefault="004E0BEB" w:rsidP="004E0BEB">
      <w:pPr>
        <w:pStyle w:val="Contrato-Alnea"/>
        <w:numPr>
          <w:ilvl w:val="0"/>
          <w:numId w:val="53"/>
        </w:numPr>
        <w:ind w:left="1418" w:hanging="709"/>
        <w:rPr>
          <w:lang w:val="en-US"/>
        </w:rPr>
      </w:pPr>
      <w:r w:rsidRPr="003807DD">
        <w:rPr>
          <w:lang w:val="en-US"/>
        </w:rPr>
        <w:t>on the merits, the arbitrators shall decide based on the Brazilian laws;</w:t>
      </w:r>
    </w:p>
    <w:p w14:paraId="67A4CE46" w14:textId="77777777" w:rsidR="004E0BEB" w:rsidRPr="003807DD" w:rsidRDefault="004E0BEB" w:rsidP="004E0BEB">
      <w:pPr>
        <w:pStyle w:val="Contrato-Alnea"/>
        <w:numPr>
          <w:ilvl w:val="0"/>
          <w:numId w:val="53"/>
        </w:numPr>
        <w:ind w:left="1418" w:hanging="709"/>
        <w:rPr>
          <w:lang w:val="en-US"/>
        </w:rPr>
      </w:pPr>
      <w:r w:rsidRPr="003807DD">
        <w:rPr>
          <w:lang w:val="en-US"/>
        </w:rPr>
        <w:t xml:space="preserve">The arbitration award shall be final and its content shall bind the Parties. Any amounts possibly payable by the Contracting Party or ANP shall be paid off by a special judicial order, except in the event of administrative acknowledgement of the request; </w:t>
      </w:r>
    </w:p>
    <w:p w14:paraId="38EC1115" w14:textId="77777777" w:rsidR="004E0BEB" w:rsidRPr="003807DD" w:rsidRDefault="004E0BEB" w:rsidP="004E0BEB">
      <w:pPr>
        <w:pStyle w:val="Contrato-Alnea"/>
        <w:numPr>
          <w:ilvl w:val="0"/>
          <w:numId w:val="53"/>
        </w:numPr>
        <w:ind w:left="1418" w:hanging="709"/>
        <w:rPr>
          <w:bCs/>
          <w:iCs/>
          <w:lang w:val="en-US"/>
        </w:rPr>
      </w:pPr>
      <w:r w:rsidRPr="003807DD">
        <w:rPr>
          <w:bCs/>
          <w:iCs/>
          <w:lang w:val="en-US"/>
        </w:rPr>
        <w:t xml:space="preserve">The expenses required to compose, conduct, and development the arbitration, such as costs of the arbitral institution and for advance payment of arbitral fees, shall be paid in advance exclusively by the Party requiring composition of the arbitration. The Respondent shall only indemnify in cases of final amount to be paid upon conviction to the extent of its loss of suit expenses, as resolved upon by the arbitrators; </w:t>
      </w:r>
    </w:p>
    <w:p w14:paraId="7FD9140E" w14:textId="2D378A8F" w:rsidR="004E0BEB" w:rsidRPr="004E0BEB" w:rsidRDefault="004E0BEB" w:rsidP="00237CA3">
      <w:pPr>
        <w:pStyle w:val="Contrato-Alnea"/>
        <w:numPr>
          <w:ilvl w:val="0"/>
          <w:numId w:val="53"/>
        </w:numPr>
        <w:ind w:left="1418" w:hanging="709"/>
        <w:rPr>
          <w:lang w:val="en-US"/>
        </w:rPr>
      </w:pPr>
      <w:r w:rsidRPr="003807DD">
        <w:rPr>
          <w:bCs/>
          <w:iCs/>
          <w:lang w:val="en-US"/>
        </w:rPr>
        <w:t>If expert evidence is required, the independent expert shall be designated by mutual agreement between the Parties or, in the absence of agreement by the Arbitration Court. The costs for such expert examination, including expert fees, shall be paid in advance by the Party requiring it or by the arbitration claimant, if it is proposed by the Arbitration Court. Such costs shall be borne, in the end, by the defeated Party, pursuant to the preceding item. The Parties may appoint expert assistants of their choice on its account, however, such costs shall not be subject to reimbursement</w:t>
      </w:r>
      <w:r>
        <w:rPr>
          <w:bCs/>
          <w:iCs/>
          <w:lang w:val="en-US"/>
        </w:rPr>
        <w:t>;</w:t>
      </w:r>
    </w:p>
    <w:p w14:paraId="1DDABCD6" w14:textId="77777777" w:rsidR="004E0BEB" w:rsidRPr="003807DD" w:rsidRDefault="004E0BEB" w:rsidP="004E0BEB">
      <w:pPr>
        <w:pStyle w:val="Contrato-Alnea"/>
        <w:numPr>
          <w:ilvl w:val="0"/>
          <w:numId w:val="53"/>
        </w:numPr>
        <w:ind w:left="1418" w:hanging="709"/>
        <w:rPr>
          <w:bCs/>
          <w:iCs/>
          <w:lang w:val="en-US"/>
        </w:rPr>
      </w:pPr>
      <w:r w:rsidRPr="003807DD">
        <w:rPr>
          <w:bCs/>
          <w:iCs/>
          <w:lang w:val="en-US"/>
        </w:rPr>
        <w:t>The Arbitration Court shall convict the Party, defeated in whole or in part, to pay attorney’s fees, under articles 85 and 86 of the Brazilian Code of Civil Procedure, or rule that may succeed it. No other compensation for expenses of a Party shall be due upon its own representation;</w:t>
      </w:r>
    </w:p>
    <w:p w14:paraId="51E3DA38" w14:textId="77777777" w:rsidR="004E0BEB" w:rsidRPr="003807DD" w:rsidRDefault="004E0BEB" w:rsidP="004E0BEB">
      <w:pPr>
        <w:pStyle w:val="Contrato-Alnea"/>
        <w:numPr>
          <w:ilvl w:val="0"/>
          <w:numId w:val="53"/>
        </w:numPr>
        <w:ind w:left="1418" w:hanging="709"/>
        <w:rPr>
          <w:lang w:val="en-US"/>
        </w:rPr>
      </w:pPr>
      <w:r w:rsidRPr="003807DD">
        <w:rPr>
          <w:lang w:val="en-US"/>
        </w:rPr>
        <w:t>if preliminary injunctions or urgent protective measures are required before arbitration, the interested Party may request them directly from the Judiciary Branch, based on the Applicable Laws and Regulations, and they shall be cancelled if arbitration is not filed within thirty (30) days of the date of effectiveness of the decision.</w:t>
      </w:r>
    </w:p>
    <w:p w14:paraId="74D53E17" w14:textId="77777777" w:rsidR="0080469B" w:rsidRPr="003807DD" w:rsidRDefault="0080469B" w:rsidP="0080469B">
      <w:pPr>
        <w:pStyle w:val="Contrato-Alnea"/>
        <w:numPr>
          <w:ilvl w:val="0"/>
          <w:numId w:val="53"/>
        </w:numPr>
        <w:ind w:left="1418" w:hanging="709"/>
        <w:rPr>
          <w:bCs/>
          <w:iCs/>
          <w:lang w:val="en-US"/>
        </w:rPr>
      </w:pPr>
      <w:r w:rsidRPr="003807DD">
        <w:rPr>
          <w:bCs/>
          <w:iCs/>
          <w:lang w:val="en-US"/>
        </w:rPr>
        <w:t xml:space="preserve">ANP may, upon request of the Contractor and at its sole discretion, suspend the adoption of enforceable measures such as execution of guarantee and enrolled in registers of debtors, provided that the Contractor keep the guarantees effective for the terms provided for in this Agreement, for a period sufficient to the establishment of the Arbitral Tribunal, as to avoid unnecessary filing of the legal action provided for in the previous item; </w:t>
      </w:r>
    </w:p>
    <w:p w14:paraId="173D1852" w14:textId="1E624503" w:rsidR="004E0BEB" w:rsidRPr="003807DD" w:rsidRDefault="0080469B" w:rsidP="00237CA3">
      <w:pPr>
        <w:pStyle w:val="Contrato-Alnea"/>
        <w:numPr>
          <w:ilvl w:val="0"/>
          <w:numId w:val="53"/>
        </w:numPr>
        <w:ind w:left="1418" w:hanging="709"/>
        <w:rPr>
          <w:lang w:val="en-US"/>
        </w:rPr>
      </w:pPr>
      <w:r>
        <w:rPr>
          <w:lang w:val="en-US"/>
        </w:rPr>
        <w:t xml:space="preserve">The arbitral proceeding shall observe the principle of disclosure, pursuant to the Brazilian laws and Regulations and the confidential data under this Agreement. The arbitral institution responsible for the proceeding shall be </w:t>
      </w:r>
      <w:r>
        <w:rPr>
          <w:lang w:val="en-US"/>
        </w:rPr>
        <w:lastRenderedPageBreak/>
        <w:t>in charge of disclosure of information to the public, which shall be done preferable through Internet.</w:t>
      </w:r>
    </w:p>
    <w:p w14:paraId="6E6414DB" w14:textId="17266268" w:rsidR="00B755C2" w:rsidRPr="003807DD" w:rsidRDefault="00B755C2" w:rsidP="00CA0B7B">
      <w:pPr>
        <w:pStyle w:val="Contrato-Alnea"/>
        <w:rPr>
          <w:lang w:val="en-US"/>
        </w:rPr>
      </w:pPr>
    </w:p>
    <w:p w14:paraId="10810714" w14:textId="3F083C64" w:rsidR="00B755C2" w:rsidRPr="003807DD" w:rsidRDefault="00BD392C" w:rsidP="00237CA3">
      <w:pPr>
        <w:pStyle w:val="Contrato-Pargrafo-Nvel2"/>
        <w:ind w:left="709" w:hanging="709"/>
        <w:rPr>
          <w:lang w:val="en-US"/>
        </w:rPr>
      </w:pPr>
      <w:r w:rsidRPr="003807DD">
        <w:rPr>
          <w:lang w:val="en-US"/>
        </w:rPr>
        <w:t>The Parties hereby represent to be aware that the arbitration addressed by this Section refers exclusively to disputes arising from the Agreement or related thereto and is intended to settle only litigations related to the equity rights available, under Law No. 9,307/1996.</w:t>
      </w:r>
    </w:p>
    <w:p w14:paraId="700FBEE5" w14:textId="692D7A85" w:rsidR="00CA0B7B" w:rsidRPr="003807DD" w:rsidRDefault="00CA0B7B" w:rsidP="00237CA3">
      <w:pPr>
        <w:pStyle w:val="Contrato-Pargrafo-Nvel3"/>
        <w:ind w:left="1418" w:hanging="709"/>
        <w:rPr>
          <w:lang w:val="en-US"/>
        </w:rPr>
      </w:pPr>
      <w:r w:rsidRPr="003807DD">
        <w:rPr>
          <w:lang w:val="en-US"/>
        </w:rPr>
        <w:t>For purposes of this section, controversies on equity rights available are:</w:t>
      </w:r>
    </w:p>
    <w:p w14:paraId="35D66748" w14:textId="02F9309E" w:rsidR="00C00263" w:rsidRPr="003807DD" w:rsidRDefault="00BD392C" w:rsidP="004E4C4E">
      <w:pPr>
        <w:pStyle w:val="Contrato-Alnea"/>
        <w:numPr>
          <w:ilvl w:val="0"/>
          <w:numId w:val="90"/>
        </w:numPr>
        <w:ind w:left="1985" w:hanging="567"/>
        <w:rPr>
          <w:bCs/>
          <w:iCs/>
          <w:lang w:val="en-US"/>
        </w:rPr>
      </w:pPr>
      <w:r w:rsidRPr="003807DD">
        <w:rPr>
          <w:bCs/>
          <w:iCs/>
          <w:lang w:val="en-US"/>
        </w:rPr>
        <w:t>application of contractual penalties and their calculation, as well as controversies arising from the performance of guarantees;</w:t>
      </w:r>
    </w:p>
    <w:p w14:paraId="5C6DCC76" w14:textId="7DE999F5" w:rsidR="00CA0B7B" w:rsidRPr="003807DD" w:rsidRDefault="00CA0B7B" w:rsidP="004E4C4E">
      <w:pPr>
        <w:pStyle w:val="Contrato-Alnea"/>
        <w:numPr>
          <w:ilvl w:val="0"/>
          <w:numId w:val="90"/>
        </w:numPr>
        <w:ind w:left="1985" w:hanging="567"/>
        <w:rPr>
          <w:bCs/>
          <w:iCs/>
          <w:lang w:val="en-US"/>
        </w:rPr>
      </w:pPr>
      <w:r w:rsidRPr="003807DD">
        <w:rPr>
          <w:bCs/>
          <w:iCs/>
          <w:lang w:val="en-US"/>
        </w:rPr>
        <w:t xml:space="preserve">calculation of indemnifications arising from termination or transfer of the sharing agreement; </w:t>
      </w:r>
    </w:p>
    <w:p w14:paraId="5B7FF3C6" w14:textId="55398F9C" w:rsidR="00C00263" w:rsidRPr="003807DD" w:rsidRDefault="00BD392C" w:rsidP="004E4C4E">
      <w:pPr>
        <w:pStyle w:val="Contrato-Alnea"/>
        <w:numPr>
          <w:ilvl w:val="0"/>
          <w:numId w:val="90"/>
        </w:numPr>
        <w:ind w:left="1985" w:hanging="567"/>
        <w:rPr>
          <w:lang w:val="en-US"/>
        </w:rPr>
      </w:pPr>
      <w:r w:rsidRPr="003807DD">
        <w:rPr>
          <w:bCs/>
          <w:iCs/>
          <w:lang w:val="en-US"/>
        </w:rPr>
        <w:t xml:space="preserve">failure by any of the </w:t>
      </w:r>
      <w:r w:rsidR="006D2489" w:rsidRPr="003807DD">
        <w:rPr>
          <w:bCs/>
          <w:iCs/>
          <w:lang w:val="en-US"/>
        </w:rPr>
        <w:t>P</w:t>
      </w:r>
      <w:r w:rsidRPr="003807DD">
        <w:rPr>
          <w:bCs/>
          <w:iCs/>
          <w:lang w:val="en-US"/>
        </w:rPr>
        <w:t>arties to perform contractual obligations; and</w:t>
      </w:r>
    </w:p>
    <w:p w14:paraId="56B7EC3D" w14:textId="70C6B67A" w:rsidR="00C00263" w:rsidRPr="003807DD" w:rsidRDefault="006D2489" w:rsidP="004E4C4E">
      <w:pPr>
        <w:pStyle w:val="Contrato-Alnea"/>
        <w:numPr>
          <w:ilvl w:val="0"/>
          <w:numId w:val="90"/>
        </w:numPr>
        <w:ind w:left="1985" w:hanging="567"/>
        <w:rPr>
          <w:bCs/>
          <w:iCs/>
          <w:lang w:val="en-US"/>
        </w:rPr>
      </w:pPr>
      <w:r w:rsidRPr="003807DD">
        <w:rPr>
          <w:bCs/>
          <w:iCs/>
          <w:lang w:val="en-US"/>
        </w:rPr>
        <w:t>demands related to contractual right or obligation.</w:t>
      </w:r>
    </w:p>
    <w:p w14:paraId="68EEBCEB" w14:textId="77777777" w:rsidR="00C00263" w:rsidRPr="003807DD" w:rsidRDefault="00C00263" w:rsidP="00B812CC">
      <w:pPr>
        <w:pStyle w:val="Contrato-Normal"/>
        <w:rPr>
          <w:lang w:val="en-US"/>
        </w:rPr>
      </w:pPr>
    </w:p>
    <w:p w14:paraId="29D27EA1" w14:textId="218BB724" w:rsidR="00B755C2" w:rsidRPr="003807DD" w:rsidRDefault="006D2489" w:rsidP="006D2489">
      <w:pPr>
        <w:pStyle w:val="Contrato-Subtitulo"/>
        <w:rPr>
          <w:lang w:val="en-US"/>
        </w:rPr>
      </w:pPr>
      <w:bookmarkStart w:id="685" w:name="_Toc522626064"/>
      <w:r w:rsidRPr="003807DD">
        <w:rPr>
          <w:lang w:val="en-US"/>
        </w:rPr>
        <w:t>Jurisdiction</w:t>
      </w:r>
      <w:bookmarkEnd w:id="685"/>
    </w:p>
    <w:p w14:paraId="0B50B89D" w14:textId="2B28A5AD" w:rsidR="00B755C2" w:rsidRPr="003807DD" w:rsidRDefault="006D2489" w:rsidP="004E4C4E">
      <w:pPr>
        <w:pStyle w:val="Contrato-Pargrafo-Nvel2"/>
        <w:ind w:left="709" w:hanging="709"/>
        <w:rPr>
          <w:lang w:val="en-US"/>
        </w:rPr>
      </w:pPr>
      <w:r w:rsidRPr="003807DD">
        <w:rPr>
          <w:lang w:val="en-US"/>
        </w:rPr>
        <w:t>For the provisions in item “m” of paragraph 36.5 and matters not related to the equity rights available, as provided by Law No. 9,307/1996, the Parties elect the Federal Courts</w:t>
      </w:r>
      <w:r w:rsidR="00F26D71" w:rsidRPr="003807DD">
        <w:rPr>
          <w:lang w:val="en-US"/>
        </w:rPr>
        <w:t xml:space="preserve"> – </w:t>
      </w:r>
      <w:r w:rsidRPr="003807DD">
        <w:rPr>
          <w:lang w:val="en-US"/>
        </w:rPr>
        <w:t>Judiciary Section of Brasília, Distrito Federal, Brazil, as the sole competent court, to the exclusion of any other court, however privileged it may be.</w:t>
      </w:r>
    </w:p>
    <w:p w14:paraId="32C71582" w14:textId="77777777" w:rsidR="00C00263" w:rsidRPr="003807DD" w:rsidRDefault="00C00263" w:rsidP="00B812CC">
      <w:pPr>
        <w:pStyle w:val="Contrato-Normal"/>
        <w:rPr>
          <w:lang w:val="en-US"/>
        </w:rPr>
      </w:pPr>
    </w:p>
    <w:p w14:paraId="1A90F817" w14:textId="357BF93A" w:rsidR="00B755C2" w:rsidRPr="003807DD" w:rsidRDefault="006D2489" w:rsidP="006D2489">
      <w:pPr>
        <w:pStyle w:val="Contrato-Subtitulo"/>
        <w:rPr>
          <w:lang w:val="en-US"/>
        </w:rPr>
      </w:pPr>
      <w:bookmarkStart w:id="686" w:name="_Toc522626065"/>
      <w:r w:rsidRPr="003807DD">
        <w:rPr>
          <w:lang w:val="en-US"/>
        </w:rPr>
        <w:t>Suspension of Activities</w:t>
      </w:r>
      <w:bookmarkEnd w:id="686"/>
    </w:p>
    <w:p w14:paraId="468A585B" w14:textId="70F23C15" w:rsidR="00B755C2" w:rsidRPr="003807DD" w:rsidRDefault="006D2489" w:rsidP="004E4C4E">
      <w:pPr>
        <w:pStyle w:val="Contrato-Pargrafo-Nvel2"/>
        <w:ind w:left="709" w:hanging="709"/>
        <w:rPr>
          <w:lang w:val="en-US"/>
        </w:rPr>
      </w:pPr>
      <w:r w:rsidRPr="003807DD">
        <w:rPr>
          <w:lang w:val="en-US"/>
        </w:rPr>
        <w:t>ANP shall decide whether to suspend or not the activities under dispute or controversy.</w:t>
      </w:r>
    </w:p>
    <w:p w14:paraId="446C7845" w14:textId="6B920CDB" w:rsidR="003220E0" w:rsidRDefault="006D2489" w:rsidP="00C21A88">
      <w:pPr>
        <w:pStyle w:val="Contrato-Pargrafo-Nvel3"/>
        <w:rPr>
          <w:lang w:val="en-US"/>
        </w:rPr>
      </w:pPr>
      <w:r w:rsidRPr="003807DD">
        <w:rPr>
          <w:lang w:val="en-US"/>
        </w:rPr>
        <w:t>The criterion supporting the decision shall be the need to avoid a personal or property risk of any nature, especially regarding the Operations.</w:t>
      </w:r>
    </w:p>
    <w:p w14:paraId="2458D9B5" w14:textId="4F0821ED" w:rsidR="00374CEB" w:rsidRDefault="004E0FA3" w:rsidP="007B2D23">
      <w:pPr>
        <w:pStyle w:val="Contrato-Subtitulo"/>
        <w:rPr>
          <w:lang w:val="en-US"/>
        </w:rPr>
      </w:pPr>
      <w:bookmarkStart w:id="687" w:name="_Toc522626066"/>
      <w:r w:rsidRPr="007B2D23">
        <w:rPr>
          <w:lang w:val="en-US"/>
        </w:rPr>
        <w:t>J</w:t>
      </w:r>
      <w:r>
        <w:rPr>
          <w:lang w:val="en-US"/>
        </w:rPr>
        <w:t>ustifications</w:t>
      </w:r>
      <w:bookmarkEnd w:id="687"/>
    </w:p>
    <w:p w14:paraId="0A632979" w14:textId="273422EA" w:rsidR="00C21A88" w:rsidRPr="003807DD" w:rsidRDefault="00C21A88" w:rsidP="00C21A88">
      <w:pPr>
        <w:pStyle w:val="Contrato-Pargrafo-Nvel2"/>
        <w:rPr>
          <w:lang w:val="en-US"/>
        </w:rPr>
      </w:pPr>
      <w:r>
        <w:rPr>
          <w:lang w:val="en-US"/>
        </w:rPr>
        <w:t>The National Agency of Petroleum, Natural Gas and Biofuels – ANP – undertakes to, whenever it exercises its discretionary power, justify the act pursuant to Applicable Laws and Regulations and the Best Practices of the Oil industry.</w:t>
      </w:r>
    </w:p>
    <w:p w14:paraId="104EC769" w14:textId="77777777" w:rsidR="00B755C2" w:rsidRPr="003807DD" w:rsidRDefault="00B755C2" w:rsidP="00B755C2">
      <w:pPr>
        <w:pStyle w:val="Contrato-Normal"/>
        <w:rPr>
          <w:lang w:val="en-US"/>
        </w:rPr>
      </w:pPr>
    </w:p>
    <w:p w14:paraId="3944C08A" w14:textId="29A93E78" w:rsidR="00B755C2" w:rsidRPr="003807DD" w:rsidRDefault="006D2489" w:rsidP="006D2489">
      <w:pPr>
        <w:pStyle w:val="Contrato-Subtitulo"/>
        <w:rPr>
          <w:lang w:val="en-US"/>
        </w:rPr>
      </w:pPr>
      <w:bookmarkStart w:id="688" w:name="_Toc522626067"/>
      <w:r w:rsidRPr="003807DD">
        <w:rPr>
          <w:lang w:val="en-US"/>
        </w:rPr>
        <w:t>Continuous Application</w:t>
      </w:r>
      <w:bookmarkEnd w:id="688"/>
    </w:p>
    <w:p w14:paraId="1D9B4D38" w14:textId="6FB3EFBD" w:rsidR="00CC6C5A" w:rsidRPr="003807DD" w:rsidRDefault="006D2489" w:rsidP="004E4C4E">
      <w:pPr>
        <w:pStyle w:val="Contrato-Pargrafo-Nvel2-2Dezenas"/>
        <w:ind w:left="709" w:hanging="709"/>
        <w:rPr>
          <w:lang w:val="en-US"/>
        </w:rPr>
      </w:pPr>
      <w:r w:rsidRPr="003807DD">
        <w:rPr>
          <w:lang w:val="en-US"/>
        </w:rPr>
        <w:t>The provisions of this section shall remain in effect and shall survive termination of this Agreement.</w:t>
      </w:r>
    </w:p>
    <w:p w14:paraId="69EE2413" w14:textId="77777777" w:rsidR="007B56FE" w:rsidRPr="003807DD" w:rsidRDefault="007B56FE" w:rsidP="007B56FE">
      <w:pPr>
        <w:pStyle w:val="Contrato-Normal"/>
        <w:rPr>
          <w:lang w:val="en-US"/>
        </w:rPr>
      </w:pPr>
    </w:p>
    <w:p w14:paraId="6FEAD8B9" w14:textId="37060E7D" w:rsidR="00CC6C5A" w:rsidRPr="003807DD" w:rsidRDefault="006D2489" w:rsidP="006D2489">
      <w:pPr>
        <w:pStyle w:val="Contrato-Clausula"/>
        <w:rPr>
          <w:lang w:val="en-US"/>
        </w:rPr>
      </w:pPr>
      <w:bookmarkStart w:id="689" w:name="_Toc473903634"/>
      <w:bookmarkStart w:id="690" w:name="_Toc480774689"/>
      <w:bookmarkStart w:id="691" w:name="_Toc509834954"/>
      <w:bookmarkStart w:id="692" w:name="_Toc513615387"/>
      <w:bookmarkStart w:id="693" w:name="_Toc319068896"/>
      <w:bookmarkStart w:id="694" w:name="_Toc522626068"/>
      <w:r w:rsidRPr="003807DD">
        <w:rPr>
          <w:lang w:val="en-US"/>
        </w:rPr>
        <w:lastRenderedPageBreak/>
        <w:t>SECTION THIRTY</w:t>
      </w:r>
      <w:r w:rsidR="00F26D71" w:rsidRPr="003807DD">
        <w:rPr>
          <w:lang w:val="en-US"/>
        </w:rPr>
        <w:t>-</w:t>
      </w:r>
      <w:r w:rsidRPr="003807DD">
        <w:rPr>
          <w:lang w:val="en-US"/>
        </w:rPr>
        <w:t>SEVEN</w:t>
      </w:r>
      <w:r w:rsidR="00F26D71" w:rsidRPr="003807DD">
        <w:rPr>
          <w:lang w:val="en-US"/>
        </w:rPr>
        <w:t xml:space="preserve"> – </w:t>
      </w:r>
      <w:r w:rsidRPr="003807DD">
        <w:rPr>
          <w:lang w:val="en-US"/>
        </w:rPr>
        <w:t>FINAL PROVISIONS</w:t>
      </w:r>
      <w:bookmarkEnd w:id="694"/>
    </w:p>
    <w:p w14:paraId="1F8919A9" w14:textId="4132458A" w:rsidR="00B755C2" w:rsidRPr="003807DD" w:rsidRDefault="006D2489" w:rsidP="006D2489">
      <w:pPr>
        <w:pStyle w:val="Contrato-Subtitulo"/>
        <w:rPr>
          <w:lang w:val="en-US"/>
        </w:rPr>
      </w:pPr>
      <w:bookmarkStart w:id="695" w:name="_Toc522626069"/>
      <w:bookmarkEnd w:id="689"/>
      <w:bookmarkEnd w:id="690"/>
      <w:bookmarkEnd w:id="691"/>
      <w:bookmarkEnd w:id="692"/>
      <w:bookmarkEnd w:id="693"/>
      <w:r w:rsidRPr="003807DD">
        <w:rPr>
          <w:lang w:val="en-US"/>
        </w:rPr>
        <w:t>Execution of the Agreement</w:t>
      </w:r>
      <w:bookmarkEnd w:id="695"/>
    </w:p>
    <w:p w14:paraId="54295AF3" w14:textId="3677B54A" w:rsidR="00CA0B7B" w:rsidRPr="003807DD" w:rsidRDefault="00CA0B7B" w:rsidP="004E4C4E">
      <w:pPr>
        <w:pStyle w:val="Contrato-Pargrafo-Nvel2"/>
        <w:ind w:left="709" w:hanging="709"/>
        <w:rPr>
          <w:lang w:val="en-US"/>
        </w:rPr>
      </w:pPr>
      <w:r w:rsidRPr="003807DD">
        <w:rPr>
          <w:vanish/>
          <w:lang w:val="en-US"/>
        </w:rPr>
        <w:fldChar w:fldCharType="begin"/>
      </w:r>
      <w:r w:rsidRPr="003807DD">
        <w:rPr>
          <w:vanish/>
          <w:lang w:val="en-US"/>
        </w:rPr>
        <w:instrText xml:space="preserve"> REF _Ref321052888 \n \h  \* MERGEFORMAT </w:instrText>
      </w:r>
      <w:r w:rsidRPr="003807DD">
        <w:rPr>
          <w:vanish/>
          <w:lang w:val="en-US"/>
        </w:rPr>
      </w:r>
      <w:r w:rsidRPr="003807DD">
        <w:rPr>
          <w:vanish/>
          <w:lang w:val="en-US"/>
        </w:rPr>
        <w:fldChar w:fldCharType="separate"/>
      </w:r>
      <w:r w:rsidR="008A5340" w:rsidRPr="00F720D3">
        <w:rPr>
          <w:b/>
          <w:bCs/>
          <w:vanish/>
          <w:lang w:val="en-US"/>
        </w:rPr>
        <w:t>Erro! Fonte de referência não encontrada.</w:t>
      </w:r>
      <w:r w:rsidRPr="003807DD">
        <w:rPr>
          <w:vanish/>
          <w:lang w:val="en-US"/>
        </w:rPr>
        <w:fldChar w:fldCharType="end"/>
      </w:r>
      <w:r w:rsidRPr="003807DD">
        <w:rPr>
          <w:lang w:val="en-US"/>
        </w:rPr>
        <w:t>The Contractor shall keep all eligibility and qualification conditions required by the bidding process during the entire execution of the Agreement, compatible with the obligations undertaken thereby.</w:t>
      </w:r>
    </w:p>
    <w:p w14:paraId="3F327DB7" w14:textId="77777777" w:rsidR="00B755C2" w:rsidRPr="003807DD" w:rsidRDefault="00B755C2" w:rsidP="00B755C2">
      <w:pPr>
        <w:pStyle w:val="Contrato-Normal"/>
        <w:rPr>
          <w:lang w:val="en-US"/>
        </w:rPr>
      </w:pPr>
    </w:p>
    <w:p w14:paraId="0F0DBE29" w14:textId="2D7DF5E2" w:rsidR="00B755C2" w:rsidRPr="003807DD" w:rsidRDefault="00DD49DC" w:rsidP="00DD49DC">
      <w:pPr>
        <w:pStyle w:val="Contrato-Subtitulo"/>
        <w:rPr>
          <w:lang w:val="en-US"/>
        </w:rPr>
      </w:pPr>
      <w:bookmarkStart w:id="696" w:name="_Toc522626070"/>
      <w:r w:rsidRPr="003807DD">
        <w:rPr>
          <w:lang w:val="en-US"/>
        </w:rPr>
        <w:t>Amendments and Addenda</w:t>
      </w:r>
      <w:bookmarkEnd w:id="696"/>
    </w:p>
    <w:p w14:paraId="1D44D4DB" w14:textId="6A958D2B" w:rsidR="00B755C2" w:rsidRPr="003807DD" w:rsidRDefault="00DD49DC" w:rsidP="004E4C4E">
      <w:pPr>
        <w:pStyle w:val="Contrato-Pargrafo-Nvel2"/>
        <w:ind w:left="709" w:hanging="709"/>
        <w:rPr>
          <w:lang w:val="en-US"/>
        </w:rPr>
      </w:pPr>
      <w:r w:rsidRPr="003807DD">
        <w:rPr>
          <w:lang w:val="en-US"/>
        </w:rPr>
        <w:t>Omission or forbearance by any of the Parties to require compliance with the provisions of this Agreement, as well as acceptance of a performance other than the required in the agreement, shall not imply novation or limit such Party’s right to subsequently impose compliance with these provisions or require a performance consistent with what is required in the agreement.</w:t>
      </w:r>
      <w:r w:rsidR="00B755C2" w:rsidRPr="003807DD">
        <w:rPr>
          <w:lang w:val="en-US"/>
        </w:rPr>
        <w:t xml:space="preserve"> </w:t>
      </w:r>
    </w:p>
    <w:p w14:paraId="74A6A49B" w14:textId="1F1FB6FB" w:rsidR="00B755C2" w:rsidRPr="003807DD" w:rsidRDefault="00DD49DC" w:rsidP="004E4C4E">
      <w:pPr>
        <w:pStyle w:val="Contrato-Pargrafo-Nvel2"/>
        <w:ind w:left="709" w:hanging="709"/>
        <w:rPr>
          <w:lang w:val="en-US"/>
        </w:rPr>
      </w:pPr>
      <w:r w:rsidRPr="003807DD">
        <w:rPr>
          <w:lang w:val="en-US"/>
        </w:rPr>
        <w:t>Any amendments or addenda to this Agreement shall observe the Applicable Laws and Regulations and shall only be valid if formally made in writing and signed by the representatives of the Parties.</w:t>
      </w:r>
    </w:p>
    <w:p w14:paraId="3805C05A" w14:textId="77777777" w:rsidR="00B755C2" w:rsidRPr="003807DD" w:rsidRDefault="00B755C2" w:rsidP="00B755C2">
      <w:pPr>
        <w:pStyle w:val="Contrato-Normal"/>
        <w:rPr>
          <w:lang w:val="en-US"/>
        </w:rPr>
      </w:pPr>
    </w:p>
    <w:p w14:paraId="4FB101DA" w14:textId="1C7C226D" w:rsidR="00B755C2" w:rsidRPr="003807DD" w:rsidRDefault="00C51109" w:rsidP="00C51109">
      <w:pPr>
        <w:pStyle w:val="Contrato-Subtitulo"/>
        <w:rPr>
          <w:lang w:val="en-US"/>
        </w:rPr>
      </w:pPr>
      <w:bookmarkStart w:id="697" w:name="_Toc522626071"/>
      <w:r w:rsidRPr="003807DD">
        <w:rPr>
          <w:lang w:val="en-US"/>
        </w:rPr>
        <w:t>Disclosure</w:t>
      </w:r>
      <w:bookmarkEnd w:id="697"/>
    </w:p>
    <w:p w14:paraId="0FA21B6F" w14:textId="2426A5B7" w:rsidR="00CA0B7B" w:rsidRPr="003807DD" w:rsidRDefault="00CA0B7B" w:rsidP="004E4C4E">
      <w:pPr>
        <w:pStyle w:val="Contrato-Pargrafo-Nvel2"/>
        <w:ind w:left="709" w:hanging="709"/>
        <w:rPr>
          <w:lang w:val="en-US"/>
        </w:rPr>
      </w:pPr>
      <w:r w:rsidRPr="003807DD">
        <w:rPr>
          <w:lang w:val="en-US"/>
        </w:rPr>
        <w:t xml:space="preserve">The Contracting Party shall cause all or part of the terms of this Agreement to be published in the Federal Official Gazette, for validity </w:t>
      </w:r>
      <w:r w:rsidRPr="003807DD">
        <w:rPr>
          <w:i/>
          <w:lang w:val="en-US"/>
        </w:rPr>
        <w:t>erga omnes</w:t>
      </w:r>
      <w:r w:rsidRPr="003807DD">
        <w:rPr>
          <w:lang w:val="en-US"/>
        </w:rPr>
        <w:t>.</w:t>
      </w:r>
    </w:p>
    <w:p w14:paraId="3ECF399E" w14:textId="77777777" w:rsidR="00F15D8A" w:rsidRPr="003807DD" w:rsidRDefault="00F15D8A" w:rsidP="00F15D8A">
      <w:pPr>
        <w:pStyle w:val="Contrato-Normal"/>
        <w:rPr>
          <w:lang w:val="en-US"/>
        </w:rPr>
      </w:pPr>
    </w:p>
    <w:p w14:paraId="2EE23C50" w14:textId="74F9FC7B" w:rsidR="00CC6C5A" w:rsidRPr="003807DD" w:rsidRDefault="00C51109" w:rsidP="00C51109">
      <w:pPr>
        <w:pStyle w:val="Contrato-Normal"/>
        <w:rPr>
          <w:lang w:val="en-US"/>
        </w:rPr>
      </w:pPr>
      <w:r w:rsidRPr="003807DD">
        <w:rPr>
          <w:lang w:val="en-US"/>
        </w:rPr>
        <w:t>IN WITNESS WHEREOF, the Parties sign this Agreement in [</w:t>
      </w:r>
      <w:r w:rsidR="00801FDE" w:rsidRPr="003807DD">
        <w:rPr>
          <w:lang w:val="en-US"/>
        </w:rPr>
        <w:t>insert</w:t>
      </w:r>
      <w:r w:rsidRPr="003807DD">
        <w:rPr>
          <w:lang w:val="en-US"/>
        </w:rPr>
        <w:t xml:space="preserve"> the number of counterparts] counterparts of equal form and content for a single effect, in the presence of the witnesses below.</w:t>
      </w:r>
    </w:p>
    <w:p w14:paraId="3830A1B4" w14:textId="77777777" w:rsidR="00CC6C5A" w:rsidRPr="003807DD" w:rsidRDefault="00CC6C5A" w:rsidP="00F15D8A">
      <w:pPr>
        <w:pStyle w:val="Contrato-Normal"/>
        <w:rPr>
          <w:lang w:val="en-US"/>
        </w:rPr>
      </w:pPr>
    </w:p>
    <w:p w14:paraId="3CB84BA9" w14:textId="08C844AB" w:rsidR="00CC6C5A" w:rsidRPr="003807DD" w:rsidRDefault="00C51109" w:rsidP="00C51109">
      <w:pPr>
        <w:pStyle w:val="Contrato-Normal"/>
        <w:rPr>
          <w:lang w:val="en-US"/>
        </w:rPr>
      </w:pPr>
      <w:r w:rsidRPr="003807DD">
        <w:rPr>
          <w:lang w:val="en-US"/>
        </w:rPr>
        <w:t>Date, Place, Signatories</w:t>
      </w:r>
    </w:p>
    <w:p w14:paraId="053B6100" w14:textId="77777777" w:rsidR="00CB06B9" w:rsidRPr="003807DD" w:rsidRDefault="00CB06B9" w:rsidP="00CB06B9">
      <w:pPr>
        <w:pStyle w:val="Contrato-Normal"/>
        <w:rPr>
          <w:lang w:val="en-US"/>
        </w:rPr>
      </w:pPr>
    </w:p>
    <w:p w14:paraId="5204DEDE" w14:textId="77777777" w:rsidR="00CB06B9" w:rsidRPr="003807DD" w:rsidRDefault="00CB06B9" w:rsidP="00CB06B9">
      <w:pPr>
        <w:pStyle w:val="Contrato-Normal"/>
        <w:rPr>
          <w:lang w:val="en-US"/>
        </w:rPr>
      </w:pPr>
      <w:r w:rsidRPr="003807DD">
        <w:rPr>
          <w:lang w:val="en-US"/>
        </w:rPr>
        <w:br w:type="page"/>
      </w:r>
    </w:p>
    <w:p w14:paraId="1FE6C863" w14:textId="22B0F751" w:rsidR="00CC6C5A" w:rsidRPr="003807DD" w:rsidRDefault="00C51109" w:rsidP="00C51109">
      <w:pPr>
        <w:pStyle w:val="Contrato-Anexo"/>
        <w:rPr>
          <w:lang w:val="en-US"/>
        </w:rPr>
      </w:pPr>
      <w:bookmarkStart w:id="698" w:name="_ANEXO_I_-"/>
      <w:bookmarkStart w:id="699" w:name="_Toc522626072"/>
      <w:bookmarkEnd w:id="698"/>
      <w:r w:rsidRPr="003807DD">
        <w:rPr>
          <w:lang w:val="en-US"/>
        </w:rPr>
        <w:lastRenderedPageBreak/>
        <w:t>ANNEX I</w:t>
      </w:r>
      <w:r w:rsidR="00F26D71" w:rsidRPr="003807DD">
        <w:rPr>
          <w:lang w:val="en-US"/>
        </w:rPr>
        <w:t xml:space="preserve"> – </w:t>
      </w:r>
      <w:r w:rsidRPr="003807DD">
        <w:rPr>
          <w:lang w:val="en-US"/>
        </w:rPr>
        <w:t>CONTRACT AREA</w:t>
      </w:r>
      <w:bookmarkEnd w:id="699"/>
    </w:p>
    <w:p w14:paraId="73A23A5B" w14:textId="77777777" w:rsidR="000B77E7" w:rsidRPr="003807DD" w:rsidRDefault="000B77E7" w:rsidP="000B77E7">
      <w:pPr>
        <w:pStyle w:val="Contrato-Normal"/>
        <w:rPr>
          <w:lang w:val="en-US"/>
        </w:rPr>
      </w:pPr>
    </w:p>
    <w:p w14:paraId="31A59E56" w14:textId="5417451C" w:rsidR="00CC6C5A" w:rsidRPr="003807DD" w:rsidRDefault="00C51109" w:rsidP="00C51109">
      <w:pPr>
        <w:pStyle w:val="Contrato-Normal"/>
        <w:rPr>
          <w:lang w:val="en-US"/>
        </w:rPr>
      </w:pPr>
      <w:r w:rsidRPr="003807DD">
        <w:rPr>
          <w:lang w:val="en-US"/>
        </w:rPr>
        <w:t>Cartographic parameters used for the coordinates.</w:t>
      </w:r>
    </w:p>
    <w:p w14:paraId="39B804A9" w14:textId="26B2D3F9" w:rsidR="000B77E7" w:rsidRPr="003807DD" w:rsidRDefault="00C51109" w:rsidP="00ED53A9">
      <w:pPr>
        <w:pStyle w:val="Contrato-Normal"/>
        <w:rPr>
          <w:lang w:val="en-US"/>
        </w:rPr>
      </w:pPr>
      <w:r w:rsidRPr="003807DD">
        <w:rPr>
          <w:lang w:val="en-US"/>
        </w:rPr>
        <w:t>(Include information on the Sedimentary Basin and Exploration Block, following ANP’s Grid)</w:t>
      </w:r>
    </w:p>
    <w:p w14:paraId="6397A2CE" w14:textId="77777777" w:rsidR="00C62774" w:rsidRPr="003807DD" w:rsidRDefault="00C62774" w:rsidP="00C62774">
      <w:pPr>
        <w:pStyle w:val="Contrato-Normal"/>
        <w:rPr>
          <w:lang w:val="en-US"/>
        </w:rPr>
      </w:pPr>
    </w:p>
    <w:p w14:paraId="4B4DA9C1" w14:textId="77777777" w:rsidR="00CB06B9" w:rsidRPr="003807DD" w:rsidRDefault="00CB06B9" w:rsidP="00C62774">
      <w:pPr>
        <w:pStyle w:val="Contrato-Normal"/>
        <w:rPr>
          <w:lang w:val="en-US"/>
        </w:rPr>
      </w:pPr>
      <w:r w:rsidRPr="003807DD">
        <w:rPr>
          <w:lang w:val="en-US"/>
        </w:rPr>
        <w:br w:type="page"/>
      </w:r>
    </w:p>
    <w:p w14:paraId="7D7620AF" w14:textId="3ED11AED" w:rsidR="00CC6C5A" w:rsidRPr="003807DD" w:rsidRDefault="00ED53A9" w:rsidP="00ED53A9">
      <w:pPr>
        <w:pStyle w:val="Contrato-Anexo"/>
        <w:rPr>
          <w:lang w:val="en-US"/>
        </w:rPr>
      </w:pPr>
      <w:bookmarkStart w:id="700" w:name="_Toc522626073"/>
      <w:r w:rsidRPr="003807DD">
        <w:rPr>
          <w:lang w:val="en-US"/>
        </w:rPr>
        <w:lastRenderedPageBreak/>
        <w:t>ANNEX II</w:t>
      </w:r>
      <w:r w:rsidR="00F26D71" w:rsidRPr="003807DD">
        <w:rPr>
          <w:lang w:val="en-US"/>
        </w:rPr>
        <w:t xml:space="preserve"> – </w:t>
      </w:r>
      <w:r w:rsidRPr="003807DD">
        <w:rPr>
          <w:lang w:val="en-US"/>
        </w:rPr>
        <w:t>MINIMUM EXPLORATION PROGRAM</w:t>
      </w:r>
      <w:bookmarkEnd w:id="700"/>
    </w:p>
    <w:p w14:paraId="37D0D608" w14:textId="77777777" w:rsidR="00CC6C5A" w:rsidRPr="003807DD" w:rsidRDefault="00CC6C5A" w:rsidP="00707E41">
      <w:pPr>
        <w:pStyle w:val="Contrato-Normal"/>
        <w:rPr>
          <w:lang w:val="en-US"/>
        </w:rPr>
      </w:pPr>
    </w:p>
    <w:p w14:paraId="61AFBF81" w14:textId="42297946" w:rsidR="00CC6C5A" w:rsidRPr="003807DD" w:rsidRDefault="00ED53A9" w:rsidP="00ED53A9">
      <w:pPr>
        <w:pStyle w:val="Contrato-Normal"/>
        <w:spacing w:after="0"/>
        <w:jc w:val="center"/>
        <w:rPr>
          <w:b/>
          <w:lang w:val="en-US"/>
        </w:rPr>
      </w:pPr>
      <w:r w:rsidRPr="003807DD">
        <w:rPr>
          <w:b/>
          <w:lang w:val="en-US"/>
        </w:rPr>
        <w:t>Minimum Exploration Program and its Financial Guarantees</w:t>
      </w:r>
    </w:p>
    <w:p w14:paraId="2E52A675" w14:textId="77777777" w:rsidR="00CC6C5A" w:rsidRPr="003807DD" w:rsidRDefault="00CC6C5A" w:rsidP="00CC6C5A">
      <w:pPr>
        <w:pStyle w:val="Corpodetexto"/>
        <w:spacing w:line="240" w:lineRule="auto"/>
        <w:jc w:val="center"/>
        <w:rPr>
          <w:sz w:val="22"/>
          <w:lang w:val="en-US"/>
        </w:rPr>
      </w:pPr>
    </w:p>
    <w:tbl>
      <w:tblPr>
        <w:tblW w:w="5085" w:type="pct"/>
        <w:tblInd w:w="-75" w:type="dxa"/>
        <w:tblLayout w:type="fixed"/>
        <w:tblCellMar>
          <w:left w:w="70" w:type="dxa"/>
          <w:right w:w="70" w:type="dxa"/>
        </w:tblCellMar>
        <w:tblLook w:val="04A0" w:firstRow="1" w:lastRow="0" w:firstColumn="1" w:lastColumn="0" w:noHBand="0" w:noVBand="1"/>
      </w:tblPr>
      <w:tblGrid>
        <w:gridCol w:w="1295"/>
        <w:gridCol w:w="1092"/>
        <w:gridCol w:w="1500"/>
        <w:gridCol w:w="1500"/>
        <w:gridCol w:w="3252"/>
      </w:tblGrid>
      <w:tr w:rsidR="00D95252" w:rsidRPr="007B2D23" w14:paraId="183D6D9C" w14:textId="77777777" w:rsidTr="005A1A78">
        <w:trPr>
          <w:cantSplit/>
          <w:trHeight w:val="1134"/>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B43E" w14:textId="40750F58"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Indication of the Block</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35B76AEB" w14:textId="08C7F053"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Area (km²)</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588D7C48" w14:textId="408FCE8E"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Exploratory Well</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6E5B7DD" w14:textId="16705660"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Minimum Depth of the well (age)</w:t>
            </w:r>
          </w:p>
        </w:tc>
        <w:tc>
          <w:tcPr>
            <w:tcW w:w="1882" w:type="pct"/>
            <w:tcBorders>
              <w:top w:val="single" w:sz="4" w:space="0" w:color="auto"/>
              <w:left w:val="nil"/>
              <w:bottom w:val="single" w:sz="4" w:space="0" w:color="auto"/>
              <w:right w:val="single" w:sz="4" w:space="0" w:color="auto"/>
            </w:tcBorders>
            <w:shd w:val="clear" w:color="auto" w:fill="auto"/>
            <w:vAlign w:val="center"/>
            <w:hideMark/>
          </w:tcPr>
          <w:p w14:paraId="75CB6DBA" w14:textId="31820B62" w:rsidR="00D95252" w:rsidRPr="003807DD" w:rsidRDefault="005A1A78" w:rsidP="00D17AA0">
            <w:pPr>
              <w:jc w:val="center"/>
              <w:rPr>
                <w:rFonts w:ascii="Arial" w:hAnsi="Arial" w:cs="Arial"/>
                <w:sz w:val="22"/>
                <w:szCs w:val="22"/>
                <w:lang w:val="en-US"/>
              </w:rPr>
            </w:pPr>
            <w:r w:rsidRPr="003807DD">
              <w:rPr>
                <w:rFonts w:ascii="Arial" w:hAnsi="Arial" w:cs="Arial"/>
                <w:sz w:val="22"/>
                <w:szCs w:val="22"/>
                <w:lang w:val="en-US"/>
              </w:rPr>
              <w:t>Amount of the Financial Guarantee for the Exploration Phase (R$)</w:t>
            </w:r>
          </w:p>
        </w:tc>
      </w:tr>
      <w:tr w:rsidR="00D95252" w:rsidRPr="003807DD" w14:paraId="708B6261" w14:textId="77777777" w:rsidTr="005A1A78">
        <w:trPr>
          <w:cantSplit/>
          <w:trHeight w:val="567"/>
        </w:trPr>
        <w:tc>
          <w:tcPr>
            <w:tcW w:w="750" w:type="pct"/>
            <w:tcBorders>
              <w:top w:val="nil"/>
              <w:left w:val="single" w:sz="4" w:space="0" w:color="auto"/>
              <w:bottom w:val="single" w:sz="4" w:space="0" w:color="auto"/>
              <w:right w:val="single" w:sz="4" w:space="0" w:color="auto"/>
            </w:tcBorders>
            <w:shd w:val="clear" w:color="auto" w:fill="auto"/>
            <w:vAlign w:val="center"/>
            <w:hideMark/>
          </w:tcPr>
          <w:p w14:paraId="07A2C906" w14:textId="77777777" w:rsidR="00D95252" w:rsidRPr="003807DD" w:rsidRDefault="00D95252" w:rsidP="006D3322">
            <w:pPr>
              <w:jc w:val="center"/>
              <w:rPr>
                <w:rFonts w:ascii="Arial" w:hAnsi="Arial" w:cs="Arial"/>
                <w:sz w:val="22"/>
                <w:szCs w:val="22"/>
                <w:lang w:val="en-US"/>
              </w:rPr>
            </w:pPr>
          </w:p>
        </w:tc>
        <w:tc>
          <w:tcPr>
            <w:tcW w:w="632" w:type="pct"/>
            <w:tcBorders>
              <w:top w:val="nil"/>
              <w:left w:val="nil"/>
              <w:bottom w:val="single" w:sz="4" w:space="0" w:color="auto"/>
              <w:right w:val="single" w:sz="4" w:space="0" w:color="auto"/>
            </w:tcBorders>
            <w:shd w:val="clear" w:color="auto" w:fill="auto"/>
            <w:vAlign w:val="center"/>
            <w:hideMark/>
          </w:tcPr>
          <w:p w14:paraId="0B06AC5F" w14:textId="77777777" w:rsidR="00D95252" w:rsidRPr="003807DD" w:rsidRDefault="00D95252" w:rsidP="006D3322">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14:paraId="1A0F6D0A" w14:textId="77777777" w:rsidR="00D95252" w:rsidRPr="003807DD" w:rsidRDefault="00D95252" w:rsidP="006D3322">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14:paraId="5CD6D8C5" w14:textId="77777777" w:rsidR="00D95252" w:rsidRPr="003807DD" w:rsidRDefault="00D95252" w:rsidP="006D3322">
            <w:pPr>
              <w:jc w:val="center"/>
              <w:rPr>
                <w:rFonts w:ascii="Arial" w:hAnsi="Arial" w:cs="Arial"/>
                <w:sz w:val="22"/>
                <w:szCs w:val="22"/>
                <w:lang w:val="en-US"/>
              </w:rPr>
            </w:pPr>
          </w:p>
        </w:tc>
        <w:tc>
          <w:tcPr>
            <w:tcW w:w="1882" w:type="pct"/>
            <w:tcBorders>
              <w:top w:val="nil"/>
              <w:left w:val="nil"/>
              <w:bottom w:val="single" w:sz="4" w:space="0" w:color="auto"/>
              <w:right w:val="single" w:sz="4" w:space="0" w:color="auto"/>
            </w:tcBorders>
            <w:shd w:val="clear" w:color="auto" w:fill="auto"/>
            <w:vAlign w:val="center"/>
            <w:hideMark/>
          </w:tcPr>
          <w:p w14:paraId="3946E9FD" w14:textId="276924BD" w:rsidR="00D95252" w:rsidRPr="003807DD" w:rsidRDefault="00D95252" w:rsidP="006D3322">
            <w:pPr>
              <w:jc w:val="center"/>
              <w:rPr>
                <w:rFonts w:ascii="Arial" w:hAnsi="Arial" w:cs="Arial"/>
                <w:sz w:val="22"/>
                <w:szCs w:val="22"/>
                <w:lang w:val="en-US"/>
              </w:rPr>
            </w:pPr>
            <w:r w:rsidRPr="004E4C4E">
              <w:rPr>
                <w:rFonts w:ascii="Arial" w:hAnsi="Arial" w:cs="Arial"/>
                <w:sz w:val="22"/>
                <w:szCs w:val="22"/>
                <w:highlight w:val="lightGray"/>
                <w:lang w:val="en-US"/>
              </w:rPr>
              <w:t>XX</w:t>
            </w:r>
            <w:r w:rsidRPr="003807DD">
              <w:rPr>
                <w:rFonts w:ascii="Arial" w:hAnsi="Arial" w:cs="Arial"/>
                <w:sz w:val="22"/>
                <w:szCs w:val="22"/>
                <w:lang w:val="en-US"/>
              </w:rPr>
              <w:t xml:space="preserve"> (</w:t>
            </w:r>
            <w:r w:rsidRPr="004E4C4E">
              <w:rPr>
                <w:rFonts w:ascii="Arial" w:hAnsi="Arial" w:cs="Arial"/>
                <w:sz w:val="22"/>
                <w:szCs w:val="22"/>
                <w:highlight w:val="lightGray"/>
                <w:lang w:val="en-US"/>
              </w:rPr>
              <w:t>XXXX</w:t>
            </w:r>
            <w:r w:rsidRPr="003807DD">
              <w:rPr>
                <w:rFonts w:ascii="Arial" w:hAnsi="Arial" w:cs="Arial"/>
                <w:sz w:val="22"/>
                <w:szCs w:val="22"/>
                <w:lang w:val="en-US"/>
              </w:rPr>
              <w:t>)</w:t>
            </w:r>
          </w:p>
        </w:tc>
      </w:tr>
    </w:tbl>
    <w:p w14:paraId="2E4A0A6A" w14:textId="77777777" w:rsidR="00CC6C5A" w:rsidRPr="003807DD" w:rsidRDefault="00CC6C5A" w:rsidP="00CC6C5A">
      <w:pPr>
        <w:pStyle w:val="CTO-TxtTabel"/>
        <w:rPr>
          <w:lang w:val="en-US"/>
        </w:rPr>
      </w:pPr>
    </w:p>
    <w:p w14:paraId="697E62FD" w14:textId="21C21C4F" w:rsidR="00CC6C5A" w:rsidRPr="003807DD" w:rsidRDefault="005A1A78" w:rsidP="005A1A78">
      <w:pPr>
        <w:pStyle w:val="Contrato-Normal"/>
        <w:spacing w:after="0"/>
        <w:jc w:val="center"/>
        <w:rPr>
          <w:b/>
          <w:lang w:val="en-US"/>
        </w:rPr>
      </w:pPr>
      <w:r w:rsidRPr="003807DD">
        <w:rPr>
          <w:b/>
          <w:lang w:val="en-US"/>
        </w:rPr>
        <w:t>Exploration Phase</w:t>
      </w:r>
    </w:p>
    <w:p w14:paraId="30A885FD" w14:textId="77777777" w:rsidR="00CC6C5A" w:rsidRPr="003807DD" w:rsidRDefault="00CC6C5A" w:rsidP="00CC6C5A">
      <w:pPr>
        <w:pStyle w:val="CTO-TxtTabel"/>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3807DD" w14:paraId="03094D3D" w14:textId="77777777" w:rsidTr="005A1A78">
        <w:trPr>
          <w:trHeight w:val="510"/>
          <w:jc w:val="center"/>
        </w:trPr>
        <w:tc>
          <w:tcPr>
            <w:tcW w:w="3305" w:type="dxa"/>
            <w:tcBorders>
              <w:top w:val="single" w:sz="4" w:space="0" w:color="auto"/>
              <w:left w:val="single" w:sz="4" w:space="0" w:color="auto"/>
            </w:tcBorders>
            <w:vAlign w:val="center"/>
          </w:tcPr>
          <w:p w14:paraId="4C28FAF9" w14:textId="4F704146" w:rsidR="00CC6C5A" w:rsidRPr="003807DD" w:rsidRDefault="005A1A78" w:rsidP="002A2325">
            <w:pPr>
              <w:pStyle w:val="CTO-TxtTabel"/>
              <w:rPr>
                <w:sz w:val="22"/>
                <w:lang w:val="en-US"/>
              </w:rPr>
            </w:pPr>
            <w:r w:rsidRPr="003807DD">
              <w:rPr>
                <w:sz w:val="22"/>
                <w:lang w:val="en-US"/>
              </w:rPr>
              <w:t>Exploration Phase</w:t>
            </w:r>
          </w:p>
          <w:p w14:paraId="5B3107E9" w14:textId="269358A3" w:rsidR="00CC6C5A" w:rsidRPr="003807DD" w:rsidRDefault="005A1A78" w:rsidP="00D17AA0">
            <w:pPr>
              <w:pStyle w:val="CTO-TxtTabel"/>
              <w:rPr>
                <w:sz w:val="22"/>
                <w:lang w:val="en-US"/>
              </w:rPr>
            </w:pPr>
            <w:r w:rsidRPr="003807DD">
              <w:rPr>
                <w:sz w:val="22"/>
                <w:lang w:val="en-US"/>
              </w:rPr>
              <w:t>Duration (years)</w:t>
            </w:r>
          </w:p>
        </w:tc>
      </w:tr>
      <w:tr w:rsidR="00CC6C5A" w:rsidRPr="003807DD" w14:paraId="65161884" w14:textId="77777777" w:rsidTr="005A1A78">
        <w:trPr>
          <w:trHeight w:val="510"/>
          <w:jc w:val="center"/>
        </w:trPr>
        <w:tc>
          <w:tcPr>
            <w:tcW w:w="3305" w:type="dxa"/>
            <w:vAlign w:val="center"/>
          </w:tcPr>
          <w:p w14:paraId="16E4DD9A" w14:textId="324943EA" w:rsidR="00CC6C5A" w:rsidRPr="003807DD" w:rsidRDefault="003C7AED" w:rsidP="003C7AED">
            <w:pPr>
              <w:pStyle w:val="CTO-TxtTabel"/>
              <w:rPr>
                <w:sz w:val="22"/>
                <w:lang w:val="en-US"/>
              </w:rPr>
            </w:pPr>
            <w:r w:rsidRPr="004E4C4E">
              <w:rPr>
                <w:sz w:val="22"/>
                <w:highlight w:val="lightGray"/>
                <w:lang w:val="en-US"/>
              </w:rPr>
              <w:t>XX</w:t>
            </w:r>
            <w:r w:rsidR="00CC6C5A" w:rsidRPr="003807DD">
              <w:rPr>
                <w:sz w:val="22"/>
                <w:lang w:val="en-US"/>
              </w:rPr>
              <w:t xml:space="preserve"> (</w:t>
            </w:r>
            <w:r w:rsidRPr="004E4C4E">
              <w:rPr>
                <w:sz w:val="22"/>
                <w:highlight w:val="lightGray"/>
                <w:lang w:val="en-US"/>
              </w:rPr>
              <w:t>XXXX</w:t>
            </w:r>
            <w:r w:rsidR="00CC6C5A" w:rsidRPr="003807DD">
              <w:rPr>
                <w:sz w:val="22"/>
                <w:lang w:val="en-US"/>
              </w:rPr>
              <w:t>)</w:t>
            </w:r>
          </w:p>
        </w:tc>
      </w:tr>
    </w:tbl>
    <w:p w14:paraId="1BB759F2" w14:textId="77777777" w:rsidR="00CC6C5A" w:rsidRPr="003807DD" w:rsidRDefault="00CC6C5A" w:rsidP="00CC6C5A">
      <w:pPr>
        <w:pStyle w:val="Corpodetexto"/>
        <w:rPr>
          <w:rFonts w:ascii="Gill Sans" w:hAnsi="Gill Sans"/>
          <w:sz w:val="16"/>
          <w:lang w:val="en-US"/>
        </w:rPr>
      </w:pPr>
    </w:p>
    <w:p w14:paraId="64025228" w14:textId="77777777" w:rsidR="00707E41" w:rsidRPr="003807DD" w:rsidRDefault="00707E41" w:rsidP="00707E41">
      <w:pPr>
        <w:pStyle w:val="Contrato-Normal"/>
        <w:rPr>
          <w:lang w:val="en-US"/>
        </w:rPr>
      </w:pPr>
    </w:p>
    <w:p w14:paraId="4816C00B" w14:textId="77777777" w:rsidR="00CB06B9" w:rsidRPr="003807DD" w:rsidRDefault="00CB06B9">
      <w:pPr>
        <w:rPr>
          <w:rFonts w:ascii="Arial" w:hAnsi="Arial"/>
          <w:sz w:val="22"/>
          <w:lang w:val="en-US"/>
        </w:rPr>
      </w:pPr>
      <w:r w:rsidRPr="003807DD">
        <w:rPr>
          <w:lang w:val="en-US"/>
        </w:rPr>
        <w:br w:type="page"/>
      </w:r>
    </w:p>
    <w:p w14:paraId="2BD234F9" w14:textId="390E164B" w:rsidR="00CC6C5A" w:rsidRPr="003807DD" w:rsidRDefault="005A1A78" w:rsidP="005A1A78">
      <w:pPr>
        <w:pStyle w:val="Contrato-Anexo"/>
        <w:rPr>
          <w:lang w:val="en-US"/>
        </w:rPr>
      </w:pPr>
      <w:bookmarkStart w:id="701" w:name="_Toc522626074"/>
      <w:r w:rsidRPr="003807DD">
        <w:rPr>
          <w:lang w:val="en-US"/>
        </w:rPr>
        <w:lastRenderedPageBreak/>
        <w:t>ANNEX III</w:t>
      </w:r>
      <w:r w:rsidR="00F26D71" w:rsidRPr="003807DD">
        <w:rPr>
          <w:lang w:val="en-US"/>
        </w:rPr>
        <w:t xml:space="preserve"> – </w:t>
      </w:r>
      <w:r w:rsidRPr="003807DD">
        <w:rPr>
          <w:lang w:val="en-US"/>
        </w:rPr>
        <w:t>FINANCIAL GUARANTEE OF THE EXPLORATION ACTIVITIES</w:t>
      </w:r>
      <w:bookmarkEnd w:id="701"/>
    </w:p>
    <w:p w14:paraId="3A46F92B" w14:textId="77777777" w:rsidR="00CC6C5A" w:rsidRPr="003807DD" w:rsidRDefault="00CC6C5A" w:rsidP="003907D8">
      <w:pPr>
        <w:pStyle w:val="Contrato-Normal"/>
        <w:rPr>
          <w:lang w:val="en-US"/>
        </w:rPr>
      </w:pPr>
    </w:p>
    <w:p w14:paraId="692BD831" w14:textId="22FAB97E" w:rsidR="00CA0B7B" w:rsidRPr="003807DD" w:rsidRDefault="00CA0B7B" w:rsidP="00CA0B7B">
      <w:pPr>
        <w:pStyle w:val="Contrato-Normal"/>
        <w:rPr>
          <w:lang w:val="en-US"/>
        </w:rPr>
      </w:pPr>
      <w:r w:rsidRPr="003807DD">
        <w:rPr>
          <w:lang w:val="en-US"/>
        </w:rPr>
        <w:t>Financial guarantees shall be provided for the Minimum Exploration Program as letters of credit, performance bond, or Oil and Gas pledge agreement, under the conditions established in the tender protocol.</w:t>
      </w:r>
    </w:p>
    <w:p w14:paraId="3A503D61" w14:textId="42175D24" w:rsidR="00C80733" w:rsidRPr="003807DD" w:rsidRDefault="005A1A78" w:rsidP="003B5628">
      <w:pPr>
        <w:pStyle w:val="Contrato-Normal"/>
        <w:rPr>
          <w:lang w:val="en-US"/>
        </w:rPr>
      </w:pPr>
      <w:r w:rsidRPr="003807DD">
        <w:rPr>
          <w:lang w:val="en-US"/>
        </w:rPr>
        <w:t xml:space="preserve">(Attach a copy of the </w:t>
      </w:r>
      <w:r w:rsidR="003B5628" w:rsidRPr="003807DD">
        <w:rPr>
          <w:lang w:val="en-US"/>
        </w:rPr>
        <w:t xml:space="preserve">financial guarantee </w:t>
      </w:r>
      <w:r w:rsidRPr="003807DD">
        <w:rPr>
          <w:lang w:val="en-US"/>
        </w:rPr>
        <w:t>of the Minimum Exploration Program)</w:t>
      </w:r>
    </w:p>
    <w:p w14:paraId="334F89E8" w14:textId="77777777" w:rsidR="00C80733" w:rsidRPr="003807DD" w:rsidRDefault="00C80733" w:rsidP="00CB06B9">
      <w:pPr>
        <w:pStyle w:val="Contrato-Normal"/>
        <w:rPr>
          <w:lang w:val="en-US"/>
        </w:rPr>
      </w:pPr>
    </w:p>
    <w:p w14:paraId="0D6A50B1" w14:textId="77777777" w:rsidR="00CB06B9" w:rsidRPr="003807DD" w:rsidRDefault="00CB06B9" w:rsidP="00CB06B9">
      <w:pPr>
        <w:pStyle w:val="Contrato-Normal"/>
        <w:rPr>
          <w:b/>
          <w:caps/>
          <w:lang w:val="en-US"/>
        </w:rPr>
      </w:pPr>
      <w:bookmarkStart w:id="702" w:name="_Toc267663155"/>
      <w:bookmarkStart w:id="703" w:name="_Toc319309213"/>
      <w:bookmarkStart w:id="704" w:name="_Toc319309255"/>
      <w:bookmarkStart w:id="705" w:name="_Toc320382873"/>
      <w:r w:rsidRPr="003807DD">
        <w:rPr>
          <w:lang w:val="en-US"/>
        </w:rPr>
        <w:br w:type="page"/>
      </w:r>
    </w:p>
    <w:p w14:paraId="42A64DBF" w14:textId="2CCC16A2" w:rsidR="00CC6C5A" w:rsidRPr="003807DD" w:rsidRDefault="003B5628" w:rsidP="003B5628">
      <w:pPr>
        <w:pStyle w:val="Contrato-Anexo"/>
        <w:rPr>
          <w:lang w:val="en-US"/>
        </w:rPr>
      </w:pPr>
      <w:bookmarkStart w:id="706" w:name="_Toc522626075"/>
      <w:bookmarkEnd w:id="702"/>
      <w:bookmarkEnd w:id="703"/>
      <w:bookmarkEnd w:id="704"/>
      <w:bookmarkEnd w:id="705"/>
      <w:r w:rsidRPr="003807DD">
        <w:rPr>
          <w:lang w:val="en-US"/>
        </w:rPr>
        <w:lastRenderedPageBreak/>
        <w:t>ANNEX IV</w:t>
      </w:r>
      <w:r w:rsidR="00F26D71" w:rsidRPr="003807DD">
        <w:rPr>
          <w:lang w:val="en-US"/>
        </w:rPr>
        <w:t xml:space="preserve"> – </w:t>
      </w:r>
      <w:r w:rsidRPr="003807DD">
        <w:rPr>
          <w:lang w:val="en-US"/>
        </w:rPr>
        <w:t>PERFORMANCE GUARANTEE</w:t>
      </w:r>
      <w:bookmarkEnd w:id="706"/>
    </w:p>
    <w:p w14:paraId="0101821D" w14:textId="77777777" w:rsidR="00CC6C5A" w:rsidRPr="003807DD" w:rsidRDefault="00CC6C5A" w:rsidP="002F14F8">
      <w:pPr>
        <w:pStyle w:val="Contrato-Normal"/>
        <w:rPr>
          <w:lang w:val="en-US"/>
        </w:rPr>
      </w:pPr>
    </w:p>
    <w:p w14:paraId="31E95154" w14:textId="37E8B723" w:rsidR="00C80733" w:rsidRPr="003807DD" w:rsidRDefault="003B5628" w:rsidP="003B5628">
      <w:pPr>
        <w:pStyle w:val="Contrato-Normal"/>
        <w:rPr>
          <w:lang w:val="en-US"/>
        </w:rPr>
      </w:pPr>
      <w:r w:rsidRPr="003807DD">
        <w:rPr>
          <w:lang w:val="en-US"/>
        </w:rPr>
        <w:t>(Attach a copy of the document submitted as performance guarantee pursuant to the tender protocol, if applicable.)</w:t>
      </w:r>
    </w:p>
    <w:p w14:paraId="5EE1BF3C" w14:textId="77777777" w:rsidR="002F14F8" w:rsidRPr="003807DD" w:rsidRDefault="002F14F8" w:rsidP="002F14F8">
      <w:pPr>
        <w:pStyle w:val="Contrato-Normal"/>
        <w:rPr>
          <w:lang w:val="en-US"/>
        </w:rPr>
      </w:pPr>
    </w:p>
    <w:p w14:paraId="15723D39" w14:textId="77777777" w:rsidR="00CB06B9" w:rsidRPr="003807DD" w:rsidRDefault="00CB06B9">
      <w:pPr>
        <w:rPr>
          <w:rFonts w:ascii="Arial" w:hAnsi="Arial"/>
          <w:sz w:val="22"/>
          <w:lang w:val="en-US"/>
        </w:rPr>
      </w:pPr>
      <w:r w:rsidRPr="003807DD">
        <w:rPr>
          <w:lang w:val="en-US"/>
        </w:rPr>
        <w:br w:type="page"/>
      </w:r>
    </w:p>
    <w:p w14:paraId="5AA37C63" w14:textId="5B09A36F" w:rsidR="00CC6C5A" w:rsidRPr="003807DD" w:rsidRDefault="003B5628" w:rsidP="003B5628">
      <w:pPr>
        <w:pStyle w:val="Contrato-Anexo"/>
        <w:rPr>
          <w:lang w:val="en-US"/>
        </w:rPr>
      </w:pPr>
      <w:bookmarkStart w:id="707" w:name="_Toc522626076"/>
      <w:r w:rsidRPr="003807DD">
        <w:rPr>
          <w:lang w:val="en-US"/>
        </w:rPr>
        <w:lastRenderedPageBreak/>
        <w:t>ANNEX V</w:t>
      </w:r>
      <w:r w:rsidR="00F26D71" w:rsidRPr="003807DD">
        <w:rPr>
          <w:lang w:val="en-US"/>
        </w:rPr>
        <w:t xml:space="preserve"> – </w:t>
      </w:r>
      <w:r w:rsidRPr="003807DD">
        <w:rPr>
          <w:lang w:val="en-US"/>
        </w:rPr>
        <w:t>GOVERNMENT REVENUE</w:t>
      </w:r>
      <w:bookmarkEnd w:id="707"/>
    </w:p>
    <w:p w14:paraId="4CE7C325" w14:textId="77777777" w:rsidR="00224EB3" w:rsidRPr="003807DD" w:rsidRDefault="00224EB3" w:rsidP="00224EB3">
      <w:pPr>
        <w:pStyle w:val="Contrato-Normal"/>
        <w:rPr>
          <w:lang w:val="en-US"/>
        </w:rPr>
      </w:pPr>
    </w:p>
    <w:p w14:paraId="10AA84EF" w14:textId="0B49D63A" w:rsidR="00CA0B7B" w:rsidRPr="003807DD" w:rsidRDefault="00CA0B7B" w:rsidP="00CA0B7B">
      <w:pPr>
        <w:pStyle w:val="Contrato-Normal"/>
        <w:rPr>
          <w:lang w:val="en-US"/>
        </w:rPr>
      </w:pPr>
      <w:r w:rsidRPr="003807DD">
        <w:rPr>
          <w:lang w:val="en-US"/>
        </w:rPr>
        <w:t xml:space="preserve">As provided by Law No. 12,351/2010, the Contractor shall pay the following Governmental Revenues: </w:t>
      </w:r>
    </w:p>
    <w:p w14:paraId="2914A0E7" w14:textId="266BC0EA" w:rsidR="00247D76" w:rsidRPr="003807DD" w:rsidRDefault="003B5628" w:rsidP="00E37300">
      <w:pPr>
        <w:pStyle w:val="Contrato-Alnea"/>
        <w:numPr>
          <w:ilvl w:val="0"/>
          <w:numId w:val="54"/>
        </w:numPr>
        <w:ind w:left="709" w:hanging="709"/>
        <w:rPr>
          <w:lang w:val="en-US"/>
        </w:rPr>
      </w:pPr>
      <w:r w:rsidRPr="003807DD">
        <w:rPr>
          <w:lang w:val="en-US"/>
        </w:rPr>
        <w:t xml:space="preserve">Signature bonus in the amount of </w:t>
      </w:r>
      <w:r w:rsidRPr="00E37300">
        <w:rPr>
          <w:highlight w:val="lightGray"/>
          <w:lang w:val="en-US"/>
        </w:rPr>
        <w:t>XXX</w:t>
      </w:r>
      <w:r w:rsidRPr="003807DD">
        <w:rPr>
          <w:lang w:val="en-US"/>
        </w:rPr>
        <w:t xml:space="preserve"> Reais (R$</w:t>
      </w:r>
      <w:r w:rsidRPr="00E37300">
        <w:rPr>
          <w:highlight w:val="lightGray"/>
          <w:lang w:val="en-US"/>
        </w:rPr>
        <w:t>XXX</w:t>
      </w:r>
      <w:r w:rsidRPr="003807DD">
        <w:rPr>
          <w:lang w:val="en-US"/>
        </w:rPr>
        <w:t>);</w:t>
      </w:r>
    </w:p>
    <w:p w14:paraId="176D8A93" w14:textId="0F1B5EF9" w:rsidR="00CC6C5A" w:rsidRPr="003807DD" w:rsidRDefault="003B5628" w:rsidP="00E37300">
      <w:pPr>
        <w:pStyle w:val="Contrato-Alnea"/>
        <w:numPr>
          <w:ilvl w:val="0"/>
          <w:numId w:val="54"/>
        </w:numPr>
        <w:ind w:left="709" w:hanging="709"/>
        <w:rPr>
          <w:lang w:val="en-US"/>
        </w:rPr>
      </w:pPr>
      <w:r w:rsidRPr="003807DD">
        <w:rPr>
          <w:lang w:val="en-US"/>
        </w:rPr>
        <w:t>Royalties in the amount corresponding to fifteen percent (15%) of the Total Volume of Production of Oil and Gas in the Contract Area.</w:t>
      </w:r>
    </w:p>
    <w:p w14:paraId="6069D5E8" w14:textId="77777777" w:rsidR="00CC6C5A" w:rsidRPr="003807DD" w:rsidRDefault="00CC6C5A" w:rsidP="00623B5D">
      <w:pPr>
        <w:pStyle w:val="Contrato-Normal"/>
        <w:rPr>
          <w:lang w:val="en-US"/>
        </w:rPr>
      </w:pPr>
    </w:p>
    <w:p w14:paraId="57402170" w14:textId="77777777" w:rsidR="00623B5D" w:rsidRPr="003807DD" w:rsidRDefault="00623B5D">
      <w:pPr>
        <w:rPr>
          <w:rFonts w:ascii="Arial" w:hAnsi="Arial"/>
          <w:b/>
          <w:caps/>
          <w:sz w:val="22"/>
          <w:lang w:val="en-US"/>
        </w:rPr>
      </w:pPr>
      <w:bookmarkStart w:id="708" w:name="_Toc267663158"/>
      <w:bookmarkStart w:id="709" w:name="_Toc319309215"/>
      <w:bookmarkStart w:id="710" w:name="_Toc319309257"/>
      <w:bookmarkStart w:id="711" w:name="_Toc320382875"/>
      <w:bookmarkStart w:id="712" w:name="_Ref320433379"/>
      <w:r w:rsidRPr="003807DD">
        <w:rPr>
          <w:lang w:val="en-US"/>
        </w:rPr>
        <w:br w:type="page"/>
      </w:r>
    </w:p>
    <w:p w14:paraId="524F9EB4" w14:textId="1DC16FB4" w:rsidR="00CC6C5A" w:rsidRPr="003807DD" w:rsidRDefault="003B5628" w:rsidP="003B5628">
      <w:pPr>
        <w:pStyle w:val="Contrato-Anexo"/>
        <w:rPr>
          <w:lang w:val="en-US"/>
        </w:rPr>
      </w:pPr>
      <w:bookmarkStart w:id="713" w:name="_Toc522626077"/>
      <w:bookmarkEnd w:id="708"/>
      <w:bookmarkEnd w:id="709"/>
      <w:bookmarkEnd w:id="710"/>
      <w:bookmarkEnd w:id="711"/>
      <w:bookmarkEnd w:id="712"/>
      <w:r w:rsidRPr="003807DD">
        <w:rPr>
          <w:lang w:val="en-US"/>
        </w:rPr>
        <w:lastRenderedPageBreak/>
        <w:t>ANNEX VI</w:t>
      </w:r>
      <w:r w:rsidR="00F26D71" w:rsidRPr="003807DD">
        <w:rPr>
          <w:lang w:val="en-US"/>
        </w:rPr>
        <w:t xml:space="preserve"> – </w:t>
      </w:r>
      <w:r w:rsidRPr="003807DD">
        <w:rPr>
          <w:lang w:val="en-US"/>
        </w:rPr>
        <w:t>GENERAL INSTRUCTIONS FOR THE EXPLORATION PLAN</w:t>
      </w:r>
      <w:bookmarkEnd w:id="713"/>
    </w:p>
    <w:p w14:paraId="53883123" w14:textId="77777777" w:rsidR="002A2325" w:rsidRPr="003807DD" w:rsidRDefault="002A2325" w:rsidP="002A2325">
      <w:pPr>
        <w:pStyle w:val="Contrato-Normal"/>
        <w:rPr>
          <w:lang w:val="en-US"/>
        </w:rPr>
      </w:pPr>
    </w:p>
    <w:p w14:paraId="2AD1EC13" w14:textId="5A3A6A93" w:rsidR="00CC6C5A" w:rsidRPr="003807DD" w:rsidRDefault="003B5628" w:rsidP="00C81FF1">
      <w:pPr>
        <w:pStyle w:val="Contrato-Subtitulo"/>
        <w:rPr>
          <w:lang w:val="en-US"/>
        </w:rPr>
      </w:pPr>
      <w:bookmarkStart w:id="714" w:name="_Toc522626078"/>
      <w:r w:rsidRPr="003807DD">
        <w:rPr>
          <w:lang w:val="en-US"/>
        </w:rPr>
        <w:t xml:space="preserve">General </w:t>
      </w:r>
      <w:r w:rsidR="00C81FF1" w:rsidRPr="003807DD">
        <w:rPr>
          <w:lang w:val="en-US"/>
        </w:rPr>
        <w:t>Considerations</w:t>
      </w:r>
      <w:bookmarkEnd w:id="714"/>
    </w:p>
    <w:p w14:paraId="525A5F01" w14:textId="368B620D" w:rsidR="00CC6C5A" w:rsidRPr="003807DD" w:rsidRDefault="00C81FF1" w:rsidP="00E37300">
      <w:pPr>
        <w:pStyle w:val="Contrato-AnexoVI-Nvel2"/>
        <w:ind w:left="709" w:hanging="715"/>
        <w:rPr>
          <w:lang w:val="en-US"/>
        </w:rPr>
      </w:pPr>
      <w:r w:rsidRPr="003807DD">
        <w:rPr>
          <w:lang w:val="en-US"/>
        </w:rPr>
        <w:t>The general instructions for the Exploration Plan define the objective and the content and set the procedures for its submission to the National Agency of Petroleum, Natural Gas and Biofuels</w:t>
      </w:r>
      <w:r w:rsidR="00F26D71" w:rsidRPr="003807DD">
        <w:rPr>
          <w:lang w:val="en-US"/>
        </w:rPr>
        <w:t xml:space="preserve"> – </w:t>
      </w:r>
      <w:r w:rsidRPr="003807DD">
        <w:rPr>
          <w:lang w:val="en-US"/>
        </w:rPr>
        <w:t>ANP.</w:t>
      </w:r>
    </w:p>
    <w:p w14:paraId="6FFB9BDA" w14:textId="7B8BA8DC" w:rsidR="00CC6C5A" w:rsidRPr="003807DD" w:rsidRDefault="00C81FF1" w:rsidP="00E37300">
      <w:pPr>
        <w:pStyle w:val="Contrato-AnexoVI-Nvel3"/>
        <w:ind w:left="1418" w:hanging="709"/>
        <w:rPr>
          <w:lang w:val="en-US"/>
        </w:rPr>
      </w:pPr>
      <w:r w:rsidRPr="003807DD">
        <w:rPr>
          <w:lang w:val="en-US"/>
        </w:rPr>
        <w:t>The Exploration Plan shall encompass at least the Minimum Exploration Program.</w:t>
      </w:r>
    </w:p>
    <w:p w14:paraId="2296E904" w14:textId="3FD3ADED" w:rsidR="00612774" w:rsidRPr="003807DD" w:rsidRDefault="00C81FF1" w:rsidP="00E37300">
      <w:pPr>
        <w:pStyle w:val="Contrato-AnexoVI-Nvel3"/>
        <w:ind w:left="1418" w:hanging="709"/>
        <w:rPr>
          <w:lang w:val="en-US"/>
        </w:rPr>
      </w:pPr>
      <w:r w:rsidRPr="003807DD">
        <w:rPr>
          <w:lang w:val="en-US"/>
        </w:rPr>
        <w:t>Development of the activities of the Minimum Exploration Program may start before approval of the Exploration Plan, as long as ANP is previously notified.</w:t>
      </w:r>
    </w:p>
    <w:p w14:paraId="12760ACF" w14:textId="20068C2A" w:rsidR="00CC6C5A" w:rsidRPr="003807DD" w:rsidRDefault="00C81FF1" w:rsidP="00E37300">
      <w:pPr>
        <w:pStyle w:val="Contrato-AnexoVI-Nvel3"/>
        <w:ind w:left="1418" w:hanging="709"/>
        <w:rPr>
          <w:lang w:val="en-US"/>
        </w:rPr>
      </w:pPr>
      <w:r w:rsidRPr="003807DD">
        <w:rPr>
          <w:lang w:val="en-US"/>
        </w:rPr>
        <w:t>The first Exploration Plan shall be submitted by the Consortium Members no later than one hundred and twenty (120) days of the date established in the Agreement for creation of the Operating Committee.</w:t>
      </w:r>
    </w:p>
    <w:p w14:paraId="55895E32" w14:textId="3384F5FA" w:rsidR="00CC6C5A" w:rsidRPr="003807DD" w:rsidRDefault="00C81FF1" w:rsidP="00E37300">
      <w:pPr>
        <w:pStyle w:val="Contrato-AnexoVI-Nvel3"/>
        <w:ind w:left="1418" w:hanging="709"/>
        <w:rPr>
          <w:lang w:val="en-US"/>
        </w:rPr>
      </w:pPr>
      <w:r w:rsidRPr="003807DD">
        <w:rPr>
          <w:lang w:val="en-US"/>
        </w:rPr>
        <w:t>In case the Consortium Members are interested in developing exploration activities additional to the Minimum Exploration Program, they shall submit a revised Exploration Plan to ANP upon at least one hundred-twenty (120)-day notice from the beginning of such activities.</w:t>
      </w:r>
    </w:p>
    <w:p w14:paraId="11EF8A72" w14:textId="581A5A07" w:rsidR="00CC6C5A" w:rsidRPr="003807DD" w:rsidRDefault="00C81FF1" w:rsidP="00E37300">
      <w:pPr>
        <w:pStyle w:val="Contrato-AnexoVI-Nvel3"/>
        <w:ind w:left="1418" w:hanging="709"/>
        <w:rPr>
          <w:lang w:val="en-US"/>
        </w:rPr>
      </w:pPr>
      <w:r w:rsidRPr="003807DD">
        <w:rPr>
          <w:lang w:val="en-US"/>
        </w:rPr>
        <w:t>The activities additional to the Minimum Exploration Program shall start after approval of the Exploration Plan.</w:t>
      </w:r>
    </w:p>
    <w:p w14:paraId="2D9EE892" w14:textId="477A0D3F" w:rsidR="00CC6C5A" w:rsidRPr="003807DD" w:rsidRDefault="00C81FF1" w:rsidP="00E37300">
      <w:pPr>
        <w:pStyle w:val="Contrato-AnexoVI-Nvel3"/>
        <w:ind w:left="1418" w:hanging="709"/>
        <w:rPr>
          <w:lang w:val="en-US"/>
        </w:rPr>
      </w:pPr>
      <w:r w:rsidRPr="003807DD">
        <w:rPr>
          <w:lang w:val="en-US"/>
        </w:rPr>
        <w:t>At its sole discretion, ANP may authorize the beginning of the activities additional to the Minimum Exploration Program before approval of the Exploration Plan.</w:t>
      </w:r>
    </w:p>
    <w:p w14:paraId="444CE282" w14:textId="2EA7E85F" w:rsidR="00A96FB6" w:rsidRPr="003807DD" w:rsidRDefault="00C81FF1" w:rsidP="00E37300">
      <w:pPr>
        <w:pStyle w:val="Contrato-AnexoVI-Nvel3"/>
        <w:ind w:left="1418" w:hanging="709"/>
        <w:rPr>
          <w:lang w:val="en-US"/>
        </w:rPr>
      </w:pPr>
      <w:r w:rsidRPr="003807DD">
        <w:rPr>
          <w:lang w:val="en-US"/>
        </w:rPr>
        <w:t>ANP shall have sixty (60) days of receipt of the Exploration Plan to approve it or require modifications by the Consortium Members.</w:t>
      </w:r>
      <w:r w:rsidR="00CC6C5A" w:rsidRPr="003807DD">
        <w:rPr>
          <w:lang w:val="en-US"/>
        </w:rPr>
        <w:t xml:space="preserve"> </w:t>
      </w:r>
    </w:p>
    <w:p w14:paraId="549A7B47" w14:textId="29DF4E08" w:rsidR="00A96FB6" w:rsidRPr="003807DD" w:rsidRDefault="00C81FF1" w:rsidP="00E37300">
      <w:pPr>
        <w:pStyle w:val="Contrato-AnexoVI-Nvel4"/>
        <w:ind w:left="2268"/>
        <w:rPr>
          <w:lang w:val="en-US"/>
        </w:rPr>
      </w:pPr>
      <w:r w:rsidRPr="003807DD">
        <w:rPr>
          <w:lang w:val="en-US"/>
        </w:rPr>
        <w:t>If ANP requires such modifications, the Consortium Members shall submit them within sixty (60) days of such request, thus repeating the procedure provided for in paragraph 1.1.7.</w:t>
      </w:r>
      <w:r w:rsidR="00CC6C5A" w:rsidRPr="003807DD">
        <w:rPr>
          <w:lang w:val="en-US"/>
        </w:rPr>
        <w:t xml:space="preserve"> </w:t>
      </w:r>
    </w:p>
    <w:p w14:paraId="45783BC4" w14:textId="72639D29" w:rsidR="00CC6C5A" w:rsidRPr="003807DD" w:rsidRDefault="00C81FF1" w:rsidP="00E37300">
      <w:pPr>
        <w:pStyle w:val="Contrato-AnexoVI-Nvel4"/>
        <w:ind w:left="2268"/>
        <w:rPr>
          <w:lang w:val="en-US"/>
        </w:rPr>
      </w:pPr>
      <w:r w:rsidRPr="003807DD">
        <w:rPr>
          <w:lang w:val="en-US"/>
        </w:rPr>
        <w:t>The development of the Exploration activities already initiated shall be interrupted if reasonably required by ANP.</w:t>
      </w:r>
    </w:p>
    <w:p w14:paraId="3099BA67" w14:textId="77777777" w:rsidR="00760BC9" w:rsidRPr="003807DD" w:rsidRDefault="00760BC9" w:rsidP="00760BC9">
      <w:pPr>
        <w:pStyle w:val="Contrato-Normal"/>
        <w:rPr>
          <w:lang w:val="en-US"/>
        </w:rPr>
      </w:pPr>
    </w:p>
    <w:p w14:paraId="1490BFFC" w14:textId="46CA8505" w:rsidR="00CC6C5A" w:rsidRPr="003807DD" w:rsidRDefault="00C81FF1" w:rsidP="00C81FF1">
      <w:pPr>
        <w:pStyle w:val="Contrato-Subtitulo"/>
        <w:rPr>
          <w:lang w:val="en-US"/>
        </w:rPr>
      </w:pPr>
      <w:bookmarkStart w:id="715" w:name="_Toc522626079"/>
      <w:r w:rsidRPr="003807DD">
        <w:rPr>
          <w:lang w:val="en-US"/>
        </w:rPr>
        <w:t>Objective</w:t>
      </w:r>
      <w:bookmarkEnd w:id="715"/>
    </w:p>
    <w:p w14:paraId="1021F3BA" w14:textId="461756B0" w:rsidR="00CC6C5A" w:rsidRPr="003807DD" w:rsidRDefault="00C81FF1" w:rsidP="00E37300">
      <w:pPr>
        <w:pStyle w:val="Contrato-AnexoVI-Nvel2"/>
        <w:ind w:left="709" w:hanging="715"/>
        <w:rPr>
          <w:lang w:val="en-US"/>
        </w:rPr>
      </w:pPr>
      <w:r w:rsidRPr="003807DD">
        <w:rPr>
          <w:lang w:val="en-US"/>
        </w:rPr>
        <w:t>The Exploration Plan shall:</w:t>
      </w:r>
    </w:p>
    <w:p w14:paraId="018FDD7F" w14:textId="3920CE69" w:rsidR="00CC6C5A" w:rsidRPr="003807DD" w:rsidRDefault="00C81FF1" w:rsidP="00E37300">
      <w:pPr>
        <w:pStyle w:val="Contrato-Alnea"/>
        <w:numPr>
          <w:ilvl w:val="0"/>
          <w:numId w:val="55"/>
        </w:numPr>
        <w:ind w:left="1418" w:hanging="709"/>
        <w:rPr>
          <w:lang w:val="en-US"/>
        </w:rPr>
      </w:pPr>
      <w:r w:rsidRPr="003807DD">
        <w:rPr>
          <w:lang w:val="en-US"/>
        </w:rPr>
        <w:t>be prepared according to the instructions for its approval contained in this Annex;</w:t>
      </w:r>
      <w:r w:rsidR="00CC6C5A" w:rsidRPr="003807DD">
        <w:rPr>
          <w:lang w:val="en-US"/>
        </w:rPr>
        <w:t xml:space="preserve"> </w:t>
      </w:r>
    </w:p>
    <w:p w14:paraId="07310A16" w14:textId="78E92470" w:rsidR="00CC6C5A" w:rsidRPr="003807DD" w:rsidRDefault="00C81FF1" w:rsidP="00E37300">
      <w:pPr>
        <w:pStyle w:val="Contrato-Alnea"/>
        <w:numPr>
          <w:ilvl w:val="0"/>
          <w:numId w:val="55"/>
        </w:numPr>
        <w:ind w:left="1418" w:hanging="709"/>
        <w:rPr>
          <w:lang w:val="en-US"/>
        </w:rPr>
      </w:pPr>
      <w:r w:rsidRPr="003807DD">
        <w:rPr>
          <w:lang w:val="en-US"/>
        </w:rPr>
        <w:t>include information sufficiently comprehensive and detailed for its approval; and</w:t>
      </w:r>
    </w:p>
    <w:p w14:paraId="7F5CA344" w14:textId="4AA57056" w:rsidR="00CC6C5A" w:rsidRPr="003807DD" w:rsidRDefault="00C81FF1" w:rsidP="00E37300">
      <w:pPr>
        <w:pStyle w:val="Contrato-Alnea"/>
        <w:numPr>
          <w:ilvl w:val="0"/>
          <w:numId w:val="55"/>
        </w:numPr>
        <w:ind w:left="1418" w:hanging="709"/>
        <w:rPr>
          <w:lang w:val="en-US"/>
        </w:rPr>
      </w:pPr>
      <w:r w:rsidRPr="003807DD">
        <w:rPr>
          <w:lang w:val="en-US"/>
        </w:rPr>
        <w:t>allow ANP to know, monitor, and inspect the exploration activities contained therein.</w:t>
      </w:r>
    </w:p>
    <w:p w14:paraId="1FF052AA" w14:textId="77777777" w:rsidR="00760BC9" w:rsidRPr="003807DD" w:rsidRDefault="00760BC9" w:rsidP="00760BC9">
      <w:pPr>
        <w:pStyle w:val="Contrato-Normal"/>
        <w:rPr>
          <w:lang w:val="en-US"/>
        </w:rPr>
      </w:pPr>
    </w:p>
    <w:p w14:paraId="61A015A7" w14:textId="12D649C8" w:rsidR="00CC6C5A" w:rsidRPr="003807DD" w:rsidRDefault="00C81FF1" w:rsidP="00C81FF1">
      <w:pPr>
        <w:pStyle w:val="Contrato-Subtitulo"/>
        <w:rPr>
          <w:lang w:val="en-US"/>
        </w:rPr>
      </w:pPr>
      <w:bookmarkStart w:id="716" w:name="_Toc522626080"/>
      <w:r w:rsidRPr="003807DD">
        <w:rPr>
          <w:lang w:val="en-US"/>
        </w:rPr>
        <w:lastRenderedPageBreak/>
        <w:t>Content of the Exploration Plan</w:t>
      </w:r>
      <w:bookmarkEnd w:id="716"/>
    </w:p>
    <w:p w14:paraId="556B95F6" w14:textId="451C0D11" w:rsidR="00CC6C5A" w:rsidRPr="003807DD" w:rsidRDefault="00C81FF1" w:rsidP="00E37300">
      <w:pPr>
        <w:pStyle w:val="Contrato-AnexoVI-Nvel2"/>
        <w:ind w:left="709" w:hanging="715"/>
        <w:rPr>
          <w:lang w:val="en-US"/>
        </w:rPr>
      </w:pPr>
      <w:r w:rsidRPr="003807DD">
        <w:rPr>
          <w:lang w:val="en-US"/>
        </w:rPr>
        <w:t>The Exploration Plan shall include:</w:t>
      </w:r>
    </w:p>
    <w:p w14:paraId="1B64E698" w14:textId="62C7E0E0" w:rsidR="00CC6C5A" w:rsidRPr="003807DD" w:rsidRDefault="00C81FF1" w:rsidP="00E37300">
      <w:pPr>
        <w:pStyle w:val="Contrato-Alnea"/>
        <w:numPr>
          <w:ilvl w:val="0"/>
          <w:numId w:val="56"/>
        </w:numPr>
        <w:ind w:left="1418" w:hanging="709"/>
        <w:rPr>
          <w:lang w:val="en-US"/>
        </w:rPr>
      </w:pPr>
      <w:r w:rsidRPr="003807DD">
        <w:rPr>
          <w:lang w:val="en-US"/>
        </w:rPr>
        <w:t>identification of the Consortium Members and the Operator;</w:t>
      </w:r>
    </w:p>
    <w:p w14:paraId="08EF2219" w14:textId="21618948" w:rsidR="00CC6C5A" w:rsidRPr="003807DD" w:rsidRDefault="00C81FF1" w:rsidP="00E37300">
      <w:pPr>
        <w:pStyle w:val="Contrato-Alnea"/>
        <w:numPr>
          <w:ilvl w:val="0"/>
          <w:numId w:val="56"/>
        </w:numPr>
        <w:ind w:left="1418" w:hanging="709"/>
        <w:rPr>
          <w:lang w:val="en-US"/>
        </w:rPr>
      </w:pPr>
      <w:r w:rsidRPr="003807DD">
        <w:rPr>
          <w:lang w:val="en-US"/>
        </w:rPr>
        <w:t>identification of the Contract Area;</w:t>
      </w:r>
    </w:p>
    <w:p w14:paraId="58FBDA7E" w14:textId="5DA1B646" w:rsidR="00CC6C5A" w:rsidRPr="003807DD" w:rsidRDefault="00C81FF1" w:rsidP="00E37300">
      <w:pPr>
        <w:pStyle w:val="Contrato-Alnea"/>
        <w:numPr>
          <w:ilvl w:val="0"/>
          <w:numId w:val="56"/>
        </w:numPr>
        <w:ind w:left="1418" w:hanging="709"/>
        <w:rPr>
          <w:lang w:val="en-US"/>
        </w:rPr>
      </w:pPr>
      <w:r w:rsidRPr="003807DD">
        <w:rPr>
          <w:lang w:val="en-US"/>
        </w:rPr>
        <w:t>name of the Sedimentary basin;</w:t>
      </w:r>
    </w:p>
    <w:p w14:paraId="50FA0391" w14:textId="1B6A02E3" w:rsidR="00CC6C5A" w:rsidRPr="003807DD" w:rsidRDefault="00B842A3" w:rsidP="00E37300">
      <w:pPr>
        <w:pStyle w:val="Contrato-Alnea"/>
        <w:numPr>
          <w:ilvl w:val="0"/>
          <w:numId w:val="56"/>
        </w:numPr>
        <w:ind w:left="1418" w:hanging="709"/>
        <w:rPr>
          <w:lang w:val="en-US"/>
        </w:rPr>
      </w:pPr>
      <w:r w:rsidRPr="003807DD">
        <w:rPr>
          <w:lang w:val="en-US"/>
        </w:rPr>
        <w:t>number of the A</w:t>
      </w:r>
      <w:r w:rsidR="00C81FF1" w:rsidRPr="003807DD">
        <w:rPr>
          <w:lang w:val="en-US"/>
        </w:rPr>
        <w:t>greement;</w:t>
      </w:r>
    </w:p>
    <w:p w14:paraId="2267ABD1" w14:textId="33BB08B2" w:rsidR="00CC6C5A" w:rsidRPr="003807DD" w:rsidRDefault="00B842A3" w:rsidP="00E37300">
      <w:pPr>
        <w:pStyle w:val="Contrato-Alnea"/>
        <w:numPr>
          <w:ilvl w:val="0"/>
          <w:numId w:val="56"/>
        </w:numPr>
        <w:ind w:left="1418" w:hanging="709"/>
        <w:rPr>
          <w:lang w:val="en-US"/>
        </w:rPr>
      </w:pPr>
      <w:r w:rsidRPr="003807DD">
        <w:rPr>
          <w:lang w:val="en-US"/>
        </w:rPr>
        <w:t>schedule of the exploration activities of the Exploration Plan and expected annual budgets, based on the attached spreadsheet;</w:t>
      </w:r>
    </w:p>
    <w:p w14:paraId="7E37381B" w14:textId="7FCB0BEC" w:rsidR="00CC6C5A" w:rsidRPr="003807DD" w:rsidRDefault="00B842A3" w:rsidP="00E37300">
      <w:pPr>
        <w:pStyle w:val="Contrato-Alnea"/>
        <w:numPr>
          <w:ilvl w:val="0"/>
          <w:numId w:val="56"/>
        </w:numPr>
        <w:ind w:left="1418" w:hanging="709"/>
        <w:rPr>
          <w:lang w:val="en-US"/>
        </w:rPr>
      </w:pPr>
      <w:r w:rsidRPr="003807DD">
        <w:rPr>
          <w:lang w:val="en-US"/>
        </w:rPr>
        <w:t>expected minimum percentage of Local Content to be contracted; and</w:t>
      </w:r>
    </w:p>
    <w:p w14:paraId="27705314" w14:textId="1ACAE3FE" w:rsidR="00CC6C5A" w:rsidRPr="003807DD" w:rsidRDefault="00B842A3" w:rsidP="00E37300">
      <w:pPr>
        <w:pStyle w:val="Contrato-Alnea"/>
        <w:numPr>
          <w:ilvl w:val="0"/>
          <w:numId w:val="56"/>
        </w:numPr>
        <w:ind w:left="1418" w:hanging="709"/>
        <w:rPr>
          <w:lang w:val="en-US"/>
        </w:rPr>
      </w:pPr>
      <w:r w:rsidRPr="003807DD">
        <w:rPr>
          <w:lang w:val="en-US"/>
        </w:rPr>
        <w:t>executive summary, which shall contemplate the geological context in which the Contract Area is included (including location map) and description of the expected exploration activities, presenting its justifications.</w:t>
      </w:r>
    </w:p>
    <w:p w14:paraId="1B2FF611" w14:textId="38A2E491" w:rsidR="00CC6C5A" w:rsidRPr="003807DD" w:rsidRDefault="00B842A3" w:rsidP="00E37300">
      <w:pPr>
        <w:pStyle w:val="Contrato-AnexoVI-Nvel2"/>
        <w:ind w:left="709" w:hanging="715"/>
        <w:rPr>
          <w:lang w:val="en-US"/>
        </w:rPr>
      </w:pPr>
      <w:r w:rsidRPr="003807DD">
        <w:rPr>
          <w:lang w:val="en-US"/>
        </w:rPr>
        <w:t>The approval of the Exploration Plan by ANP does not entail automatic recovery of the costs provided for therein.</w:t>
      </w:r>
    </w:p>
    <w:p w14:paraId="19FFAED0" w14:textId="77777777" w:rsidR="00760BC9" w:rsidRPr="003807DD" w:rsidRDefault="00760BC9" w:rsidP="00760BC9">
      <w:pPr>
        <w:pStyle w:val="Contrato-Normal"/>
        <w:rPr>
          <w:lang w:val="en-US"/>
        </w:rPr>
      </w:pPr>
    </w:p>
    <w:p w14:paraId="00E223BA" w14:textId="6B498B02" w:rsidR="00CC6C5A" w:rsidRPr="003807DD" w:rsidRDefault="00B842A3" w:rsidP="00B842A3">
      <w:pPr>
        <w:pStyle w:val="Contrato-Subtitulo"/>
        <w:rPr>
          <w:lang w:val="en-US"/>
        </w:rPr>
      </w:pPr>
      <w:bookmarkStart w:id="717" w:name="_Toc522626081"/>
      <w:r w:rsidRPr="003807DD">
        <w:rPr>
          <w:lang w:val="en-US"/>
        </w:rPr>
        <w:t>Changes in the Exploration Plan</w:t>
      </w:r>
      <w:bookmarkEnd w:id="717"/>
    </w:p>
    <w:p w14:paraId="7E8158F4" w14:textId="2201255F" w:rsidR="00CC6C5A" w:rsidRPr="003807DD" w:rsidRDefault="00B842A3" w:rsidP="00E37300">
      <w:pPr>
        <w:pStyle w:val="Contrato-AnexoVI-Nvel2"/>
        <w:ind w:left="709" w:hanging="715"/>
        <w:rPr>
          <w:lang w:val="en-US"/>
        </w:rPr>
      </w:pPr>
      <w:r w:rsidRPr="003807DD">
        <w:rPr>
          <w:lang w:val="en-US"/>
        </w:rPr>
        <w:t>Any change in the Exploration Plan shall be formally notified to ANP and accompanied by the technical justifications that caused it.</w:t>
      </w:r>
      <w:r w:rsidR="00CC6C5A" w:rsidRPr="003807DD">
        <w:rPr>
          <w:lang w:val="en-US"/>
        </w:rPr>
        <w:t xml:space="preserve"> </w:t>
      </w:r>
    </w:p>
    <w:p w14:paraId="433E864C" w14:textId="1AC64EE9" w:rsidR="00CC6C5A" w:rsidRPr="003807DD" w:rsidRDefault="00B842A3" w:rsidP="00E37300">
      <w:pPr>
        <w:pStyle w:val="Contrato-AnexoVI-Nvel2"/>
        <w:ind w:left="709" w:hanging="715"/>
        <w:rPr>
          <w:lang w:val="en-US"/>
        </w:rPr>
      </w:pPr>
      <w:r w:rsidRPr="003807DD">
        <w:rPr>
          <w:lang w:val="en-US"/>
        </w:rPr>
        <w:t>ANP shall have 60 days to review and, as the case may be, approve the changes proposed for the Exploration Plan.</w:t>
      </w:r>
    </w:p>
    <w:p w14:paraId="50B2E827" w14:textId="2EC17C6A" w:rsidR="00CC6C5A" w:rsidRPr="003807DD" w:rsidRDefault="00B842A3" w:rsidP="00E37300">
      <w:pPr>
        <w:pStyle w:val="Contrato-AnexoVI-Nvel2"/>
        <w:ind w:left="709" w:hanging="715"/>
        <w:rPr>
          <w:lang w:val="en-US"/>
        </w:rPr>
      </w:pPr>
      <w:r w:rsidRPr="003807DD">
        <w:rPr>
          <w:lang w:val="en-US"/>
        </w:rPr>
        <w:t>ANP may, at any time, request additional information it deems relevant, as well as verbal explanation of the Exploration Plan and its revisions.</w:t>
      </w:r>
    </w:p>
    <w:p w14:paraId="7A80F223" w14:textId="48D2280F" w:rsidR="00CC6C5A" w:rsidRPr="003807DD" w:rsidRDefault="00B842A3" w:rsidP="00E37300">
      <w:pPr>
        <w:pStyle w:val="Contrato-AnexoVI-Nvel2"/>
        <w:ind w:left="709" w:hanging="715"/>
        <w:rPr>
          <w:lang w:val="en-US"/>
        </w:rPr>
      </w:pPr>
      <w:r w:rsidRPr="003807DD">
        <w:rPr>
          <w:lang w:val="en-US"/>
        </w:rPr>
        <w:t>Changes in the Exploration Plan do not exempt the Consortium Members from fully complying with the Minimum Exploration Program.</w:t>
      </w:r>
      <w:r w:rsidR="00CC6C5A" w:rsidRPr="003807DD">
        <w:rPr>
          <w:lang w:val="en-US"/>
        </w:rPr>
        <w:t xml:space="preserve"> </w:t>
      </w:r>
    </w:p>
    <w:p w14:paraId="3FD61DFA" w14:textId="59A5679F" w:rsidR="00CC6C5A" w:rsidRPr="003807DD" w:rsidRDefault="00B842A3" w:rsidP="00E37300">
      <w:pPr>
        <w:pStyle w:val="Contrato-AnexoVI-Nvel2"/>
        <w:ind w:left="709" w:hanging="715"/>
        <w:rPr>
          <w:lang w:val="en-US"/>
        </w:rPr>
      </w:pPr>
      <w:r w:rsidRPr="003807DD">
        <w:rPr>
          <w:lang w:val="en-US"/>
        </w:rPr>
        <w:t>The approval of the Completion Report of the Exploration Plan by ANP does not entail automatic recovery of the costs provided for therein.</w:t>
      </w:r>
    </w:p>
    <w:p w14:paraId="1448E401" w14:textId="77777777" w:rsidR="00CC6C5A" w:rsidRPr="003807DD" w:rsidRDefault="00CC6C5A" w:rsidP="00623B5D">
      <w:pPr>
        <w:pStyle w:val="CTO-TxtTabel"/>
        <w:jc w:val="left"/>
        <w:rPr>
          <w:lang w:val="en-US"/>
        </w:rPr>
      </w:pPr>
    </w:p>
    <w:p w14:paraId="4B5FA838" w14:textId="77777777" w:rsidR="00CC6C5A" w:rsidRPr="003807DD" w:rsidRDefault="00CC6C5A" w:rsidP="00476DE2">
      <w:pPr>
        <w:pStyle w:val="Texto"/>
        <w:rPr>
          <w:lang w:val="en-US"/>
        </w:rPr>
        <w:sectPr w:rsidR="00CC6C5A" w:rsidRPr="003807DD" w:rsidSect="006D3322">
          <w:headerReference w:type="even" r:id="rId37"/>
          <w:footerReference w:type="default" r:id="rId38"/>
          <w:headerReference w:type="first" r:id="rId39"/>
          <w:footerReference w:type="first" r:id="rId40"/>
          <w:pgSz w:w="11907" w:h="16839" w:code="9"/>
          <w:pgMar w:top="1417" w:right="1701" w:bottom="1417" w:left="1701" w:header="708" w:footer="708" w:gutter="0"/>
          <w:cols w:space="708"/>
          <w:titlePg/>
          <w:docGrid w:linePitch="360"/>
        </w:sectPr>
      </w:pPr>
    </w:p>
    <w:p w14:paraId="2FC54C7A" w14:textId="461E2ECD" w:rsidR="00F048A8" w:rsidRPr="003807DD" w:rsidRDefault="00B842A3" w:rsidP="00E76588">
      <w:pPr>
        <w:pStyle w:val="Contrato-Normal"/>
        <w:jc w:val="center"/>
        <w:rPr>
          <w:lang w:val="en-US"/>
        </w:rPr>
      </w:pPr>
      <w:r w:rsidRPr="003807DD">
        <w:rPr>
          <w:lang w:val="en-US"/>
        </w:rPr>
        <w:lastRenderedPageBreak/>
        <w:t>Table 1: Form of Exploration Plan Spreadsheet</w:t>
      </w:r>
    </w:p>
    <w:p w14:paraId="3F13BFE2" w14:textId="77777777" w:rsidR="00F048A8" w:rsidRPr="003807DD" w:rsidRDefault="00F048A8" w:rsidP="00F048A8">
      <w:pPr>
        <w:pStyle w:val="Contrato-Normal"/>
        <w:rPr>
          <w:lang w:val="en-U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6"/>
        <w:gridCol w:w="367"/>
        <w:gridCol w:w="1998"/>
        <w:gridCol w:w="1058"/>
        <w:gridCol w:w="1055"/>
        <w:gridCol w:w="1055"/>
        <w:gridCol w:w="1058"/>
        <w:gridCol w:w="910"/>
        <w:gridCol w:w="1055"/>
        <w:gridCol w:w="1061"/>
        <w:gridCol w:w="1055"/>
        <w:gridCol w:w="907"/>
        <w:gridCol w:w="1229"/>
      </w:tblGrid>
      <w:tr w:rsidR="00A846EE" w:rsidRPr="003807DD" w14:paraId="6571ED8B" w14:textId="77777777" w:rsidTr="00F048A8">
        <w:trPr>
          <w:trHeight w:val="397"/>
          <w:tblHeader/>
        </w:trPr>
        <w:tc>
          <w:tcPr>
            <w:tcW w:w="1269" w:type="pct"/>
            <w:gridSpan w:val="3"/>
            <w:vMerge w:val="restart"/>
            <w:shd w:val="clear" w:color="000000" w:fill="1F497D"/>
            <w:vAlign w:val="center"/>
            <w:hideMark/>
          </w:tcPr>
          <w:p w14:paraId="73B51997" w14:textId="19D67003"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DESCRIPTION</w:t>
            </w:r>
          </w:p>
        </w:tc>
        <w:tc>
          <w:tcPr>
            <w:tcW w:w="378" w:type="pct"/>
            <w:vMerge w:val="restart"/>
            <w:shd w:val="clear" w:color="000000" w:fill="1F497D"/>
            <w:vAlign w:val="center"/>
            <w:hideMark/>
          </w:tcPr>
          <w:p w14:paraId="05A3A38E" w14:textId="0EEB6FB6"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UNIT</w:t>
            </w:r>
          </w:p>
        </w:tc>
        <w:tc>
          <w:tcPr>
            <w:tcW w:w="1456" w:type="pct"/>
            <w:gridSpan w:val="4"/>
            <w:shd w:val="clear" w:color="000000" w:fill="1F497D"/>
            <w:vAlign w:val="center"/>
            <w:hideMark/>
          </w:tcPr>
          <w:p w14:paraId="71C62F10" w14:textId="3F9D3E34"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ACTIVITIES</w:t>
            </w:r>
            <w:r w:rsidR="00F26D71" w:rsidRPr="00E37300">
              <w:rPr>
                <w:rFonts w:cs="Arial"/>
                <w:b/>
                <w:color w:val="FFFFFF" w:themeColor="background1"/>
                <w:sz w:val="16"/>
                <w:szCs w:val="16"/>
                <w:lang w:val="en-US"/>
              </w:rPr>
              <w:t xml:space="preserve"> – </w:t>
            </w:r>
            <w:r w:rsidRPr="00E37300">
              <w:rPr>
                <w:rFonts w:cs="Arial"/>
                <w:b/>
                <w:color w:val="FFFFFF" w:themeColor="background1"/>
                <w:sz w:val="16"/>
                <w:szCs w:val="16"/>
                <w:lang w:val="en-US"/>
              </w:rPr>
              <w:t>EXPLORATION PLAN</w:t>
            </w:r>
          </w:p>
        </w:tc>
        <w:tc>
          <w:tcPr>
            <w:tcW w:w="1457" w:type="pct"/>
            <w:gridSpan w:val="4"/>
            <w:shd w:val="clear" w:color="000000" w:fill="1F497D"/>
            <w:vAlign w:val="center"/>
            <w:hideMark/>
          </w:tcPr>
          <w:p w14:paraId="5B0866A8" w14:textId="4BA3EBF8"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BUDGET</w:t>
            </w:r>
            <w:r w:rsidR="00F26D71" w:rsidRPr="00E37300">
              <w:rPr>
                <w:rFonts w:cs="Arial"/>
                <w:b/>
                <w:color w:val="FFFFFF" w:themeColor="background1"/>
                <w:sz w:val="16"/>
                <w:szCs w:val="16"/>
                <w:lang w:val="en-US"/>
              </w:rPr>
              <w:t xml:space="preserve"> – </w:t>
            </w:r>
            <w:r w:rsidRPr="00E37300">
              <w:rPr>
                <w:rFonts w:cs="Arial"/>
                <w:b/>
                <w:color w:val="FFFFFF" w:themeColor="background1"/>
                <w:sz w:val="16"/>
                <w:szCs w:val="16"/>
                <w:lang w:val="en-US"/>
              </w:rPr>
              <w:t>EXPLORATION PLAN (R$ THOUSANDS)</w:t>
            </w:r>
          </w:p>
        </w:tc>
        <w:tc>
          <w:tcPr>
            <w:tcW w:w="440" w:type="pct"/>
            <w:vMerge w:val="restart"/>
            <w:shd w:val="clear" w:color="000000" w:fill="1F497D"/>
            <w:vAlign w:val="center"/>
          </w:tcPr>
          <w:p w14:paraId="6C571FF5" w14:textId="2764AC76" w:rsidR="00F048A8" w:rsidRPr="003807DD" w:rsidRDefault="00E76588" w:rsidP="00D17AA0">
            <w:pPr>
              <w:pStyle w:val="CTO-TxtTabel"/>
              <w:rPr>
                <w:rFonts w:cs="Arial"/>
                <w:b/>
                <w:sz w:val="16"/>
                <w:szCs w:val="16"/>
                <w:lang w:val="en-US"/>
              </w:rPr>
            </w:pPr>
            <w:r w:rsidRPr="00E37300">
              <w:rPr>
                <w:rFonts w:cs="Arial"/>
                <w:b/>
                <w:color w:val="FFFFFF" w:themeColor="background1"/>
                <w:sz w:val="16"/>
                <w:szCs w:val="16"/>
                <w:lang w:val="en-US"/>
              </w:rPr>
              <w:t>EXPECTED LOCAL CONTENT</w:t>
            </w:r>
          </w:p>
        </w:tc>
      </w:tr>
      <w:tr w:rsidR="00A846EE" w:rsidRPr="003807DD" w14:paraId="38E23322" w14:textId="77777777" w:rsidTr="00F048A8">
        <w:trPr>
          <w:trHeight w:val="397"/>
          <w:tblHeader/>
        </w:trPr>
        <w:tc>
          <w:tcPr>
            <w:tcW w:w="1269" w:type="pct"/>
            <w:gridSpan w:val="3"/>
            <w:vMerge/>
            <w:vAlign w:val="center"/>
            <w:hideMark/>
          </w:tcPr>
          <w:p w14:paraId="5EB2CAEE" w14:textId="77777777" w:rsidR="00F048A8" w:rsidRPr="003807DD" w:rsidRDefault="00F048A8" w:rsidP="002F1943">
            <w:pPr>
              <w:pStyle w:val="CTO-TxtTabel"/>
              <w:rPr>
                <w:rFonts w:cs="Arial"/>
                <w:b/>
                <w:sz w:val="16"/>
                <w:szCs w:val="16"/>
                <w:lang w:val="en-US"/>
              </w:rPr>
            </w:pPr>
          </w:p>
        </w:tc>
        <w:tc>
          <w:tcPr>
            <w:tcW w:w="378" w:type="pct"/>
            <w:vMerge/>
            <w:vAlign w:val="center"/>
            <w:hideMark/>
          </w:tcPr>
          <w:p w14:paraId="0C1FF9B6" w14:textId="77777777" w:rsidR="00F048A8" w:rsidRPr="003807DD" w:rsidRDefault="00F048A8" w:rsidP="002F1943">
            <w:pPr>
              <w:pStyle w:val="CTO-TxtTabel"/>
              <w:rPr>
                <w:rFonts w:cs="Arial"/>
                <w:b/>
                <w:sz w:val="16"/>
                <w:szCs w:val="16"/>
                <w:lang w:val="en-US"/>
              </w:rPr>
            </w:pPr>
          </w:p>
        </w:tc>
        <w:tc>
          <w:tcPr>
            <w:tcW w:w="1456" w:type="pct"/>
            <w:gridSpan w:val="4"/>
            <w:shd w:val="clear" w:color="000000" w:fill="1F497D"/>
            <w:vAlign w:val="center"/>
            <w:hideMark/>
          </w:tcPr>
          <w:p w14:paraId="41BB6826" w14:textId="108DBB6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YEAR</w:t>
            </w:r>
          </w:p>
        </w:tc>
        <w:tc>
          <w:tcPr>
            <w:tcW w:w="1457" w:type="pct"/>
            <w:gridSpan w:val="4"/>
            <w:shd w:val="clear" w:color="000000" w:fill="1F497D"/>
            <w:vAlign w:val="center"/>
            <w:hideMark/>
          </w:tcPr>
          <w:p w14:paraId="4D975A03" w14:textId="5B7978A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YEAR</w:t>
            </w:r>
          </w:p>
        </w:tc>
        <w:tc>
          <w:tcPr>
            <w:tcW w:w="440" w:type="pct"/>
            <w:vMerge/>
            <w:shd w:val="clear" w:color="000000" w:fill="1F497D"/>
          </w:tcPr>
          <w:p w14:paraId="4265079F" w14:textId="77777777" w:rsidR="00F048A8" w:rsidRPr="003807DD" w:rsidRDefault="00F048A8" w:rsidP="002F1943">
            <w:pPr>
              <w:pStyle w:val="CTO-TxtTabel"/>
              <w:rPr>
                <w:rFonts w:cs="Arial"/>
                <w:b/>
                <w:sz w:val="16"/>
                <w:szCs w:val="16"/>
                <w:lang w:val="en-US"/>
              </w:rPr>
            </w:pPr>
          </w:p>
        </w:tc>
      </w:tr>
      <w:tr w:rsidR="009D28F2" w:rsidRPr="003807DD" w14:paraId="1A4BA7CE" w14:textId="77777777" w:rsidTr="00F048A8">
        <w:trPr>
          <w:trHeight w:val="397"/>
          <w:tblHeader/>
        </w:trPr>
        <w:tc>
          <w:tcPr>
            <w:tcW w:w="1269" w:type="pct"/>
            <w:gridSpan w:val="3"/>
            <w:vMerge/>
            <w:shd w:val="clear" w:color="000000" w:fill="1F497D"/>
            <w:vAlign w:val="center"/>
            <w:hideMark/>
          </w:tcPr>
          <w:p w14:paraId="58D0670F" w14:textId="77777777" w:rsidR="00F048A8" w:rsidRPr="003807DD" w:rsidRDefault="00F048A8" w:rsidP="002F1943">
            <w:pPr>
              <w:pStyle w:val="CTO-TxtTabel"/>
              <w:rPr>
                <w:rFonts w:cs="Arial"/>
                <w:b/>
                <w:sz w:val="16"/>
                <w:szCs w:val="16"/>
                <w:lang w:val="en-US"/>
              </w:rPr>
            </w:pPr>
          </w:p>
        </w:tc>
        <w:tc>
          <w:tcPr>
            <w:tcW w:w="378" w:type="pct"/>
            <w:vMerge/>
            <w:vAlign w:val="center"/>
            <w:hideMark/>
          </w:tcPr>
          <w:p w14:paraId="4E0E7DC5" w14:textId="77777777" w:rsidR="00F048A8" w:rsidRPr="003807DD" w:rsidRDefault="00F048A8" w:rsidP="002F1943">
            <w:pPr>
              <w:pStyle w:val="CTO-TxtTabel"/>
              <w:rPr>
                <w:rFonts w:cs="Arial"/>
                <w:b/>
                <w:sz w:val="16"/>
                <w:szCs w:val="16"/>
                <w:lang w:val="en-US"/>
              </w:rPr>
            </w:pPr>
          </w:p>
        </w:tc>
        <w:tc>
          <w:tcPr>
            <w:tcW w:w="377" w:type="pct"/>
            <w:shd w:val="clear" w:color="000000" w:fill="1F497D"/>
            <w:vAlign w:val="center"/>
            <w:hideMark/>
          </w:tcPr>
          <w:p w14:paraId="1CFBC7CF" w14:textId="31B7CE7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ONE</w:t>
            </w:r>
          </w:p>
        </w:tc>
        <w:tc>
          <w:tcPr>
            <w:tcW w:w="377" w:type="pct"/>
            <w:shd w:val="clear" w:color="000000" w:fill="1F497D"/>
            <w:vAlign w:val="center"/>
            <w:hideMark/>
          </w:tcPr>
          <w:p w14:paraId="022D107E" w14:textId="02289654"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TWO</w:t>
            </w:r>
          </w:p>
        </w:tc>
        <w:tc>
          <w:tcPr>
            <w:tcW w:w="378" w:type="pct"/>
            <w:shd w:val="clear" w:color="000000" w:fill="1F497D"/>
            <w:vAlign w:val="center"/>
            <w:hideMark/>
          </w:tcPr>
          <w:p w14:paraId="15DE5F68" w14:textId="4952503D"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THREE</w:t>
            </w:r>
          </w:p>
        </w:tc>
        <w:tc>
          <w:tcPr>
            <w:tcW w:w="325" w:type="pct"/>
            <w:shd w:val="clear" w:color="000000" w:fill="1F497D"/>
            <w:vAlign w:val="center"/>
            <w:hideMark/>
          </w:tcPr>
          <w:p w14:paraId="0EFEE404" w14:textId="3AF098DF"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FOUR</w:t>
            </w:r>
          </w:p>
        </w:tc>
        <w:tc>
          <w:tcPr>
            <w:tcW w:w="377" w:type="pct"/>
            <w:shd w:val="clear" w:color="000000" w:fill="1F497D"/>
            <w:vAlign w:val="center"/>
            <w:hideMark/>
          </w:tcPr>
          <w:p w14:paraId="637E1FA7" w14:textId="29CBB681"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ONE</w:t>
            </w:r>
          </w:p>
        </w:tc>
        <w:tc>
          <w:tcPr>
            <w:tcW w:w="379" w:type="pct"/>
            <w:shd w:val="clear" w:color="000000" w:fill="1F497D"/>
            <w:vAlign w:val="center"/>
            <w:hideMark/>
          </w:tcPr>
          <w:p w14:paraId="78913E54" w14:textId="3B7578A7"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TWO</w:t>
            </w:r>
          </w:p>
        </w:tc>
        <w:tc>
          <w:tcPr>
            <w:tcW w:w="377" w:type="pct"/>
            <w:shd w:val="clear" w:color="000000" w:fill="1F497D"/>
            <w:vAlign w:val="center"/>
            <w:hideMark/>
          </w:tcPr>
          <w:p w14:paraId="77111599" w14:textId="05A5BF8B"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THREE</w:t>
            </w:r>
          </w:p>
        </w:tc>
        <w:tc>
          <w:tcPr>
            <w:tcW w:w="324" w:type="pct"/>
            <w:shd w:val="clear" w:color="000000" w:fill="1F497D"/>
            <w:vAlign w:val="center"/>
            <w:hideMark/>
          </w:tcPr>
          <w:p w14:paraId="65767CCD" w14:textId="3F3C9C5F"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FOUR</w:t>
            </w:r>
          </w:p>
        </w:tc>
        <w:tc>
          <w:tcPr>
            <w:tcW w:w="440" w:type="pct"/>
            <w:vMerge/>
            <w:shd w:val="clear" w:color="000000" w:fill="1F497D"/>
          </w:tcPr>
          <w:p w14:paraId="0D9EA5CF" w14:textId="77777777" w:rsidR="00F048A8" w:rsidRPr="003807DD" w:rsidRDefault="00F048A8" w:rsidP="002F1943">
            <w:pPr>
              <w:pStyle w:val="CTO-TxtTabel"/>
              <w:rPr>
                <w:rFonts w:cs="Arial"/>
                <w:b/>
                <w:sz w:val="16"/>
                <w:szCs w:val="16"/>
                <w:lang w:val="en-US"/>
              </w:rPr>
            </w:pPr>
          </w:p>
        </w:tc>
      </w:tr>
      <w:tr w:rsidR="009D28F2" w:rsidRPr="003807DD" w14:paraId="693E3CE4" w14:textId="77777777" w:rsidTr="00F048A8">
        <w:trPr>
          <w:trHeight w:val="397"/>
        </w:trPr>
        <w:tc>
          <w:tcPr>
            <w:tcW w:w="1269" w:type="pct"/>
            <w:gridSpan w:val="3"/>
            <w:shd w:val="clear" w:color="auto" w:fill="D9D9D9" w:themeFill="background1" w:themeFillShade="D9"/>
            <w:vAlign w:val="center"/>
          </w:tcPr>
          <w:p w14:paraId="637146C0" w14:textId="405726A1" w:rsidR="00F048A8" w:rsidRPr="003807DD" w:rsidRDefault="00E76588" w:rsidP="00D17AA0">
            <w:pPr>
              <w:pStyle w:val="CTO-TxtTabel"/>
              <w:rPr>
                <w:rFonts w:cs="Arial"/>
                <w:b/>
                <w:sz w:val="16"/>
                <w:szCs w:val="16"/>
                <w:lang w:val="en-US"/>
              </w:rPr>
            </w:pPr>
            <w:r w:rsidRPr="003807DD">
              <w:rPr>
                <w:rFonts w:cs="Arial"/>
                <w:b/>
                <w:sz w:val="16"/>
                <w:szCs w:val="16"/>
                <w:lang w:val="en-US"/>
              </w:rPr>
              <w:t>1</w:t>
            </w:r>
            <w:r w:rsidR="00F26D71" w:rsidRPr="003807DD">
              <w:rPr>
                <w:rFonts w:cs="Arial"/>
                <w:b/>
                <w:sz w:val="16"/>
                <w:szCs w:val="16"/>
                <w:lang w:val="en-US"/>
              </w:rPr>
              <w:t xml:space="preserve"> – </w:t>
            </w:r>
            <w:r w:rsidRPr="003807DD">
              <w:rPr>
                <w:rFonts w:cs="Arial"/>
                <w:b/>
                <w:sz w:val="16"/>
                <w:szCs w:val="16"/>
                <w:lang w:val="en-US"/>
              </w:rPr>
              <w:t>SURVEYS</w:t>
            </w:r>
          </w:p>
        </w:tc>
        <w:tc>
          <w:tcPr>
            <w:tcW w:w="378" w:type="pct"/>
            <w:shd w:val="clear" w:color="auto" w:fill="auto"/>
            <w:vAlign w:val="center"/>
          </w:tcPr>
          <w:p w14:paraId="0BB427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959DEE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7C967B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749C8D8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4ED664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279988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DDD01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286EE4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D6F68A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0E2F6E" w14:textId="77777777" w:rsidR="00F048A8" w:rsidRPr="003807DD" w:rsidRDefault="00F048A8" w:rsidP="002F1943">
            <w:pPr>
              <w:pStyle w:val="CTO-TxtTabel"/>
              <w:rPr>
                <w:rFonts w:cs="Arial"/>
                <w:sz w:val="16"/>
                <w:szCs w:val="16"/>
                <w:lang w:val="en-US"/>
              </w:rPr>
            </w:pPr>
          </w:p>
        </w:tc>
      </w:tr>
      <w:tr w:rsidR="009D28F2" w:rsidRPr="003807DD" w14:paraId="5EDC7638" w14:textId="77777777" w:rsidTr="00F048A8">
        <w:trPr>
          <w:trHeight w:val="397"/>
        </w:trPr>
        <w:tc>
          <w:tcPr>
            <w:tcW w:w="1269" w:type="pct"/>
            <w:gridSpan w:val="3"/>
            <w:shd w:val="clear" w:color="auto" w:fill="D9D9D9" w:themeFill="background1" w:themeFillShade="D9"/>
            <w:vAlign w:val="center"/>
          </w:tcPr>
          <w:p w14:paraId="13B2DDEF" w14:textId="2AD707EA" w:rsidR="00F048A8" w:rsidRPr="003807DD" w:rsidRDefault="00536548" w:rsidP="00D17AA0">
            <w:pPr>
              <w:pStyle w:val="CTO-TxtTabel"/>
              <w:rPr>
                <w:rFonts w:cs="Arial"/>
                <w:b/>
                <w:sz w:val="16"/>
                <w:szCs w:val="16"/>
                <w:lang w:val="en-US"/>
              </w:rPr>
            </w:pPr>
            <w:r w:rsidRPr="003807DD">
              <w:rPr>
                <w:rFonts w:cs="Arial"/>
                <w:b/>
                <w:sz w:val="16"/>
                <w:szCs w:val="16"/>
                <w:lang w:val="en-US"/>
              </w:rPr>
              <w:t>1.1</w:t>
            </w:r>
            <w:r w:rsidR="00F26D71" w:rsidRPr="003807DD">
              <w:rPr>
                <w:rFonts w:cs="Arial"/>
                <w:b/>
                <w:sz w:val="16"/>
                <w:szCs w:val="16"/>
                <w:lang w:val="en-US"/>
              </w:rPr>
              <w:t xml:space="preserve"> – </w:t>
            </w:r>
            <w:r w:rsidRPr="003807DD">
              <w:rPr>
                <w:rFonts w:cs="Arial"/>
                <w:b/>
                <w:sz w:val="16"/>
                <w:szCs w:val="16"/>
                <w:lang w:val="en-US"/>
              </w:rPr>
              <w:t>GEOPHYSICAL</w:t>
            </w:r>
          </w:p>
        </w:tc>
        <w:tc>
          <w:tcPr>
            <w:tcW w:w="378" w:type="pct"/>
            <w:shd w:val="clear" w:color="auto" w:fill="auto"/>
            <w:vAlign w:val="center"/>
          </w:tcPr>
          <w:p w14:paraId="4FF8CAE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68CD8C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34655AD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2F5A5F9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912F9C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804344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44569FD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A3E2A2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4DE52052"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A15BC0F" w14:textId="77777777" w:rsidR="00F048A8" w:rsidRPr="003807DD" w:rsidRDefault="00F048A8" w:rsidP="002F1943">
            <w:pPr>
              <w:pStyle w:val="CTO-TxtTabel"/>
              <w:rPr>
                <w:rFonts w:cs="Arial"/>
                <w:sz w:val="16"/>
                <w:szCs w:val="16"/>
                <w:lang w:val="en-US"/>
              </w:rPr>
            </w:pPr>
          </w:p>
        </w:tc>
      </w:tr>
      <w:tr w:rsidR="009D28F2" w:rsidRPr="003807DD" w14:paraId="4D3DF840" w14:textId="77777777" w:rsidTr="00F048A8">
        <w:trPr>
          <w:trHeight w:val="397"/>
        </w:trPr>
        <w:tc>
          <w:tcPr>
            <w:tcW w:w="1269" w:type="pct"/>
            <w:gridSpan w:val="3"/>
            <w:shd w:val="clear" w:color="auto" w:fill="auto"/>
            <w:vAlign w:val="center"/>
            <w:hideMark/>
          </w:tcPr>
          <w:p w14:paraId="4AB03C54" w14:textId="2F37D238" w:rsidR="00F048A8" w:rsidRPr="003807DD" w:rsidRDefault="00536548" w:rsidP="00D17AA0">
            <w:pPr>
              <w:pStyle w:val="CTO-TxtTabel"/>
              <w:rPr>
                <w:rFonts w:cs="Arial"/>
                <w:sz w:val="16"/>
                <w:szCs w:val="16"/>
                <w:lang w:val="en-US"/>
              </w:rPr>
            </w:pPr>
            <w:r w:rsidRPr="003807DD">
              <w:rPr>
                <w:rFonts w:cs="Arial"/>
                <w:sz w:val="16"/>
                <w:szCs w:val="16"/>
                <w:lang w:val="en-US"/>
              </w:rPr>
              <w:t>1.1.1</w:t>
            </w:r>
            <w:r w:rsidR="00F26D71" w:rsidRPr="003807DD">
              <w:rPr>
                <w:rFonts w:cs="Arial"/>
                <w:sz w:val="16"/>
                <w:szCs w:val="16"/>
                <w:lang w:val="en-US"/>
              </w:rPr>
              <w:t xml:space="preserve"> – </w:t>
            </w:r>
            <w:r w:rsidRPr="003807DD">
              <w:rPr>
                <w:rFonts w:cs="Arial"/>
                <w:sz w:val="16"/>
                <w:szCs w:val="16"/>
                <w:lang w:val="en-US"/>
              </w:rPr>
              <w:t>GRAVIMETRY</w:t>
            </w:r>
          </w:p>
        </w:tc>
        <w:tc>
          <w:tcPr>
            <w:tcW w:w="378" w:type="pct"/>
            <w:shd w:val="clear" w:color="auto" w:fill="auto"/>
            <w:vAlign w:val="center"/>
            <w:hideMark/>
          </w:tcPr>
          <w:p w14:paraId="66073143"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3CF9D3D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741E78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65B235F"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68AF6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81CFB1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AD9C64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983D40"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E72A79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F939EC0" w14:textId="77777777" w:rsidR="00F048A8" w:rsidRPr="003807DD" w:rsidRDefault="00F048A8" w:rsidP="002F1943">
            <w:pPr>
              <w:pStyle w:val="CTO-TxtTabel"/>
              <w:rPr>
                <w:rFonts w:cs="Arial"/>
                <w:sz w:val="16"/>
                <w:szCs w:val="16"/>
                <w:lang w:val="en-US"/>
              </w:rPr>
            </w:pPr>
          </w:p>
        </w:tc>
      </w:tr>
      <w:tr w:rsidR="009D28F2" w:rsidRPr="003807DD" w14:paraId="3DFE2BC0" w14:textId="77777777" w:rsidTr="00F048A8">
        <w:trPr>
          <w:trHeight w:val="397"/>
        </w:trPr>
        <w:tc>
          <w:tcPr>
            <w:tcW w:w="1269" w:type="pct"/>
            <w:gridSpan w:val="3"/>
            <w:shd w:val="clear" w:color="auto" w:fill="auto"/>
            <w:vAlign w:val="center"/>
            <w:hideMark/>
          </w:tcPr>
          <w:p w14:paraId="5D699A8C" w14:textId="0E78D4C9" w:rsidR="00F048A8" w:rsidRPr="003807DD" w:rsidRDefault="00536548"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375ACAE5" w14:textId="1402C361" w:rsidR="00F048A8" w:rsidRPr="003807DD" w:rsidRDefault="00536548"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31268B7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C0E04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869807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271A88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D59FF7C"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0AAE86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7A18AC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B5607A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E715CB3" w14:textId="77777777" w:rsidR="00F048A8" w:rsidRPr="003807DD" w:rsidRDefault="00F048A8" w:rsidP="002F1943">
            <w:pPr>
              <w:pStyle w:val="CTO-TxtTabel"/>
              <w:rPr>
                <w:rFonts w:cs="Arial"/>
                <w:sz w:val="16"/>
                <w:szCs w:val="16"/>
                <w:lang w:val="en-US"/>
              </w:rPr>
            </w:pPr>
          </w:p>
        </w:tc>
      </w:tr>
      <w:tr w:rsidR="009D28F2" w:rsidRPr="003807DD" w14:paraId="5605EBCA" w14:textId="77777777" w:rsidTr="00F048A8">
        <w:trPr>
          <w:trHeight w:val="397"/>
        </w:trPr>
        <w:tc>
          <w:tcPr>
            <w:tcW w:w="1269" w:type="pct"/>
            <w:gridSpan w:val="3"/>
            <w:shd w:val="clear" w:color="auto" w:fill="auto"/>
            <w:vAlign w:val="center"/>
            <w:hideMark/>
          </w:tcPr>
          <w:p w14:paraId="5AE12DBB" w14:textId="3C2E241E" w:rsidR="00F048A8" w:rsidRPr="003807DD" w:rsidRDefault="00536548"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0BA435A1" w14:textId="311217CC"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5AA1B0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9DBEEE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569DEF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99AFCD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9E2F23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273ED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45B90E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7D1D57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7F61164" w14:textId="77777777" w:rsidR="00F048A8" w:rsidRPr="003807DD" w:rsidRDefault="00F048A8" w:rsidP="002F1943">
            <w:pPr>
              <w:pStyle w:val="CTO-TxtTabel"/>
              <w:rPr>
                <w:rFonts w:cs="Arial"/>
                <w:sz w:val="16"/>
                <w:szCs w:val="16"/>
                <w:lang w:val="en-US"/>
              </w:rPr>
            </w:pPr>
          </w:p>
        </w:tc>
      </w:tr>
      <w:tr w:rsidR="009D28F2" w:rsidRPr="003807DD" w14:paraId="2E193A4F" w14:textId="77777777" w:rsidTr="00F048A8">
        <w:trPr>
          <w:trHeight w:val="397"/>
        </w:trPr>
        <w:tc>
          <w:tcPr>
            <w:tcW w:w="1269" w:type="pct"/>
            <w:gridSpan w:val="3"/>
            <w:shd w:val="clear" w:color="auto" w:fill="auto"/>
            <w:vAlign w:val="center"/>
            <w:hideMark/>
          </w:tcPr>
          <w:p w14:paraId="3C3382A5" w14:textId="7672B0AC" w:rsidR="00F048A8" w:rsidRPr="003807DD" w:rsidRDefault="00536548"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1F27BAC0" w14:textId="332AABE1"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5234242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55CB6A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0D8ED0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D09174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0CDF4E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839F98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327345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0FEE8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83FAE94" w14:textId="77777777" w:rsidR="00F048A8" w:rsidRPr="003807DD" w:rsidRDefault="00F048A8" w:rsidP="002F1943">
            <w:pPr>
              <w:pStyle w:val="CTO-TxtTabel"/>
              <w:rPr>
                <w:rFonts w:cs="Arial"/>
                <w:sz w:val="16"/>
                <w:szCs w:val="16"/>
                <w:lang w:val="en-US"/>
              </w:rPr>
            </w:pPr>
          </w:p>
        </w:tc>
      </w:tr>
      <w:tr w:rsidR="009D28F2" w:rsidRPr="003807DD" w14:paraId="2817A1E8" w14:textId="77777777" w:rsidTr="00F048A8">
        <w:trPr>
          <w:trHeight w:val="397"/>
        </w:trPr>
        <w:tc>
          <w:tcPr>
            <w:tcW w:w="1269" w:type="pct"/>
            <w:gridSpan w:val="3"/>
            <w:shd w:val="clear" w:color="auto" w:fill="auto"/>
            <w:vAlign w:val="center"/>
            <w:hideMark/>
          </w:tcPr>
          <w:p w14:paraId="18DEBAAC" w14:textId="23F46ABA" w:rsidR="00F048A8" w:rsidRPr="003807DD" w:rsidRDefault="00536548" w:rsidP="00D17AA0">
            <w:pPr>
              <w:pStyle w:val="CTO-TxtTabel"/>
              <w:rPr>
                <w:rFonts w:cs="Arial"/>
                <w:sz w:val="16"/>
                <w:szCs w:val="16"/>
                <w:lang w:val="en-US"/>
              </w:rPr>
            </w:pPr>
            <w:r w:rsidRPr="003807DD">
              <w:rPr>
                <w:rFonts w:cs="Arial"/>
                <w:sz w:val="16"/>
                <w:szCs w:val="16"/>
                <w:lang w:val="en-US"/>
              </w:rPr>
              <w:t>1.1.2</w:t>
            </w:r>
            <w:r w:rsidR="00F26D71" w:rsidRPr="003807DD">
              <w:rPr>
                <w:rFonts w:cs="Arial"/>
                <w:sz w:val="16"/>
                <w:szCs w:val="16"/>
                <w:lang w:val="en-US"/>
              </w:rPr>
              <w:t xml:space="preserve"> – </w:t>
            </w:r>
            <w:r w:rsidRPr="003807DD">
              <w:rPr>
                <w:rFonts w:cs="Arial"/>
                <w:sz w:val="16"/>
                <w:szCs w:val="16"/>
                <w:lang w:val="en-US"/>
              </w:rPr>
              <w:t>MAGNETOMETRY</w:t>
            </w:r>
          </w:p>
        </w:tc>
        <w:tc>
          <w:tcPr>
            <w:tcW w:w="378" w:type="pct"/>
            <w:shd w:val="clear" w:color="auto" w:fill="auto"/>
            <w:vAlign w:val="center"/>
            <w:hideMark/>
          </w:tcPr>
          <w:p w14:paraId="33AC2763"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E6FBEB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F3F30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CBE51B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C50D57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419C16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B1D1C0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6C823C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712A70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9F51F3" w14:textId="77777777" w:rsidR="00F048A8" w:rsidRPr="003807DD" w:rsidRDefault="00F048A8" w:rsidP="002F1943">
            <w:pPr>
              <w:pStyle w:val="CTO-TxtTabel"/>
              <w:rPr>
                <w:rFonts w:cs="Arial"/>
                <w:sz w:val="16"/>
                <w:szCs w:val="16"/>
                <w:lang w:val="en-US"/>
              </w:rPr>
            </w:pPr>
          </w:p>
        </w:tc>
      </w:tr>
      <w:tr w:rsidR="009D28F2" w:rsidRPr="003807DD" w14:paraId="6ACCA7AF" w14:textId="77777777" w:rsidTr="00F048A8">
        <w:trPr>
          <w:trHeight w:val="397"/>
        </w:trPr>
        <w:tc>
          <w:tcPr>
            <w:tcW w:w="1269" w:type="pct"/>
            <w:gridSpan w:val="3"/>
            <w:shd w:val="clear" w:color="auto" w:fill="auto"/>
            <w:vAlign w:val="center"/>
            <w:hideMark/>
          </w:tcPr>
          <w:p w14:paraId="2DAB17D3" w14:textId="458A33B5" w:rsidR="00F048A8" w:rsidRPr="003807DD" w:rsidRDefault="00536548"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7BDCBA0" w14:textId="15CDD8A3" w:rsidR="00F048A8" w:rsidRPr="003807DD" w:rsidRDefault="00536548"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6739880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5243249"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8A9E7C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92D54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1BD7A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62BFF1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0E54F9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82B764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6663A06" w14:textId="77777777" w:rsidR="00F048A8" w:rsidRPr="003807DD" w:rsidRDefault="00F048A8" w:rsidP="002F1943">
            <w:pPr>
              <w:pStyle w:val="CTO-TxtTabel"/>
              <w:rPr>
                <w:rFonts w:cs="Arial"/>
                <w:sz w:val="16"/>
                <w:szCs w:val="16"/>
                <w:lang w:val="en-US"/>
              </w:rPr>
            </w:pPr>
          </w:p>
        </w:tc>
      </w:tr>
      <w:tr w:rsidR="009D28F2" w:rsidRPr="003807DD" w14:paraId="28EEFFFD" w14:textId="77777777" w:rsidTr="00F048A8">
        <w:trPr>
          <w:trHeight w:val="397"/>
        </w:trPr>
        <w:tc>
          <w:tcPr>
            <w:tcW w:w="1269" w:type="pct"/>
            <w:gridSpan w:val="3"/>
            <w:shd w:val="clear" w:color="auto" w:fill="auto"/>
            <w:vAlign w:val="center"/>
            <w:hideMark/>
          </w:tcPr>
          <w:p w14:paraId="4849C48F" w14:textId="382D1EFA" w:rsidR="00F048A8" w:rsidRPr="003807DD" w:rsidRDefault="00536548"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51066FA6" w14:textId="3DB52789"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EF61B0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276DE3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536B5C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EE83AB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20FA1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225F63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63F4A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6AE500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84061A7" w14:textId="77777777" w:rsidR="00F048A8" w:rsidRPr="003807DD" w:rsidRDefault="00F048A8" w:rsidP="002F1943">
            <w:pPr>
              <w:pStyle w:val="CTO-TxtTabel"/>
              <w:rPr>
                <w:rFonts w:cs="Arial"/>
                <w:sz w:val="16"/>
                <w:szCs w:val="16"/>
                <w:lang w:val="en-US"/>
              </w:rPr>
            </w:pPr>
          </w:p>
        </w:tc>
      </w:tr>
      <w:tr w:rsidR="009D28F2" w:rsidRPr="003807DD" w14:paraId="3BA0135B" w14:textId="77777777" w:rsidTr="00F048A8">
        <w:trPr>
          <w:trHeight w:val="397"/>
        </w:trPr>
        <w:tc>
          <w:tcPr>
            <w:tcW w:w="1269" w:type="pct"/>
            <w:gridSpan w:val="3"/>
            <w:shd w:val="clear" w:color="auto" w:fill="auto"/>
            <w:vAlign w:val="center"/>
            <w:hideMark/>
          </w:tcPr>
          <w:p w14:paraId="73DF48DA" w14:textId="364EFBB9" w:rsidR="00F048A8" w:rsidRPr="003807DD" w:rsidRDefault="00536548"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57FAB906" w14:textId="342CF7D9"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898EF5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221C5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DA52F1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50D1D4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3296AB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6F099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49D9DE"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737E58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66E2C23" w14:textId="77777777" w:rsidR="00F048A8" w:rsidRPr="003807DD" w:rsidRDefault="00F048A8" w:rsidP="002F1943">
            <w:pPr>
              <w:pStyle w:val="CTO-TxtTabel"/>
              <w:rPr>
                <w:rFonts w:cs="Arial"/>
                <w:sz w:val="16"/>
                <w:szCs w:val="16"/>
                <w:lang w:val="en-US"/>
              </w:rPr>
            </w:pPr>
          </w:p>
        </w:tc>
      </w:tr>
      <w:tr w:rsidR="00E10D8F" w:rsidRPr="003807DD" w14:paraId="4DF79262" w14:textId="77777777" w:rsidTr="00F048A8">
        <w:trPr>
          <w:trHeight w:val="397"/>
        </w:trPr>
        <w:tc>
          <w:tcPr>
            <w:tcW w:w="424" w:type="pct"/>
            <w:vMerge w:val="restart"/>
            <w:shd w:val="clear" w:color="auto" w:fill="auto"/>
            <w:vAlign w:val="center"/>
            <w:hideMark/>
          </w:tcPr>
          <w:p w14:paraId="07135F55" w14:textId="25E053F5" w:rsidR="00F048A8" w:rsidRPr="003807DD" w:rsidRDefault="00536548" w:rsidP="00D17AA0">
            <w:pPr>
              <w:pStyle w:val="CTO-TxtTabel"/>
              <w:rPr>
                <w:rFonts w:cs="Arial"/>
                <w:sz w:val="16"/>
                <w:szCs w:val="16"/>
                <w:lang w:val="en-US"/>
              </w:rPr>
            </w:pPr>
            <w:r w:rsidRPr="003807DD">
              <w:rPr>
                <w:rFonts w:cs="Arial"/>
                <w:sz w:val="16"/>
                <w:szCs w:val="16"/>
                <w:lang w:val="en-US"/>
              </w:rPr>
              <w:t>1.1.3</w:t>
            </w:r>
            <w:r w:rsidR="00F26D71" w:rsidRPr="003807DD">
              <w:rPr>
                <w:rFonts w:cs="Arial"/>
                <w:sz w:val="16"/>
                <w:szCs w:val="16"/>
                <w:lang w:val="en-US"/>
              </w:rPr>
              <w:t xml:space="preserve"> – </w:t>
            </w:r>
            <w:r w:rsidRPr="003807DD">
              <w:rPr>
                <w:rFonts w:cs="Arial"/>
                <w:sz w:val="16"/>
                <w:szCs w:val="16"/>
                <w:lang w:val="en-US"/>
              </w:rPr>
              <w:t>OFFSHORE SEISMIC ACQUISITION</w:t>
            </w:r>
          </w:p>
        </w:tc>
        <w:tc>
          <w:tcPr>
            <w:tcW w:w="131" w:type="pct"/>
            <w:vMerge w:val="restart"/>
            <w:shd w:val="clear" w:color="auto" w:fill="auto"/>
            <w:vAlign w:val="center"/>
            <w:hideMark/>
          </w:tcPr>
          <w:p w14:paraId="0D3CE81E" w14:textId="77777777" w:rsidR="00F048A8" w:rsidRPr="003807DD" w:rsidRDefault="00F048A8" w:rsidP="002F1943">
            <w:pPr>
              <w:pStyle w:val="CTO-TxtTabel"/>
              <w:rPr>
                <w:rFonts w:cs="Arial"/>
                <w:sz w:val="16"/>
                <w:szCs w:val="16"/>
                <w:lang w:val="en-US"/>
              </w:rPr>
            </w:pPr>
            <w:r w:rsidRPr="003807DD">
              <w:rPr>
                <w:rFonts w:cs="Arial"/>
                <w:sz w:val="16"/>
                <w:szCs w:val="16"/>
                <w:lang w:val="en-US"/>
              </w:rPr>
              <w:t>2D</w:t>
            </w:r>
          </w:p>
        </w:tc>
        <w:tc>
          <w:tcPr>
            <w:tcW w:w="714" w:type="pct"/>
            <w:shd w:val="clear" w:color="auto" w:fill="auto"/>
            <w:vAlign w:val="center"/>
            <w:hideMark/>
          </w:tcPr>
          <w:p w14:paraId="74A18F20" w14:textId="1A731F22"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74FCC2B8" w14:textId="7908A14E" w:rsidR="00F048A8" w:rsidRPr="003807DD" w:rsidRDefault="00E10D8F"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1FC7160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3A5479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6B82A0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231DF0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E470DF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6F00D4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23963D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EB8C25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037DA3" w14:textId="77777777" w:rsidR="00F048A8" w:rsidRPr="003807DD" w:rsidRDefault="00F048A8" w:rsidP="002F1943">
            <w:pPr>
              <w:pStyle w:val="CTO-TxtTabel"/>
              <w:rPr>
                <w:rFonts w:cs="Arial"/>
                <w:sz w:val="16"/>
                <w:szCs w:val="16"/>
                <w:lang w:val="en-US"/>
              </w:rPr>
            </w:pPr>
          </w:p>
        </w:tc>
      </w:tr>
      <w:tr w:rsidR="00E10D8F" w:rsidRPr="003807DD" w14:paraId="2617F05E" w14:textId="77777777" w:rsidTr="00F048A8">
        <w:trPr>
          <w:trHeight w:val="397"/>
        </w:trPr>
        <w:tc>
          <w:tcPr>
            <w:tcW w:w="424" w:type="pct"/>
            <w:vMerge/>
            <w:vAlign w:val="center"/>
            <w:hideMark/>
          </w:tcPr>
          <w:p w14:paraId="2DB78DF9"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75CE5129"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070C8B95" w14:textId="2030B7A9"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07538602" w14:textId="6778C8ED"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2A48BB0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33B5C7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756730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A86D54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B14F4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A3A1C2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256A5B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121058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ADDB28E" w14:textId="77777777" w:rsidR="00F048A8" w:rsidRPr="003807DD" w:rsidRDefault="00F048A8" w:rsidP="002F1943">
            <w:pPr>
              <w:pStyle w:val="CTO-TxtTabel"/>
              <w:rPr>
                <w:rFonts w:cs="Arial"/>
                <w:sz w:val="16"/>
                <w:szCs w:val="16"/>
                <w:lang w:val="en-US"/>
              </w:rPr>
            </w:pPr>
          </w:p>
        </w:tc>
      </w:tr>
      <w:tr w:rsidR="00E10D8F" w:rsidRPr="003807DD" w14:paraId="5760F817" w14:textId="77777777" w:rsidTr="00F048A8">
        <w:trPr>
          <w:trHeight w:val="397"/>
        </w:trPr>
        <w:tc>
          <w:tcPr>
            <w:tcW w:w="424" w:type="pct"/>
            <w:vMerge/>
            <w:vAlign w:val="center"/>
            <w:hideMark/>
          </w:tcPr>
          <w:p w14:paraId="7F6D0682"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149FAA8E"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4C5ED0D8" w14:textId="4DDF1966"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6C7EBE57" w14:textId="22387C2F"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5559019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29E2284"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79F120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C8426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4B2F7C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0D8CAC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7E8690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11C32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787D06" w14:textId="77777777" w:rsidR="00F048A8" w:rsidRPr="003807DD" w:rsidRDefault="00F048A8" w:rsidP="002F1943">
            <w:pPr>
              <w:pStyle w:val="CTO-TxtTabel"/>
              <w:rPr>
                <w:rFonts w:cs="Arial"/>
                <w:sz w:val="16"/>
                <w:szCs w:val="16"/>
                <w:lang w:val="en-US"/>
              </w:rPr>
            </w:pPr>
          </w:p>
        </w:tc>
      </w:tr>
      <w:tr w:rsidR="00E10D8F" w:rsidRPr="003807DD" w14:paraId="38B73EAF" w14:textId="77777777" w:rsidTr="00F048A8">
        <w:trPr>
          <w:trHeight w:val="397"/>
        </w:trPr>
        <w:tc>
          <w:tcPr>
            <w:tcW w:w="424" w:type="pct"/>
            <w:vMerge/>
            <w:vAlign w:val="center"/>
            <w:hideMark/>
          </w:tcPr>
          <w:p w14:paraId="3E1A6AF0" w14:textId="77777777" w:rsidR="00F048A8" w:rsidRPr="003807DD" w:rsidRDefault="00F048A8" w:rsidP="002F1943">
            <w:pPr>
              <w:pStyle w:val="CTO-TxtTabel"/>
              <w:rPr>
                <w:rFonts w:cs="Arial"/>
                <w:sz w:val="16"/>
                <w:szCs w:val="16"/>
                <w:lang w:val="en-US"/>
              </w:rPr>
            </w:pPr>
          </w:p>
        </w:tc>
        <w:tc>
          <w:tcPr>
            <w:tcW w:w="131" w:type="pct"/>
            <w:vMerge w:val="restart"/>
            <w:shd w:val="clear" w:color="auto" w:fill="auto"/>
            <w:vAlign w:val="center"/>
            <w:hideMark/>
          </w:tcPr>
          <w:p w14:paraId="16855833" w14:textId="77777777" w:rsidR="00F048A8" w:rsidRPr="003807DD" w:rsidRDefault="00F048A8" w:rsidP="002F1943">
            <w:pPr>
              <w:pStyle w:val="CTO-TxtTabel"/>
              <w:rPr>
                <w:rFonts w:cs="Arial"/>
                <w:sz w:val="16"/>
                <w:szCs w:val="16"/>
                <w:lang w:val="en-US"/>
              </w:rPr>
            </w:pPr>
            <w:r w:rsidRPr="003807DD">
              <w:rPr>
                <w:rFonts w:cs="Arial"/>
                <w:sz w:val="16"/>
                <w:szCs w:val="16"/>
                <w:lang w:val="en-US"/>
              </w:rPr>
              <w:t>3D</w:t>
            </w:r>
          </w:p>
        </w:tc>
        <w:tc>
          <w:tcPr>
            <w:tcW w:w="714" w:type="pct"/>
            <w:shd w:val="clear" w:color="auto" w:fill="auto"/>
            <w:vAlign w:val="center"/>
            <w:hideMark/>
          </w:tcPr>
          <w:p w14:paraId="14955C4B" w14:textId="78CE64B5"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410272D3" w14:textId="77777777" w:rsidR="00F048A8" w:rsidRPr="003807DD" w:rsidRDefault="00F048A8" w:rsidP="002F1943">
            <w:pPr>
              <w:pStyle w:val="CTO-TxtTabel"/>
              <w:rPr>
                <w:rFonts w:cs="Arial"/>
                <w:sz w:val="16"/>
                <w:szCs w:val="16"/>
                <w:lang w:val="en-US"/>
              </w:rPr>
            </w:pPr>
            <w:r w:rsidRPr="003807DD">
              <w:rPr>
                <w:rFonts w:cs="Arial"/>
                <w:sz w:val="16"/>
                <w:szCs w:val="16"/>
                <w:lang w:val="en-US"/>
              </w:rPr>
              <w:t>km</w:t>
            </w:r>
            <w:r w:rsidRPr="003807DD">
              <w:rPr>
                <w:rFonts w:cs="Arial"/>
                <w:sz w:val="16"/>
                <w:szCs w:val="16"/>
                <w:vertAlign w:val="superscript"/>
                <w:lang w:val="en-US"/>
              </w:rPr>
              <w:t>2</w:t>
            </w:r>
          </w:p>
        </w:tc>
        <w:tc>
          <w:tcPr>
            <w:tcW w:w="377" w:type="pct"/>
            <w:shd w:val="clear" w:color="auto" w:fill="auto"/>
            <w:vAlign w:val="center"/>
            <w:hideMark/>
          </w:tcPr>
          <w:p w14:paraId="15FBF0B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D4EF4D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914FF07"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5889E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53BA18C"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BB13DC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99B741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BC1D28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B5562A" w14:textId="77777777" w:rsidR="00F048A8" w:rsidRPr="003807DD" w:rsidRDefault="00F048A8" w:rsidP="002F1943">
            <w:pPr>
              <w:pStyle w:val="CTO-TxtTabel"/>
              <w:rPr>
                <w:rFonts w:cs="Arial"/>
                <w:sz w:val="16"/>
                <w:szCs w:val="16"/>
                <w:lang w:val="en-US"/>
              </w:rPr>
            </w:pPr>
          </w:p>
        </w:tc>
      </w:tr>
      <w:tr w:rsidR="00E10D8F" w:rsidRPr="003807DD" w14:paraId="1059CD11" w14:textId="77777777" w:rsidTr="00F048A8">
        <w:trPr>
          <w:trHeight w:val="397"/>
        </w:trPr>
        <w:tc>
          <w:tcPr>
            <w:tcW w:w="424" w:type="pct"/>
            <w:vMerge/>
            <w:vAlign w:val="center"/>
            <w:hideMark/>
          </w:tcPr>
          <w:p w14:paraId="68EC869B"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54F4C9A4"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4DE8708B" w14:textId="446A424D"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693267C6" w14:textId="79DEE65C"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DC40A9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4D83A9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64DBCD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F51ED8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13209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9D585E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F7E312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73171C6"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EE69E76" w14:textId="77777777" w:rsidR="00F048A8" w:rsidRPr="003807DD" w:rsidRDefault="00F048A8" w:rsidP="002F1943">
            <w:pPr>
              <w:pStyle w:val="CTO-TxtTabel"/>
              <w:rPr>
                <w:rFonts w:cs="Arial"/>
                <w:sz w:val="16"/>
                <w:szCs w:val="16"/>
                <w:lang w:val="en-US"/>
              </w:rPr>
            </w:pPr>
          </w:p>
        </w:tc>
      </w:tr>
      <w:tr w:rsidR="00E10D8F" w:rsidRPr="003807DD" w14:paraId="5A9DA917" w14:textId="77777777" w:rsidTr="00F048A8">
        <w:trPr>
          <w:trHeight w:val="397"/>
        </w:trPr>
        <w:tc>
          <w:tcPr>
            <w:tcW w:w="424" w:type="pct"/>
            <w:vMerge/>
            <w:vAlign w:val="center"/>
            <w:hideMark/>
          </w:tcPr>
          <w:p w14:paraId="601CC17E"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4A37E114"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5CC2A217" w14:textId="48134076"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31D146CA" w14:textId="093A2B8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495859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732629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2FC52C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500910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1C8B99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C84E65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184930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60A73E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A0E1DE6" w14:textId="77777777" w:rsidR="00F048A8" w:rsidRPr="003807DD" w:rsidRDefault="00F048A8" w:rsidP="002F1943">
            <w:pPr>
              <w:pStyle w:val="CTO-TxtTabel"/>
              <w:rPr>
                <w:rFonts w:cs="Arial"/>
                <w:sz w:val="16"/>
                <w:szCs w:val="16"/>
                <w:lang w:val="en-US"/>
              </w:rPr>
            </w:pPr>
          </w:p>
        </w:tc>
      </w:tr>
      <w:tr w:rsidR="00E10D8F" w:rsidRPr="003807DD" w14:paraId="511C045E" w14:textId="77777777" w:rsidTr="002F365F">
        <w:trPr>
          <w:trHeight w:val="397"/>
        </w:trPr>
        <w:tc>
          <w:tcPr>
            <w:tcW w:w="424" w:type="pct"/>
            <w:vMerge w:val="restart"/>
            <w:shd w:val="clear" w:color="auto" w:fill="auto"/>
            <w:vAlign w:val="center"/>
            <w:hideMark/>
          </w:tcPr>
          <w:p w14:paraId="6D6CBB75" w14:textId="2A7DB2C0" w:rsidR="00F048A8" w:rsidRPr="003807DD" w:rsidRDefault="00E10D8F" w:rsidP="00D17AA0">
            <w:pPr>
              <w:pStyle w:val="CTO-TxtTabel"/>
              <w:rPr>
                <w:rFonts w:cs="Arial"/>
                <w:sz w:val="16"/>
                <w:szCs w:val="16"/>
                <w:lang w:val="en-US"/>
              </w:rPr>
            </w:pPr>
            <w:r w:rsidRPr="003807DD">
              <w:rPr>
                <w:rFonts w:cs="Arial"/>
                <w:sz w:val="16"/>
                <w:szCs w:val="16"/>
                <w:lang w:val="en-US"/>
              </w:rPr>
              <w:t>1.1.4</w:t>
            </w:r>
            <w:r w:rsidR="00F26D71" w:rsidRPr="003807DD">
              <w:rPr>
                <w:rFonts w:cs="Arial"/>
                <w:sz w:val="16"/>
                <w:szCs w:val="16"/>
                <w:lang w:val="en-US"/>
              </w:rPr>
              <w:t xml:space="preserve"> – </w:t>
            </w:r>
            <w:r w:rsidRPr="003807DD">
              <w:rPr>
                <w:rFonts w:cs="Arial"/>
                <w:sz w:val="16"/>
                <w:szCs w:val="16"/>
                <w:lang w:val="en-US"/>
              </w:rPr>
              <w:t xml:space="preserve">ONSHORE </w:t>
            </w:r>
            <w:r w:rsidRPr="003807DD">
              <w:rPr>
                <w:rFonts w:cs="Arial"/>
                <w:sz w:val="16"/>
                <w:szCs w:val="16"/>
                <w:lang w:val="en-US"/>
              </w:rPr>
              <w:lastRenderedPageBreak/>
              <w:t>SEISMIC ACQUISITION</w:t>
            </w:r>
          </w:p>
        </w:tc>
        <w:tc>
          <w:tcPr>
            <w:tcW w:w="131" w:type="pct"/>
            <w:vMerge w:val="restart"/>
            <w:shd w:val="clear" w:color="auto" w:fill="auto"/>
            <w:vAlign w:val="center"/>
            <w:hideMark/>
          </w:tcPr>
          <w:p w14:paraId="7F606B1D" w14:textId="77777777" w:rsidR="00F048A8" w:rsidRPr="003807DD" w:rsidRDefault="00F048A8" w:rsidP="002F1943">
            <w:pPr>
              <w:pStyle w:val="CTO-TxtTabel"/>
              <w:rPr>
                <w:rFonts w:cs="Arial"/>
                <w:sz w:val="16"/>
                <w:szCs w:val="16"/>
                <w:lang w:val="en-US"/>
              </w:rPr>
            </w:pPr>
            <w:r w:rsidRPr="003807DD">
              <w:rPr>
                <w:rFonts w:cs="Arial"/>
                <w:sz w:val="16"/>
                <w:szCs w:val="16"/>
                <w:lang w:val="en-US"/>
              </w:rPr>
              <w:lastRenderedPageBreak/>
              <w:t>2D</w:t>
            </w:r>
          </w:p>
        </w:tc>
        <w:tc>
          <w:tcPr>
            <w:tcW w:w="714" w:type="pct"/>
            <w:shd w:val="clear" w:color="auto" w:fill="auto"/>
            <w:vAlign w:val="center"/>
            <w:hideMark/>
          </w:tcPr>
          <w:p w14:paraId="30FA423B" w14:textId="1B0019AC"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0BCB8D4E" w14:textId="1CA9EE06" w:rsidR="00F048A8" w:rsidRPr="003807DD" w:rsidRDefault="00E10D8F"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1AF8A1D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65409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A6AF2D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3F3C93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A7C624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0D4443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4AECAB"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766366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7422F43" w14:textId="77777777" w:rsidR="00F048A8" w:rsidRPr="003807DD" w:rsidRDefault="00F048A8" w:rsidP="002F1943">
            <w:pPr>
              <w:pStyle w:val="CTO-TxtTabel"/>
              <w:rPr>
                <w:rFonts w:cs="Arial"/>
                <w:sz w:val="16"/>
                <w:szCs w:val="16"/>
                <w:lang w:val="en-US"/>
              </w:rPr>
            </w:pPr>
          </w:p>
        </w:tc>
      </w:tr>
      <w:tr w:rsidR="00E10D8F" w:rsidRPr="003807DD" w14:paraId="781D27F7" w14:textId="77777777" w:rsidTr="00F048A8">
        <w:trPr>
          <w:trHeight w:val="397"/>
        </w:trPr>
        <w:tc>
          <w:tcPr>
            <w:tcW w:w="424" w:type="pct"/>
            <w:vMerge/>
            <w:vAlign w:val="center"/>
            <w:hideMark/>
          </w:tcPr>
          <w:p w14:paraId="3AE05A9F"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4C0162BF"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6C36232F" w14:textId="7B2AFA7E"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73F0AE31" w14:textId="282C7C2C"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357923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19086D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092D27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BA19EB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25386C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9662E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010C76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EBF455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AD2E80E" w14:textId="77777777" w:rsidR="00F048A8" w:rsidRPr="003807DD" w:rsidRDefault="00F048A8" w:rsidP="002F1943">
            <w:pPr>
              <w:pStyle w:val="CTO-TxtTabel"/>
              <w:rPr>
                <w:rFonts w:cs="Arial"/>
                <w:sz w:val="16"/>
                <w:szCs w:val="16"/>
                <w:lang w:val="en-US"/>
              </w:rPr>
            </w:pPr>
          </w:p>
        </w:tc>
      </w:tr>
      <w:tr w:rsidR="00E10D8F" w:rsidRPr="003807DD" w14:paraId="00A0439F" w14:textId="77777777" w:rsidTr="00F048A8">
        <w:trPr>
          <w:trHeight w:val="397"/>
        </w:trPr>
        <w:tc>
          <w:tcPr>
            <w:tcW w:w="424" w:type="pct"/>
            <w:vMerge/>
            <w:vAlign w:val="center"/>
            <w:hideMark/>
          </w:tcPr>
          <w:p w14:paraId="1193287E"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558523B1"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6FB726CC" w14:textId="350F77CA"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605856B8" w14:textId="3C9E36C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803BF5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2D1298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D33ED1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C1BC0F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FC7596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DBE177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0980A6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3D3CBC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F3DCAF6" w14:textId="77777777" w:rsidR="00F048A8" w:rsidRPr="003807DD" w:rsidRDefault="00F048A8" w:rsidP="002F1943">
            <w:pPr>
              <w:pStyle w:val="CTO-TxtTabel"/>
              <w:rPr>
                <w:rFonts w:cs="Arial"/>
                <w:sz w:val="16"/>
                <w:szCs w:val="16"/>
                <w:lang w:val="en-US"/>
              </w:rPr>
            </w:pPr>
          </w:p>
        </w:tc>
      </w:tr>
      <w:tr w:rsidR="00E10D8F" w:rsidRPr="003807DD" w14:paraId="50221C36" w14:textId="77777777" w:rsidTr="00F048A8">
        <w:trPr>
          <w:trHeight w:val="397"/>
        </w:trPr>
        <w:tc>
          <w:tcPr>
            <w:tcW w:w="424" w:type="pct"/>
            <w:vMerge/>
            <w:vAlign w:val="center"/>
            <w:hideMark/>
          </w:tcPr>
          <w:p w14:paraId="1F4ECECE" w14:textId="77777777" w:rsidR="00F048A8" w:rsidRPr="003807DD" w:rsidRDefault="00F048A8" w:rsidP="002F1943">
            <w:pPr>
              <w:pStyle w:val="CTO-TxtTabel"/>
              <w:rPr>
                <w:rFonts w:cs="Arial"/>
                <w:sz w:val="16"/>
                <w:szCs w:val="16"/>
                <w:lang w:val="en-US"/>
              </w:rPr>
            </w:pPr>
          </w:p>
        </w:tc>
        <w:tc>
          <w:tcPr>
            <w:tcW w:w="131" w:type="pct"/>
            <w:vMerge w:val="restart"/>
            <w:shd w:val="clear" w:color="auto" w:fill="auto"/>
            <w:vAlign w:val="center"/>
            <w:hideMark/>
          </w:tcPr>
          <w:p w14:paraId="2D60767A" w14:textId="77777777" w:rsidR="00F048A8" w:rsidRPr="003807DD" w:rsidRDefault="00F048A8" w:rsidP="002F1943">
            <w:pPr>
              <w:pStyle w:val="CTO-TxtTabel"/>
              <w:rPr>
                <w:rFonts w:cs="Arial"/>
                <w:sz w:val="16"/>
                <w:szCs w:val="16"/>
                <w:lang w:val="en-US"/>
              </w:rPr>
            </w:pPr>
            <w:r w:rsidRPr="003807DD">
              <w:rPr>
                <w:rFonts w:cs="Arial"/>
                <w:sz w:val="16"/>
                <w:szCs w:val="16"/>
                <w:lang w:val="en-US"/>
              </w:rPr>
              <w:t>3D</w:t>
            </w:r>
          </w:p>
        </w:tc>
        <w:tc>
          <w:tcPr>
            <w:tcW w:w="714" w:type="pct"/>
            <w:shd w:val="clear" w:color="auto" w:fill="auto"/>
            <w:vAlign w:val="center"/>
            <w:hideMark/>
          </w:tcPr>
          <w:p w14:paraId="68ADE9CB" w14:textId="0A85298A"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72EEED2B" w14:textId="77777777" w:rsidR="00F048A8" w:rsidRPr="003807DD" w:rsidRDefault="00F048A8" w:rsidP="002F1943">
            <w:pPr>
              <w:pStyle w:val="CTO-TxtTabel"/>
              <w:rPr>
                <w:rFonts w:cs="Arial"/>
                <w:sz w:val="16"/>
                <w:szCs w:val="16"/>
                <w:lang w:val="en-US"/>
              </w:rPr>
            </w:pPr>
            <w:r w:rsidRPr="003807DD">
              <w:rPr>
                <w:rFonts w:cs="Arial"/>
                <w:sz w:val="16"/>
                <w:szCs w:val="16"/>
                <w:lang w:val="en-US"/>
              </w:rPr>
              <w:t>km</w:t>
            </w:r>
            <w:r w:rsidRPr="003807DD">
              <w:rPr>
                <w:rFonts w:cs="Arial"/>
                <w:sz w:val="16"/>
                <w:szCs w:val="16"/>
                <w:vertAlign w:val="superscript"/>
                <w:lang w:val="en-US"/>
              </w:rPr>
              <w:t>2</w:t>
            </w:r>
          </w:p>
        </w:tc>
        <w:tc>
          <w:tcPr>
            <w:tcW w:w="377" w:type="pct"/>
            <w:shd w:val="clear" w:color="auto" w:fill="auto"/>
            <w:vAlign w:val="center"/>
            <w:hideMark/>
          </w:tcPr>
          <w:p w14:paraId="530D79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01501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86A5A5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317DF1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5D582D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B0A438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3CCA94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D877EC8"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217A502" w14:textId="77777777" w:rsidR="00F048A8" w:rsidRPr="003807DD" w:rsidRDefault="00F048A8" w:rsidP="002F1943">
            <w:pPr>
              <w:pStyle w:val="CTO-TxtTabel"/>
              <w:rPr>
                <w:rFonts w:cs="Arial"/>
                <w:sz w:val="16"/>
                <w:szCs w:val="16"/>
                <w:lang w:val="en-US"/>
              </w:rPr>
            </w:pPr>
          </w:p>
        </w:tc>
      </w:tr>
      <w:tr w:rsidR="00E10D8F" w:rsidRPr="003807DD" w14:paraId="0370B8E8" w14:textId="77777777" w:rsidTr="00F048A8">
        <w:trPr>
          <w:trHeight w:val="397"/>
        </w:trPr>
        <w:tc>
          <w:tcPr>
            <w:tcW w:w="424" w:type="pct"/>
            <w:vMerge/>
            <w:vAlign w:val="center"/>
            <w:hideMark/>
          </w:tcPr>
          <w:p w14:paraId="47A11F54"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0B3BBFF2"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0E3F6602" w14:textId="112F5ADC"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31390BF5" w14:textId="5BC34314"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48C767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A8AEFB"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14DBC9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E4975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33EDDD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DD176E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7CAF75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07FE81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5F7EDF6" w14:textId="77777777" w:rsidR="00F048A8" w:rsidRPr="003807DD" w:rsidRDefault="00F048A8" w:rsidP="002F1943">
            <w:pPr>
              <w:pStyle w:val="CTO-TxtTabel"/>
              <w:rPr>
                <w:rFonts w:cs="Arial"/>
                <w:sz w:val="16"/>
                <w:szCs w:val="16"/>
                <w:lang w:val="en-US"/>
              </w:rPr>
            </w:pPr>
          </w:p>
        </w:tc>
      </w:tr>
      <w:tr w:rsidR="00E10D8F" w:rsidRPr="003807DD" w14:paraId="1444AD36" w14:textId="77777777" w:rsidTr="00F048A8">
        <w:trPr>
          <w:trHeight w:val="397"/>
        </w:trPr>
        <w:tc>
          <w:tcPr>
            <w:tcW w:w="424" w:type="pct"/>
            <w:vMerge/>
            <w:vAlign w:val="center"/>
            <w:hideMark/>
          </w:tcPr>
          <w:p w14:paraId="16725B26"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3C1F837E"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20044594" w14:textId="7E674F9A"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5EEDF935" w14:textId="489882E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6A7E5A2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C55FD6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9E689A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C3C42A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D50EB4"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EA1DEB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EAE03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7A8528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F72055E" w14:textId="77777777" w:rsidR="00F048A8" w:rsidRPr="003807DD" w:rsidRDefault="00F048A8" w:rsidP="002F1943">
            <w:pPr>
              <w:pStyle w:val="CTO-TxtTabel"/>
              <w:rPr>
                <w:rFonts w:cs="Arial"/>
                <w:sz w:val="16"/>
                <w:szCs w:val="16"/>
                <w:lang w:val="en-US"/>
              </w:rPr>
            </w:pPr>
          </w:p>
        </w:tc>
      </w:tr>
      <w:tr w:rsidR="009D28F2" w:rsidRPr="003807DD" w14:paraId="4C771725" w14:textId="77777777" w:rsidTr="00F048A8">
        <w:trPr>
          <w:trHeight w:val="397"/>
        </w:trPr>
        <w:tc>
          <w:tcPr>
            <w:tcW w:w="1269" w:type="pct"/>
            <w:gridSpan w:val="3"/>
            <w:shd w:val="clear" w:color="auto" w:fill="auto"/>
            <w:vAlign w:val="center"/>
            <w:hideMark/>
          </w:tcPr>
          <w:p w14:paraId="29B59DBA" w14:textId="2B2C6B7C" w:rsidR="00F048A8" w:rsidRPr="003807DD" w:rsidRDefault="009D28F2" w:rsidP="00D17AA0">
            <w:pPr>
              <w:pStyle w:val="CTO-TxtTabel"/>
              <w:rPr>
                <w:rFonts w:cs="Arial"/>
                <w:sz w:val="16"/>
                <w:szCs w:val="16"/>
                <w:lang w:val="en-US"/>
              </w:rPr>
            </w:pPr>
            <w:r w:rsidRPr="003807DD">
              <w:rPr>
                <w:rFonts w:cs="Arial"/>
                <w:sz w:val="16"/>
                <w:szCs w:val="16"/>
                <w:lang w:val="en-US"/>
              </w:rPr>
              <w:t>1.1.5</w:t>
            </w:r>
            <w:r w:rsidR="00F26D71" w:rsidRPr="003807DD">
              <w:rPr>
                <w:rFonts w:cs="Arial"/>
                <w:sz w:val="16"/>
                <w:szCs w:val="16"/>
                <w:lang w:val="en-US"/>
              </w:rPr>
              <w:t xml:space="preserve"> – </w:t>
            </w:r>
            <w:r w:rsidRPr="003807DD">
              <w:rPr>
                <w:rFonts w:cs="Arial"/>
                <w:sz w:val="16"/>
                <w:szCs w:val="16"/>
                <w:lang w:val="en-US"/>
              </w:rPr>
              <w:t>ELECTROMAGNETIC</w:t>
            </w:r>
          </w:p>
        </w:tc>
        <w:tc>
          <w:tcPr>
            <w:tcW w:w="378" w:type="pct"/>
            <w:shd w:val="clear" w:color="auto" w:fill="auto"/>
            <w:vAlign w:val="center"/>
            <w:hideMark/>
          </w:tcPr>
          <w:p w14:paraId="3770A96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781EF3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65D8ED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E3D6C0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565280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4BE2B5A"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E91F13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DEA1F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F77CC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37AE383" w14:textId="77777777" w:rsidR="00F048A8" w:rsidRPr="003807DD" w:rsidRDefault="00F048A8" w:rsidP="002F1943">
            <w:pPr>
              <w:pStyle w:val="CTO-TxtTabel"/>
              <w:rPr>
                <w:rFonts w:cs="Arial"/>
                <w:sz w:val="16"/>
                <w:szCs w:val="16"/>
                <w:lang w:val="en-US"/>
              </w:rPr>
            </w:pPr>
          </w:p>
        </w:tc>
      </w:tr>
      <w:tr w:rsidR="009D28F2" w:rsidRPr="003807DD" w14:paraId="04F86448" w14:textId="77777777" w:rsidTr="00F048A8">
        <w:trPr>
          <w:trHeight w:val="397"/>
        </w:trPr>
        <w:tc>
          <w:tcPr>
            <w:tcW w:w="1269" w:type="pct"/>
            <w:gridSpan w:val="3"/>
            <w:shd w:val="clear" w:color="auto" w:fill="auto"/>
            <w:vAlign w:val="center"/>
            <w:hideMark/>
          </w:tcPr>
          <w:p w14:paraId="0FBFB857" w14:textId="223D9823"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490FA989" w14:textId="5E55C8C1" w:rsidR="00F048A8" w:rsidRPr="003807DD" w:rsidRDefault="009D28F2" w:rsidP="00D17AA0">
            <w:pPr>
              <w:pStyle w:val="CTO-TxtTabel"/>
              <w:rPr>
                <w:rFonts w:cs="Arial"/>
                <w:sz w:val="16"/>
                <w:szCs w:val="16"/>
                <w:lang w:val="en-US"/>
              </w:rPr>
            </w:pPr>
            <w:r w:rsidRPr="003807DD">
              <w:rPr>
                <w:rFonts w:cs="Arial"/>
                <w:sz w:val="16"/>
                <w:szCs w:val="16"/>
                <w:lang w:val="en-US"/>
              </w:rPr>
              <w:t>km/receiver</w:t>
            </w:r>
          </w:p>
        </w:tc>
        <w:tc>
          <w:tcPr>
            <w:tcW w:w="377" w:type="pct"/>
            <w:shd w:val="clear" w:color="auto" w:fill="auto"/>
            <w:vAlign w:val="center"/>
            <w:hideMark/>
          </w:tcPr>
          <w:p w14:paraId="78E7D4F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0E3078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0A4148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B3E36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D27728F"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D629BC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FE4A1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86CAA9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BDA68EE" w14:textId="77777777" w:rsidR="00F048A8" w:rsidRPr="003807DD" w:rsidRDefault="00F048A8" w:rsidP="002F1943">
            <w:pPr>
              <w:pStyle w:val="CTO-TxtTabel"/>
              <w:rPr>
                <w:rFonts w:cs="Arial"/>
                <w:sz w:val="16"/>
                <w:szCs w:val="16"/>
                <w:lang w:val="en-US"/>
              </w:rPr>
            </w:pPr>
          </w:p>
        </w:tc>
      </w:tr>
      <w:tr w:rsidR="009D28F2" w:rsidRPr="003807DD" w14:paraId="49D40BCE" w14:textId="77777777" w:rsidTr="00F048A8">
        <w:trPr>
          <w:trHeight w:val="397"/>
        </w:trPr>
        <w:tc>
          <w:tcPr>
            <w:tcW w:w="1269" w:type="pct"/>
            <w:gridSpan w:val="3"/>
            <w:shd w:val="clear" w:color="auto" w:fill="auto"/>
            <w:vAlign w:val="center"/>
            <w:hideMark/>
          </w:tcPr>
          <w:p w14:paraId="482BCE56" w14:textId="4ED3EAD1"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53978B36" w14:textId="750A7D6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7C48B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A371AD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F0D9DB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868801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C071A45"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787A51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9D4CC35"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3AABBD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7F5C004" w14:textId="77777777" w:rsidR="00F048A8" w:rsidRPr="003807DD" w:rsidRDefault="00F048A8" w:rsidP="002F1943">
            <w:pPr>
              <w:pStyle w:val="CTO-TxtTabel"/>
              <w:rPr>
                <w:rFonts w:cs="Arial"/>
                <w:sz w:val="16"/>
                <w:szCs w:val="16"/>
                <w:lang w:val="en-US"/>
              </w:rPr>
            </w:pPr>
          </w:p>
        </w:tc>
      </w:tr>
      <w:tr w:rsidR="009D28F2" w:rsidRPr="003807DD" w14:paraId="1D819096" w14:textId="77777777" w:rsidTr="00F048A8">
        <w:trPr>
          <w:trHeight w:val="397"/>
        </w:trPr>
        <w:tc>
          <w:tcPr>
            <w:tcW w:w="1269" w:type="pct"/>
            <w:gridSpan w:val="3"/>
            <w:shd w:val="clear" w:color="auto" w:fill="auto"/>
            <w:vAlign w:val="center"/>
            <w:hideMark/>
          </w:tcPr>
          <w:p w14:paraId="66D5BA12" w14:textId="0EEBF1D0"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30503562" w14:textId="371CCC9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101CB93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8FA007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9F0C9B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578692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7678D1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A9C3F2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2EF9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0304B5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7C7F7FE" w14:textId="77777777" w:rsidR="00F048A8" w:rsidRPr="003807DD" w:rsidRDefault="00F048A8" w:rsidP="002F1943">
            <w:pPr>
              <w:pStyle w:val="CTO-TxtTabel"/>
              <w:rPr>
                <w:rFonts w:cs="Arial"/>
                <w:sz w:val="16"/>
                <w:szCs w:val="16"/>
                <w:lang w:val="en-US"/>
              </w:rPr>
            </w:pPr>
          </w:p>
        </w:tc>
      </w:tr>
      <w:tr w:rsidR="009D28F2" w:rsidRPr="003807DD" w14:paraId="7BC51A8C" w14:textId="77777777" w:rsidTr="00F048A8">
        <w:trPr>
          <w:trHeight w:val="397"/>
        </w:trPr>
        <w:tc>
          <w:tcPr>
            <w:tcW w:w="1269" w:type="pct"/>
            <w:gridSpan w:val="3"/>
            <w:shd w:val="clear" w:color="auto" w:fill="D9D9D9" w:themeFill="background1" w:themeFillShade="D9"/>
            <w:vAlign w:val="center"/>
            <w:hideMark/>
          </w:tcPr>
          <w:p w14:paraId="0E947EA5" w14:textId="70886B18" w:rsidR="00F048A8" w:rsidRPr="003807DD" w:rsidRDefault="009D28F2" w:rsidP="00D17AA0">
            <w:pPr>
              <w:pStyle w:val="CTO-TxtTabel"/>
              <w:rPr>
                <w:rFonts w:cs="Arial"/>
                <w:b/>
                <w:sz w:val="16"/>
                <w:szCs w:val="16"/>
                <w:lang w:val="en-US"/>
              </w:rPr>
            </w:pPr>
            <w:r w:rsidRPr="003807DD">
              <w:rPr>
                <w:rFonts w:cs="Arial"/>
                <w:b/>
                <w:sz w:val="16"/>
                <w:szCs w:val="16"/>
                <w:lang w:val="en-US"/>
              </w:rPr>
              <w:t>1.2</w:t>
            </w:r>
            <w:r w:rsidR="00F26D71" w:rsidRPr="003807DD">
              <w:rPr>
                <w:rFonts w:cs="Arial"/>
                <w:b/>
                <w:sz w:val="16"/>
                <w:szCs w:val="16"/>
                <w:lang w:val="en-US"/>
              </w:rPr>
              <w:t xml:space="preserve"> – </w:t>
            </w:r>
            <w:r w:rsidRPr="003807DD">
              <w:rPr>
                <w:rFonts w:cs="Arial"/>
                <w:b/>
                <w:sz w:val="16"/>
                <w:szCs w:val="16"/>
                <w:lang w:val="en-US"/>
              </w:rPr>
              <w:t>GEOCHEMICAL (PLEASE SPECIFY)</w:t>
            </w:r>
          </w:p>
        </w:tc>
        <w:tc>
          <w:tcPr>
            <w:tcW w:w="378" w:type="pct"/>
            <w:shd w:val="clear" w:color="auto" w:fill="auto"/>
            <w:vAlign w:val="center"/>
            <w:hideMark/>
          </w:tcPr>
          <w:p w14:paraId="71CB439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1DED459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294436B"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CEB403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80BE18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D8375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3CFAD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46414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4F43178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BEBAFD3" w14:textId="77777777" w:rsidR="00F048A8" w:rsidRPr="003807DD" w:rsidRDefault="00F048A8" w:rsidP="002F1943">
            <w:pPr>
              <w:pStyle w:val="CTO-TxtTabel"/>
              <w:rPr>
                <w:rFonts w:cs="Arial"/>
                <w:sz w:val="16"/>
                <w:szCs w:val="16"/>
                <w:lang w:val="en-US"/>
              </w:rPr>
            </w:pPr>
          </w:p>
        </w:tc>
      </w:tr>
      <w:tr w:rsidR="009D28F2" w:rsidRPr="003807DD" w14:paraId="60F7B82C" w14:textId="77777777" w:rsidTr="00F048A8">
        <w:trPr>
          <w:trHeight w:val="397"/>
        </w:trPr>
        <w:tc>
          <w:tcPr>
            <w:tcW w:w="1269" w:type="pct"/>
            <w:gridSpan w:val="3"/>
            <w:shd w:val="clear" w:color="auto" w:fill="auto"/>
            <w:vAlign w:val="center"/>
            <w:hideMark/>
          </w:tcPr>
          <w:p w14:paraId="53987873" w14:textId="4A7B7197"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B51BCE8"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29C8BDB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521E5A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072F90D"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5C93DF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45B093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37C7C2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9B4F9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EDE436B"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FCD45B2" w14:textId="77777777" w:rsidR="00F048A8" w:rsidRPr="003807DD" w:rsidRDefault="00F048A8" w:rsidP="002F1943">
            <w:pPr>
              <w:pStyle w:val="CTO-TxtTabel"/>
              <w:rPr>
                <w:rFonts w:cs="Arial"/>
                <w:sz w:val="16"/>
                <w:szCs w:val="16"/>
                <w:lang w:val="en-US"/>
              </w:rPr>
            </w:pPr>
          </w:p>
        </w:tc>
      </w:tr>
      <w:tr w:rsidR="009D28F2" w:rsidRPr="003807DD" w14:paraId="4D1A108A" w14:textId="77777777" w:rsidTr="00F048A8">
        <w:trPr>
          <w:trHeight w:val="397"/>
        </w:trPr>
        <w:tc>
          <w:tcPr>
            <w:tcW w:w="1269" w:type="pct"/>
            <w:gridSpan w:val="3"/>
            <w:shd w:val="clear" w:color="auto" w:fill="auto"/>
            <w:vAlign w:val="center"/>
            <w:hideMark/>
          </w:tcPr>
          <w:p w14:paraId="1A614927" w14:textId="2A9605C6"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2140167E" w14:textId="32AAF9B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2AB918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AFAB2E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EADE6A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075E75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638AC4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7735F82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C7D102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4E2C13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A1AB18B" w14:textId="77777777" w:rsidR="00F048A8" w:rsidRPr="003807DD" w:rsidRDefault="00F048A8" w:rsidP="002F1943">
            <w:pPr>
              <w:pStyle w:val="CTO-TxtTabel"/>
              <w:rPr>
                <w:rFonts w:cs="Arial"/>
                <w:sz w:val="16"/>
                <w:szCs w:val="16"/>
                <w:lang w:val="en-US"/>
              </w:rPr>
            </w:pPr>
          </w:p>
        </w:tc>
      </w:tr>
      <w:tr w:rsidR="009D28F2" w:rsidRPr="003807DD" w14:paraId="7FF12031" w14:textId="77777777" w:rsidTr="00F048A8">
        <w:trPr>
          <w:trHeight w:val="397"/>
        </w:trPr>
        <w:tc>
          <w:tcPr>
            <w:tcW w:w="1269" w:type="pct"/>
            <w:gridSpan w:val="3"/>
            <w:shd w:val="clear" w:color="auto" w:fill="auto"/>
            <w:vAlign w:val="center"/>
            <w:hideMark/>
          </w:tcPr>
          <w:p w14:paraId="7BF95F50" w14:textId="324F7C45"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28CA7075" w14:textId="13ED41C5"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948FDA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0382F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67CC24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B369F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98260D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9CA6BE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59B501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5D73C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62E7952" w14:textId="77777777" w:rsidR="00F048A8" w:rsidRPr="003807DD" w:rsidRDefault="00F048A8" w:rsidP="002F1943">
            <w:pPr>
              <w:pStyle w:val="CTO-TxtTabel"/>
              <w:rPr>
                <w:rFonts w:cs="Arial"/>
                <w:sz w:val="16"/>
                <w:szCs w:val="16"/>
                <w:lang w:val="en-US"/>
              </w:rPr>
            </w:pPr>
          </w:p>
        </w:tc>
      </w:tr>
      <w:tr w:rsidR="009D28F2" w:rsidRPr="003807DD" w14:paraId="5EE2A139" w14:textId="77777777" w:rsidTr="00F048A8">
        <w:trPr>
          <w:trHeight w:val="397"/>
        </w:trPr>
        <w:tc>
          <w:tcPr>
            <w:tcW w:w="1269" w:type="pct"/>
            <w:gridSpan w:val="3"/>
            <w:shd w:val="clear" w:color="auto" w:fill="D9D9D9" w:themeFill="background1" w:themeFillShade="D9"/>
            <w:vAlign w:val="center"/>
            <w:hideMark/>
          </w:tcPr>
          <w:p w14:paraId="606CFD19" w14:textId="0D819A41" w:rsidR="00F048A8" w:rsidRPr="003807DD" w:rsidRDefault="009D28F2" w:rsidP="00D17AA0">
            <w:pPr>
              <w:pStyle w:val="CTO-TxtTabel"/>
              <w:rPr>
                <w:rFonts w:cs="Arial"/>
                <w:b/>
                <w:sz w:val="16"/>
                <w:szCs w:val="16"/>
                <w:lang w:val="en-US"/>
              </w:rPr>
            </w:pPr>
            <w:r w:rsidRPr="003807DD">
              <w:rPr>
                <w:rFonts w:cs="Arial"/>
                <w:b/>
                <w:sz w:val="16"/>
                <w:szCs w:val="16"/>
                <w:lang w:val="en-US"/>
              </w:rPr>
              <w:t>1.3</w:t>
            </w:r>
            <w:r w:rsidR="00F26D71" w:rsidRPr="003807DD">
              <w:rPr>
                <w:rFonts w:cs="Arial"/>
                <w:b/>
                <w:sz w:val="16"/>
                <w:szCs w:val="16"/>
                <w:lang w:val="en-US"/>
              </w:rPr>
              <w:t xml:space="preserve"> – </w:t>
            </w:r>
            <w:r w:rsidRPr="003807DD">
              <w:rPr>
                <w:rFonts w:cs="Arial"/>
                <w:b/>
                <w:sz w:val="16"/>
                <w:szCs w:val="16"/>
                <w:lang w:val="en-US"/>
              </w:rPr>
              <w:t>OTHER SURVEYS (PLEASE SPECIFY)</w:t>
            </w:r>
          </w:p>
        </w:tc>
        <w:tc>
          <w:tcPr>
            <w:tcW w:w="378" w:type="pct"/>
            <w:shd w:val="clear" w:color="auto" w:fill="auto"/>
            <w:vAlign w:val="center"/>
            <w:hideMark/>
          </w:tcPr>
          <w:p w14:paraId="50368751"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56F203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D6D934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FB8B3D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BD6E6F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E665DC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7827836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EE94C3B"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71E3B4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DD56723" w14:textId="77777777" w:rsidR="00F048A8" w:rsidRPr="003807DD" w:rsidRDefault="00F048A8" w:rsidP="002F1943">
            <w:pPr>
              <w:pStyle w:val="CTO-TxtTabel"/>
              <w:rPr>
                <w:rFonts w:cs="Arial"/>
                <w:sz w:val="16"/>
                <w:szCs w:val="16"/>
                <w:lang w:val="en-US"/>
              </w:rPr>
            </w:pPr>
          </w:p>
        </w:tc>
      </w:tr>
      <w:tr w:rsidR="009D28F2" w:rsidRPr="003807DD" w14:paraId="2AA66406" w14:textId="77777777" w:rsidTr="00F048A8">
        <w:trPr>
          <w:trHeight w:val="397"/>
        </w:trPr>
        <w:tc>
          <w:tcPr>
            <w:tcW w:w="1269" w:type="pct"/>
            <w:gridSpan w:val="3"/>
            <w:shd w:val="clear" w:color="auto" w:fill="auto"/>
            <w:vAlign w:val="center"/>
            <w:hideMark/>
          </w:tcPr>
          <w:p w14:paraId="374FFD0C" w14:textId="77AD6CCC"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2AB7A1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5776CD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3BCFDC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45F866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FB47E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5D479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790C8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86F2D4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C28B88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3B4A84" w14:textId="77777777" w:rsidR="00F048A8" w:rsidRPr="003807DD" w:rsidRDefault="00F048A8" w:rsidP="002F1943">
            <w:pPr>
              <w:pStyle w:val="CTO-TxtTabel"/>
              <w:rPr>
                <w:rFonts w:cs="Arial"/>
                <w:sz w:val="16"/>
                <w:szCs w:val="16"/>
                <w:lang w:val="en-US"/>
              </w:rPr>
            </w:pPr>
          </w:p>
        </w:tc>
      </w:tr>
      <w:tr w:rsidR="009D28F2" w:rsidRPr="003807DD" w14:paraId="483C3820" w14:textId="77777777" w:rsidTr="00F048A8">
        <w:trPr>
          <w:trHeight w:val="397"/>
        </w:trPr>
        <w:tc>
          <w:tcPr>
            <w:tcW w:w="1269" w:type="pct"/>
            <w:gridSpan w:val="3"/>
            <w:shd w:val="clear" w:color="auto" w:fill="auto"/>
            <w:vAlign w:val="center"/>
            <w:hideMark/>
          </w:tcPr>
          <w:p w14:paraId="4C580B40" w14:textId="067B996F"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68B4849E" w14:textId="4BD0BEE5"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050909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DC7DFF9"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7E83BA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34675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114A48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FF9A50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73C7B9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65E5AB3"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CCA4EC3" w14:textId="77777777" w:rsidR="00F048A8" w:rsidRPr="003807DD" w:rsidRDefault="00F048A8" w:rsidP="002F1943">
            <w:pPr>
              <w:pStyle w:val="CTO-TxtTabel"/>
              <w:rPr>
                <w:rFonts w:cs="Arial"/>
                <w:sz w:val="16"/>
                <w:szCs w:val="16"/>
                <w:lang w:val="en-US"/>
              </w:rPr>
            </w:pPr>
          </w:p>
        </w:tc>
      </w:tr>
      <w:tr w:rsidR="009D28F2" w:rsidRPr="003807DD" w14:paraId="1BF24332" w14:textId="77777777" w:rsidTr="00F048A8">
        <w:trPr>
          <w:trHeight w:val="397"/>
        </w:trPr>
        <w:tc>
          <w:tcPr>
            <w:tcW w:w="1269" w:type="pct"/>
            <w:gridSpan w:val="3"/>
            <w:shd w:val="clear" w:color="auto" w:fill="auto"/>
            <w:vAlign w:val="center"/>
            <w:hideMark/>
          </w:tcPr>
          <w:p w14:paraId="494200B0" w14:textId="63FC8C33"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04212A58" w14:textId="6A52FB5B"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0762339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D629FA4"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B934AB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CA63D2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084BF8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FB3BCD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D612D92"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41E183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19428E9" w14:textId="77777777" w:rsidR="00F048A8" w:rsidRPr="003807DD" w:rsidRDefault="00F048A8" w:rsidP="002F1943">
            <w:pPr>
              <w:pStyle w:val="CTO-TxtTabel"/>
              <w:rPr>
                <w:rFonts w:cs="Arial"/>
                <w:sz w:val="16"/>
                <w:szCs w:val="16"/>
                <w:lang w:val="en-US"/>
              </w:rPr>
            </w:pPr>
          </w:p>
        </w:tc>
      </w:tr>
      <w:tr w:rsidR="009D28F2" w:rsidRPr="003807DD" w14:paraId="503FCDCF" w14:textId="77777777" w:rsidTr="00F048A8">
        <w:trPr>
          <w:trHeight w:val="397"/>
        </w:trPr>
        <w:tc>
          <w:tcPr>
            <w:tcW w:w="1269" w:type="pct"/>
            <w:gridSpan w:val="3"/>
            <w:shd w:val="clear" w:color="auto" w:fill="D9D9D9" w:themeFill="background1" w:themeFillShade="D9"/>
            <w:vAlign w:val="center"/>
            <w:hideMark/>
          </w:tcPr>
          <w:p w14:paraId="380892C2" w14:textId="6644C15F" w:rsidR="00F048A8" w:rsidRPr="003807DD" w:rsidRDefault="009D28F2" w:rsidP="00D17AA0">
            <w:pPr>
              <w:pStyle w:val="CTO-TxtTabel"/>
              <w:rPr>
                <w:rFonts w:cs="Arial"/>
                <w:b/>
                <w:sz w:val="16"/>
                <w:szCs w:val="16"/>
                <w:lang w:val="en-US"/>
              </w:rPr>
            </w:pPr>
            <w:r w:rsidRPr="003807DD">
              <w:rPr>
                <w:rFonts w:cs="Arial"/>
                <w:b/>
                <w:sz w:val="16"/>
                <w:szCs w:val="16"/>
                <w:lang w:val="en-US"/>
              </w:rPr>
              <w:t>2</w:t>
            </w:r>
            <w:r w:rsidR="00F26D71" w:rsidRPr="003807DD">
              <w:rPr>
                <w:rFonts w:cs="Arial"/>
                <w:b/>
                <w:sz w:val="16"/>
                <w:szCs w:val="16"/>
                <w:lang w:val="en-US"/>
              </w:rPr>
              <w:t xml:space="preserve"> – </w:t>
            </w:r>
            <w:r w:rsidRPr="003807DD">
              <w:rPr>
                <w:rFonts w:cs="Arial"/>
                <w:b/>
                <w:sz w:val="16"/>
                <w:szCs w:val="16"/>
                <w:lang w:val="en-US"/>
              </w:rPr>
              <w:t>(RE)PROCESSING (PLEASE SPECIFY)</w:t>
            </w:r>
          </w:p>
        </w:tc>
        <w:tc>
          <w:tcPr>
            <w:tcW w:w="378" w:type="pct"/>
            <w:shd w:val="clear" w:color="auto" w:fill="auto"/>
            <w:noWrap/>
            <w:vAlign w:val="center"/>
            <w:hideMark/>
          </w:tcPr>
          <w:p w14:paraId="3BF2DBC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EE6C0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582522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3976B7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3030D1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7195F0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35E7FA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B5519A5"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C583D8"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65FB215" w14:textId="77777777" w:rsidR="00F048A8" w:rsidRPr="003807DD" w:rsidRDefault="00F048A8" w:rsidP="002F1943">
            <w:pPr>
              <w:pStyle w:val="CTO-TxtTabel"/>
              <w:rPr>
                <w:rFonts w:cs="Arial"/>
                <w:sz w:val="16"/>
                <w:szCs w:val="16"/>
                <w:lang w:val="en-US"/>
              </w:rPr>
            </w:pPr>
          </w:p>
        </w:tc>
      </w:tr>
      <w:tr w:rsidR="009D28F2" w:rsidRPr="003807DD" w14:paraId="3E6D5BEA" w14:textId="77777777" w:rsidTr="00F048A8">
        <w:trPr>
          <w:trHeight w:val="397"/>
        </w:trPr>
        <w:tc>
          <w:tcPr>
            <w:tcW w:w="1269" w:type="pct"/>
            <w:gridSpan w:val="3"/>
            <w:shd w:val="clear" w:color="auto" w:fill="auto"/>
            <w:vAlign w:val="center"/>
            <w:hideMark/>
          </w:tcPr>
          <w:p w14:paraId="3AC7538B"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8" w:type="pct"/>
            <w:shd w:val="clear" w:color="auto" w:fill="auto"/>
            <w:vAlign w:val="center"/>
            <w:hideMark/>
          </w:tcPr>
          <w:p w14:paraId="0BDCD111" w14:textId="085FE1D8" w:rsidR="00F048A8" w:rsidRPr="003807DD" w:rsidRDefault="0010559B"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14D3D4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B34F7A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A0CBA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5641F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D2A97D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60F5EB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6B2070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6C52C6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5454B7A" w14:textId="77777777" w:rsidR="00F048A8" w:rsidRPr="003807DD" w:rsidRDefault="00F048A8" w:rsidP="002F1943">
            <w:pPr>
              <w:pStyle w:val="CTO-TxtTabel"/>
              <w:rPr>
                <w:rFonts w:cs="Arial"/>
                <w:sz w:val="16"/>
                <w:szCs w:val="16"/>
                <w:lang w:val="en-US"/>
              </w:rPr>
            </w:pPr>
          </w:p>
        </w:tc>
      </w:tr>
      <w:tr w:rsidR="009D28F2" w:rsidRPr="003807DD" w14:paraId="01EE5B54" w14:textId="77777777" w:rsidTr="00F048A8">
        <w:trPr>
          <w:trHeight w:val="397"/>
        </w:trPr>
        <w:tc>
          <w:tcPr>
            <w:tcW w:w="1269" w:type="pct"/>
            <w:gridSpan w:val="3"/>
            <w:shd w:val="clear" w:color="auto" w:fill="D9D9D9" w:themeFill="background1" w:themeFillShade="D9"/>
            <w:vAlign w:val="center"/>
            <w:hideMark/>
          </w:tcPr>
          <w:p w14:paraId="046BFCA0" w14:textId="6527BAD8" w:rsidR="00F048A8" w:rsidRPr="003807DD" w:rsidRDefault="0010559B" w:rsidP="00D17AA0">
            <w:pPr>
              <w:pStyle w:val="CTO-TxtTabel"/>
              <w:rPr>
                <w:rFonts w:cs="Arial"/>
                <w:b/>
                <w:sz w:val="16"/>
                <w:szCs w:val="16"/>
                <w:lang w:val="en-US"/>
              </w:rPr>
            </w:pPr>
            <w:r w:rsidRPr="003807DD">
              <w:rPr>
                <w:rFonts w:cs="Arial"/>
                <w:b/>
                <w:sz w:val="16"/>
                <w:szCs w:val="16"/>
                <w:lang w:val="en-US"/>
              </w:rPr>
              <w:t>3</w:t>
            </w:r>
            <w:r w:rsidR="00F26D71" w:rsidRPr="003807DD">
              <w:rPr>
                <w:rFonts w:cs="Arial"/>
                <w:b/>
                <w:sz w:val="16"/>
                <w:szCs w:val="16"/>
                <w:lang w:val="en-US"/>
              </w:rPr>
              <w:t xml:space="preserve"> – </w:t>
            </w:r>
            <w:r w:rsidRPr="003807DD">
              <w:rPr>
                <w:rFonts w:cs="Arial"/>
                <w:b/>
                <w:sz w:val="16"/>
                <w:szCs w:val="16"/>
                <w:lang w:val="en-US"/>
              </w:rPr>
              <w:t>INTERPRETATION (PLEASE SPECIFY)</w:t>
            </w:r>
          </w:p>
        </w:tc>
        <w:tc>
          <w:tcPr>
            <w:tcW w:w="378" w:type="pct"/>
            <w:shd w:val="clear" w:color="auto" w:fill="auto"/>
            <w:noWrap/>
            <w:vAlign w:val="center"/>
            <w:hideMark/>
          </w:tcPr>
          <w:p w14:paraId="3DC726B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C253B3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B5D3C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2E0B88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2134A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91B8427"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FA9A15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9A0346A"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207B93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D599D24" w14:textId="77777777" w:rsidR="00F048A8" w:rsidRPr="003807DD" w:rsidRDefault="00F048A8" w:rsidP="002F1943">
            <w:pPr>
              <w:pStyle w:val="CTO-TxtTabel"/>
              <w:rPr>
                <w:rFonts w:cs="Arial"/>
                <w:sz w:val="16"/>
                <w:szCs w:val="16"/>
                <w:lang w:val="en-US"/>
              </w:rPr>
            </w:pPr>
          </w:p>
        </w:tc>
      </w:tr>
      <w:tr w:rsidR="009D28F2" w:rsidRPr="003807DD" w14:paraId="70900EBA" w14:textId="77777777" w:rsidTr="00F048A8">
        <w:trPr>
          <w:trHeight w:val="397"/>
        </w:trPr>
        <w:tc>
          <w:tcPr>
            <w:tcW w:w="1269" w:type="pct"/>
            <w:gridSpan w:val="3"/>
            <w:shd w:val="clear" w:color="auto" w:fill="auto"/>
            <w:vAlign w:val="center"/>
            <w:hideMark/>
          </w:tcPr>
          <w:p w14:paraId="3032528C" w14:textId="77777777" w:rsidR="00F048A8" w:rsidRPr="003807DD" w:rsidRDefault="00F048A8" w:rsidP="002F1943">
            <w:pPr>
              <w:pStyle w:val="CTO-TxtTabel"/>
              <w:rPr>
                <w:rFonts w:cs="Arial"/>
                <w:sz w:val="16"/>
                <w:szCs w:val="16"/>
                <w:lang w:val="en-US"/>
              </w:rPr>
            </w:pPr>
            <w:r w:rsidRPr="003807DD">
              <w:rPr>
                <w:rFonts w:cs="Arial"/>
                <w:sz w:val="16"/>
                <w:szCs w:val="16"/>
                <w:lang w:val="en-US"/>
              </w:rPr>
              <w:lastRenderedPageBreak/>
              <w:t> </w:t>
            </w:r>
          </w:p>
        </w:tc>
        <w:tc>
          <w:tcPr>
            <w:tcW w:w="378" w:type="pct"/>
            <w:shd w:val="clear" w:color="auto" w:fill="auto"/>
            <w:vAlign w:val="center"/>
            <w:hideMark/>
          </w:tcPr>
          <w:p w14:paraId="1595A513" w14:textId="3B2A5E67" w:rsidR="00F048A8" w:rsidRPr="003807DD" w:rsidRDefault="0010559B"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28EA76B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D8EF6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E65CAC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22094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6EBD20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FE6012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C648F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EA473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0BA926B" w14:textId="77777777" w:rsidR="00F048A8" w:rsidRPr="003807DD" w:rsidRDefault="00F048A8" w:rsidP="002F1943">
            <w:pPr>
              <w:pStyle w:val="CTO-TxtTabel"/>
              <w:rPr>
                <w:rFonts w:cs="Arial"/>
                <w:sz w:val="16"/>
                <w:szCs w:val="16"/>
                <w:lang w:val="en-US"/>
              </w:rPr>
            </w:pPr>
          </w:p>
        </w:tc>
      </w:tr>
      <w:tr w:rsidR="009D28F2" w:rsidRPr="003807DD" w14:paraId="72B3EF60" w14:textId="77777777" w:rsidTr="00F048A8">
        <w:trPr>
          <w:trHeight w:val="397"/>
        </w:trPr>
        <w:tc>
          <w:tcPr>
            <w:tcW w:w="1269" w:type="pct"/>
            <w:gridSpan w:val="3"/>
            <w:shd w:val="clear" w:color="auto" w:fill="D9D9D9" w:themeFill="background1" w:themeFillShade="D9"/>
            <w:vAlign w:val="center"/>
            <w:hideMark/>
          </w:tcPr>
          <w:p w14:paraId="6191D913" w14:textId="01C96C16" w:rsidR="00F048A8" w:rsidRPr="003807DD" w:rsidRDefault="0010559B" w:rsidP="00D17AA0">
            <w:pPr>
              <w:pStyle w:val="CTO-TxtTabel"/>
              <w:rPr>
                <w:rFonts w:cs="Arial"/>
                <w:b/>
                <w:sz w:val="16"/>
                <w:szCs w:val="16"/>
                <w:lang w:val="en-US"/>
              </w:rPr>
            </w:pPr>
            <w:r w:rsidRPr="003807DD">
              <w:rPr>
                <w:rFonts w:cs="Arial"/>
                <w:b/>
                <w:sz w:val="16"/>
                <w:szCs w:val="16"/>
                <w:lang w:val="en-US"/>
              </w:rPr>
              <w:t>4</w:t>
            </w:r>
            <w:r w:rsidR="00F26D71" w:rsidRPr="003807DD">
              <w:rPr>
                <w:rFonts w:cs="Arial"/>
                <w:b/>
                <w:sz w:val="16"/>
                <w:szCs w:val="16"/>
                <w:lang w:val="en-US"/>
              </w:rPr>
              <w:t xml:space="preserve"> – </w:t>
            </w:r>
            <w:r w:rsidRPr="003807DD">
              <w:rPr>
                <w:rFonts w:cs="Arial"/>
                <w:b/>
                <w:sz w:val="16"/>
                <w:szCs w:val="16"/>
                <w:lang w:val="en-US"/>
              </w:rPr>
              <w:t>STUDIES</w:t>
            </w:r>
          </w:p>
        </w:tc>
        <w:tc>
          <w:tcPr>
            <w:tcW w:w="378" w:type="pct"/>
            <w:shd w:val="clear" w:color="auto" w:fill="auto"/>
            <w:vAlign w:val="center"/>
            <w:hideMark/>
          </w:tcPr>
          <w:p w14:paraId="3341902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7543473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10FBAC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37E691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392AC0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CDDD75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59A0B4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1B070B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8E23F2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A9EA1DA" w14:textId="77777777" w:rsidR="00F048A8" w:rsidRPr="003807DD" w:rsidRDefault="00F048A8" w:rsidP="002F1943">
            <w:pPr>
              <w:pStyle w:val="CTO-TxtTabel"/>
              <w:rPr>
                <w:rFonts w:cs="Arial"/>
                <w:sz w:val="16"/>
                <w:szCs w:val="16"/>
                <w:lang w:val="en-US"/>
              </w:rPr>
            </w:pPr>
          </w:p>
        </w:tc>
      </w:tr>
      <w:tr w:rsidR="009D28F2" w:rsidRPr="003807DD" w14:paraId="356D41D6" w14:textId="77777777" w:rsidTr="00F048A8">
        <w:trPr>
          <w:trHeight w:val="397"/>
        </w:trPr>
        <w:tc>
          <w:tcPr>
            <w:tcW w:w="1269" w:type="pct"/>
            <w:gridSpan w:val="3"/>
            <w:shd w:val="clear" w:color="auto" w:fill="auto"/>
            <w:vAlign w:val="center"/>
            <w:hideMark/>
          </w:tcPr>
          <w:p w14:paraId="7BF32524" w14:textId="02172056" w:rsidR="00F048A8" w:rsidRPr="003807DD" w:rsidRDefault="0010559B" w:rsidP="00D17AA0">
            <w:pPr>
              <w:pStyle w:val="CTO-TxtTabel"/>
              <w:rPr>
                <w:rFonts w:cs="Arial"/>
                <w:sz w:val="16"/>
                <w:szCs w:val="16"/>
                <w:lang w:val="en-US"/>
              </w:rPr>
            </w:pPr>
            <w:r w:rsidRPr="003807DD">
              <w:rPr>
                <w:rFonts w:cs="Arial"/>
                <w:sz w:val="16"/>
                <w:szCs w:val="16"/>
                <w:lang w:val="en-US"/>
              </w:rPr>
              <w:t>4.1</w:t>
            </w:r>
            <w:r w:rsidR="00F26D71" w:rsidRPr="003807DD">
              <w:rPr>
                <w:rFonts w:cs="Arial"/>
                <w:sz w:val="16"/>
                <w:szCs w:val="16"/>
                <w:lang w:val="en-US"/>
              </w:rPr>
              <w:t xml:space="preserve"> – </w:t>
            </w:r>
            <w:r w:rsidRPr="003807DD">
              <w:rPr>
                <w:rFonts w:cs="Arial"/>
                <w:sz w:val="16"/>
                <w:szCs w:val="16"/>
                <w:lang w:val="en-US"/>
              </w:rPr>
              <w:t>GEOPHYSICAL (PLEASE SPECIFY)</w:t>
            </w:r>
          </w:p>
        </w:tc>
        <w:tc>
          <w:tcPr>
            <w:tcW w:w="378" w:type="pct"/>
            <w:shd w:val="clear" w:color="auto" w:fill="auto"/>
            <w:vAlign w:val="center"/>
            <w:hideMark/>
          </w:tcPr>
          <w:p w14:paraId="39E4CC3E"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197C2B3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9365E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0BA19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E79CC3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9D07B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03DE33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143098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3D24C2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BF42AA" w14:textId="77777777" w:rsidR="00F048A8" w:rsidRPr="003807DD" w:rsidRDefault="00F048A8" w:rsidP="002F1943">
            <w:pPr>
              <w:pStyle w:val="CTO-TxtTabel"/>
              <w:rPr>
                <w:rFonts w:cs="Arial"/>
                <w:sz w:val="16"/>
                <w:szCs w:val="16"/>
                <w:lang w:val="en-US"/>
              </w:rPr>
            </w:pPr>
          </w:p>
        </w:tc>
      </w:tr>
      <w:tr w:rsidR="009D28F2" w:rsidRPr="003807DD" w14:paraId="4913C362" w14:textId="77777777" w:rsidTr="00F048A8">
        <w:trPr>
          <w:trHeight w:val="397"/>
        </w:trPr>
        <w:tc>
          <w:tcPr>
            <w:tcW w:w="1269" w:type="pct"/>
            <w:gridSpan w:val="3"/>
            <w:shd w:val="clear" w:color="auto" w:fill="auto"/>
            <w:vAlign w:val="center"/>
            <w:hideMark/>
          </w:tcPr>
          <w:p w14:paraId="3B836C8F" w14:textId="58B6490A" w:rsidR="00F048A8" w:rsidRPr="003807DD" w:rsidRDefault="0010559B" w:rsidP="00D17AA0">
            <w:pPr>
              <w:pStyle w:val="CTO-TxtTabel"/>
              <w:rPr>
                <w:rFonts w:cs="Arial"/>
                <w:sz w:val="16"/>
                <w:szCs w:val="16"/>
                <w:lang w:val="en-US"/>
              </w:rPr>
            </w:pPr>
            <w:r w:rsidRPr="003807DD">
              <w:rPr>
                <w:rFonts w:cs="Arial"/>
                <w:sz w:val="16"/>
                <w:szCs w:val="16"/>
                <w:lang w:val="en-US"/>
              </w:rPr>
              <w:t>4.2</w:t>
            </w:r>
            <w:r w:rsidR="00F26D71" w:rsidRPr="003807DD">
              <w:rPr>
                <w:rFonts w:cs="Arial"/>
                <w:sz w:val="16"/>
                <w:szCs w:val="16"/>
                <w:lang w:val="en-US"/>
              </w:rPr>
              <w:t xml:space="preserve"> – </w:t>
            </w:r>
            <w:r w:rsidR="00A846EE" w:rsidRPr="003807DD">
              <w:rPr>
                <w:rFonts w:cs="Arial"/>
                <w:sz w:val="16"/>
                <w:szCs w:val="16"/>
                <w:lang w:val="en-US"/>
              </w:rPr>
              <w:t>GEOLOGICAL (PLEASE SPECIFY)</w:t>
            </w:r>
          </w:p>
        </w:tc>
        <w:tc>
          <w:tcPr>
            <w:tcW w:w="378" w:type="pct"/>
            <w:shd w:val="clear" w:color="auto" w:fill="auto"/>
            <w:vAlign w:val="center"/>
            <w:hideMark/>
          </w:tcPr>
          <w:p w14:paraId="3BE87E2B"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13D17C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FC522A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8D01F56"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34F14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BBF94E7"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FC025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962F9F2"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51B9AF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F15F98F" w14:textId="77777777" w:rsidR="00F048A8" w:rsidRPr="003807DD" w:rsidRDefault="00F048A8" w:rsidP="002F1943">
            <w:pPr>
              <w:pStyle w:val="CTO-TxtTabel"/>
              <w:rPr>
                <w:rFonts w:cs="Arial"/>
                <w:sz w:val="16"/>
                <w:szCs w:val="16"/>
                <w:lang w:val="en-US"/>
              </w:rPr>
            </w:pPr>
          </w:p>
        </w:tc>
      </w:tr>
      <w:tr w:rsidR="009D28F2" w:rsidRPr="003807DD" w14:paraId="748B7326" w14:textId="77777777" w:rsidTr="00F048A8">
        <w:trPr>
          <w:trHeight w:val="397"/>
        </w:trPr>
        <w:tc>
          <w:tcPr>
            <w:tcW w:w="1269" w:type="pct"/>
            <w:gridSpan w:val="3"/>
            <w:shd w:val="clear" w:color="auto" w:fill="auto"/>
            <w:vAlign w:val="center"/>
            <w:hideMark/>
          </w:tcPr>
          <w:p w14:paraId="163B57AD" w14:textId="45023D70" w:rsidR="00F048A8" w:rsidRPr="003807DD" w:rsidRDefault="00A846EE" w:rsidP="00D17AA0">
            <w:pPr>
              <w:pStyle w:val="CTO-TxtTabel"/>
              <w:rPr>
                <w:rFonts w:cs="Arial"/>
                <w:sz w:val="16"/>
                <w:szCs w:val="16"/>
                <w:lang w:val="en-US"/>
              </w:rPr>
            </w:pPr>
            <w:r w:rsidRPr="003807DD">
              <w:rPr>
                <w:rFonts w:cs="Arial"/>
                <w:sz w:val="16"/>
                <w:szCs w:val="16"/>
                <w:lang w:val="en-US"/>
              </w:rPr>
              <w:t>4.3</w:t>
            </w:r>
            <w:r w:rsidR="00F26D71" w:rsidRPr="003807DD">
              <w:rPr>
                <w:rFonts w:cs="Arial"/>
                <w:sz w:val="16"/>
                <w:szCs w:val="16"/>
                <w:lang w:val="en-US"/>
              </w:rPr>
              <w:t xml:space="preserve"> – </w:t>
            </w:r>
            <w:r w:rsidRPr="003807DD">
              <w:rPr>
                <w:rFonts w:cs="Arial"/>
                <w:sz w:val="16"/>
                <w:szCs w:val="16"/>
                <w:lang w:val="en-US"/>
              </w:rPr>
              <w:t>GEOCHEMICAL (PLEASE SPECIFY)</w:t>
            </w:r>
          </w:p>
        </w:tc>
        <w:tc>
          <w:tcPr>
            <w:tcW w:w="378" w:type="pct"/>
            <w:shd w:val="clear" w:color="auto" w:fill="auto"/>
            <w:vAlign w:val="center"/>
            <w:hideMark/>
          </w:tcPr>
          <w:p w14:paraId="7D9F4FDA"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3C74D6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FF0BE1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1B913C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438A5B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C3A30F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F74D8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0A0D5D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538BB66"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C7A2286" w14:textId="77777777" w:rsidR="00F048A8" w:rsidRPr="003807DD" w:rsidRDefault="00F048A8" w:rsidP="002F1943">
            <w:pPr>
              <w:pStyle w:val="CTO-TxtTabel"/>
              <w:rPr>
                <w:rFonts w:cs="Arial"/>
                <w:sz w:val="16"/>
                <w:szCs w:val="16"/>
                <w:lang w:val="en-US"/>
              </w:rPr>
            </w:pPr>
          </w:p>
        </w:tc>
      </w:tr>
      <w:tr w:rsidR="009D28F2" w:rsidRPr="003807DD" w14:paraId="1F3D39F5" w14:textId="77777777" w:rsidTr="00F048A8">
        <w:trPr>
          <w:trHeight w:val="397"/>
        </w:trPr>
        <w:tc>
          <w:tcPr>
            <w:tcW w:w="1269" w:type="pct"/>
            <w:gridSpan w:val="3"/>
            <w:shd w:val="clear" w:color="auto" w:fill="D9D9D9" w:themeFill="background1" w:themeFillShade="D9"/>
            <w:vAlign w:val="center"/>
            <w:hideMark/>
          </w:tcPr>
          <w:p w14:paraId="24CD7E67" w14:textId="3143682B" w:rsidR="00F048A8" w:rsidRPr="003807DD" w:rsidRDefault="00A846EE" w:rsidP="00D17AA0">
            <w:pPr>
              <w:pStyle w:val="CTO-TxtTabel"/>
              <w:rPr>
                <w:rFonts w:cs="Arial"/>
                <w:b/>
                <w:sz w:val="16"/>
                <w:szCs w:val="16"/>
                <w:lang w:val="en-US"/>
              </w:rPr>
            </w:pPr>
            <w:r w:rsidRPr="003807DD">
              <w:rPr>
                <w:rFonts w:cs="Arial"/>
                <w:b/>
                <w:sz w:val="16"/>
                <w:szCs w:val="16"/>
                <w:lang w:val="en-US"/>
              </w:rPr>
              <w:t>5</w:t>
            </w:r>
            <w:r w:rsidR="00F26D71" w:rsidRPr="003807DD">
              <w:rPr>
                <w:rFonts w:cs="Arial"/>
                <w:b/>
                <w:sz w:val="16"/>
                <w:szCs w:val="16"/>
                <w:lang w:val="en-US"/>
              </w:rPr>
              <w:t xml:space="preserve"> – </w:t>
            </w:r>
            <w:r w:rsidRPr="003807DD">
              <w:rPr>
                <w:rFonts w:cs="Arial"/>
                <w:b/>
                <w:sz w:val="16"/>
                <w:szCs w:val="16"/>
                <w:lang w:val="en-US"/>
              </w:rPr>
              <w:t>OTHER (PLEASE SPECIFY)</w:t>
            </w:r>
          </w:p>
        </w:tc>
        <w:tc>
          <w:tcPr>
            <w:tcW w:w="378" w:type="pct"/>
            <w:shd w:val="clear" w:color="auto" w:fill="auto"/>
            <w:vAlign w:val="center"/>
            <w:hideMark/>
          </w:tcPr>
          <w:p w14:paraId="7A770A2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43CDB1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1D214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99289D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5BEF04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91467E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EE1C9E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70C62D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13982F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630180" w14:textId="77777777" w:rsidR="00F048A8" w:rsidRPr="003807DD" w:rsidRDefault="00F048A8" w:rsidP="002F1943">
            <w:pPr>
              <w:pStyle w:val="CTO-TxtTabel"/>
              <w:rPr>
                <w:rFonts w:cs="Arial"/>
                <w:sz w:val="16"/>
                <w:szCs w:val="16"/>
                <w:lang w:val="en-US"/>
              </w:rPr>
            </w:pPr>
          </w:p>
        </w:tc>
      </w:tr>
      <w:tr w:rsidR="009D28F2" w:rsidRPr="003807DD" w14:paraId="48FC3162" w14:textId="77777777" w:rsidTr="00F048A8">
        <w:trPr>
          <w:trHeight w:val="397"/>
        </w:trPr>
        <w:tc>
          <w:tcPr>
            <w:tcW w:w="1269" w:type="pct"/>
            <w:gridSpan w:val="3"/>
            <w:shd w:val="clear" w:color="auto" w:fill="auto"/>
            <w:vAlign w:val="center"/>
            <w:hideMark/>
          </w:tcPr>
          <w:p w14:paraId="0AE5372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8" w:type="pct"/>
            <w:shd w:val="clear" w:color="auto" w:fill="auto"/>
            <w:vAlign w:val="center"/>
            <w:hideMark/>
          </w:tcPr>
          <w:p w14:paraId="1681DA7E"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0EA7C8E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D2F11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87757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56D045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24B3C1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B4C2B3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42200E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78921F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2E8D33A" w14:textId="77777777" w:rsidR="00F048A8" w:rsidRPr="003807DD" w:rsidRDefault="00F048A8" w:rsidP="002F1943">
            <w:pPr>
              <w:pStyle w:val="CTO-TxtTabel"/>
              <w:rPr>
                <w:rFonts w:cs="Arial"/>
                <w:sz w:val="16"/>
                <w:szCs w:val="16"/>
                <w:lang w:val="en-US"/>
              </w:rPr>
            </w:pPr>
          </w:p>
        </w:tc>
      </w:tr>
      <w:tr w:rsidR="009D28F2" w:rsidRPr="003807DD" w14:paraId="6F1657CF" w14:textId="77777777" w:rsidTr="00F048A8">
        <w:trPr>
          <w:trHeight w:val="397"/>
        </w:trPr>
        <w:tc>
          <w:tcPr>
            <w:tcW w:w="1269" w:type="pct"/>
            <w:gridSpan w:val="3"/>
            <w:shd w:val="clear" w:color="auto" w:fill="D9D9D9" w:themeFill="background1" w:themeFillShade="D9"/>
            <w:vAlign w:val="center"/>
            <w:hideMark/>
          </w:tcPr>
          <w:p w14:paraId="0DFF6A3A" w14:textId="55C9D7A1" w:rsidR="00F048A8" w:rsidRPr="003807DD" w:rsidRDefault="00A846EE" w:rsidP="00D17AA0">
            <w:pPr>
              <w:pStyle w:val="CTO-TxtTabel"/>
              <w:rPr>
                <w:rFonts w:cs="Arial"/>
                <w:b/>
                <w:sz w:val="16"/>
                <w:szCs w:val="16"/>
                <w:lang w:val="en-US"/>
              </w:rPr>
            </w:pPr>
            <w:r w:rsidRPr="003807DD">
              <w:rPr>
                <w:rFonts w:cs="Arial"/>
                <w:b/>
                <w:sz w:val="16"/>
                <w:szCs w:val="16"/>
                <w:lang w:val="en-US"/>
              </w:rPr>
              <w:t>6</w:t>
            </w:r>
            <w:r w:rsidR="00F26D71" w:rsidRPr="003807DD">
              <w:rPr>
                <w:rFonts w:cs="Arial"/>
                <w:b/>
                <w:sz w:val="16"/>
                <w:szCs w:val="16"/>
                <w:lang w:val="en-US"/>
              </w:rPr>
              <w:t xml:space="preserve"> – </w:t>
            </w:r>
            <w:r w:rsidRPr="003807DD">
              <w:rPr>
                <w:rFonts w:cs="Arial"/>
                <w:b/>
                <w:sz w:val="16"/>
                <w:szCs w:val="16"/>
                <w:lang w:val="en-US"/>
              </w:rPr>
              <w:t>ENVIRONMENT</w:t>
            </w:r>
          </w:p>
        </w:tc>
        <w:tc>
          <w:tcPr>
            <w:tcW w:w="378" w:type="pct"/>
            <w:shd w:val="clear" w:color="auto" w:fill="auto"/>
            <w:vAlign w:val="center"/>
            <w:hideMark/>
          </w:tcPr>
          <w:p w14:paraId="1A9ADC95"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420D0BB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987E9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E0F715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17CF6E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19720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53977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8A853FE"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CAAE94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3C31C03" w14:textId="77777777" w:rsidR="00F048A8" w:rsidRPr="003807DD" w:rsidRDefault="00F048A8" w:rsidP="002F1943">
            <w:pPr>
              <w:pStyle w:val="CTO-TxtTabel"/>
              <w:rPr>
                <w:rFonts w:cs="Arial"/>
                <w:sz w:val="16"/>
                <w:szCs w:val="16"/>
                <w:lang w:val="en-US"/>
              </w:rPr>
            </w:pPr>
          </w:p>
        </w:tc>
      </w:tr>
      <w:tr w:rsidR="009D28F2" w:rsidRPr="003807DD" w14:paraId="75BC7755" w14:textId="77777777" w:rsidTr="00F048A8">
        <w:trPr>
          <w:trHeight w:val="397"/>
        </w:trPr>
        <w:tc>
          <w:tcPr>
            <w:tcW w:w="1269" w:type="pct"/>
            <w:gridSpan w:val="3"/>
            <w:shd w:val="clear" w:color="auto" w:fill="auto"/>
            <w:vAlign w:val="center"/>
            <w:hideMark/>
          </w:tcPr>
          <w:p w14:paraId="47338D4B" w14:textId="40401901" w:rsidR="00F048A8" w:rsidRPr="003807DD" w:rsidRDefault="00A846EE" w:rsidP="00D17AA0">
            <w:pPr>
              <w:pStyle w:val="CTO-TxtTabel"/>
              <w:rPr>
                <w:rFonts w:cs="Arial"/>
                <w:sz w:val="16"/>
                <w:szCs w:val="16"/>
                <w:lang w:val="en-US"/>
              </w:rPr>
            </w:pPr>
            <w:r w:rsidRPr="003807DD">
              <w:rPr>
                <w:rFonts w:cs="Arial"/>
                <w:sz w:val="16"/>
                <w:szCs w:val="16"/>
                <w:lang w:val="en-US"/>
              </w:rPr>
              <w:t>6.1</w:t>
            </w:r>
            <w:r w:rsidR="00F26D71" w:rsidRPr="003807DD">
              <w:rPr>
                <w:rFonts w:cs="Arial"/>
                <w:sz w:val="16"/>
                <w:szCs w:val="16"/>
                <w:lang w:val="en-US"/>
              </w:rPr>
              <w:t xml:space="preserve"> – </w:t>
            </w:r>
            <w:r w:rsidRPr="003807DD">
              <w:rPr>
                <w:rFonts w:cs="Arial"/>
                <w:sz w:val="16"/>
                <w:szCs w:val="16"/>
                <w:lang w:val="en-US"/>
              </w:rPr>
              <w:t>ENVIRONMENTAL PERMITTING</w:t>
            </w:r>
          </w:p>
        </w:tc>
        <w:tc>
          <w:tcPr>
            <w:tcW w:w="378" w:type="pct"/>
            <w:shd w:val="clear" w:color="auto" w:fill="auto"/>
            <w:vAlign w:val="center"/>
            <w:hideMark/>
          </w:tcPr>
          <w:p w14:paraId="1FC06212" w14:textId="49C1301D" w:rsidR="00F048A8" w:rsidRPr="003807DD" w:rsidRDefault="00A846EE" w:rsidP="00D17AA0">
            <w:pPr>
              <w:pStyle w:val="CTO-TxtTabel"/>
              <w:rPr>
                <w:rFonts w:cs="Arial"/>
                <w:sz w:val="16"/>
                <w:szCs w:val="16"/>
                <w:lang w:val="en-US"/>
              </w:rPr>
            </w:pPr>
            <w:r w:rsidRPr="003807DD">
              <w:rPr>
                <w:rFonts w:cs="Arial"/>
                <w:sz w:val="16"/>
                <w:szCs w:val="16"/>
                <w:lang w:val="en-US"/>
              </w:rPr>
              <w:t>Facilities</w:t>
            </w:r>
          </w:p>
        </w:tc>
        <w:tc>
          <w:tcPr>
            <w:tcW w:w="377" w:type="pct"/>
            <w:shd w:val="clear" w:color="auto" w:fill="auto"/>
            <w:vAlign w:val="center"/>
            <w:hideMark/>
          </w:tcPr>
          <w:p w14:paraId="327F0EA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60F1E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52D2CB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18733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08FAEA"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D8EDF7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D1FA6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24D21B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4143184" w14:textId="77777777" w:rsidR="00F048A8" w:rsidRPr="003807DD" w:rsidRDefault="00F048A8" w:rsidP="002F1943">
            <w:pPr>
              <w:pStyle w:val="CTO-TxtTabel"/>
              <w:rPr>
                <w:rFonts w:cs="Arial"/>
                <w:sz w:val="16"/>
                <w:szCs w:val="16"/>
                <w:lang w:val="en-US"/>
              </w:rPr>
            </w:pPr>
          </w:p>
        </w:tc>
      </w:tr>
      <w:tr w:rsidR="009D28F2" w:rsidRPr="003807DD" w14:paraId="284185C6" w14:textId="77777777" w:rsidTr="00F048A8">
        <w:trPr>
          <w:trHeight w:val="397"/>
        </w:trPr>
        <w:tc>
          <w:tcPr>
            <w:tcW w:w="1269" w:type="pct"/>
            <w:gridSpan w:val="3"/>
            <w:shd w:val="clear" w:color="auto" w:fill="D9D9D9" w:themeFill="background1" w:themeFillShade="D9"/>
            <w:vAlign w:val="center"/>
          </w:tcPr>
          <w:p w14:paraId="5A3AFBAD" w14:textId="55D6DAB4" w:rsidR="00F048A8" w:rsidRPr="003807DD" w:rsidRDefault="00A846EE" w:rsidP="00D17AA0">
            <w:pPr>
              <w:pStyle w:val="CTO-TxtTabel"/>
              <w:rPr>
                <w:rFonts w:cs="Arial"/>
                <w:b/>
                <w:sz w:val="16"/>
                <w:szCs w:val="16"/>
                <w:lang w:val="en-US"/>
              </w:rPr>
            </w:pPr>
            <w:r w:rsidRPr="003807DD">
              <w:rPr>
                <w:rFonts w:cs="Arial"/>
                <w:b/>
                <w:sz w:val="16"/>
                <w:szCs w:val="16"/>
                <w:lang w:val="en-US"/>
              </w:rPr>
              <w:t>7</w:t>
            </w:r>
            <w:r w:rsidR="00F26D71" w:rsidRPr="003807DD">
              <w:rPr>
                <w:rFonts w:cs="Arial"/>
                <w:b/>
                <w:sz w:val="16"/>
                <w:szCs w:val="16"/>
                <w:lang w:val="en-US"/>
              </w:rPr>
              <w:t xml:space="preserve"> – </w:t>
            </w:r>
            <w:r w:rsidRPr="003807DD">
              <w:rPr>
                <w:rFonts w:cs="Arial"/>
                <w:b/>
                <w:sz w:val="16"/>
                <w:szCs w:val="16"/>
                <w:lang w:val="en-US"/>
              </w:rPr>
              <w:t>WELL</w:t>
            </w:r>
          </w:p>
        </w:tc>
        <w:tc>
          <w:tcPr>
            <w:tcW w:w="378" w:type="pct"/>
            <w:shd w:val="clear" w:color="auto" w:fill="auto"/>
            <w:vAlign w:val="center"/>
          </w:tcPr>
          <w:p w14:paraId="23D6092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52A90F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D08EFA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4ADDFCC2"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41366F5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0599C9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68DA2E9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53A44DA"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77702B8B"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437739" w14:textId="77777777" w:rsidR="00F048A8" w:rsidRPr="003807DD" w:rsidRDefault="00F048A8" w:rsidP="002F1943">
            <w:pPr>
              <w:pStyle w:val="CTO-TxtTabel"/>
              <w:rPr>
                <w:rFonts w:cs="Arial"/>
                <w:sz w:val="16"/>
                <w:szCs w:val="16"/>
                <w:lang w:val="en-US"/>
              </w:rPr>
            </w:pPr>
          </w:p>
        </w:tc>
      </w:tr>
      <w:tr w:rsidR="009D28F2" w:rsidRPr="003807DD" w14:paraId="5C8832FA" w14:textId="77777777" w:rsidTr="00F048A8">
        <w:trPr>
          <w:trHeight w:val="397"/>
        </w:trPr>
        <w:tc>
          <w:tcPr>
            <w:tcW w:w="1269" w:type="pct"/>
            <w:gridSpan w:val="3"/>
            <w:shd w:val="clear" w:color="auto" w:fill="auto"/>
            <w:vAlign w:val="center"/>
          </w:tcPr>
          <w:p w14:paraId="74B5BC04" w14:textId="0D00F46B" w:rsidR="00F048A8" w:rsidRPr="003807DD" w:rsidRDefault="00A846EE" w:rsidP="00D17AA0">
            <w:pPr>
              <w:pStyle w:val="CTO-TxtTabel"/>
              <w:rPr>
                <w:rFonts w:cs="Arial"/>
                <w:sz w:val="16"/>
                <w:szCs w:val="16"/>
                <w:lang w:val="en-US"/>
              </w:rPr>
            </w:pPr>
            <w:r w:rsidRPr="003807DD">
              <w:rPr>
                <w:rFonts w:cs="Arial"/>
                <w:sz w:val="16"/>
                <w:szCs w:val="16"/>
                <w:lang w:val="en-US"/>
              </w:rPr>
              <w:t>7.1</w:t>
            </w:r>
            <w:r w:rsidR="00F26D71" w:rsidRPr="003807DD">
              <w:rPr>
                <w:rFonts w:cs="Arial"/>
                <w:sz w:val="16"/>
                <w:szCs w:val="16"/>
                <w:lang w:val="en-US"/>
              </w:rPr>
              <w:t xml:space="preserve"> – </w:t>
            </w:r>
            <w:r w:rsidRPr="003807DD">
              <w:rPr>
                <w:rFonts w:cs="Arial"/>
                <w:sz w:val="16"/>
                <w:szCs w:val="16"/>
                <w:lang w:val="en-US"/>
              </w:rPr>
              <w:t>DRILLING</w:t>
            </w:r>
          </w:p>
        </w:tc>
        <w:tc>
          <w:tcPr>
            <w:tcW w:w="378" w:type="pct"/>
            <w:shd w:val="clear" w:color="auto" w:fill="auto"/>
            <w:vAlign w:val="center"/>
          </w:tcPr>
          <w:p w14:paraId="7AFAE36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5F2F3A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547A5D0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754EDB8F"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6D49E1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66B41F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1BCF6B3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7F51E550"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3D72C52"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0CBFBCF" w14:textId="77777777" w:rsidR="00F048A8" w:rsidRPr="003807DD" w:rsidRDefault="00F048A8" w:rsidP="002F1943">
            <w:pPr>
              <w:pStyle w:val="CTO-TxtTabel"/>
              <w:rPr>
                <w:rFonts w:cs="Arial"/>
                <w:sz w:val="16"/>
                <w:szCs w:val="16"/>
                <w:lang w:val="en-US"/>
              </w:rPr>
            </w:pPr>
          </w:p>
        </w:tc>
      </w:tr>
      <w:tr w:rsidR="009D28F2" w:rsidRPr="003807DD" w14:paraId="60E8AA18" w14:textId="77777777" w:rsidTr="00F048A8">
        <w:trPr>
          <w:trHeight w:val="397"/>
        </w:trPr>
        <w:tc>
          <w:tcPr>
            <w:tcW w:w="1269" w:type="pct"/>
            <w:gridSpan w:val="3"/>
            <w:shd w:val="clear" w:color="auto" w:fill="auto"/>
            <w:vAlign w:val="center"/>
          </w:tcPr>
          <w:p w14:paraId="7018878B" w14:textId="2FD736AD" w:rsidR="00F048A8" w:rsidRPr="003807DD" w:rsidRDefault="00A846EE" w:rsidP="00D17AA0">
            <w:pPr>
              <w:pStyle w:val="CTO-TxtTabel"/>
              <w:rPr>
                <w:rFonts w:cs="Arial"/>
                <w:sz w:val="16"/>
                <w:szCs w:val="16"/>
                <w:lang w:val="en-US"/>
              </w:rPr>
            </w:pPr>
            <w:r w:rsidRPr="003807DD">
              <w:rPr>
                <w:rFonts w:cs="Arial"/>
                <w:sz w:val="16"/>
                <w:szCs w:val="16"/>
                <w:lang w:val="en-US"/>
              </w:rPr>
              <w:t>7.2</w:t>
            </w:r>
            <w:r w:rsidR="00F26D71" w:rsidRPr="003807DD">
              <w:rPr>
                <w:rFonts w:cs="Arial"/>
                <w:sz w:val="16"/>
                <w:szCs w:val="16"/>
                <w:lang w:val="en-US"/>
              </w:rPr>
              <w:t xml:space="preserve"> – </w:t>
            </w:r>
            <w:r w:rsidRPr="003807DD">
              <w:rPr>
                <w:rFonts w:cs="Arial"/>
                <w:sz w:val="16"/>
                <w:szCs w:val="16"/>
                <w:lang w:val="en-US"/>
              </w:rPr>
              <w:t>WELL ASSESSMENT</w:t>
            </w:r>
          </w:p>
        </w:tc>
        <w:tc>
          <w:tcPr>
            <w:tcW w:w="378" w:type="pct"/>
            <w:shd w:val="clear" w:color="auto" w:fill="auto"/>
            <w:vAlign w:val="center"/>
          </w:tcPr>
          <w:p w14:paraId="7814E0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5401C5E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3124B9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4FEAD8C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7F8B9D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A2C6C4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0541F03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DA9A92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0CB0CF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8BD4ABB" w14:textId="77777777" w:rsidR="00F048A8" w:rsidRPr="003807DD" w:rsidRDefault="00F048A8" w:rsidP="002F1943">
            <w:pPr>
              <w:pStyle w:val="CTO-TxtTabel"/>
              <w:rPr>
                <w:rFonts w:cs="Arial"/>
                <w:sz w:val="16"/>
                <w:szCs w:val="16"/>
                <w:lang w:val="en-US"/>
              </w:rPr>
            </w:pPr>
          </w:p>
        </w:tc>
      </w:tr>
      <w:tr w:rsidR="009D28F2" w:rsidRPr="003807DD" w14:paraId="5D6504ED" w14:textId="77777777" w:rsidTr="00F048A8">
        <w:trPr>
          <w:trHeight w:val="397"/>
        </w:trPr>
        <w:tc>
          <w:tcPr>
            <w:tcW w:w="1269" w:type="pct"/>
            <w:gridSpan w:val="3"/>
            <w:shd w:val="clear" w:color="auto" w:fill="auto"/>
            <w:vAlign w:val="center"/>
          </w:tcPr>
          <w:p w14:paraId="58D24EF8" w14:textId="7422A082" w:rsidR="00F048A8" w:rsidRPr="003807DD" w:rsidRDefault="00F23FF4" w:rsidP="00D17AA0">
            <w:pPr>
              <w:pStyle w:val="CTO-TxtTabel"/>
              <w:rPr>
                <w:rFonts w:cs="Arial"/>
                <w:sz w:val="16"/>
                <w:szCs w:val="16"/>
                <w:lang w:val="en-US"/>
              </w:rPr>
            </w:pPr>
            <w:r w:rsidRPr="003807DD">
              <w:rPr>
                <w:rFonts w:cs="Arial"/>
                <w:sz w:val="16"/>
                <w:szCs w:val="16"/>
                <w:lang w:val="en-US"/>
              </w:rPr>
              <w:t>7.3</w:t>
            </w:r>
            <w:r w:rsidR="00F26D71" w:rsidRPr="003807DD">
              <w:rPr>
                <w:rFonts w:cs="Arial"/>
                <w:sz w:val="16"/>
                <w:szCs w:val="16"/>
                <w:lang w:val="en-US"/>
              </w:rPr>
              <w:t xml:space="preserve"> – </w:t>
            </w:r>
            <w:r w:rsidRPr="003807DD">
              <w:rPr>
                <w:rFonts w:cs="Arial"/>
                <w:sz w:val="16"/>
                <w:szCs w:val="16"/>
                <w:lang w:val="en-US"/>
              </w:rPr>
              <w:t>PETROPHYSICAL ANALYSES</w:t>
            </w:r>
          </w:p>
        </w:tc>
        <w:tc>
          <w:tcPr>
            <w:tcW w:w="378" w:type="pct"/>
            <w:shd w:val="clear" w:color="auto" w:fill="auto"/>
            <w:vAlign w:val="center"/>
          </w:tcPr>
          <w:p w14:paraId="172C660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D51C2A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4A634E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574925E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2C40563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3B38CF34"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0D71D97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3B00FA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7454812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8ECBEEA" w14:textId="77777777" w:rsidR="00F048A8" w:rsidRPr="003807DD" w:rsidRDefault="00F048A8" w:rsidP="002F1943">
            <w:pPr>
              <w:pStyle w:val="CTO-TxtTabel"/>
              <w:rPr>
                <w:rFonts w:cs="Arial"/>
                <w:sz w:val="16"/>
                <w:szCs w:val="16"/>
                <w:lang w:val="en-US"/>
              </w:rPr>
            </w:pPr>
          </w:p>
        </w:tc>
      </w:tr>
      <w:tr w:rsidR="009D28F2" w:rsidRPr="003807DD" w14:paraId="53B7F611" w14:textId="77777777" w:rsidTr="00F048A8">
        <w:trPr>
          <w:trHeight w:val="397"/>
        </w:trPr>
        <w:tc>
          <w:tcPr>
            <w:tcW w:w="1269" w:type="pct"/>
            <w:gridSpan w:val="3"/>
            <w:shd w:val="clear" w:color="auto" w:fill="auto"/>
            <w:vAlign w:val="center"/>
          </w:tcPr>
          <w:p w14:paraId="077AE3D9" w14:textId="63A488EF" w:rsidR="00F048A8" w:rsidRPr="003807DD" w:rsidRDefault="00F23FF4" w:rsidP="00D17AA0">
            <w:pPr>
              <w:pStyle w:val="CTO-TxtTabel"/>
              <w:rPr>
                <w:rFonts w:cs="Arial"/>
                <w:sz w:val="16"/>
                <w:szCs w:val="16"/>
                <w:lang w:val="en-US"/>
              </w:rPr>
            </w:pPr>
            <w:r w:rsidRPr="003807DD">
              <w:rPr>
                <w:rFonts w:cs="Arial"/>
                <w:sz w:val="16"/>
                <w:szCs w:val="16"/>
                <w:lang w:val="en-US"/>
              </w:rPr>
              <w:t>7.4</w:t>
            </w:r>
            <w:r w:rsidR="00F26D71" w:rsidRPr="003807DD">
              <w:rPr>
                <w:rFonts w:cs="Arial"/>
                <w:sz w:val="16"/>
                <w:szCs w:val="16"/>
                <w:lang w:val="en-US"/>
              </w:rPr>
              <w:t xml:space="preserve"> – </w:t>
            </w:r>
            <w:r w:rsidRPr="003807DD">
              <w:rPr>
                <w:rFonts w:cs="Arial"/>
                <w:sz w:val="16"/>
                <w:szCs w:val="16"/>
                <w:lang w:val="en-US"/>
              </w:rPr>
              <w:t>LOGGING</w:t>
            </w:r>
          </w:p>
        </w:tc>
        <w:tc>
          <w:tcPr>
            <w:tcW w:w="378" w:type="pct"/>
            <w:shd w:val="clear" w:color="auto" w:fill="auto"/>
            <w:vAlign w:val="center"/>
          </w:tcPr>
          <w:p w14:paraId="1083B6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80E6E2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CA5B5C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0C3A54D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4D506D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B73ED9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96EE6B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E95D61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25441C5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100B8A2" w14:textId="77777777" w:rsidR="00F048A8" w:rsidRPr="003807DD" w:rsidRDefault="00F048A8" w:rsidP="002F1943">
            <w:pPr>
              <w:pStyle w:val="CTO-TxtTabel"/>
              <w:rPr>
                <w:rFonts w:cs="Arial"/>
                <w:sz w:val="16"/>
                <w:szCs w:val="16"/>
                <w:lang w:val="en-US"/>
              </w:rPr>
            </w:pPr>
          </w:p>
        </w:tc>
      </w:tr>
      <w:tr w:rsidR="009D28F2" w:rsidRPr="003807DD" w14:paraId="75F7213A" w14:textId="77777777" w:rsidTr="00F048A8">
        <w:trPr>
          <w:trHeight w:val="397"/>
        </w:trPr>
        <w:tc>
          <w:tcPr>
            <w:tcW w:w="1269" w:type="pct"/>
            <w:gridSpan w:val="3"/>
            <w:shd w:val="clear" w:color="auto" w:fill="auto"/>
            <w:vAlign w:val="center"/>
          </w:tcPr>
          <w:p w14:paraId="5367D480" w14:textId="66E25929" w:rsidR="00F048A8" w:rsidRPr="003807DD" w:rsidRDefault="00F23FF4" w:rsidP="00D17AA0">
            <w:pPr>
              <w:pStyle w:val="CTO-TxtTabel"/>
              <w:rPr>
                <w:rFonts w:cs="Arial"/>
                <w:sz w:val="16"/>
                <w:szCs w:val="16"/>
                <w:lang w:val="en-US"/>
              </w:rPr>
            </w:pPr>
            <w:r w:rsidRPr="003807DD">
              <w:rPr>
                <w:rFonts w:cs="Arial"/>
                <w:sz w:val="16"/>
                <w:szCs w:val="16"/>
                <w:lang w:val="en-US"/>
              </w:rPr>
              <w:t>7.5</w:t>
            </w:r>
            <w:r w:rsidR="00F26D71" w:rsidRPr="003807DD">
              <w:rPr>
                <w:rFonts w:cs="Arial"/>
                <w:sz w:val="16"/>
                <w:szCs w:val="16"/>
                <w:lang w:val="en-US"/>
              </w:rPr>
              <w:t xml:space="preserve"> – </w:t>
            </w:r>
            <w:r w:rsidRPr="003807DD">
              <w:rPr>
                <w:rFonts w:cs="Arial"/>
                <w:sz w:val="16"/>
                <w:szCs w:val="16"/>
                <w:lang w:val="en-US"/>
              </w:rPr>
              <w:t>FORMATION TESTS</w:t>
            </w:r>
          </w:p>
        </w:tc>
        <w:tc>
          <w:tcPr>
            <w:tcW w:w="378" w:type="pct"/>
            <w:shd w:val="clear" w:color="auto" w:fill="auto"/>
            <w:vAlign w:val="center"/>
          </w:tcPr>
          <w:p w14:paraId="515002A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58367F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D381C4A"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0CA2072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EF8DC2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C218E9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E6918D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0E9E67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283B233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FC2F9D3" w14:textId="77777777" w:rsidR="00F048A8" w:rsidRPr="003807DD" w:rsidRDefault="00F048A8" w:rsidP="002F1943">
            <w:pPr>
              <w:pStyle w:val="CTO-TxtTabel"/>
              <w:rPr>
                <w:rFonts w:cs="Arial"/>
                <w:sz w:val="16"/>
                <w:szCs w:val="16"/>
                <w:lang w:val="en-US"/>
              </w:rPr>
            </w:pPr>
          </w:p>
        </w:tc>
      </w:tr>
    </w:tbl>
    <w:p w14:paraId="24C2A32F" w14:textId="77777777" w:rsidR="00F048A8" w:rsidRPr="003807DD" w:rsidRDefault="00F048A8" w:rsidP="00F048A8">
      <w:pPr>
        <w:pStyle w:val="Contrato-Normal"/>
        <w:rPr>
          <w:lang w:val="en-US"/>
        </w:rPr>
      </w:pPr>
    </w:p>
    <w:p w14:paraId="59FB1851" w14:textId="77777777" w:rsidR="00F048A8" w:rsidRPr="003807DD" w:rsidRDefault="00F048A8" w:rsidP="00F048A8">
      <w:pPr>
        <w:pStyle w:val="Contrato-Normal"/>
        <w:rPr>
          <w:lang w:val="en-US"/>
        </w:rPr>
      </w:pPr>
    </w:p>
    <w:p w14:paraId="10E0B7E4" w14:textId="77777777" w:rsidR="00F048A8" w:rsidRPr="003807DD" w:rsidRDefault="00F048A8" w:rsidP="00F048A8">
      <w:pPr>
        <w:pStyle w:val="Contrato-Normal"/>
        <w:rPr>
          <w:lang w:val="en-US"/>
        </w:rPr>
        <w:sectPr w:rsidR="00F048A8" w:rsidRPr="003807DD" w:rsidSect="00F048A8">
          <w:headerReference w:type="even" r:id="rId41"/>
          <w:headerReference w:type="first" r:id="rId42"/>
          <w:pgSz w:w="16840" w:h="11907" w:orient="landscape" w:code="9"/>
          <w:pgMar w:top="1077" w:right="1418" w:bottom="1418" w:left="1418" w:header="720" w:footer="720" w:gutter="0"/>
          <w:cols w:space="720"/>
          <w:titlePg/>
          <w:docGrid w:linePitch="360"/>
        </w:sectPr>
      </w:pPr>
    </w:p>
    <w:p w14:paraId="17FB5EDA" w14:textId="1AB2973A" w:rsidR="00F048A8" w:rsidRPr="003807DD" w:rsidRDefault="00F23FF4" w:rsidP="00F23FF4">
      <w:pPr>
        <w:pStyle w:val="Contrato-Subtitulo"/>
        <w:rPr>
          <w:lang w:val="en-US"/>
        </w:rPr>
      </w:pPr>
      <w:bookmarkStart w:id="718" w:name="_Toc267663159"/>
      <w:bookmarkStart w:id="719" w:name="_Toc320382876"/>
      <w:bookmarkStart w:id="720" w:name="_Ref320390939"/>
      <w:bookmarkStart w:id="721" w:name="_Ref320393952"/>
      <w:bookmarkStart w:id="722" w:name="_Ref320874344"/>
      <w:bookmarkStart w:id="723" w:name="_Ref320874352"/>
      <w:bookmarkStart w:id="724" w:name="_Ref320888379"/>
      <w:bookmarkStart w:id="725" w:name="_Ref321072113"/>
      <w:bookmarkStart w:id="726" w:name="_Ref321231375"/>
      <w:bookmarkStart w:id="727" w:name="_Toc319309216"/>
      <w:bookmarkStart w:id="728" w:name="_Toc319309258"/>
      <w:bookmarkStart w:id="729" w:name="_Toc522626082"/>
      <w:r w:rsidRPr="003807DD">
        <w:rPr>
          <w:lang w:val="en-US"/>
        </w:rPr>
        <w:lastRenderedPageBreak/>
        <w:t>Completion of the Exploration Plan Spreadsheet</w:t>
      </w:r>
      <w:bookmarkEnd w:id="729"/>
    </w:p>
    <w:p w14:paraId="21728D71" w14:textId="1ABA09C5" w:rsidR="00F048A8" w:rsidRPr="003807DD" w:rsidRDefault="00F23FF4" w:rsidP="00D04CE7">
      <w:pPr>
        <w:pStyle w:val="Contrato-AnexoVI-Nvel2-2Dezenas"/>
        <w:ind w:left="709" w:hanging="709"/>
        <w:rPr>
          <w:lang w:val="en-US"/>
        </w:rPr>
      </w:pPr>
      <w:r w:rsidRPr="003807DD">
        <w:rPr>
          <w:lang w:val="en-US"/>
        </w:rPr>
        <w:t>The following information should be included in the heading of the Exploration Plan:</w:t>
      </w:r>
    </w:p>
    <w:p w14:paraId="42A8DD06" w14:textId="4D23548B" w:rsidR="00F048A8" w:rsidRPr="003807DD" w:rsidRDefault="00672504" w:rsidP="00D04CE7">
      <w:pPr>
        <w:pStyle w:val="Contrato-Alnea"/>
        <w:numPr>
          <w:ilvl w:val="0"/>
          <w:numId w:val="82"/>
        </w:numPr>
        <w:ind w:left="1418" w:hanging="709"/>
        <w:rPr>
          <w:lang w:val="en-US"/>
        </w:rPr>
      </w:pPr>
      <w:r w:rsidRPr="003807DD">
        <w:rPr>
          <w:lang w:val="en-US"/>
        </w:rPr>
        <w:t>year in which the program shall be developed;</w:t>
      </w:r>
    </w:p>
    <w:p w14:paraId="63341920" w14:textId="46EDEA4B" w:rsidR="00F048A8" w:rsidRPr="003807DD" w:rsidRDefault="00672504" w:rsidP="00D04CE7">
      <w:pPr>
        <w:pStyle w:val="Contrato-Alnea"/>
        <w:numPr>
          <w:ilvl w:val="0"/>
          <w:numId w:val="82"/>
        </w:numPr>
        <w:ind w:left="1418" w:hanging="709"/>
        <w:rPr>
          <w:lang w:val="en-US"/>
        </w:rPr>
      </w:pPr>
      <w:r w:rsidRPr="003807DD">
        <w:rPr>
          <w:lang w:val="en-US"/>
        </w:rPr>
        <w:t>Contract Area in which the program shall be developed;</w:t>
      </w:r>
      <w:r w:rsidR="00F048A8" w:rsidRPr="003807DD">
        <w:rPr>
          <w:lang w:val="en-US"/>
        </w:rPr>
        <w:t xml:space="preserve"> </w:t>
      </w:r>
    </w:p>
    <w:p w14:paraId="60B4DAAE" w14:textId="7552D56F" w:rsidR="00F048A8" w:rsidRPr="003807DD" w:rsidRDefault="00672504" w:rsidP="00D04CE7">
      <w:pPr>
        <w:pStyle w:val="Contrato-Alnea"/>
        <w:numPr>
          <w:ilvl w:val="0"/>
          <w:numId w:val="82"/>
        </w:numPr>
        <w:ind w:left="1418" w:hanging="709"/>
        <w:rPr>
          <w:lang w:val="en-US"/>
        </w:rPr>
      </w:pPr>
      <w:r w:rsidRPr="003807DD">
        <w:rPr>
          <w:lang w:val="en-US"/>
        </w:rPr>
        <w:t>Sedimentary Basin and state where the area is located;</w:t>
      </w:r>
      <w:r w:rsidR="00F048A8" w:rsidRPr="003807DD">
        <w:rPr>
          <w:lang w:val="en-US"/>
        </w:rPr>
        <w:t xml:space="preserve"> </w:t>
      </w:r>
    </w:p>
    <w:p w14:paraId="1536414C" w14:textId="0991B6EF" w:rsidR="00F048A8" w:rsidRPr="003807DD" w:rsidRDefault="00672504" w:rsidP="00D04CE7">
      <w:pPr>
        <w:pStyle w:val="Contrato-Alnea"/>
        <w:numPr>
          <w:ilvl w:val="0"/>
          <w:numId w:val="82"/>
        </w:numPr>
        <w:ind w:left="1418" w:hanging="709"/>
        <w:rPr>
          <w:lang w:val="en-US"/>
        </w:rPr>
      </w:pPr>
      <w:r w:rsidRPr="003807DD">
        <w:rPr>
          <w:lang w:val="en-US"/>
        </w:rPr>
        <w:t>name of the Operator of the Contract Area;</w:t>
      </w:r>
      <w:r w:rsidR="00F048A8" w:rsidRPr="003807DD">
        <w:rPr>
          <w:lang w:val="en-US"/>
        </w:rPr>
        <w:t xml:space="preserve"> </w:t>
      </w:r>
    </w:p>
    <w:p w14:paraId="5D73AC4B" w14:textId="107AD11F" w:rsidR="00F048A8" w:rsidRPr="003807DD" w:rsidRDefault="00672504" w:rsidP="00D04CE7">
      <w:pPr>
        <w:pStyle w:val="Contrato-Alnea"/>
        <w:numPr>
          <w:ilvl w:val="0"/>
          <w:numId w:val="82"/>
        </w:numPr>
        <w:ind w:left="1418" w:hanging="709"/>
        <w:rPr>
          <w:lang w:val="en-US"/>
        </w:rPr>
      </w:pPr>
      <w:r w:rsidRPr="003807DD">
        <w:rPr>
          <w:lang w:val="en-US"/>
        </w:rPr>
        <w:t>number of the agreement;</w:t>
      </w:r>
      <w:r w:rsidR="00F048A8" w:rsidRPr="003807DD">
        <w:rPr>
          <w:lang w:val="en-US"/>
        </w:rPr>
        <w:t xml:space="preserve"> </w:t>
      </w:r>
    </w:p>
    <w:p w14:paraId="39A58F1D" w14:textId="10918634" w:rsidR="00F048A8" w:rsidRPr="003807DD" w:rsidRDefault="00672504" w:rsidP="00D04CE7">
      <w:pPr>
        <w:pStyle w:val="Contrato-Alnea"/>
        <w:numPr>
          <w:ilvl w:val="0"/>
          <w:numId w:val="82"/>
        </w:numPr>
        <w:ind w:left="1418" w:hanging="709"/>
        <w:rPr>
          <w:lang w:val="en-US"/>
        </w:rPr>
      </w:pPr>
      <w:r w:rsidRPr="003807DD">
        <w:rPr>
          <w:lang w:val="en-US"/>
        </w:rPr>
        <w:t>issue date (date on which the document shall be submitted to ANP).</w:t>
      </w:r>
    </w:p>
    <w:p w14:paraId="1F702B85" w14:textId="6ADAE803" w:rsidR="00F048A8" w:rsidRPr="003807DD" w:rsidRDefault="00672504" w:rsidP="00D04CE7">
      <w:pPr>
        <w:pStyle w:val="Contrato-AnexoVI-Nvel2-2Dezenas"/>
        <w:ind w:hanging="709"/>
        <w:rPr>
          <w:lang w:val="en-US"/>
        </w:rPr>
      </w:pPr>
      <w:r w:rsidRPr="003807DD">
        <w:rPr>
          <w:lang w:val="en-US"/>
        </w:rPr>
        <w:t>The surveys necessary for terrestrial or marine data acquisition through the gravimetric, magnetometric, and seismic methods shall be indicated in the field geophysical surveys, item 1.1 of the Exploration Plan spreadsheet.</w:t>
      </w:r>
      <w:r w:rsidR="00F048A8" w:rsidRPr="003807DD">
        <w:rPr>
          <w:lang w:val="en-US"/>
        </w:rPr>
        <w:t xml:space="preserve"> </w:t>
      </w:r>
    </w:p>
    <w:p w14:paraId="2D425AF2" w14:textId="0896E509" w:rsidR="00F048A8" w:rsidRPr="003807DD" w:rsidRDefault="00672504" w:rsidP="00D04CE7">
      <w:pPr>
        <w:pStyle w:val="Contrato-AnexoVI-Nvel3-2Dezenas"/>
        <w:ind w:left="1418" w:hanging="709"/>
        <w:rPr>
          <w:lang w:val="en-US"/>
        </w:rPr>
      </w:pPr>
      <w:r w:rsidRPr="003807DD">
        <w:rPr>
          <w:lang w:val="en-US"/>
        </w:rPr>
        <w:t>The measurement units of these works are:</w:t>
      </w:r>
      <w:r w:rsidR="00F048A8" w:rsidRPr="003807DD">
        <w:rPr>
          <w:lang w:val="en-US"/>
        </w:rPr>
        <w:t xml:space="preserve"> </w:t>
      </w:r>
    </w:p>
    <w:p w14:paraId="65A7B048" w14:textId="050120CA" w:rsidR="00F048A8" w:rsidRPr="003807DD" w:rsidRDefault="00672504" w:rsidP="00D04CE7">
      <w:pPr>
        <w:pStyle w:val="Contrato-Alnea"/>
        <w:numPr>
          <w:ilvl w:val="0"/>
          <w:numId w:val="83"/>
        </w:numPr>
        <w:ind w:left="2127" w:hanging="709"/>
        <w:rPr>
          <w:lang w:val="en-US"/>
        </w:rPr>
      </w:pPr>
      <w:r w:rsidRPr="003807DD">
        <w:rPr>
          <w:lang w:val="en-US"/>
        </w:rPr>
        <w:t>gravimetric: kilometer (km);</w:t>
      </w:r>
      <w:r w:rsidR="00F048A8" w:rsidRPr="003807DD">
        <w:rPr>
          <w:lang w:val="en-US"/>
        </w:rPr>
        <w:t xml:space="preserve"> </w:t>
      </w:r>
    </w:p>
    <w:p w14:paraId="6D22A719" w14:textId="7AA95DC9" w:rsidR="00F048A8" w:rsidRPr="003807DD" w:rsidRDefault="00672504" w:rsidP="00D04CE7">
      <w:pPr>
        <w:pStyle w:val="Contrato-Alnea"/>
        <w:numPr>
          <w:ilvl w:val="0"/>
          <w:numId w:val="83"/>
        </w:numPr>
        <w:ind w:left="2127" w:hanging="709"/>
        <w:rPr>
          <w:lang w:val="en-US"/>
        </w:rPr>
      </w:pPr>
      <w:r w:rsidRPr="003807DD">
        <w:rPr>
          <w:lang w:val="en-US"/>
        </w:rPr>
        <w:t>magnetometric: km;</w:t>
      </w:r>
      <w:r w:rsidR="00F048A8" w:rsidRPr="003807DD">
        <w:rPr>
          <w:lang w:val="en-US"/>
        </w:rPr>
        <w:t xml:space="preserve"> </w:t>
      </w:r>
    </w:p>
    <w:p w14:paraId="65716E54" w14:textId="1892CBC6" w:rsidR="00F048A8" w:rsidRPr="003807DD" w:rsidRDefault="00672504" w:rsidP="00D04CE7">
      <w:pPr>
        <w:pStyle w:val="Contrato-Alnea"/>
        <w:numPr>
          <w:ilvl w:val="0"/>
          <w:numId w:val="83"/>
        </w:numPr>
        <w:ind w:left="2127" w:hanging="709"/>
        <w:rPr>
          <w:lang w:val="en-US"/>
        </w:rPr>
      </w:pPr>
      <w:r w:rsidRPr="003807DD">
        <w:rPr>
          <w:lang w:val="en-US"/>
        </w:rPr>
        <w:t>2D seismic: km</w:t>
      </w:r>
      <w:r w:rsidR="007234AC" w:rsidRPr="003807DD">
        <w:rPr>
          <w:lang w:val="en-US"/>
        </w:rPr>
        <w:t>;</w:t>
      </w:r>
      <w:r w:rsidR="00F048A8" w:rsidRPr="003807DD">
        <w:rPr>
          <w:lang w:val="en-US"/>
        </w:rPr>
        <w:t xml:space="preserve"> </w:t>
      </w:r>
    </w:p>
    <w:p w14:paraId="4BA27D48" w14:textId="62BB78F6" w:rsidR="00F048A8" w:rsidRPr="003807DD" w:rsidRDefault="007234AC" w:rsidP="00D04CE7">
      <w:pPr>
        <w:pStyle w:val="Contrato-Alnea"/>
        <w:numPr>
          <w:ilvl w:val="0"/>
          <w:numId w:val="83"/>
        </w:numPr>
        <w:ind w:left="2127" w:hanging="709"/>
        <w:rPr>
          <w:lang w:val="en-US"/>
        </w:rPr>
      </w:pPr>
      <w:r w:rsidRPr="003807DD">
        <w:rPr>
          <w:lang w:val="en-US"/>
        </w:rPr>
        <w:t>3D seismic: square kilometer (km²).</w:t>
      </w:r>
    </w:p>
    <w:p w14:paraId="33AD1B28" w14:textId="553F3196" w:rsidR="00F048A8" w:rsidRPr="003807DD" w:rsidRDefault="007234AC" w:rsidP="00D04CE7">
      <w:pPr>
        <w:pStyle w:val="Contrato-AnexoVI-Nvel2-2Dezenas"/>
        <w:ind w:hanging="709"/>
        <w:rPr>
          <w:lang w:val="en-US"/>
        </w:rPr>
      </w:pPr>
      <w:r w:rsidRPr="003807DD">
        <w:rPr>
          <w:lang w:val="en-US"/>
        </w:rPr>
        <w:t>The surveys necessary for geochemical data acquisition onshore or offshore, on the surface or subsurface (Oil Slick, Piston Core, etc.), shall be indicated in the field geochemical surveys, item 1.2 of the Exploration Plan spreadsheet.</w:t>
      </w:r>
      <w:r w:rsidR="00F048A8" w:rsidRPr="003807DD">
        <w:rPr>
          <w:lang w:val="en-US"/>
        </w:rPr>
        <w:t xml:space="preserve"> </w:t>
      </w:r>
    </w:p>
    <w:p w14:paraId="12F7ABDE" w14:textId="590F389D" w:rsidR="00F048A8" w:rsidRPr="003807DD" w:rsidRDefault="007234AC" w:rsidP="00D04CE7">
      <w:pPr>
        <w:pStyle w:val="Contrato-AnexoVI-Nvel3-2Dezenas"/>
        <w:ind w:left="1418" w:hanging="851"/>
        <w:rPr>
          <w:lang w:val="en-US"/>
        </w:rPr>
      </w:pPr>
      <w:r w:rsidRPr="003807DD">
        <w:rPr>
          <w:lang w:val="en-US"/>
        </w:rPr>
        <w:t>The measurement unit of these works shall be filled out according to the type of work developed.</w:t>
      </w:r>
    </w:p>
    <w:p w14:paraId="4289316D" w14:textId="4E0485A7" w:rsidR="00F048A8" w:rsidRPr="003807DD" w:rsidRDefault="007234AC" w:rsidP="00D04CE7">
      <w:pPr>
        <w:pStyle w:val="Contrato-AnexoVI-Nvel2-2Dezenas"/>
        <w:ind w:left="709" w:hanging="709"/>
        <w:rPr>
          <w:lang w:val="en-US"/>
        </w:rPr>
      </w:pPr>
      <w:r w:rsidRPr="003807DD">
        <w:rPr>
          <w:lang w:val="en-US"/>
        </w:rPr>
        <w:t>Any other type of survey not specified in other items, such as Ground Penetrated Radar (GPR), Vertical Seismic Profile (VPS), etc., shall be indicated in the field other surveys, item 1.3 of the Exploration Plan spreadsheet.</w:t>
      </w:r>
      <w:r w:rsidR="00F048A8" w:rsidRPr="003807DD">
        <w:rPr>
          <w:lang w:val="en-US"/>
        </w:rPr>
        <w:t xml:space="preserve"> </w:t>
      </w:r>
    </w:p>
    <w:p w14:paraId="2439EAE8" w14:textId="68B52759" w:rsidR="00F048A8" w:rsidRPr="003807DD" w:rsidRDefault="0000164B" w:rsidP="00301348">
      <w:pPr>
        <w:pStyle w:val="Contrato-AnexoVI-Nvel3-2Dezenas"/>
        <w:ind w:left="1418" w:hanging="709"/>
        <w:rPr>
          <w:lang w:val="en-US"/>
        </w:rPr>
      </w:pPr>
      <w:r w:rsidRPr="003807DD">
        <w:rPr>
          <w:lang w:val="en-US"/>
        </w:rPr>
        <w:t>The measurement units of these works correspond to each type of survey, namely:</w:t>
      </w:r>
    </w:p>
    <w:p w14:paraId="5CF5849F" w14:textId="64A92E0D" w:rsidR="00F048A8" w:rsidRPr="003807DD" w:rsidRDefault="0000164B" w:rsidP="00301348">
      <w:pPr>
        <w:pStyle w:val="Contrato-Alnea"/>
        <w:numPr>
          <w:ilvl w:val="0"/>
          <w:numId w:val="84"/>
        </w:numPr>
        <w:ind w:left="1985" w:hanging="567"/>
        <w:rPr>
          <w:lang w:val="en-US"/>
        </w:rPr>
      </w:pPr>
      <w:r w:rsidRPr="003807DD">
        <w:rPr>
          <w:lang w:val="en-US"/>
        </w:rPr>
        <w:t>Acquisition: when any of the abovementioned surveys are not exclusive, such specification must be indicated next to the survey type, between parentheses.</w:t>
      </w:r>
    </w:p>
    <w:p w14:paraId="51EDA665" w14:textId="16CE9FCA" w:rsidR="00F048A8" w:rsidRPr="003807DD" w:rsidRDefault="0000164B" w:rsidP="00301348">
      <w:pPr>
        <w:pStyle w:val="Contrato-Alnea"/>
        <w:numPr>
          <w:ilvl w:val="0"/>
          <w:numId w:val="84"/>
        </w:numPr>
        <w:ind w:left="1985" w:hanging="567"/>
        <w:rPr>
          <w:lang w:val="en-US"/>
        </w:rPr>
      </w:pPr>
      <w:r w:rsidRPr="003807DD">
        <w:rPr>
          <w:lang w:val="en-US"/>
        </w:rPr>
        <w:t>Processing: indicate the processing of data from geophysical, geological, and geochemical surveys conducted during the reference year or in preceding years.</w:t>
      </w:r>
      <w:r w:rsidR="00F048A8" w:rsidRPr="003807DD">
        <w:rPr>
          <w:lang w:val="en-US"/>
        </w:rPr>
        <w:t xml:space="preserve"> </w:t>
      </w:r>
      <w:r w:rsidRPr="003807DD">
        <w:rPr>
          <w:lang w:val="en-US"/>
        </w:rPr>
        <w:t>The type of processing or reprocessing developed must be specified.</w:t>
      </w:r>
      <w:r w:rsidR="00F048A8" w:rsidRPr="003807DD">
        <w:rPr>
          <w:lang w:val="en-US"/>
        </w:rPr>
        <w:t xml:space="preserve"> </w:t>
      </w:r>
      <w:r w:rsidRPr="003807DD">
        <w:rPr>
          <w:lang w:val="en-US"/>
        </w:rPr>
        <w:t>The measurement unit of processing or reprocessing shall be km or km².</w:t>
      </w:r>
    </w:p>
    <w:p w14:paraId="25155A58" w14:textId="0DA9E819" w:rsidR="00F048A8" w:rsidRPr="003807DD" w:rsidRDefault="0000164B" w:rsidP="00301348">
      <w:pPr>
        <w:pStyle w:val="Contrato-Alnea"/>
        <w:numPr>
          <w:ilvl w:val="0"/>
          <w:numId w:val="84"/>
        </w:numPr>
        <w:ind w:left="1985" w:hanging="567"/>
        <w:rPr>
          <w:lang w:val="en-US"/>
        </w:rPr>
      </w:pPr>
      <w:r w:rsidRPr="003807DD">
        <w:rPr>
          <w:lang w:val="en-US"/>
        </w:rPr>
        <w:t>Interpretation: refers to the interpretation of geophysical, geological, and geochemical data already processed or reprocessed.</w:t>
      </w:r>
      <w:r w:rsidR="00F048A8" w:rsidRPr="003807DD">
        <w:rPr>
          <w:lang w:val="en-US"/>
        </w:rPr>
        <w:t xml:space="preserve"> </w:t>
      </w:r>
      <w:r w:rsidRPr="003807DD">
        <w:rPr>
          <w:lang w:val="en-US"/>
        </w:rPr>
        <w:t>The measurement unit for interpretation shall be man-hour (mh).</w:t>
      </w:r>
    </w:p>
    <w:p w14:paraId="3F3799CA" w14:textId="25A25B82" w:rsidR="00F048A8" w:rsidRPr="003807DD" w:rsidRDefault="0000164B" w:rsidP="00301348">
      <w:pPr>
        <w:pStyle w:val="Contrato-AnexoVI-Nvel2-2Dezenas"/>
        <w:ind w:left="709" w:hanging="709"/>
        <w:rPr>
          <w:lang w:val="en-US"/>
        </w:rPr>
      </w:pPr>
      <w:r w:rsidRPr="003807DD">
        <w:rPr>
          <w:lang w:val="en-US"/>
        </w:rPr>
        <w:t>Any expected type of geophysical, geological, and geochemical study, such as, for example: AVO, Seismic Modeling, Petrophysical Modeling, Thin-Section or Sample Analysis, Oil Analysis, etc., shall be indicated in the field studies, item 4 of the Exploration Plan spreadsheet.</w:t>
      </w:r>
      <w:r w:rsidR="00371965" w:rsidRPr="003807DD">
        <w:rPr>
          <w:lang w:val="en-US"/>
        </w:rPr>
        <w:t xml:space="preserve"> If any, the study shall be specified.</w:t>
      </w:r>
      <w:r w:rsidR="00F048A8" w:rsidRPr="003807DD">
        <w:rPr>
          <w:lang w:val="en-US"/>
        </w:rPr>
        <w:t xml:space="preserve"> </w:t>
      </w:r>
    </w:p>
    <w:p w14:paraId="5313C096" w14:textId="0EE42B12" w:rsidR="00F048A8" w:rsidRPr="003807DD" w:rsidRDefault="00371965" w:rsidP="00301348">
      <w:pPr>
        <w:pStyle w:val="Contrato-AnexoVI-Nvel3-2Dezenas"/>
        <w:ind w:left="1418" w:hanging="709"/>
        <w:rPr>
          <w:lang w:val="en-US"/>
        </w:rPr>
      </w:pPr>
      <w:r w:rsidRPr="003807DD">
        <w:rPr>
          <w:lang w:val="en-US"/>
        </w:rPr>
        <w:lastRenderedPageBreak/>
        <w:t>The measurement unit of these studies shall be filled out according to the type of study carried out.</w:t>
      </w:r>
    </w:p>
    <w:p w14:paraId="37D00B0A" w14:textId="724F6064" w:rsidR="00F048A8" w:rsidRPr="003807DD" w:rsidRDefault="00371965" w:rsidP="00301348">
      <w:pPr>
        <w:pStyle w:val="Contrato-AnexoVI-Nvel2-2Dezenas"/>
        <w:ind w:left="709" w:hanging="709"/>
        <w:rPr>
          <w:lang w:val="en-US"/>
        </w:rPr>
      </w:pPr>
      <w:r w:rsidRPr="003807DD">
        <w:rPr>
          <w:lang w:val="en-US"/>
        </w:rPr>
        <w:t>Any other type of (physical) service not specified in the preceding items shall be indicated in the field other, item 5 of the Exploration Plan spreadsheet.</w:t>
      </w:r>
    </w:p>
    <w:p w14:paraId="43446296" w14:textId="13371DFD" w:rsidR="00F048A8" w:rsidRPr="003807DD" w:rsidRDefault="00371965" w:rsidP="00301348">
      <w:pPr>
        <w:pStyle w:val="Contrato-AnexoVI-Nvel3-2Dezenas"/>
        <w:ind w:left="1418" w:hanging="709"/>
        <w:rPr>
          <w:lang w:val="en-US"/>
        </w:rPr>
      </w:pPr>
      <w:r w:rsidRPr="003807DD">
        <w:rPr>
          <w:lang w:val="en-US"/>
        </w:rPr>
        <w:t>Management fees, support staff expenditures, indirect costs, etc., shall not be included in this item.</w:t>
      </w:r>
    </w:p>
    <w:p w14:paraId="3186FA2C" w14:textId="6D49E9CB" w:rsidR="00F048A8" w:rsidRPr="003807DD" w:rsidRDefault="00371965" w:rsidP="00301348">
      <w:pPr>
        <w:pStyle w:val="Contrato-AnexoVI-Nvel2-2Dezenas"/>
        <w:ind w:left="709" w:hanging="709"/>
        <w:rPr>
          <w:lang w:val="en-US"/>
        </w:rPr>
      </w:pPr>
      <w:r w:rsidRPr="003807DD">
        <w:rPr>
          <w:lang w:val="en-US"/>
        </w:rPr>
        <w:t>The number of permits to be obtained before environmental authorities for the development of the Exploration activities shall be indicated in the field environmental permitting, item 6.1 of the Exploration Plan spreadsheet.</w:t>
      </w:r>
    </w:p>
    <w:p w14:paraId="2238301F" w14:textId="20708846" w:rsidR="00F048A8" w:rsidRPr="003807DD" w:rsidRDefault="007C5C99" w:rsidP="00301348">
      <w:pPr>
        <w:pStyle w:val="Contrato-AnexoVI-Nvel2-2Dezenas"/>
        <w:ind w:left="709" w:hanging="709"/>
        <w:rPr>
          <w:lang w:val="en-US"/>
        </w:rPr>
      </w:pPr>
      <w:r w:rsidRPr="003807DD">
        <w:rPr>
          <w:lang w:val="en-US"/>
        </w:rPr>
        <w:t>The number of wells to be drilled shall be indicated in the field drilling, item 7.1 of the Exploration Plan spreadsheet, specifying the expected depth between parentheses.</w:t>
      </w:r>
    </w:p>
    <w:p w14:paraId="609AC956" w14:textId="6B72CBF0" w:rsidR="00F048A8" w:rsidRPr="003807DD" w:rsidRDefault="007C5C99" w:rsidP="00301348">
      <w:pPr>
        <w:pStyle w:val="Contrato-AnexoVI-Nvel2-2Dezenas"/>
        <w:ind w:left="709" w:hanging="709"/>
        <w:rPr>
          <w:lang w:val="en-US"/>
        </w:rPr>
      </w:pPr>
      <w:r w:rsidRPr="003807DD">
        <w:rPr>
          <w:lang w:val="en-US"/>
        </w:rPr>
        <w:t>The amount and types of petrophysical analyses, the amount and types of logging; and the amount and type of formation tests shall be indicated in the field well assessment, item 7.2 of the Exploration Plan spreadsheet.</w:t>
      </w:r>
    </w:p>
    <w:p w14:paraId="2D2ACB4D" w14:textId="510BDD75" w:rsidR="00F048A8" w:rsidRPr="003807DD" w:rsidRDefault="007C5C99" w:rsidP="00301348">
      <w:pPr>
        <w:pStyle w:val="Contrato-AnexoVI-Nvel2-2Dezenas"/>
        <w:ind w:left="709" w:hanging="709"/>
        <w:rPr>
          <w:lang w:val="en-US"/>
        </w:rPr>
      </w:pPr>
      <w:r w:rsidRPr="003807DD">
        <w:rPr>
          <w:lang w:val="en-US"/>
        </w:rPr>
        <w:t>The investments necessary for execution of the Exploration Plan shall be included in the columns related to the Exploration Plan budget.</w:t>
      </w:r>
      <w:r w:rsidR="00F048A8" w:rsidRPr="003807DD">
        <w:rPr>
          <w:lang w:val="en-US"/>
        </w:rPr>
        <w:t xml:space="preserve"> </w:t>
      </w:r>
    </w:p>
    <w:p w14:paraId="5DC60164" w14:textId="41FAA02E" w:rsidR="00F048A8" w:rsidRPr="003807DD" w:rsidRDefault="007C5C99" w:rsidP="00301348">
      <w:pPr>
        <w:pStyle w:val="Contrato-AnexoVI-Nvel3-2Dezenas"/>
        <w:ind w:left="1418" w:hanging="709"/>
        <w:rPr>
          <w:lang w:val="en-US"/>
        </w:rPr>
      </w:pPr>
      <w:r w:rsidRPr="003807DD">
        <w:rPr>
          <w:lang w:val="en-US"/>
        </w:rPr>
        <w:t>The spreadsheet amounts shall be specified in R$ (Reais).</w:t>
      </w:r>
      <w:r w:rsidR="00F048A8" w:rsidRPr="003807DD">
        <w:rPr>
          <w:lang w:val="en-US"/>
        </w:rPr>
        <w:t xml:space="preserve"> </w:t>
      </w:r>
    </w:p>
    <w:p w14:paraId="103050EB" w14:textId="158EF737" w:rsidR="00F048A8" w:rsidRPr="003807DD" w:rsidRDefault="007C5C99" w:rsidP="00301348">
      <w:pPr>
        <w:pStyle w:val="Contrato-AnexoVI-Nvel3-2Dezenas"/>
        <w:ind w:left="1418" w:hanging="709"/>
        <w:rPr>
          <w:lang w:val="en-US"/>
        </w:rPr>
      </w:pPr>
      <w:r w:rsidRPr="003807DD">
        <w:rPr>
          <w:lang w:val="en-US"/>
        </w:rPr>
        <w:t>The exchange rate, for purposes of conversion from U.S. Dollars to Reais, shall be the official selling exchange rate (BACEN/Ptax selling), published by the Central Bank of Brazil, of the last business day of the month immediately preceding the month of submission of the data and information obtained.</w:t>
      </w:r>
    </w:p>
    <w:p w14:paraId="289CF6F4" w14:textId="5381CEFD" w:rsidR="00623B5D" w:rsidRPr="003807DD" w:rsidRDefault="00E639EB" w:rsidP="00301348">
      <w:pPr>
        <w:pStyle w:val="Contrato-AnexoVI-Nvel2-2Dezenas"/>
        <w:ind w:left="709" w:hanging="709"/>
        <w:rPr>
          <w:lang w:val="en-US"/>
        </w:rPr>
      </w:pPr>
      <w:r w:rsidRPr="003807DD">
        <w:rPr>
          <w:lang w:val="en-US"/>
        </w:rPr>
        <w:t>The local content percentage of the goods and services to be directly or indirectly purchased by the Contractor, related to investments in the Exploration Operations in the Contract Area shall be included in the column Expected Local Content of the Exploration Plan.</w:t>
      </w:r>
    </w:p>
    <w:p w14:paraId="28BAAF3B" w14:textId="77777777" w:rsidR="00623B5D" w:rsidRPr="003807DD" w:rsidRDefault="00623B5D">
      <w:pPr>
        <w:rPr>
          <w:rFonts w:ascii="Arial" w:hAnsi="Arial"/>
          <w:b/>
          <w:caps/>
          <w:sz w:val="22"/>
          <w:lang w:val="en-US"/>
        </w:rPr>
      </w:pPr>
      <w:r w:rsidRPr="003807DD">
        <w:rPr>
          <w:lang w:val="en-US"/>
        </w:rPr>
        <w:br w:type="page"/>
      </w:r>
    </w:p>
    <w:p w14:paraId="1CE133F1" w14:textId="2013EF53" w:rsidR="00CC6C5A" w:rsidRPr="003807DD" w:rsidRDefault="00E639EB" w:rsidP="00E639EB">
      <w:pPr>
        <w:pStyle w:val="Contrato-Anexo"/>
        <w:rPr>
          <w:lang w:val="en-US"/>
        </w:rPr>
      </w:pPr>
      <w:bookmarkStart w:id="730" w:name="_Toc522626083"/>
      <w:bookmarkEnd w:id="718"/>
      <w:r w:rsidRPr="003807DD">
        <w:rPr>
          <w:lang w:val="en-US"/>
        </w:rPr>
        <w:lastRenderedPageBreak/>
        <w:t>ANNEX VII</w:t>
      </w:r>
      <w:r w:rsidR="00F26D71" w:rsidRPr="003807DD">
        <w:rPr>
          <w:lang w:val="en-US"/>
        </w:rPr>
        <w:t xml:space="preserve"> – </w:t>
      </w:r>
      <w:r w:rsidRPr="003807DD">
        <w:rPr>
          <w:lang w:val="en-US"/>
        </w:rPr>
        <w:t>PROCEDURES FOR CALCULATION OF COST AND PROFIT OIL</w:t>
      </w:r>
      <w:bookmarkEnd w:id="730"/>
    </w:p>
    <w:p w14:paraId="06925F4C" w14:textId="77777777" w:rsidR="00760BC9" w:rsidRPr="003807DD" w:rsidRDefault="00760BC9" w:rsidP="00760BC9">
      <w:pPr>
        <w:pStyle w:val="Contrato-Normal"/>
        <w:rPr>
          <w:lang w:val="en-US"/>
        </w:rPr>
      </w:pPr>
    </w:p>
    <w:bookmarkEnd w:id="719"/>
    <w:bookmarkEnd w:id="720"/>
    <w:bookmarkEnd w:id="721"/>
    <w:bookmarkEnd w:id="722"/>
    <w:bookmarkEnd w:id="723"/>
    <w:bookmarkEnd w:id="724"/>
    <w:bookmarkEnd w:id="725"/>
    <w:bookmarkEnd w:id="726"/>
    <w:bookmarkEnd w:id="727"/>
    <w:bookmarkEnd w:id="728"/>
    <w:p w14:paraId="385EA9AC" w14:textId="6B46B9F8" w:rsidR="00943027" w:rsidRPr="003807DD" w:rsidRDefault="00E639EB" w:rsidP="00E639EB">
      <w:pPr>
        <w:pStyle w:val="Contrato-AnexoVII-Seo"/>
        <w:rPr>
          <w:lang w:val="en-US"/>
        </w:rPr>
      </w:pPr>
      <w:r w:rsidRPr="003807DD">
        <w:rPr>
          <w:lang w:val="en-US"/>
        </w:rPr>
        <w:t>SECTION I</w:t>
      </w:r>
      <w:r w:rsidR="00F26D71" w:rsidRPr="003807DD">
        <w:rPr>
          <w:lang w:val="en-US"/>
        </w:rPr>
        <w:t xml:space="preserve"> – </w:t>
      </w:r>
      <w:r w:rsidRPr="003807DD">
        <w:rPr>
          <w:lang w:val="en-US"/>
        </w:rPr>
        <w:t>PRELIMINARY PROVISIONS</w:t>
      </w:r>
    </w:p>
    <w:p w14:paraId="229FF4C4" w14:textId="668A19B4" w:rsidR="008B4EF0" w:rsidRPr="003807DD" w:rsidRDefault="00E639EB" w:rsidP="00A04BDC">
      <w:pPr>
        <w:pStyle w:val="Contrato-AnexoVII-Nvel2"/>
        <w:ind w:left="709" w:hanging="709"/>
        <w:rPr>
          <w:lang w:val="en-US"/>
        </w:rPr>
      </w:pPr>
      <w:r w:rsidRPr="003807DD">
        <w:rPr>
          <w:lang w:val="en-US"/>
        </w:rPr>
        <w:t>The Contracting Party’s share of the Profit Oil, which shall not be affected by operating losses, shall be set at the Measurement Point.</w:t>
      </w:r>
    </w:p>
    <w:p w14:paraId="6D7DCF67" w14:textId="00BC05DC" w:rsidR="00943027" w:rsidRPr="003807DD" w:rsidRDefault="00E639EB" w:rsidP="00A04BDC">
      <w:pPr>
        <w:pStyle w:val="Contrato-AnexoVII-Nvel2"/>
        <w:ind w:left="709" w:hanging="709"/>
        <w:rPr>
          <w:lang w:val="en-US"/>
        </w:rPr>
      </w:pPr>
      <w:r w:rsidRPr="003807DD">
        <w:rPr>
          <w:lang w:val="en-US"/>
        </w:rPr>
        <w:t>The Cost Oil and the Profit Oil shall be calculated per Field in the Contract Area.</w:t>
      </w:r>
    </w:p>
    <w:p w14:paraId="0E8A9835" w14:textId="77777777" w:rsidR="008A5DC6" w:rsidRPr="003807DD" w:rsidRDefault="008A5DC6" w:rsidP="008A5DC6">
      <w:pPr>
        <w:pStyle w:val="Contrato-Normal"/>
        <w:rPr>
          <w:lang w:val="en-US"/>
        </w:rPr>
      </w:pPr>
    </w:p>
    <w:p w14:paraId="75FDF168" w14:textId="5E581E65" w:rsidR="00943027" w:rsidRPr="003807DD" w:rsidRDefault="00E639EB" w:rsidP="00E639EB">
      <w:pPr>
        <w:pStyle w:val="Contrato-AnexoVII-Seo"/>
        <w:rPr>
          <w:lang w:val="en-US"/>
        </w:rPr>
      </w:pPr>
      <w:r w:rsidRPr="003807DD">
        <w:rPr>
          <w:lang w:val="en-US"/>
        </w:rPr>
        <w:t>SECTION II</w:t>
      </w:r>
      <w:r w:rsidR="00F26D71" w:rsidRPr="003807DD">
        <w:rPr>
          <w:lang w:val="en-US"/>
        </w:rPr>
        <w:t xml:space="preserve"> – </w:t>
      </w:r>
      <w:r w:rsidRPr="003807DD">
        <w:rPr>
          <w:lang w:val="en-US"/>
        </w:rPr>
        <w:t>CALCULATION OF THE GROSS PRODUCTION VALUE</w:t>
      </w:r>
    </w:p>
    <w:p w14:paraId="2A231FEA" w14:textId="1EB8D0B4" w:rsidR="00943027" w:rsidRPr="003807DD" w:rsidRDefault="00E639EB" w:rsidP="00E639EB">
      <w:pPr>
        <w:pStyle w:val="Contrato-Subtitulo"/>
        <w:rPr>
          <w:lang w:val="en-US"/>
        </w:rPr>
      </w:pPr>
      <w:bookmarkStart w:id="731" w:name="_Toc522626084"/>
      <w:r w:rsidRPr="003807DD">
        <w:rPr>
          <w:lang w:val="en-US"/>
        </w:rPr>
        <w:t>Gross Production Value</w:t>
      </w:r>
      <w:bookmarkEnd w:id="731"/>
    </w:p>
    <w:p w14:paraId="2701987D" w14:textId="1CC52295" w:rsidR="00CA0B7B" w:rsidRPr="003807DD" w:rsidRDefault="00CA0B7B" w:rsidP="00A04BDC">
      <w:pPr>
        <w:pStyle w:val="Contrato-AnexoVII-Nvel2"/>
        <w:ind w:left="709" w:hanging="709"/>
        <w:rPr>
          <w:lang w:val="en-US"/>
        </w:rPr>
      </w:pPr>
      <w:r w:rsidRPr="003807DD">
        <w:rPr>
          <w:lang w:val="en-US"/>
        </w:rPr>
        <w:t>The Gross Production Value, based on which the Profit Oil shall be defined, shall be calculated for the Field or, when applicable, for each Development Module, according to the following formula:</w:t>
      </w:r>
    </w:p>
    <w:p w14:paraId="1739C5FE" w14:textId="77777777" w:rsidR="002C758B" w:rsidRPr="003807DD" w:rsidRDefault="002008BE" w:rsidP="002C758B">
      <w:pPr>
        <w:jc w:val="center"/>
        <w:rPr>
          <w:lang w:val="en-US"/>
        </w:rPr>
      </w:pPr>
      <w:r w:rsidRPr="003807DD">
        <w:rPr>
          <w:position w:val="-14"/>
          <w:lang w:val="en-US"/>
        </w:rPr>
        <w:object w:dxaOrig="3640" w:dyaOrig="380" w14:anchorId="5ADC6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5pt;height:14.4pt" o:ole="">
            <v:imagedata r:id="rId43" o:title=""/>
          </v:shape>
          <o:OLEObject Type="Embed" ProgID="Equation.3" ShapeID="_x0000_i1025" DrawAspect="Content" ObjectID="_1596367674" r:id="rId44"/>
        </w:object>
      </w:r>
    </w:p>
    <w:p w14:paraId="1E6D64B6" w14:textId="29F43B88" w:rsidR="002C758B" w:rsidRPr="003807DD" w:rsidRDefault="002008BE" w:rsidP="00A04BDC">
      <w:pPr>
        <w:pStyle w:val="Contrato-Normal"/>
        <w:spacing w:before="120" w:after="120"/>
        <w:ind w:left="709"/>
        <w:rPr>
          <w:lang w:val="en-US"/>
        </w:rPr>
      </w:pPr>
      <w:r w:rsidRPr="003807DD">
        <w:rPr>
          <w:lang w:val="en-US"/>
        </w:rPr>
        <w:t>Where,</w:t>
      </w:r>
    </w:p>
    <w:p w14:paraId="65BD5FE0" w14:textId="292DD0B8" w:rsidR="002C758B" w:rsidRPr="003807DD" w:rsidRDefault="002008BE" w:rsidP="00A04BDC">
      <w:pPr>
        <w:pStyle w:val="Contrato-Normal"/>
        <w:spacing w:before="120" w:after="120"/>
        <w:ind w:left="1418"/>
        <w:rPr>
          <w:lang w:val="en-US"/>
        </w:rPr>
      </w:pPr>
      <w:r w:rsidRPr="003807DD">
        <w:rPr>
          <w:lang w:val="en-US"/>
        </w:rPr>
        <w:t>GPV</w:t>
      </w:r>
      <w:r w:rsidRPr="003807DD">
        <w:rPr>
          <w:vertAlign w:val="subscript"/>
          <w:lang w:val="en-US"/>
        </w:rPr>
        <w:t>m</w:t>
      </w:r>
      <w:r w:rsidRPr="003807DD">
        <w:rPr>
          <w:lang w:val="en-US"/>
        </w:rPr>
        <w:t>: Gross Production Value for month “m”;</w:t>
      </w:r>
    </w:p>
    <w:p w14:paraId="2D13F256" w14:textId="4B2553C5" w:rsidR="002C758B" w:rsidRPr="003807DD" w:rsidRDefault="002008BE" w:rsidP="00A04BDC">
      <w:pPr>
        <w:pStyle w:val="Contrato-Normal"/>
        <w:spacing w:before="120" w:after="120"/>
        <w:ind w:left="1418"/>
        <w:rPr>
          <w:lang w:val="en-US"/>
        </w:rPr>
      </w:pPr>
      <w:r w:rsidRPr="003807DD">
        <w:rPr>
          <w:lang w:val="en-US"/>
        </w:rPr>
        <w:t>VIP</w:t>
      </w:r>
      <w:r w:rsidRPr="003807DD">
        <w:rPr>
          <w:vertAlign w:val="subscript"/>
          <w:lang w:val="en-US"/>
        </w:rPr>
        <w:t>o, m</w:t>
      </w:r>
      <w:r w:rsidRPr="003807DD">
        <w:rPr>
          <w:lang w:val="en-US"/>
        </w:rPr>
        <w:t>: Volume of Inspected Production of oil for month “m”, in cubic meters;</w:t>
      </w:r>
    </w:p>
    <w:p w14:paraId="71449E89" w14:textId="40B14420" w:rsidR="002C758B" w:rsidRPr="003807DD" w:rsidRDefault="002008BE" w:rsidP="00A04BDC">
      <w:pPr>
        <w:pStyle w:val="Contrato-Normal"/>
        <w:spacing w:before="120" w:after="120"/>
        <w:ind w:left="1418"/>
        <w:rPr>
          <w:lang w:val="en-US"/>
        </w:rPr>
      </w:pPr>
      <w:r w:rsidRPr="003807DD">
        <w:rPr>
          <w:lang w:val="en-US"/>
        </w:rPr>
        <w:t>RP</w:t>
      </w:r>
      <w:r w:rsidRPr="003807DD">
        <w:rPr>
          <w:vertAlign w:val="subscript"/>
          <w:lang w:val="en-US"/>
        </w:rPr>
        <w:t>o, m</w:t>
      </w:r>
      <w:r w:rsidRPr="003807DD">
        <w:rPr>
          <w:lang w:val="en-US"/>
        </w:rPr>
        <w:t>: Reference price of Oil in month “m”;</w:t>
      </w:r>
    </w:p>
    <w:p w14:paraId="7082F10B" w14:textId="731216CD" w:rsidR="002C758B" w:rsidRPr="003807DD" w:rsidRDefault="002008BE" w:rsidP="00A04BDC">
      <w:pPr>
        <w:pStyle w:val="Contrato-Normal"/>
        <w:spacing w:before="120" w:after="120"/>
        <w:ind w:left="1418"/>
        <w:rPr>
          <w:lang w:val="en-US"/>
        </w:rPr>
      </w:pPr>
      <w:r w:rsidRPr="003807DD">
        <w:rPr>
          <w:lang w:val="en-US"/>
        </w:rPr>
        <w:t>VIP</w:t>
      </w:r>
      <w:r w:rsidRPr="003807DD">
        <w:rPr>
          <w:vertAlign w:val="subscript"/>
          <w:lang w:val="en-US"/>
        </w:rPr>
        <w:t>g, m</w:t>
      </w:r>
      <w:r w:rsidRPr="003807DD">
        <w:rPr>
          <w:lang w:val="en-US"/>
        </w:rPr>
        <w:t>: Volume of Inspected Production of natural gas for month “m”, in cubic meters;</w:t>
      </w:r>
    </w:p>
    <w:p w14:paraId="6A6615D3" w14:textId="10F2C8D4" w:rsidR="00943027" w:rsidRPr="003807DD" w:rsidRDefault="002008BE" w:rsidP="00A04BDC">
      <w:pPr>
        <w:pStyle w:val="Contrato-Normal"/>
        <w:spacing w:before="120" w:after="120"/>
        <w:ind w:left="1418"/>
        <w:rPr>
          <w:lang w:val="en-US"/>
        </w:rPr>
      </w:pPr>
      <w:r w:rsidRPr="003807DD">
        <w:rPr>
          <w:lang w:val="en-US"/>
        </w:rPr>
        <w:t>RP</w:t>
      </w:r>
      <w:r w:rsidRPr="003807DD">
        <w:rPr>
          <w:vertAlign w:val="subscript"/>
          <w:lang w:val="en-US"/>
        </w:rPr>
        <w:t>g, m</w:t>
      </w:r>
      <w:r w:rsidRPr="003807DD">
        <w:rPr>
          <w:lang w:val="en-US"/>
        </w:rPr>
        <w:t>: Reference Price of Natural Gas in month “m”.</w:t>
      </w:r>
    </w:p>
    <w:p w14:paraId="69602FF8" w14:textId="77777777" w:rsidR="00A7046B" w:rsidRPr="003807DD" w:rsidRDefault="00A7046B" w:rsidP="00A7046B">
      <w:pPr>
        <w:pStyle w:val="Contrato-Normal"/>
        <w:rPr>
          <w:lang w:val="en-US"/>
        </w:rPr>
      </w:pPr>
    </w:p>
    <w:p w14:paraId="2A1D21A6" w14:textId="57D73986" w:rsidR="00943027" w:rsidRPr="003807DD" w:rsidRDefault="002008BE" w:rsidP="002008BE">
      <w:pPr>
        <w:pStyle w:val="Contrato-Subtitulo"/>
        <w:rPr>
          <w:lang w:val="en-US"/>
        </w:rPr>
      </w:pPr>
      <w:bookmarkStart w:id="732" w:name="_Toc522626085"/>
      <w:r w:rsidRPr="003807DD">
        <w:rPr>
          <w:lang w:val="en-US"/>
        </w:rPr>
        <w:t>Reference Prices of Oil</w:t>
      </w:r>
      <w:bookmarkEnd w:id="732"/>
    </w:p>
    <w:p w14:paraId="3AA0AE01" w14:textId="3DB29488" w:rsidR="00EC01BF" w:rsidRPr="003807DD" w:rsidRDefault="002008BE" w:rsidP="00A04BDC">
      <w:pPr>
        <w:pStyle w:val="Contrato-AnexoVII-Nvel2"/>
        <w:ind w:left="709" w:hanging="709"/>
        <w:rPr>
          <w:lang w:val="en-US"/>
        </w:rPr>
      </w:pPr>
      <w:r w:rsidRPr="003807DD">
        <w:rPr>
          <w:lang w:val="en-US"/>
        </w:rPr>
        <w:t>The Reference Price of Oil in month “m” shall be calculated as recommended by Decree No. 2,705/1998 or by the laws and regulations that may supersede it.</w:t>
      </w:r>
    </w:p>
    <w:p w14:paraId="2E30E910" w14:textId="191A28EC" w:rsidR="00AA2D12" w:rsidRPr="003807DD" w:rsidRDefault="00AA2D12" w:rsidP="00A04BDC">
      <w:pPr>
        <w:pStyle w:val="Contrato-AnexoVII-Nvel2"/>
        <w:ind w:left="709" w:hanging="709"/>
        <w:rPr>
          <w:lang w:val="en-US"/>
        </w:rPr>
      </w:pPr>
      <w:r w:rsidRPr="003807DD">
        <w:rPr>
          <w:lang w:val="en-US"/>
        </w:rPr>
        <w:t>Up to the fifth business day of each month, as of the month following the one in which the Oil Production Start Date for the Field falls, each Contractor shall inform the Manager the amounts sold, the sale prices in the previous month, and the amount of the Reference Prince of Oil, also having to submit the invoices supporting the sales.</w:t>
      </w:r>
    </w:p>
    <w:p w14:paraId="55473343" w14:textId="77777777" w:rsidR="00EC01BF" w:rsidRPr="003807DD" w:rsidRDefault="00EC01BF" w:rsidP="00EC01BF">
      <w:pPr>
        <w:pStyle w:val="Contrato-Normal"/>
        <w:rPr>
          <w:lang w:val="en-US"/>
        </w:rPr>
      </w:pPr>
    </w:p>
    <w:p w14:paraId="27867E96" w14:textId="7FA04A8E" w:rsidR="00943027" w:rsidRPr="003807DD" w:rsidRDefault="005D1DCB" w:rsidP="005D1DCB">
      <w:pPr>
        <w:pStyle w:val="Contrato-Subtitulo"/>
        <w:rPr>
          <w:lang w:val="en-US"/>
        </w:rPr>
      </w:pPr>
      <w:bookmarkStart w:id="733" w:name="_Toc522626086"/>
      <w:r w:rsidRPr="003807DD">
        <w:rPr>
          <w:lang w:val="en-US"/>
        </w:rPr>
        <w:t>Reference Prices of Natural Gas</w:t>
      </w:r>
      <w:bookmarkEnd w:id="733"/>
    </w:p>
    <w:p w14:paraId="6DB313E3" w14:textId="4EC1BAD6" w:rsidR="00244ABD" w:rsidRPr="003807DD" w:rsidRDefault="005D1DCB" w:rsidP="00A04BDC">
      <w:pPr>
        <w:pStyle w:val="Contrato-AnexoVII-Nvel2"/>
        <w:ind w:left="709" w:hanging="709"/>
        <w:rPr>
          <w:lang w:val="en-US"/>
        </w:rPr>
      </w:pPr>
      <w:r w:rsidRPr="003807DD">
        <w:rPr>
          <w:lang w:val="en-US"/>
        </w:rPr>
        <w:t>The Reference Price of Natural Gas in month “m” shall be calculated as recommended by Decree No. 2,705/1998 or by the laws and regulations that may supersede it.</w:t>
      </w:r>
    </w:p>
    <w:p w14:paraId="0A0ECBAD" w14:textId="48506877" w:rsidR="00943027" w:rsidRPr="003807DD" w:rsidRDefault="005D1DCB" w:rsidP="00A04BDC">
      <w:pPr>
        <w:pStyle w:val="Contrato-AnexoVII-Nvel2"/>
        <w:ind w:left="709" w:hanging="709"/>
        <w:rPr>
          <w:lang w:val="en-US"/>
        </w:rPr>
      </w:pPr>
      <w:r w:rsidRPr="003807DD">
        <w:rPr>
          <w:lang w:val="en-US"/>
        </w:rPr>
        <w:t xml:space="preserve">Up to the fifth business day of each month as of the month following the one in which the Natural Gas Production Start Date for the Field falls, each Contractor shall inform the Manager and ANP the amounts sold, the sale prices, the expenditures incurred with </w:t>
      </w:r>
      <w:r w:rsidRPr="003807DD">
        <w:rPr>
          <w:lang w:val="en-US"/>
        </w:rPr>
        <w:lastRenderedPageBreak/>
        <w:t>Transportation of the Natural Gas produced, and the amount of the Reference Price of Natural Gas for the previous month.</w:t>
      </w:r>
    </w:p>
    <w:p w14:paraId="74A86803" w14:textId="77777777" w:rsidR="003220E0" w:rsidRPr="003807DD" w:rsidRDefault="003220E0" w:rsidP="00C970C6">
      <w:pPr>
        <w:pStyle w:val="Contrato-Normal"/>
        <w:rPr>
          <w:lang w:val="en-US"/>
        </w:rPr>
      </w:pPr>
    </w:p>
    <w:p w14:paraId="723CA781" w14:textId="3D865151" w:rsidR="00943027" w:rsidRPr="003807DD" w:rsidRDefault="005D1DCB" w:rsidP="009C78B0">
      <w:pPr>
        <w:pStyle w:val="Contrato-AnexoVII-Seo"/>
        <w:rPr>
          <w:lang w:val="en-US"/>
        </w:rPr>
      </w:pPr>
      <w:r w:rsidRPr="003807DD">
        <w:rPr>
          <w:lang w:val="en-US"/>
        </w:rPr>
        <w:t>SECTION III</w:t>
      </w:r>
      <w:r w:rsidR="00F26D71" w:rsidRPr="003807DD">
        <w:rPr>
          <w:lang w:val="en-US"/>
        </w:rPr>
        <w:t xml:space="preserve"> – </w:t>
      </w:r>
      <w:r w:rsidRPr="003807DD">
        <w:rPr>
          <w:lang w:val="en-US"/>
        </w:rPr>
        <w:t>CALCULATION OF THE COST OIL</w:t>
      </w:r>
    </w:p>
    <w:p w14:paraId="1BF30790" w14:textId="1023C291" w:rsidR="00943027" w:rsidRPr="003807DD" w:rsidRDefault="009C78B0" w:rsidP="009C78B0">
      <w:pPr>
        <w:pStyle w:val="Contrato-Subtitulo"/>
        <w:rPr>
          <w:lang w:val="en-US"/>
        </w:rPr>
      </w:pPr>
      <w:bookmarkStart w:id="734" w:name="_Toc522626087"/>
      <w:r w:rsidRPr="003807DD">
        <w:rPr>
          <w:lang w:val="en-US"/>
        </w:rPr>
        <w:t>General Provisions of Cost Oil</w:t>
      </w:r>
      <w:bookmarkEnd w:id="734"/>
    </w:p>
    <w:p w14:paraId="5575D0FD" w14:textId="65FED1C4" w:rsidR="00AE03E1" w:rsidRPr="003807DD" w:rsidRDefault="009C78B0" w:rsidP="00A04BDC">
      <w:pPr>
        <w:pStyle w:val="Contrato-AnexoVII-Nvel2"/>
        <w:ind w:left="709" w:hanging="709"/>
        <w:rPr>
          <w:lang w:val="en-US"/>
        </w:rPr>
      </w:pPr>
      <w:r w:rsidRPr="003807DD">
        <w:rPr>
          <w:lang w:val="en-US"/>
        </w:rPr>
        <w:t>Expenditures incurred by the Contractors in the Contract Area that were approved by the Operating Committee and recognized by the Manager for the following activities compose the Cost Oil:</w:t>
      </w:r>
    </w:p>
    <w:p w14:paraId="23DF6429" w14:textId="6439EEA5" w:rsidR="00AE03E1" w:rsidRPr="003807DD" w:rsidRDefault="009C78B0" w:rsidP="00A04BDC">
      <w:pPr>
        <w:pStyle w:val="Contrato-Alnea"/>
        <w:numPr>
          <w:ilvl w:val="0"/>
          <w:numId w:val="60"/>
        </w:numPr>
        <w:ind w:left="1418" w:hanging="709"/>
        <w:rPr>
          <w:lang w:val="en-US"/>
        </w:rPr>
      </w:pPr>
      <w:r w:rsidRPr="003807DD">
        <w:rPr>
          <w:lang w:val="en-US"/>
        </w:rPr>
        <w:t>Exploration and Assessment;</w:t>
      </w:r>
    </w:p>
    <w:p w14:paraId="4C124219" w14:textId="18D155E9" w:rsidR="00AE03E1" w:rsidRPr="003807DD" w:rsidRDefault="009C78B0" w:rsidP="00A04BDC">
      <w:pPr>
        <w:pStyle w:val="Contrato-Alnea"/>
        <w:numPr>
          <w:ilvl w:val="0"/>
          <w:numId w:val="60"/>
        </w:numPr>
        <w:ind w:left="1418" w:hanging="709"/>
        <w:rPr>
          <w:lang w:val="en-US"/>
        </w:rPr>
      </w:pPr>
      <w:r w:rsidRPr="003807DD">
        <w:rPr>
          <w:lang w:val="en-US"/>
        </w:rPr>
        <w:t>Development;</w:t>
      </w:r>
    </w:p>
    <w:p w14:paraId="737EA4AD" w14:textId="019DC68A" w:rsidR="00AE03E1" w:rsidRPr="003807DD" w:rsidRDefault="009C78B0" w:rsidP="00A04BDC">
      <w:pPr>
        <w:pStyle w:val="Contrato-Alnea"/>
        <w:numPr>
          <w:ilvl w:val="0"/>
          <w:numId w:val="60"/>
        </w:numPr>
        <w:ind w:left="1418" w:hanging="709"/>
        <w:rPr>
          <w:lang w:val="en-US"/>
        </w:rPr>
      </w:pPr>
      <w:r w:rsidRPr="003807DD">
        <w:rPr>
          <w:lang w:val="en-US"/>
        </w:rPr>
        <w:t>Production; and</w:t>
      </w:r>
    </w:p>
    <w:p w14:paraId="2E243D51" w14:textId="0216CA90" w:rsidR="00AA2D12" w:rsidRPr="003807DD" w:rsidRDefault="00AA2D12" w:rsidP="00A04BDC">
      <w:pPr>
        <w:pStyle w:val="Contrato-Alnea"/>
        <w:numPr>
          <w:ilvl w:val="0"/>
          <w:numId w:val="60"/>
        </w:numPr>
        <w:ind w:left="1418" w:hanging="709"/>
        <w:rPr>
          <w:lang w:val="en-US"/>
        </w:rPr>
      </w:pPr>
      <w:bookmarkStart w:id="735" w:name="_Ref320292232"/>
      <w:r w:rsidRPr="003807DD">
        <w:rPr>
          <w:lang w:val="en-US"/>
        </w:rPr>
        <w:t>decommissioning of the facilities, including the amount deposited to the support fund.</w:t>
      </w:r>
    </w:p>
    <w:p w14:paraId="3F510659" w14:textId="3B1291D7" w:rsidR="00AA2D12" w:rsidRPr="003807DD" w:rsidRDefault="00AA2D12" w:rsidP="00A04BDC">
      <w:pPr>
        <w:pStyle w:val="Contrato-AnexoVII-Nvel2"/>
        <w:ind w:left="709" w:hanging="709"/>
        <w:rPr>
          <w:lang w:val="en-US"/>
        </w:rPr>
      </w:pPr>
      <w:r w:rsidRPr="003807DD">
        <w:rPr>
          <w:lang w:val="en-US"/>
        </w:rPr>
        <w:t>As long as related to the activities listed in paragraph 3.1, the expenditures incurred with the following, among others, shall be likely to be recognized as Cost Oil:</w:t>
      </w:r>
    </w:p>
    <w:bookmarkEnd w:id="735"/>
    <w:p w14:paraId="309B9A23" w14:textId="714C94DC" w:rsidR="00AE03E1" w:rsidRPr="003807DD" w:rsidRDefault="009C78B0" w:rsidP="00365CF2">
      <w:pPr>
        <w:pStyle w:val="Contrato-Alnea"/>
        <w:numPr>
          <w:ilvl w:val="0"/>
          <w:numId w:val="61"/>
        </w:numPr>
        <w:ind w:left="1418" w:hanging="709"/>
        <w:rPr>
          <w:lang w:val="en-US"/>
        </w:rPr>
      </w:pPr>
      <w:r w:rsidRPr="003807DD">
        <w:rPr>
          <w:lang w:val="en-US"/>
        </w:rPr>
        <w:t>acquisition of supplies consumed in the Operations;</w:t>
      </w:r>
    </w:p>
    <w:p w14:paraId="5C7501B6" w14:textId="348950F2" w:rsidR="00AE03E1" w:rsidRPr="003807DD" w:rsidRDefault="009C78B0" w:rsidP="00365CF2">
      <w:pPr>
        <w:pStyle w:val="Contrato-Alnea"/>
        <w:numPr>
          <w:ilvl w:val="0"/>
          <w:numId w:val="61"/>
        </w:numPr>
        <w:ind w:left="1418" w:hanging="709"/>
        <w:rPr>
          <w:lang w:val="en-US"/>
        </w:rPr>
      </w:pPr>
      <w:r w:rsidRPr="003807DD">
        <w:rPr>
          <w:lang w:val="en-US"/>
        </w:rPr>
        <w:t>rental, charter, and financial leasing of properties and equipment used in the Operations;</w:t>
      </w:r>
    </w:p>
    <w:p w14:paraId="0FCF8A86" w14:textId="166B7412" w:rsidR="00AE03E1" w:rsidRPr="003807DD" w:rsidRDefault="009C78B0" w:rsidP="00365CF2">
      <w:pPr>
        <w:pStyle w:val="Contrato-Alnea"/>
        <w:numPr>
          <w:ilvl w:val="0"/>
          <w:numId w:val="61"/>
        </w:numPr>
        <w:ind w:left="1418" w:hanging="709"/>
        <w:rPr>
          <w:lang w:val="en-US"/>
        </w:rPr>
      </w:pPr>
      <w:r w:rsidRPr="003807DD">
        <w:rPr>
          <w:lang w:val="en-US"/>
        </w:rPr>
        <w:t>acquisition, processing, and interpretation of geological, geophysical, and geochemical data;</w:t>
      </w:r>
    </w:p>
    <w:p w14:paraId="2801DD45" w14:textId="38017CA1" w:rsidR="00AE03E1" w:rsidRPr="003807DD" w:rsidRDefault="00B43527" w:rsidP="00365CF2">
      <w:pPr>
        <w:pStyle w:val="Contrato-Alnea"/>
        <w:numPr>
          <w:ilvl w:val="0"/>
          <w:numId w:val="61"/>
        </w:numPr>
        <w:ind w:left="1418" w:hanging="709"/>
        <w:rPr>
          <w:lang w:val="en-US"/>
        </w:rPr>
      </w:pPr>
      <w:r w:rsidRPr="003807DD">
        <w:rPr>
          <w:lang w:val="en-US"/>
        </w:rPr>
        <w:t>properties incorporated into the fixed assets used in the Operations;</w:t>
      </w:r>
    </w:p>
    <w:p w14:paraId="6A926872" w14:textId="08A889B8" w:rsidR="00AE03E1" w:rsidRPr="003807DD" w:rsidRDefault="00B43527" w:rsidP="00365CF2">
      <w:pPr>
        <w:pStyle w:val="Contrato-Alnea"/>
        <w:numPr>
          <w:ilvl w:val="0"/>
          <w:numId w:val="61"/>
        </w:numPr>
        <w:ind w:left="1418" w:hanging="709"/>
        <w:rPr>
          <w:lang w:val="en-US"/>
        </w:rPr>
      </w:pPr>
      <w:r w:rsidRPr="003807DD">
        <w:rPr>
          <w:lang w:val="en-US"/>
        </w:rPr>
        <w:t>conservation, maintenance, and repair of properties, equipment, and facilities;</w:t>
      </w:r>
    </w:p>
    <w:p w14:paraId="555B96D7" w14:textId="64CAAC9F" w:rsidR="00AA2D12" w:rsidRPr="003807DD" w:rsidRDefault="00AA2D12" w:rsidP="00365CF2">
      <w:pPr>
        <w:pStyle w:val="Contrato-Alnea"/>
        <w:numPr>
          <w:ilvl w:val="0"/>
          <w:numId w:val="61"/>
        </w:numPr>
        <w:ind w:left="1418" w:hanging="709"/>
        <w:rPr>
          <w:lang w:val="en-US"/>
        </w:rPr>
      </w:pPr>
      <w:r w:rsidRPr="003807DD">
        <w:rPr>
          <w:lang w:val="en-US"/>
        </w:rPr>
        <w:t>replacement and repair of lost or damaged properties or equipment in customary development of the Operations;</w:t>
      </w:r>
    </w:p>
    <w:p w14:paraId="44D82B81" w14:textId="041909E7" w:rsidR="00AE03E1" w:rsidRPr="003807DD" w:rsidRDefault="00FD5D56" w:rsidP="00365CF2">
      <w:pPr>
        <w:pStyle w:val="Contrato-Alnea"/>
        <w:numPr>
          <w:ilvl w:val="0"/>
          <w:numId w:val="61"/>
        </w:numPr>
        <w:ind w:left="1418" w:hanging="709"/>
        <w:rPr>
          <w:lang w:val="en-US"/>
        </w:rPr>
      </w:pPr>
      <w:r w:rsidRPr="003807DD">
        <w:rPr>
          <w:lang w:val="en-US"/>
        </w:rPr>
        <w:t>acquisition and maintenance of insurance policies approved by the Operating Committee;</w:t>
      </w:r>
    </w:p>
    <w:p w14:paraId="3409DDE3" w14:textId="6A889EE8" w:rsidR="00AE03E1" w:rsidRPr="003807DD" w:rsidRDefault="00FD5D56" w:rsidP="00365CF2">
      <w:pPr>
        <w:pStyle w:val="Contrato-Alnea"/>
        <w:numPr>
          <w:ilvl w:val="0"/>
          <w:numId w:val="61"/>
        </w:numPr>
        <w:ind w:left="1418" w:hanging="709"/>
        <w:rPr>
          <w:lang w:val="en-US"/>
        </w:rPr>
      </w:pPr>
      <w:r w:rsidRPr="003807DD">
        <w:rPr>
          <w:lang w:val="en-US"/>
        </w:rPr>
        <w:t>vessel and aircraft operations;</w:t>
      </w:r>
      <w:r w:rsidR="00AE03E1" w:rsidRPr="003807DD">
        <w:rPr>
          <w:lang w:val="en-US"/>
        </w:rPr>
        <w:t xml:space="preserve"> </w:t>
      </w:r>
    </w:p>
    <w:p w14:paraId="79922820" w14:textId="7314AFE7" w:rsidR="00AE03E1" w:rsidRPr="003807DD" w:rsidRDefault="00FD5D56" w:rsidP="00365CF2">
      <w:pPr>
        <w:pStyle w:val="Contrato-Alnea"/>
        <w:numPr>
          <w:ilvl w:val="0"/>
          <w:numId w:val="61"/>
        </w:numPr>
        <w:ind w:left="1418" w:hanging="709"/>
        <w:rPr>
          <w:lang w:val="en-US"/>
        </w:rPr>
      </w:pPr>
      <w:r w:rsidRPr="003807DD">
        <w:rPr>
          <w:lang w:val="en-US"/>
        </w:rPr>
        <w:t>inspection, storage, handling, and transportation of materials and equipment;</w:t>
      </w:r>
    </w:p>
    <w:p w14:paraId="771A4B95" w14:textId="3B990296" w:rsidR="00AE03E1" w:rsidRPr="003807DD" w:rsidRDefault="00FD5D56" w:rsidP="00365CF2">
      <w:pPr>
        <w:pStyle w:val="Contrato-Alnea"/>
        <w:numPr>
          <w:ilvl w:val="0"/>
          <w:numId w:val="61"/>
        </w:numPr>
        <w:ind w:left="1418" w:hanging="709"/>
        <w:rPr>
          <w:lang w:val="en-US"/>
        </w:rPr>
      </w:pPr>
      <w:r w:rsidRPr="003807DD">
        <w:rPr>
          <w:lang w:val="en-US"/>
        </w:rPr>
        <w:t>obtaining of permits, easements, and expropriation of real properties and the like;</w:t>
      </w:r>
    </w:p>
    <w:p w14:paraId="46D28BFD" w14:textId="71D90905" w:rsidR="00AE03E1" w:rsidRPr="003807DD" w:rsidRDefault="00FD5D56" w:rsidP="00365CF2">
      <w:pPr>
        <w:pStyle w:val="Contrato-Alnea"/>
        <w:numPr>
          <w:ilvl w:val="0"/>
          <w:numId w:val="61"/>
        </w:numPr>
        <w:ind w:left="1418" w:hanging="709"/>
        <w:rPr>
          <w:lang w:val="en-US"/>
        </w:rPr>
      </w:pPr>
      <w:r w:rsidRPr="003807DD">
        <w:rPr>
          <w:lang w:val="en-US"/>
        </w:rPr>
        <w:t>trainings related to the activities listed in paragraph 3.1;</w:t>
      </w:r>
    </w:p>
    <w:p w14:paraId="1651424D" w14:textId="4B779228" w:rsidR="00AE03E1" w:rsidRPr="003807DD" w:rsidRDefault="00FD5D56" w:rsidP="00365CF2">
      <w:pPr>
        <w:pStyle w:val="Contrato-Alnea"/>
        <w:numPr>
          <w:ilvl w:val="0"/>
          <w:numId w:val="61"/>
        </w:numPr>
        <w:ind w:left="1418" w:hanging="709"/>
        <w:rPr>
          <w:lang w:val="en-US"/>
        </w:rPr>
      </w:pPr>
      <w:r w:rsidRPr="003807DD">
        <w:rPr>
          <w:lang w:val="en-US"/>
        </w:rPr>
        <w:t>personnel directly related to the activities listed in paragraph 3.1, noting that:</w:t>
      </w:r>
    </w:p>
    <w:p w14:paraId="3AD38506" w14:textId="30F75BF9" w:rsidR="00AA2D12" w:rsidRPr="003807DD" w:rsidRDefault="00AA2D12" w:rsidP="00365CF2">
      <w:pPr>
        <w:pStyle w:val="Contrato-Alnea"/>
        <w:numPr>
          <w:ilvl w:val="0"/>
          <w:numId w:val="70"/>
        </w:numPr>
        <w:ind w:left="1843" w:hanging="425"/>
        <w:rPr>
          <w:lang w:val="en-US"/>
        </w:rPr>
      </w:pPr>
      <w:r w:rsidRPr="003807DD">
        <w:rPr>
          <w:lang w:val="en-US"/>
        </w:rPr>
        <w:t>such expenditures shall be exclusively composed of the portions defined below:</w:t>
      </w:r>
    </w:p>
    <w:p w14:paraId="51833A47" w14:textId="60A2F06E" w:rsidR="003220E0" w:rsidRPr="003807DD" w:rsidRDefault="00AE03E1" w:rsidP="00365CF2">
      <w:pPr>
        <w:pStyle w:val="Contrato-Alnea"/>
        <w:ind w:left="2410" w:hanging="567"/>
        <w:rPr>
          <w:lang w:val="en-US"/>
        </w:rPr>
      </w:pPr>
      <w:r w:rsidRPr="003807DD">
        <w:rPr>
          <w:lang w:val="en-US"/>
        </w:rPr>
        <w:t>l.1.1)</w:t>
      </w:r>
      <w:r w:rsidRPr="003807DD">
        <w:rPr>
          <w:lang w:val="en-US"/>
        </w:rPr>
        <w:tab/>
      </w:r>
      <w:r w:rsidR="0017357D" w:rsidRPr="003807DD">
        <w:rPr>
          <w:lang w:val="en-US"/>
        </w:rPr>
        <w:t xml:space="preserve">salaries, including vacation pay, overtime pay, allowances, including vacation, commissions, bonuses, including Christmas bonus, payment of </w:t>
      </w:r>
      <w:r w:rsidR="0017357D" w:rsidRPr="003807DD">
        <w:rPr>
          <w:lang w:val="en-US"/>
        </w:rPr>
        <w:lastRenderedPageBreak/>
        <w:t>the Contribution to the Government Severance Indemnity Fund for Employees (FGTS), insurance, including medical, life, and health insurance, mandatory and complementary social-security contribution, payroll taxes, and allowances, including housing and public transportation;</w:t>
      </w:r>
    </w:p>
    <w:p w14:paraId="325FA822" w14:textId="0E754E46" w:rsidR="003220E0" w:rsidRPr="003807DD" w:rsidRDefault="00AE03E1" w:rsidP="00EA5640">
      <w:pPr>
        <w:pStyle w:val="Contrato-Alnea"/>
        <w:ind w:left="2127" w:hanging="710"/>
        <w:rPr>
          <w:lang w:val="en-US"/>
        </w:rPr>
      </w:pPr>
      <w:r w:rsidRPr="003807DD">
        <w:rPr>
          <w:lang w:val="en-US"/>
        </w:rPr>
        <w:t>l.1.2)</w:t>
      </w:r>
      <w:r w:rsidRPr="003807DD">
        <w:rPr>
          <w:lang w:val="en-US"/>
        </w:rPr>
        <w:tab/>
      </w:r>
      <w:r w:rsidR="0017357D" w:rsidRPr="003807DD">
        <w:rPr>
          <w:lang w:val="en-US"/>
        </w:rPr>
        <w:t>costs of support to the personnel directly related to the activities listed in paragraph 3.1, as long as such costs are easily identifiable.</w:t>
      </w:r>
    </w:p>
    <w:p w14:paraId="1AC2013D" w14:textId="08C5B6F8" w:rsidR="00AE03E1" w:rsidRPr="003807DD" w:rsidRDefault="006B0A77" w:rsidP="00EA5640">
      <w:pPr>
        <w:pStyle w:val="Contrato-Alnea"/>
        <w:numPr>
          <w:ilvl w:val="0"/>
          <w:numId w:val="70"/>
        </w:numPr>
        <w:ind w:left="1418" w:hanging="709"/>
        <w:rPr>
          <w:lang w:val="en-US"/>
        </w:rPr>
      </w:pPr>
      <w:r w:rsidRPr="003807DD">
        <w:rPr>
          <w:lang w:val="en-US"/>
        </w:rPr>
        <w:t>Expenditures shall be appropriated upon indication of the work hours of the personnel directly related to the activities listed in paragraph 3.1, based on the average cost of the expenses listed in item “l.1” per employee, taking into account each category and working arrangements;</w:t>
      </w:r>
    </w:p>
    <w:p w14:paraId="0AA34317" w14:textId="3AEAA76A" w:rsidR="00AA2D12" w:rsidRPr="003807DD" w:rsidRDefault="00AA2D12" w:rsidP="00EA5640">
      <w:pPr>
        <w:pStyle w:val="Contrato-Alnea"/>
        <w:ind w:left="2127" w:hanging="709"/>
        <w:rPr>
          <w:lang w:val="en-US"/>
        </w:rPr>
      </w:pPr>
      <w:r w:rsidRPr="003807DD">
        <w:rPr>
          <w:lang w:val="en-US"/>
        </w:rPr>
        <w:t>l.2.1)</w:t>
      </w:r>
      <w:r w:rsidR="00606370">
        <w:rPr>
          <w:lang w:val="en-US"/>
        </w:rPr>
        <w:tab/>
      </w:r>
      <w:r w:rsidRPr="003807DD">
        <w:rPr>
          <w:lang w:val="en-US"/>
        </w:rPr>
        <w:t>the average cost of the expenses listed in item “l. 1.2” per employee shall be evidenced upon submission by the Operator, in details and in format approved by the Manager, of the calculation chart of the support cost per job used in the preparation of the man-hour cost table.</w:t>
      </w:r>
    </w:p>
    <w:p w14:paraId="2B420C12" w14:textId="4B8ACE8A" w:rsidR="00AE03E1" w:rsidRPr="003807DD" w:rsidRDefault="00A03697" w:rsidP="00EA5640">
      <w:pPr>
        <w:pStyle w:val="Contrato-Alnea"/>
        <w:numPr>
          <w:ilvl w:val="0"/>
          <w:numId w:val="70"/>
        </w:numPr>
        <w:ind w:left="1418" w:hanging="567"/>
        <w:rPr>
          <w:lang w:val="en-US"/>
        </w:rPr>
      </w:pPr>
      <w:r w:rsidRPr="003807DD">
        <w:rPr>
          <w:lang w:val="en-US"/>
        </w:rPr>
        <w:t>the men-hour cost table shall be revised every year and, for purposes of recognition of the personnel expenses as Cost Oil, its effectiveness shall be subject to the express approval of the calculation chart by the Manager;</w:t>
      </w:r>
    </w:p>
    <w:p w14:paraId="1FD5D99F" w14:textId="4E40126E" w:rsidR="003220E0" w:rsidRPr="003807DD" w:rsidRDefault="00606370" w:rsidP="00EA5640">
      <w:pPr>
        <w:pStyle w:val="Contrato-Alnea"/>
        <w:ind w:left="2127" w:hanging="709"/>
        <w:rPr>
          <w:lang w:val="en-US"/>
        </w:rPr>
      </w:pPr>
      <w:r>
        <w:rPr>
          <w:lang w:val="en-US"/>
        </w:rPr>
        <w:t>I.3.1)</w:t>
      </w:r>
      <w:r>
        <w:rPr>
          <w:lang w:val="en-US"/>
        </w:rPr>
        <w:tab/>
      </w:r>
      <w:r w:rsidR="006F6854" w:rsidRPr="003807DD">
        <w:rPr>
          <w:lang w:val="en-US"/>
        </w:rPr>
        <w:t>t</w:t>
      </w:r>
      <w:r w:rsidR="00A03697" w:rsidRPr="003807DD">
        <w:rPr>
          <w:lang w:val="en-US"/>
        </w:rPr>
        <w:t>he calculation chart of such costs is confidential information owned by the Operator, and its use, disclosure, and/or access must be exclusive for the Operator and the Manager.</w:t>
      </w:r>
    </w:p>
    <w:p w14:paraId="6A0A5C63" w14:textId="46A0993E" w:rsidR="003220E0" w:rsidRPr="003807DD" w:rsidRDefault="006F6854" w:rsidP="00365CF2">
      <w:pPr>
        <w:pStyle w:val="Contrato-Alnea"/>
        <w:numPr>
          <w:ilvl w:val="0"/>
          <w:numId w:val="70"/>
        </w:numPr>
        <w:ind w:left="1418" w:hanging="709"/>
        <w:rPr>
          <w:lang w:val="en-US"/>
        </w:rPr>
      </w:pPr>
      <w:r w:rsidRPr="003807DD">
        <w:rPr>
          <w:lang w:val="en-US"/>
        </w:rPr>
        <w:t>Without prejudice to the provisions in item “l.2.1”,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3807DD">
        <w:rPr>
          <w:lang w:val="en-US"/>
        </w:rPr>
        <w:t xml:space="preserve"> </w:t>
      </w:r>
      <w:r w:rsidRPr="003807DD">
        <w:rPr>
          <w:lang w:val="en-US"/>
        </w:rPr>
        <w:t>Such statement may, at the Manager’s discretion, be prepared by means of a report issued by the external independent auditor on the composition of the man-hour cost.</w:t>
      </w:r>
    </w:p>
    <w:p w14:paraId="2A872193" w14:textId="3247074B" w:rsidR="00AE03E1" w:rsidRPr="003807DD" w:rsidRDefault="00B66E72" w:rsidP="00365CF2">
      <w:pPr>
        <w:pStyle w:val="Contrato-AnexoVII-Nvel3"/>
        <w:ind w:left="1418" w:hanging="698"/>
        <w:rPr>
          <w:lang w:val="en-US"/>
        </w:rPr>
      </w:pPr>
      <w:bookmarkStart w:id="736" w:name="_Ref353290928"/>
      <w:r w:rsidRPr="003807DD">
        <w:rPr>
          <w:lang w:val="en-US"/>
        </w:rPr>
        <w:t>Expenditures incurred by the Operator that are not easily identifiable and not directly associated with the Operations shall be recovered according to the following percentages on the total expenditures recognized as Cost Oil:</w:t>
      </w:r>
    </w:p>
    <w:bookmarkEnd w:id="736"/>
    <w:p w14:paraId="1D1FD58D" w14:textId="25EB3D0B" w:rsidR="00AE03E1" w:rsidRPr="003807DD" w:rsidRDefault="00B66E72" w:rsidP="00EA5640">
      <w:pPr>
        <w:pStyle w:val="Contrato-Alnea"/>
        <w:numPr>
          <w:ilvl w:val="0"/>
          <w:numId w:val="62"/>
        </w:numPr>
        <w:ind w:left="1985" w:hanging="567"/>
        <w:rPr>
          <w:lang w:val="en-US"/>
        </w:rPr>
      </w:pPr>
      <w:r w:rsidRPr="003807DD">
        <w:rPr>
          <w:lang w:val="en-US"/>
        </w:rPr>
        <w:t>Exploration Phase:</w:t>
      </w:r>
    </w:p>
    <w:p w14:paraId="752C6C1C" w14:textId="05780B6F" w:rsidR="00AA2D12" w:rsidRPr="003807DD" w:rsidRDefault="00AA2D12" w:rsidP="00EA5640">
      <w:pPr>
        <w:pStyle w:val="Contrato-Alnea"/>
        <w:numPr>
          <w:ilvl w:val="0"/>
          <w:numId w:val="63"/>
        </w:numPr>
        <w:ind w:left="2835" w:hanging="850"/>
        <w:rPr>
          <w:lang w:val="en-US"/>
        </w:rPr>
      </w:pPr>
      <w:r w:rsidRPr="003807DD">
        <w:rPr>
          <w:lang w:val="en-US"/>
        </w:rPr>
        <w:t>three percent (3%), for expenditures up to R$5,000,000.00 (five million Reais);</w:t>
      </w:r>
    </w:p>
    <w:p w14:paraId="443C5606" w14:textId="70BFA368" w:rsidR="00AA2D12" w:rsidRPr="003807DD" w:rsidRDefault="00AA2D12" w:rsidP="00EA5640">
      <w:pPr>
        <w:pStyle w:val="Contrato-Alnea"/>
        <w:numPr>
          <w:ilvl w:val="0"/>
          <w:numId w:val="63"/>
        </w:numPr>
        <w:ind w:left="2835" w:hanging="850"/>
        <w:rPr>
          <w:lang w:val="en-US"/>
        </w:rPr>
      </w:pPr>
      <w:r w:rsidRPr="003807DD">
        <w:rPr>
          <w:lang w:val="en-US"/>
        </w:rPr>
        <w:t>two percent (2%), for expenditures higher than R$5,000,000.00 (five million Reais) up to R$15,000,000.00 (fifteen million Reais);</w:t>
      </w:r>
    </w:p>
    <w:p w14:paraId="59BCF494" w14:textId="51EB0C6F" w:rsidR="00AA2D12" w:rsidRPr="003807DD" w:rsidRDefault="00AA2D12" w:rsidP="00EA5640">
      <w:pPr>
        <w:pStyle w:val="Contrato-Alnea"/>
        <w:numPr>
          <w:ilvl w:val="0"/>
          <w:numId w:val="63"/>
        </w:numPr>
        <w:ind w:left="2835" w:hanging="850"/>
        <w:rPr>
          <w:lang w:val="en-US"/>
        </w:rPr>
      </w:pPr>
      <w:r w:rsidRPr="003807DD">
        <w:rPr>
          <w:lang w:val="en-US"/>
        </w:rPr>
        <w:t>one percent (1%), for expenditures higher than R$15,000,000.00 (five million Reais).</w:t>
      </w:r>
    </w:p>
    <w:p w14:paraId="6FA21A82" w14:textId="22ADCB08" w:rsidR="00AE03E1" w:rsidRPr="003807DD" w:rsidRDefault="00B66E72" w:rsidP="00EA5640">
      <w:pPr>
        <w:pStyle w:val="Contrato-Alnea"/>
        <w:numPr>
          <w:ilvl w:val="0"/>
          <w:numId w:val="62"/>
        </w:numPr>
        <w:ind w:left="1985" w:hanging="567"/>
        <w:rPr>
          <w:lang w:val="en-US"/>
        </w:rPr>
      </w:pPr>
      <w:r w:rsidRPr="003807DD">
        <w:rPr>
          <w:lang w:val="en-US"/>
        </w:rPr>
        <w:t>Production Phase:</w:t>
      </w:r>
    </w:p>
    <w:p w14:paraId="38DFEB42" w14:textId="7D9F7245" w:rsidR="00943027" w:rsidRPr="003807DD" w:rsidRDefault="00B66E72" w:rsidP="00EA5640">
      <w:pPr>
        <w:pStyle w:val="Contrato-Alnea"/>
        <w:numPr>
          <w:ilvl w:val="0"/>
          <w:numId w:val="64"/>
        </w:numPr>
        <w:ind w:left="2835" w:hanging="850"/>
        <w:rPr>
          <w:lang w:val="en-US"/>
        </w:rPr>
      </w:pPr>
      <w:r w:rsidRPr="003807DD">
        <w:rPr>
          <w:lang w:val="en-US"/>
        </w:rPr>
        <w:t>one percent (1%) of the expenditures in the Production Phase.</w:t>
      </w:r>
    </w:p>
    <w:p w14:paraId="01510A8A" w14:textId="77777777" w:rsidR="00501B1E" w:rsidRPr="003807DD" w:rsidRDefault="00501B1E" w:rsidP="00501B1E">
      <w:pPr>
        <w:pStyle w:val="Contrato-Normal"/>
        <w:rPr>
          <w:lang w:val="en-US"/>
        </w:rPr>
      </w:pPr>
    </w:p>
    <w:p w14:paraId="1D0DEF28" w14:textId="50C514D3" w:rsidR="00943027" w:rsidRPr="003807DD" w:rsidRDefault="00B66E72" w:rsidP="00B66E72">
      <w:pPr>
        <w:pStyle w:val="Contrato-Subtitulo"/>
        <w:rPr>
          <w:lang w:val="en-US"/>
        </w:rPr>
      </w:pPr>
      <w:bookmarkStart w:id="737" w:name="_Toc522626088"/>
      <w:r w:rsidRPr="003807DD">
        <w:rPr>
          <w:lang w:val="en-US"/>
        </w:rPr>
        <w:lastRenderedPageBreak/>
        <w:t>Exploration and Assessment Activities</w:t>
      </w:r>
      <w:bookmarkEnd w:id="737"/>
    </w:p>
    <w:p w14:paraId="3A9C8CA7" w14:textId="6C7809D8" w:rsidR="00AE03E1" w:rsidRPr="003807DD" w:rsidRDefault="00B66E72" w:rsidP="00EA5640">
      <w:pPr>
        <w:pStyle w:val="Contrato-AnexoVII-Nvel2"/>
        <w:ind w:left="709" w:hanging="709"/>
        <w:rPr>
          <w:lang w:val="en-US"/>
        </w:rPr>
      </w:pPr>
      <w:r w:rsidRPr="003807DD">
        <w:rPr>
          <w:lang w:val="en-US"/>
        </w:rPr>
        <w:t>The Exploration and Assessment activities referred to in item “a” of paragraph 3.1 include:</w:t>
      </w:r>
    </w:p>
    <w:p w14:paraId="22CCADB6" w14:textId="36C1ABED" w:rsidR="00AE03E1" w:rsidRPr="003807DD" w:rsidRDefault="00B66E72" w:rsidP="00EA5640">
      <w:pPr>
        <w:pStyle w:val="Contrato-Alnea"/>
        <w:numPr>
          <w:ilvl w:val="0"/>
          <w:numId w:val="65"/>
        </w:numPr>
        <w:ind w:left="1418" w:hanging="709"/>
        <w:rPr>
          <w:lang w:val="en-US"/>
        </w:rPr>
      </w:pPr>
      <w:r w:rsidRPr="003807DD">
        <w:rPr>
          <w:lang w:val="en-US"/>
        </w:rPr>
        <w:t>acquisition, processing, reprocessing, and interpretation of geological, geochemical, and geophysical data;</w:t>
      </w:r>
    </w:p>
    <w:p w14:paraId="2130E268" w14:textId="33DCA308" w:rsidR="00AE03E1" w:rsidRPr="003807DD" w:rsidRDefault="00B66E72" w:rsidP="00EA5640">
      <w:pPr>
        <w:pStyle w:val="Contrato-Alnea"/>
        <w:numPr>
          <w:ilvl w:val="0"/>
          <w:numId w:val="65"/>
        </w:numPr>
        <w:ind w:left="1418" w:hanging="709"/>
        <w:rPr>
          <w:lang w:val="en-US"/>
        </w:rPr>
      </w:pPr>
      <w:r w:rsidRPr="003807DD">
        <w:rPr>
          <w:lang w:val="en-US"/>
        </w:rPr>
        <w:t>drilling, completion, and abandonment of exploration wells;</w:t>
      </w:r>
    </w:p>
    <w:p w14:paraId="6B6A679A" w14:textId="3FC87034" w:rsidR="00AE03E1" w:rsidRPr="003807DD" w:rsidRDefault="00B66E72" w:rsidP="00EA5640">
      <w:pPr>
        <w:pStyle w:val="Contrato-Alnea"/>
        <w:numPr>
          <w:ilvl w:val="0"/>
          <w:numId w:val="65"/>
        </w:numPr>
        <w:ind w:left="1418" w:hanging="709"/>
        <w:rPr>
          <w:lang w:val="en-US"/>
        </w:rPr>
      </w:pPr>
      <w:r w:rsidRPr="003807DD">
        <w:rPr>
          <w:lang w:val="en-US"/>
        </w:rPr>
        <w:t xml:space="preserve">performance of formation tests, </w:t>
      </w:r>
      <w:r w:rsidR="009F511A">
        <w:rPr>
          <w:lang w:val="en-US"/>
        </w:rPr>
        <w:t xml:space="preserve">Extended Well </w:t>
      </w:r>
      <w:r w:rsidRPr="003807DD">
        <w:rPr>
          <w:lang w:val="en-US"/>
        </w:rPr>
        <w:t>Tests, and Production Tests for Discovery Assessment; and</w:t>
      </w:r>
    </w:p>
    <w:p w14:paraId="6C156525" w14:textId="6B7D9197" w:rsidR="00943027" w:rsidRPr="003807DD" w:rsidRDefault="00B647D7" w:rsidP="00EA5640">
      <w:pPr>
        <w:pStyle w:val="Contrato-Alnea"/>
        <w:numPr>
          <w:ilvl w:val="0"/>
          <w:numId w:val="65"/>
        </w:numPr>
        <w:ind w:left="1418" w:hanging="709"/>
        <w:rPr>
          <w:lang w:val="en-US"/>
        </w:rPr>
      </w:pPr>
      <w:r w:rsidRPr="003807DD">
        <w:rPr>
          <w:lang w:val="en-US"/>
        </w:rPr>
        <w:t>implementation of facilities used to support the activities listed, including civil engineering services and works.</w:t>
      </w:r>
    </w:p>
    <w:p w14:paraId="0BD6335B" w14:textId="77777777" w:rsidR="00A60157" w:rsidRPr="003807DD" w:rsidRDefault="00A60157" w:rsidP="00A60157">
      <w:pPr>
        <w:pStyle w:val="Contrato-Normal"/>
        <w:rPr>
          <w:lang w:val="en-US"/>
        </w:rPr>
      </w:pPr>
    </w:p>
    <w:p w14:paraId="337CE7BA" w14:textId="081D578D" w:rsidR="00943027" w:rsidRPr="003807DD" w:rsidRDefault="00B647D7" w:rsidP="00B647D7">
      <w:pPr>
        <w:pStyle w:val="Contrato-Subtitulo"/>
        <w:rPr>
          <w:lang w:val="en-US"/>
        </w:rPr>
      </w:pPr>
      <w:bookmarkStart w:id="738" w:name="_Toc522626089"/>
      <w:r w:rsidRPr="003807DD">
        <w:rPr>
          <w:lang w:val="en-US"/>
        </w:rPr>
        <w:t>Development Activities</w:t>
      </w:r>
      <w:bookmarkEnd w:id="738"/>
    </w:p>
    <w:p w14:paraId="59D290DA" w14:textId="39996C67" w:rsidR="00AE03E1" w:rsidRPr="003807DD" w:rsidRDefault="00B647D7" w:rsidP="00EA5640">
      <w:pPr>
        <w:pStyle w:val="Contrato-AnexoVII-Nvel2"/>
        <w:ind w:left="709" w:hanging="709"/>
        <w:rPr>
          <w:lang w:val="en-US"/>
        </w:rPr>
      </w:pPr>
      <w:bookmarkStart w:id="739" w:name="_Toc341191495"/>
      <w:bookmarkStart w:id="740" w:name="_Toc353521759"/>
      <w:bookmarkStart w:id="741" w:name="_Toc359173804"/>
      <w:bookmarkStart w:id="742" w:name="_Toc361060509"/>
      <w:bookmarkStart w:id="743" w:name="_Toc364678533"/>
      <w:r w:rsidRPr="003807DD">
        <w:rPr>
          <w:lang w:val="en-US"/>
        </w:rPr>
        <w:t>The Development activities referred to in item “b” of paragraph 3.1 include:</w:t>
      </w:r>
    </w:p>
    <w:p w14:paraId="7E0BE391" w14:textId="3922E9A0" w:rsidR="00AE03E1" w:rsidRPr="003807DD" w:rsidRDefault="00B647D7" w:rsidP="00EA5640">
      <w:pPr>
        <w:pStyle w:val="Contrato-Alnea"/>
        <w:numPr>
          <w:ilvl w:val="0"/>
          <w:numId w:val="66"/>
        </w:numPr>
        <w:ind w:left="1418" w:hanging="709"/>
        <w:rPr>
          <w:lang w:val="en-US"/>
        </w:rPr>
      </w:pPr>
      <w:r w:rsidRPr="003807DD">
        <w:rPr>
          <w:lang w:val="en-US"/>
        </w:rPr>
        <w:t>studies and projects of implementation of the Production facilities;</w:t>
      </w:r>
    </w:p>
    <w:p w14:paraId="292632DB" w14:textId="65363139" w:rsidR="00AE03E1" w:rsidRPr="003807DD" w:rsidRDefault="00B647D7" w:rsidP="00EA5640">
      <w:pPr>
        <w:pStyle w:val="Contrato-Alnea"/>
        <w:numPr>
          <w:ilvl w:val="0"/>
          <w:numId w:val="66"/>
        </w:numPr>
        <w:ind w:left="1418" w:hanging="709"/>
        <w:rPr>
          <w:lang w:val="en-US"/>
        </w:rPr>
      </w:pPr>
      <w:r w:rsidRPr="003807DD">
        <w:rPr>
          <w:lang w:val="en-US"/>
        </w:rPr>
        <w:t>drilling and completion of the Producing and injection wells; and</w:t>
      </w:r>
    </w:p>
    <w:p w14:paraId="3979B4BB" w14:textId="2BBFC842" w:rsidR="00AE03E1" w:rsidRPr="003807DD" w:rsidRDefault="00B647D7" w:rsidP="00EA5640">
      <w:pPr>
        <w:pStyle w:val="Contrato-Alnea"/>
        <w:numPr>
          <w:ilvl w:val="0"/>
          <w:numId w:val="66"/>
        </w:numPr>
        <w:ind w:left="1418" w:hanging="709"/>
        <w:rPr>
          <w:lang w:val="en-US"/>
        </w:rPr>
      </w:pPr>
      <w:r w:rsidRPr="003807DD">
        <w:rPr>
          <w:lang w:val="en-US"/>
        </w:rPr>
        <w:t>installation of equipment and vessels for extraction, collection, Treatment, storage, and transfer of Oil and Gas.</w:t>
      </w:r>
    </w:p>
    <w:p w14:paraId="2AD49194" w14:textId="7B14D075" w:rsidR="00AA2D12" w:rsidRPr="003807DD" w:rsidRDefault="00AA2D12" w:rsidP="00EA5640">
      <w:pPr>
        <w:pStyle w:val="Contrato-AnexoVII-Nvel3"/>
        <w:ind w:left="1418" w:hanging="698"/>
        <w:rPr>
          <w:lang w:val="en-US"/>
        </w:rPr>
      </w:pPr>
      <w:r w:rsidRPr="003807DD">
        <w:rPr>
          <w:lang w:val="en-US"/>
        </w:rPr>
        <w:t>The installation referred to in item “c”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14:paraId="4E370FA1" w14:textId="77777777" w:rsidR="00AE03E1" w:rsidRPr="003807DD" w:rsidRDefault="00AE03E1" w:rsidP="00AE03E1">
      <w:pPr>
        <w:pStyle w:val="Contrato-Normal"/>
        <w:rPr>
          <w:lang w:val="en-US"/>
        </w:rPr>
      </w:pPr>
    </w:p>
    <w:p w14:paraId="315F7E30" w14:textId="2BC1873F" w:rsidR="00943027" w:rsidRPr="003807DD" w:rsidRDefault="00B647D7" w:rsidP="00B647D7">
      <w:pPr>
        <w:pStyle w:val="Contrato-Subtitulo"/>
        <w:rPr>
          <w:lang w:val="en-US"/>
        </w:rPr>
      </w:pPr>
      <w:bookmarkStart w:id="744" w:name="_Toc522626090"/>
      <w:bookmarkEnd w:id="739"/>
      <w:bookmarkEnd w:id="740"/>
      <w:bookmarkEnd w:id="741"/>
      <w:bookmarkEnd w:id="742"/>
      <w:bookmarkEnd w:id="743"/>
      <w:r w:rsidRPr="003807DD">
        <w:rPr>
          <w:lang w:val="en-US"/>
        </w:rPr>
        <w:t>Production Activities</w:t>
      </w:r>
      <w:bookmarkEnd w:id="744"/>
    </w:p>
    <w:p w14:paraId="3778C417" w14:textId="35267A64" w:rsidR="00943027" w:rsidRPr="003807DD" w:rsidRDefault="00B647D7" w:rsidP="00EA5640">
      <w:pPr>
        <w:pStyle w:val="Contrato-AnexoVII-Nvel2"/>
        <w:ind w:left="709" w:hanging="709"/>
        <w:rPr>
          <w:lang w:val="en-US"/>
        </w:rPr>
      </w:pPr>
      <w:r w:rsidRPr="003807DD">
        <w:rPr>
          <w:lang w:val="en-US"/>
        </w:rPr>
        <w:t>The Production activities referred to in item “c” of paragraph 3.1 include:</w:t>
      </w:r>
    </w:p>
    <w:p w14:paraId="65C9B349" w14:textId="3DD47B76" w:rsidR="00AA2D12" w:rsidRPr="003807DD" w:rsidRDefault="00AA2D12" w:rsidP="00EA5640">
      <w:pPr>
        <w:pStyle w:val="Contrato-Alnea"/>
        <w:numPr>
          <w:ilvl w:val="0"/>
          <w:numId w:val="71"/>
        </w:numPr>
        <w:ind w:left="1418" w:hanging="709"/>
        <w:rPr>
          <w:lang w:val="en-US"/>
        </w:rPr>
      </w:pPr>
      <w:r w:rsidRPr="003807DD">
        <w:rPr>
          <w:lang w:val="en-US"/>
        </w:rPr>
        <w:t>Customary Production operations, including the Production of Oil and Gas, by both natural and artificial lifting, Treatment, compression, control, measurement, testing, collection, Outflow, storage, and transfer of Oil and Gas; and</w:t>
      </w:r>
    </w:p>
    <w:p w14:paraId="4CC27BDD" w14:textId="29B77319" w:rsidR="00943027" w:rsidRPr="003807DD" w:rsidRDefault="00963BDE" w:rsidP="00EA5640">
      <w:pPr>
        <w:pStyle w:val="Contrato-Alnea"/>
        <w:numPr>
          <w:ilvl w:val="0"/>
          <w:numId w:val="71"/>
        </w:numPr>
        <w:ind w:left="1418" w:hanging="709"/>
        <w:rPr>
          <w:lang w:val="en-US"/>
        </w:rPr>
      </w:pPr>
      <w:r w:rsidRPr="003807DD">
        <w:rPr>
          <w:lang w:val="en-US"/>
        </w:rPr>
        <w:t>Interventions in Producing wells and customary injection, maintenance, and repair of Production equipment and facilities.</w:t>
      </w:r>
    </w:p>
    <w:p w14:paraId="5C16A64C" w14:textId="77777777" w:rsidR="00A60157" w:rsidRPr="003807DD" w:rsidRDefault="00A60157" w:rsidP="00A60157">
      <w:pPr>
        <w:pStyle w:val="Contrato-Normal"/>
        <w:rPr>
          <w:lang w:val="en-US"/>
        </w:rPr>
      </w:pPr>
    </w:p>
    <w:p w14:paraId="6BF6A9B8" w14:textId="5F960D82" w:rsidR="00943027" w:rsidRPr="003807DD" w:rsidRDefault="00963BDE" w:rsidP="00963BDE">
      <w:pPr>
        <w:pStyle w:val="Contrato-Subtitulo"/>
        <w:rPr>
          <w:lang w:val="en-US"/>
        </w:rPr>
      </w:pPr>
      <w:bookmarkStart w:id="745" w:name="_Toc522626091"/>
      <w:r w:rsidRPr="003807DD">
        <w:rPr>
          <w:lang w:val="en-US"/>
        </w:rPr>
        <w:t>Decommissioning of Facilities</w:t>
      </w:r>
      <w:bookmarkEnd w:id="745"/>
    </w:p>
    <w:p w14:paraId="5E0E5345" w14:textId="4A4E2E6A" w:rsidR="00AA2D12" w:rsidRPr="003807DD" w:rsidRDefault="00AA2D12" w:rsidP="00EA5640">
      <w:pPr>
        <w:pStyle w:val="Contrato-AnexoVII-Nvel2"/>
        <w:ind w:left="709" w:hanging="709"/>
        <w:rPr>
          <w:lang w:val="en-US"/>
        </w:rPr>
      </w:pPr>
      <w:r w:rsidRPr="003807DD">
        <w:rPr>
          <w:lang w:val="en-US"/>
        </w:rPr>
        <w:t>The environmental abandonment and rehabilitation, including, but not limited to, plugging, cementing, and other operations necessary for safely plugging the wells, as well as decommissioning and removal of lines and removal of stationary and floating Production units, are included in the decommissioning of facilities referred to in item “d” of paragraph 3.1.</w:t>
      </w:r>
    </w:p>
    <w:p w14:paraId="70480D24" w14:textId="77777777" w:rsidR="00A60157" w:rsidRPr="003807DD" w:rsidRDefault="00A60157" w:rsidP="00A60157">
      <w:pPr>
        <w:pStyle w:val="Contrato-Normal"/>
        <w:rPr>
          <w:lang w:val="en-US"/>
        </w:rPr>
      </w:pPr>
    </w:p>
    <w:p w14:paraId="172D1E95" w14:textId="1C87F273" w:rsidR="00943027" w:rsidRPr="003807DD" w:rsidRDefault="005B6D29" w:rsidP="005B6D29">
      <w:pPr>
        <w:pStyle w:val="Contrato-Subtitulo"/>
        <w:rPr>
          <w:lang w:val="en-US"/>
        </w:rPr>
      </w:pPr>
      <w:bookmarkStart w:id="746" w:name="_Toc522626092"/>
      <w:r w:rsidRPr="003807DD">
        <w:rPr>
          <w:lang w:val="en-US"/>
        </w:rPr>
        <w:lastRenderedPageBreak/>
        <w:t>Rentals, Charters, and Leases</w:t>
      </w:r>
      <w:bookmarkEnd w:id="746"/>
    </w:p>
    <w:p w14:paraId="413EA30B" w14:textId="3D4F70D0" w:rsidR="00AA2D12" w:rsidRPr="003807DD" w:rsidRDefault="00AA2D12" w:rsidP="00EA5640">
      <w:pPr>
        <w:pStyle w:val="Contrato-AnexoVII-Nvel2"/>
        <w:ind w:left="709" w:hanging="709"/>
        <w:rPr>
          <w:lang w:val="en-US"/>
        </w:rPr>
      </w:pPr>
      <w:r w:rsidRPr="003807DD">
        <w:rPr>
          <w:lang w:val="en-US"/>
        </w:rPr>
        <w:t>Expenditures for rentals, charters, and leases, exclusively during the period in which the property or right is effectively used in the Operations, are recoverable as Cost Oil.</w:t>
      </w:r>
    </w:p>
    <w:p w14:paraId="5A86BDB5" w14:textId="77777777" w:rsidR="00A60157" w:rsidRPr="003807DD" w:rsidRDefault="00A60157" w:rsidP="00A60157">
      <w:pPr>
        <w:pStyle w:val="Contrato-Normal"/>
        <w:rPr>
          <w:lang w:val="en-US"/>
        </w:rPr>
      </w:pPr>
    </w:p>
    <w:p w14:paraId="7E28AD28" w14:textId="5D3FF292" w:rsidR="00943027" w:rsidRPr="003807DD" w:rsidRDefault="005B6D29" w:rsidP="005B6D29">
      <w:pPr>
        <w:pStyle w:val="Contrato-Subtitulo"/>
        <w:rPr>
          <w:lang w:val="en-US"/>
        </w:rPr>
      </w:pPr>
      <w:bookmarkStart w:id="747" w:name="_Toc522626093"/>
      <w:r w:rsidRPr="003807DD">
        <w:rPr>
          <w:lang w:val="en-US"/>
        </w:rPr>
        <w:t>Payments to Affiliates</w:t>
      </w:r>
      <w:bookmarkEnd w:id="747"/>
    </w:p>
    <w:p w14:paraId="7987C0A7" w14:textId="1185E6A1" w:rsidR="003220E0" w:rsidRPr="003807DD" w:rsidRDefault="003C1ECE" w:rsidP="00EA5640">
      <w:pPr>
        <w:pStyle w:val="Contrato-AnexoVII-Nvel2"/>
        <w:ind w:left="709" w:hanging="709"/>
        <w:rPr>
          <w:lang w:val="en-US"/>
        </w:rPr>
      </w:pPr>
      <w:bookmarkStart w:id="748" w:name="_Ref341177549"/>
      <w:r w:rsidRPr="003807DD">
        <w:rPr>
          <w:lang w:val="en-US"/>
        </w:rPr>
        <w:t>In the event the expenditures incurred by the Contractor in transactions with Affiliated legal entities exceed the national and international market prices for the same services and properties, under free competition conditions, one of the effective methods provided for in the Applicable Laws and Regulations, especially those described in article 18 of Law No. 9,430/1996, shall apply to calculate the amount acceptable for recognition as Cost Oil.</w:t>
      </w:r>
      <w:r w:rsidR="00AE03E1" w:rsidRPr="003807DD">
        <w:rPr>
          <w:lang w:val="en-US"/>
        </w:rPr>
        <w:t xml:space="preserve"> </w:t>
      </w:r>
    </w:p>
    <w:p w14:paraId="67F6C0E0" w14:textId="296BE905" w:rsidR="003220E0" w:rsidRPr="003807DD" w:rsidRDefault="003C1ECE" w:rsidP="00EA5640">
      <w:pPr>
        <w:pStyle w:val="Contrato-AnexoVII-Nvel3"/>
        <w:ind w:left="1418" w:hanging="709"/>
        <w:rPr>
          <w:lang w:val="en-US"/>
        </w:rPr>
      </w:pPr>
      <w:r w:rsidRPr="003807DD">
        <w:rPr>
          <w:lang w:val="en-US"/>
        </w:rPr>
        <w:t>In case the amounts ascertained according to the applicable methods exceed the amounts effectively disbursed, the recognition as Cost Oil shall be limited to the disbursed amount.</w:t>
      </w:r>
    </w:p>
    <w:p w14:paraId="0052351C" w14:textId="79525E4E" w:rsidR="003220E0" w:rsidRPr="003807DD" w:rsidRDefault="003C1ECE" w:rsidP="00EA5640">
      <w:pPr>
        <w:pStyle w:val="Contrato-AnexoVII-Nvel3"/>
        <w:ind w:left="1418" w:hanging="709"/>
        <w:rPr>
          <w:lang w:val="en-US"/>
        </w:rPr>
      </w:pPr>
      <w:r w:rsidRPr="003807DD">
        <w:rPr>
          <w:lang w:val="en-US"/>
        </w:rPr>
        <w:t>In the event more than one method is used for price determination, the lowest amount ascertained shall be considered for purposes of recognition as Cost Oil, pursuant to the provisions in the preceding paragraph.</w:t>
      </w:r>
    </w:p>
    <w:p w14:paraId="6CCC1D94" w14:textId="77777777" w:rsidR="00A60157" w:rsidRPr="003807DD" w:rsidRDefault="00A60157" w:rsidP="00A60157">
      <w:pPr>
        <w:pStyle w:val="Contrato-Normal"/>
        <w:rPr>
          <w:lang w:val="en-US"/>
        </w:rPr>
      </w:pPr>
    </w:p>
    <w:p w14:paraId="6D97AFA0" w14:textId="51C6ACCF" w:rsidR="00943027" w:rsidRPr="003807DD" w:rsidRDefault="003C1ECE" w:rsidP="003C1ECE">
      <w:pPr>
        <w:pStyle w:val="Contrato-Subtitulo"/>
        <w:rPr>
          <w:lang w:val="en-US"/>
        </w:rPr>
      </w:pPr>
      <w:bookmarkStart w:id="749" w:name="_Toc522626094"/>
      <w:bookmarkEnd w:id="748"/>
      <w:r w:rsidRPr="003807DD">
        <w:rPr>
          <w:lang w:val="en-US"/>
        </w:rPr>
        <w:t>Expenditures not included in Cost Oil</w:t>
      </w:r>
      <w:bookmarkEnd w:id="749"/>
    </w:p>
    <w:p w14:paraId="2AF86B1D" w14:textId="330300F4" w:rsidR="00AA2D12" w:rsidRPr="003807DD" w:rsidRDefault="00AA2D12" w:rsidP="00EA5640">
      <w:pPr>
        <w:pStyle w:val="Contrato-AnexoVII-Nvel2"/>
        <w:ind w:left="709" w:hanging="709"/>
        <w:rPr>
          <w:lang w:val="en-US"/>
        </w:rPr>
      </w:pPr>
      <w:r w:rsidRPr="003807DD">
        <w:rPr>
          <w:lang w:val="en-US"/>
        </w:rPr>
        <w:t>Expenditures disbursed for the following shall not be recognized as Cost Oil:</w:t>
      </w:r>
    </w:p>
    <w:p w14:paraId="0A468B6D" w14:textId="136F41C9" w:rsidR="003220E0" w:rsidRPr="003807DD" w:rsidRDefault="003C1ECE" w:rsidP="00EA5640">
      <w:pPr>
        <w:pStyle w:val="Contrato-Alnea"/>
        <w:numPr>
          <w:ilvl w:val="0"/>
          <w:numId w:val="67"/>
        </w:numPr>
        <w:ind w:left="1276" w:hanging="567"/>
        <w:rPr>
          <w:lang w:val="en-US"/>
        </w:rPr>
      </w:pPr>
      <w:r w:rsidRPr="003807DD">
        <w:rPr>
          <w:lang w:val="en-US"/>
        </w:rPr>
        <w:t>Royalties;</w:t>
      </w:r>
    </w:p>
    <w:p w14:paraId="4F5F8F6A" w14:textId="39B846BB" w:rsidR="003220E0" w:rsidRPr="003807DD" w:rsidRDefault="003C1ECE" w:rsidP="00EA5640">
      <w:pPr>
        <w:pStyle w:val="Contrato-Alnea"/>
        <w:numPr>
          <w:ilvl w:val="0"/>
          <w:numId w:val="67"/>
        </w:numPr>
        <w:ind w:left="1276" w:hanging="567"/>
        <w:rPr>
          <w:lang w:val="en-US"/>
        </w:rPr>
      </w:pPr>
      <w:r w:rsidRPr="003807DD">
        <w:rPr>
          <w:lang w:val="en-US"/>
        </w:rPr>
        <w:t>Signature Bonus;</w:t>
      </w:r>
    </w:p>
    <w:p w14:paraId="200DC5E7" w14:textId="21215A9D" w:rsidR="003220E0" w:rsidRPr="003807DD" w:rsidRDefault="003C1ECE" w:rsidP="00EA5640">
      <w:pPr>
        <w:pStyle w:val="Contrato-Alnea"/>
        <w:numPr>
          <w:ilvl w:val="0"/>
          <w:numId w:val="67"/>
        </w:numPr>
        <w:ind w:left="1276" w:hanging="567"/>
        <w:rPr>
          <w:lang w:val="en-US"/>
        </w:rPr>
      </w:pPr>
      <w:r w:rsidRPr="003807DD">
        <w:rPr>
          <w:lang w:val="en-US"/>
        </w:rPr>
        <w:t>commercial Royalties paid to Affiliates;</w:t>
      </w:r>
    </w:p>
    <w:p w14:paraId="4B6DF414" w14:textId="225E9A0E" w:rsidR="003220E0" w:rsidRPr="003807DD" w:rsidRDefault="003C1ECE" w:rsidP="00EA5640">
      <w:pPr>
        <w:pStyle w:val="Contrato-Alnea"/>
        <w:numPr>
          <w:ilvl w:val="0"/>
          <w:numId w:val="67"/>
        </w:numPr>
        <w:ind w:left="1276" w:hanging="567"/>
        <w:rPr>
          <w:lang w:val="en-US"/>
        </w:rPr>
      </w:pPr>
      <w:r w:rsidRPr="003807DD">
        <w:rPr>
          <w:lang w:val="en-US"/>
        </w:rPr>
        <w:t>additional information obtained pursuant to paragraph 2.4.3 of Annex XI;</w:t>
      </w:r>
      <w:r w:rsidR="00B557CE" w:rsidRPr="003807DD">
        <w:rPr>
          <w:lang w:val="en-US"/>
        </w:rPr>
        <w:t xml:space="preserve"> </w:t>
      </w:r>
    </w:p>
    <w:p w14:paraId="54396FD7" w14:textId="5DE59369" w:rsidR="003220E0" w:rsidRPr="003807DD" w:rsidRDefault="003C1ECE" w:rsidP="00EA5640">
      <w:pPr>
        <w:pStyle w:val="Contrato-Alnea"/>
        <w:numPr>
          <w:ilvl w:val="0"/>
          <w:numId w:val="67"/>
        </w:numPr>
        <w:ind w:left="1276" w:hanging="567"/>
        <w:rPr>
          <w:lang w:val="en-US"/>
        </w:rPr>
      </w:pPr>
      <w:r w:rsidRPr="003807DD">
        <w:rPr>
          <w:lang w:val="en-US"/>
        </w:rPr>
        <w:t>financial charges and amortization of loans and financings;</w:t>
      </w:r>
    </w:p>
    <w:p w14:paraId="3A847D5F" w14:textId="19CCFAF1" w:rsidR="003220E0" w:rsidRPr="003807DD" w:rsidRDefault="00335FA5" w:rsidP="00EA5640">
      <w:pPr>
        <w:pStyle w:val="Contrato-Alnea"/>
        <w:numPr>
          <w:ilvl w:val="0"/>
          <w:numId w:val="67"/>
        </w:numPr>
        <w:ind w:left="1276" w:hanging="567"/>
        <w:rPr>
          <w:lang w:val="en-US"/>
        </w:rPr>
      </w:pPr>
      <w:r w:rsidRPr="003807DD">
        <w:rPr>
          <w:lang w:val="en-US"/>
        </w:rPr>
        <w:t>r</w:t>
      </w:r>
      <w:r w:rsidR="003C1ECE" w:rsidRPr="003807DD">
        <w:rPr>
          <w:lang w:val="en-US"/>
        </w:rPr>
        <w:t>esearch, development, and innovation contracted under Section Seven of the Agreement;</w:t>
      </w:r>
    </w:p>
    <w:p w14:paraId="07CA7F6E" w14:textId="586BC88A" w:rsidR="003220E0" w:rsidRPr="003807DD" w:rsidRDefault="00335FA5" w:rsidP="00EA5640">
      <w:pPr>
        <w:pStyle w:val="Contrato-Alnea"/>
        <w:numPr>
          <w:ilvl w:val="0"/>
          <w:numId w:val="67"/>
        </w:numPr>
        <w:ind w:left="1276" w:hanging="567"/>
        <w:rPr>
          <w:lang w:val="en-US"/>
        </w:rPr>
      </w:pPr>
      <w:r w:rsidRPr="003807DD">
        <w:rPr>
          <w:lang w:val="en-US"/>
        </w:rPr>
        <w:t>fixed assets not directly related to the activities established in paragraph 3.1;</w:t>
      </w:r>
    </w:p>
    <w:p w14:paraId="7E87513C" w14:textId="2A58969C" w:rsidR="003220E0" w:rsidRPr="003807DD" w:rsidRDefault="00335FA5" w:rsidP="00EA5640">
      <w:pPr>
        <w:pStyle w:val="Contrato-Alnea"/>
        <w:numPr>
          <w:ilvl w:val="0"/>
          <w:numId w:val="67"/>
        </w:numPr>
        <w:ind w:left="1276" w:hanging="567"/>
        <w:rPr>
          <w:lang w:val="en-US"/>
        </w:rPr>
      </w:pPr>
      <w:r w:rsidRPr="003807DD">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14:paraId="2844666E" w14:textId="661AA350" w:rsidR="003220E0" w:rsidRPr="003807DD" w:rsidRDefault="00335FA5" w:rsidP="00EA5640">
      <w:pPr>
        <w:pStyle w:val="Contrato-Alnea"/>
        <w:numPr>
          <w:ilvl w:val="0"/>
          <w:numId w:val="67"/>
        </w:numPr>
        <w:ind w:left="1276" w:hanging="567"/>
        <w:rPr>
          <w:lang w:val="en-US"/>
        </w:rPr>
      </w:pPr>
      <w:r w:rsidRPr="003807DD">
        <w:rPr>
          <w:lang w:val="en-US"/>
        </w:rPr>
        <w:t>fines, sanctions, and penalties of any kind;</w:t>
      </w:r>
    </w:p>
    <w:p w14:paraId="631A58B5" w14:textId="1ACBE872" w:rsidR="003220E0" w:rsidRPr="003807DD" w:rsidRDefault="00F91F29" w:rsidP="00EA5640">
      <w:pPr>
        <w:pStyle w:val="Contrato-Alnea"/>
        <w:numPr>
          <w:ilvl w:val="0"/>
          <w:numId w:val="67"/>
        </w:numPr>
        <w:ind w:left="1276" w:hanging="567"/>
        <w:rPr>
          <w:lang w:val="en-US"/>
        </w:rPr>
      </w:pPr>
      <w:r w:rsidRPr="003807DD">
        <w:rPr>
          <w:lang w:val="en-US"/>
        </w:rPr>
        <w:t>replacement of properties, equipment, and supplies lost, damaged, or destroyed due to act of God, force majeure, or similar causes, as well as willful misconduct, malpractice, negligence, or imprudence by the Operator, its agents, contractors, Affiliates, or associates and related services;</w:t>
      </w:r>
    </w:p>
    <w:p w14:paraId="04CA144A" w14:textId="11225DB0" w:rsidR="003220E0" w:rsidRPr="003807DD" w:rsidRDefault="00F91F29" w:rsidP="00EA5640">
      <w:pPr>
        <w:pStyle w:val="Contrato-Alnea"/>
        <w:numPr>
          <w:ilvl w:val="0"/>
          <w:numId w:val="67"/>
        </w:numPr>
        <w:ind w:left="1276" w:hanging="567"/>
        <w:rPr>
          <w:lang w:val="en-US"/>
        </w:rPr>
      </w:pPr>
      <w:r w:rsidRPr="003807DD">
        <w:rPr>
          <w:lang w:val="en-US"/>
        </w:rPr>
        <w:t>downtime resulting from item “j”,</w:t>
      </w:r>
    </w:p>
    <w:p w14:paraId="57790A03" w14:textId="7B5A1974" w:rsidR="003220E0" w:rsidRPr="003807DD" w:rsidRDefault="00F91F29" w:rsidP="00EA5640">
      <w:pPr>
        <w:pStyle w:val="Contrato-Alnea"/>
        <w:numPr>
          <w:ilvl w:val="0"/>
          <w:numId w:val="67"/>
        </w:numPr>
        <w:ind w:left="1276" w:hanging="567"/>
        <w:rPr>
          <w:lang w:val="en-US"/>
        </w:rPr>
      </w:pPr>
      <w:r w:rsidRPr="003807DD">
        <w:rPr>
          <w:lang w:val="en-US"/>
        </w:rPr>
        <w:lastRenderedPageBreak/>
        <w:t>income taxes, as well as taxes levied on acquisitions and generating credits that may be used by the Contractor;</w:t>
      </w:r>
    </w:p>
    <w:p w14:paraId="5981F898" w14:textId="7972A449" w:rsidR="003220E0" w:rsidRPr="003807DD" w:rsidRDefault="00F91F29" w:rsidP="00EA5640">
      <w:pPr>
        <w:pStyle w:val="Contrato-Alnea"/>
        <w:numPr>
          <w:ilvl w:val="0"/>
          <w:numId w:val="67"/>
        </w:numPr>
        <w:ind w:left="1276" w:hanging="567"/>
        <w:rPr>
          <w:lang w:val="en-US"/>
        </w:rPr>
      </w:pPr>
      <w:r w:rsidRPr="003807DD">
        <w:rPr>
          <w:lang w:val="en-US"/>
        </w:rPr>
        <w:t>commercialization or Transportation of Oil and Gas, except for those related to Production outflow;</w:t>
      </w:r>
    </w:p>
    <w:p w14:paraId="6A2AC173" w14:textId="5ACDDC29" w:rsidR="003220E0" w:rsidRPr="003807DD" w:rsidRDefault="00F91F29" w:rsidP="00EA5640">
      <w:pPr>
        <w:pStyle w:val="Contrato-Alnea"/>
        <w:numPr>
          <w:ilvl w:val="0"/>
          <w:numId w:val="67"/>
        </w:numPr>
        <w:ind w:left="1276" w:hanging="567"/>
        <w:rPr>
          <w:lang w:val="en-US"/>
        </w:rPr>
      </w:pPr>
      <w:r w:rsidRPr="003807DD">
        <w:rPr>
          <w:lang w:val="en-US"/>
        </w:rPr>
        <w:t xml:space="preserve">items covered by the percentage defined in paragraph </w:t>
      </w:r>
      <w:r w:rsidRPr="003807DD">
        <w:rPr>
          <w:lang w:val="en-US"/>
        </w:rPr>
        <w:fldChar w:fldCharType="begin"/>
      </w:r>
      <w:r w:rsidRPr="003807DD">
        <w:rPr>
          <w:lang w:val="en-US"/>
        </w:rPr>
        <w:instrText xml:space="preserve"> REF _Ref353290928 \n \h  \* MERGEFORMAT </w:instrText>
      </w:r>
      <w:r w:rsidRPr="003807DD">
        <w:rPr>
          <w:lang w:val="en-US"/>
        </w:rPr>
      </w:r>
      <w:r w:rsidRPr="003807DD">
        <w:rPr>
          <w:lang w:val="en-US"/>
        </w:rPr>
        <w:fldChar w:fldCharType="separate"/>
      </w:r>
      <w:r w:rsidR="008A5340">
        <w:rPr>
          <w:lang w:val="en-US"/>
        </w:rPr>
        <w:t>3.2.1</w:t>
      </w:r>
      <w:r w:rsidRPr="003807DD">
        <w:rPr>
          <w:lang w:val="en-US"/>
        </w:rPr>
        <w:fldChar w:fldCharType="end"/>
      </w:r>
      <w:r w:rsidRPr="003807DD">
        <w:rPr>
          <w:lang w:val="en-US"/>
        </w:rPr>
        <w:t xml:space="preserve"> of this Annex.</w:t>
      </w:r>
    </w:p>
    <w:p w14:paraId="054C37A4" w14:textId="3206EF79" w:rsidR="003220E0" w:rsidRPr="003807DD" w:rsidRDefault="00F91F29" w:rsidP="00EA5640">
      <w:pPr>
        <w:pStyle w:val="Contrato-Alnea"/>
        <w:numPr>
          <w:ilvl w:val="0"/>
          <w:numId w:val="67"/>
        </w:numPr>
        <w:ind w:left="1276" w:hanging="567"/>
        <w:rPr>
          <w:lang w:val="en-US"/>
        </w:rPr>
      </w:pPr>
      <w:r w:rsidRPr="003807DD">
        <w:rPr>
          <w:lang w:val="en-US"/>
        </w:rPr>
        <w:t>tax credits arising from the non-cumulative nature aiming at the recovery of the tax burden levied on the previous phase that may be used by the Contractor, except for credits required to be cancelled or reversed.</w:t>
      </w:r>
    </w:p>
    <w:p w14:paraId="57FF4068" w14:textId="43E12D4F" w:rsidR="003220E0" w:rsidRPr="003807DD" w:rsidRDefault="007B311B" w:rsidP="00EA5640">
      <w:pPr>
        <w:pStyle w:val="Contrato-Alnea"/>
        <w:numPr>
          <w:ilvl w:val="0"/>
          <w:numId w:val="67"/>
        </w:numPr>
        <w:ind w:left="1276" w:hanging="567"/>
        <w:rPr>
          <w:lang w:val="en-US"/>
        </w:rPr>
      </w:pPr>
      <w:r w:rsidRPr="003807DD">
        <w:rPr>
          <w:lang w:val="en-US"/>
        </w:rPr>
        <w:t>performance guarantees, financial guarantees for compliance with the Minimum Exploration Program and as consideration for the extension of the Exploration Phase, and decommissioning and abandonment guarantees, except for the financial support fund; and</w:t>
      </w:r>
    </w:p>
    <w:p w14:paraId="7656A79A" w14:textId="3B7256F8" w:rsidR="003220E0" w:rsidRPr="003807DD" w:rsidRDefault="00B557CE" w:rsidP="00EA5640">
      <w:pPr>
        <w:pStyle w:val="Contrato-Alnea"/>
        <w:numPr>
          <w:ilvl w:val="0"/>
          <w:numId w:val="67"/>
        </w:numPr>
        <w:ind w:left="1276" w:hanging="567"/>
        <w:rPr>
          <w:lang w:val="en-US"/>
        </w:rPr>
      </w:pPr>
      <w:r w:rsidRPr="003807DD">
        <w:rPr>
          <w:lang w:val="en-US"/>
        </w:rPr>
        <w:t xml:space="preserve"> </w:t>
      </w:r>
      <w:r w:rsidR="007B311B" w:rsidRPr="003807DD">
        <w:rPr>
          <w:lang w:val="en-US"/>
        </w:rPr>
        <w:t>award paid by the Contractors not adhering, at first, to the Operations with Exclusive Risk.</w:t>
      </w:r>
    </w:p>
    <w:p w14:paraId="7568A645" w14:textId="77777777" w:rsidR="00760BC9" w:rsidRPr="003807DD" w:rsidRDefault="00760BC9" w:rsidP="00760BC9">
      <w:pPr>
        <w:pStyle w:val="Contrato-Normal"/>
        <w:rPr>
          <w:lang w:val="en-US"/>
        </w:rPr>
      </w:pPr>
    </w:p>
    <w:p w14:paraId="4ABF917D" w14:textId="2628C0FE" w:rsidR="00943027" w:rsidRPr="003807DD" w:rsidRDefault="007B311B" w:rsidP="007B311B">
      <w:pPr>
        <w:pStyle w:val="Contrato-AnexoVII-Seo"/>
        <w:rPr>
          <w:lang w:val="en-US"/>
        </w:rPr>
      </w:pPr>
      <w:r w:rsidRPr="003807DD">
        <w:rPr>
          <w:lang w:val="en-US"/>
        </w:rPr>
        <w:t>SECTION IV</w:t>
      </w:r>
      <w:r w:rsidR="00F26D71" w:rsidRPr="003807DD">
        <w:rPr>
          <w:lang w:val="en-US"/>
        </w:rPr>
        <w:t xml:space="preserve"> – </w:t>
      </w:r>
      <w:r w:rsidRPr="003807DD">
        <w:rPr>
          <w:lang w:val="en-US"/>
        </w:rPr>
        <w:t>SYSTEMATIZATION OF THE COST OIL</w:t>
      </w:r>
    </w:p>
    <w:p w14:paraId="323D3BF5" w14:textId="55F418C0" w:rsidR="00B557CE" w:rsidRPr="003807DD" w:rsidRDefault="007B311B" w:rsidP="00EA5640">
      <w:pPr>
        <w:pStyle w:val="Contrato-AnexoVII-Nvel2"/>
        <w:ind w:left="709" w:hanging="709"/>
        <w:rPr>
          <w:lang w:val="en-US"/>
        </w:rPr>
      </w:pPr>
      <w:r w:rsidRPr="003807DD">
        <w:rPr>
          <w:lang w:val="en-US"/>
        </w:rPr>
        <w:t>The Cost Oil shall be controlled through an information system, managed and designed by the Manager and fed by the Operator, referred to as Production Sharing Expenditure Management System (SGPP).</w:t>
      </w:r>
    </w:p>
    <w:p w14:paraId="7231EDC8" w14:textId="4393D280" w:rsidR="00B557CE" w:rsidRPr="003807DD" w:rsidRDefault="007B311B" w:rsidP="00EA5640">
      <w:pPr>
        <w:pStyle w:val="Contrato-AnexoVII-Nvel2"/>
        <w:ind w:left="709" w:hanging="709"/>
        <w:rPr>
          <w:lang w:val="en-US"/>
        </w:rPr>
      </w:pPr>
      <w:r w:rsidRPr="003807DD">
        <w:rPr>
          <w:lang w:val="en-US"/>
        </w:rPr>
        <w:t>The SGPP shall also be the instrument for management of the compliance with the Local Content.</w:t>
      </w:r>
      <w:r w:rsidR="00B557CE" w:rsidRPr="003807DD">
        <w:rPr>
          <w:lang w:val="en-US"/>
        </w:rPr>
        <w:t xml:space="preserve"> </w:t>
      </w:r>
    </w:p>
    <w:p w14:paraId="007C1250" w14:textId="135D63EE" w:rsidR="00B557CE" w:rsidRPr="003807DD" w:rsidRDefault="00662E61" w:rsidP="00EA5640">
      <w:pPr>
        <w:pStyle w:val="Contrato-AnexoVII-Nvel2"/>
        <w:ind w:left="709" w:hanging="709"/>
        <w:rPr>
          <w:lang w:val="en-US"/>
        </w:rPr>
      </w:pPr>
      <w:r w:rsidRPr="003807DD">
        <w:rPr>
          <w:lang w:val="en-US"/>
        </w:rPr>
        <w:t>The Operator shall feed the SGPP in the format, detail, and frequency determined by the Manager, with all expenditures incurred during the immediately preceding period.</w:t>
      </w:r>
    </w:p>
    <w:p w14:paraId="77137E92" w14:textId="2F8C8F3F" w:rsidR="00AA2D12" w:rsidRPr="003807DD" w:rsidRDefault="00AA2D12" w:rsidP="00AA2D12">
      <w:pPr>
        <w:pStyle w:val="Contrato-AnexoVII-Nvel3"/>
        <w:rPr>
          <w:lang w:val="en-US"/>
        </w:rPr>
      </w:pPr>
      <w:r w:rsidRPr="003807DD">
        <w:rPr>
          <w:vanish/>
          <w:lang w:val="en-US"/>
        </w:rPr>
        <w:fldChar w:fldCharType="begin"/>
      </w:r>
      <w:r w:rsidRPr="003807DD">
        <w:rPr>
          <w:vanish/>
          <w:lang w:val="en-US"/>
        </w:rPr>
        <w:instrText xml:space="preserve"> REF _Ref353290928 \n \h  \* MERGEFORMAT </w:instrText>
      </w:r>
      <w:r w:rsidRPr="003807DD">
        <w:rPr>
          <w:vanish/>
          <w:lang w:val="en-US"/>
        </w:rPr>
      </w:r>
      <w:r w:rsidRPr="003807DD">
        <w:rPr>
          <w:vanish/>
          <w:lang w:val="en-US"/>
        </w:rPr>
        <w:fldChar w:fldCharType="separate"/>
      </w:r>
      <w:r w:rsidR="008A5340">
        <w:rPr>
          <w:vanish/>
          <w:lang w:val="en-US"/>
        </w:rPr>
        <w:t>3.2.1</w:t>
      </w:r>
      <w:r w:rsidRPr="003807DD">
        <w:rPr>
          <w:vanish/>
          <w:lang w:val="en-US"/>
        </w:rPr>
        <w:fldChar w:fldCharType="end"/>
      </w:r>
      <w:r w:rsidRPr="003807DD">
        <w:rPr>
          <w:lang w:val="en-US"/>
        </w:rPr>
        <w:fldChar w:fldCharType="begin"/>
      </w:r>
      <w:r w:rsidRPr="003807DD">
        <w:rPr>
          <w:lang w:val="en-US"/>
        </w:rPr>
        <w:instrText xml:space="preserve"> REF _Ref353290928 \n \h  \* MERGEFORMAT </w:instrText>
      </w:r>
      <w:r w:rsidRPr="003807DD">
        <w:rPr>
          <w:lang w:val="en-US"/>
        </w:rPr>
      </w:r>
      <w:r w:rsidRPr="003807DD">
        <w:rPr>
          <w:lang w:val="en-US"/>
        </w:rPr>
        <w:fldChar w:fldCharType="separate"/>
      </w:r>
      <w:r w:rsidR="008A5340">
        <w:rPr>
          <w:lang w:val="en-US"/>
        </w:rPr>
        <w:t>3.2.1</w:t>
      </w:r>
      <w:r w:rsidRPr="003807DD">
        <w:rPr>
          <w:lang w:val="en-US"/>
        </w:rPr>
        <w:fldChar w:fldCharType="end"/>
      </w:r>
      <w:r w:rsidRPr="003807DD">
        <w:rPr>
          <w:lang w:val="en-US"/>
        </w:rPr>
        <w:t>The maximum frequency for feeding the SGPP shall be at every month.</w:t>
      </w:r>
    </w:p>
    <w:p w14:paraId="053B59D4" w14:textId="09A92E3A" w:rsidR="003220E0" w:rsidRPr="003807DD" w:rsidRDefault="00662E61" w:rsidP="00EA5640">
      <w:pPr>
        <w:pStyle w:val="Contrato-AnexoVII-Nvel3"/>
        <w:ind w:left="1418" w:hanging="698"/>
        <w:rPr>
          <w:lang w:val="en-US"/>
        </w:rPr>
      </w:pPr>
      <w:r w:rsidRPr="003807DD">
        <w:rPr>
          <w:lang w:val="en-US"/>
        </w:rPr>
        <w:t>The Operator shall feed the SGPP with such entries by the twenty-fifth (25</w:t>
      </w:r>
      <w:r w:rsidRPr="003807DD">
        <w:rPr>
          <w:vertAlign w:val="superscript"/>
          <w:lang w:val="en-US"/>
        </w:rPr>
        <w:t>th</w:t>
      </w:r>
      <w:r w:rsidRPr="003807DD">
        <w:rPr>
          <w:lang w:val="en-US"/>
        </w:rPr>
        <w:t>) day of the month following the entries.</w:t>
      </w:r>
    </w:p>
    <w:p w14:paraId="50F1CB81" w14:textId="6D819EEB" w:rsidR="003220E0" w:rsidRPr="003807DD" w:rsidRDefault="00662E61" w:rsidP="00662E61">
      <w:pPr>
        <w:pStyle w:val="Contrato-AnexoVII-Nvel3"/>
        <w:rPr>
          <w:lang w:val="en-US"/>
        </w:rPr>
      </w:pPr>
      <w:r w:rsidRPr="003807DD">
        <w:rPr>
          <w:lang w:val="en-US"/>
        </w:rPr>
        <w:t>Monetary data shall be entered into the SGPP in national currency.</w:t>
      </w:r>
    </w:p>
    <w:p w14:paraId="6718FFDF" w14:textId="2E452FBA" w:rsidR="003220E0" w:rsidRPr="003807DD" w:rsidRDefault="00662E61" w:rsidP="00EA5640">
      <w:pPr>
        <w:pStyle w:val="Contrato-AnexoVII-Nvel3"/>
        <w:ind w:left="1418" w:hanging="698"/>
        <w:rPr>
          <w:lang w:val="en-US"/>
        </w:rPr>
      </w:pPr>
      <w:r w:rsidRPr="003807DD">
        <w:rPr>
          <w:lang w:val="en-US"/>
        </w:rPr>
        <w:t>In case of purchase of goods and services and other payments in foreign currency, the SGPP shall be fed in national currency, converted at the official buying exchange rates set by the Central Bank of Brazil on the date of the expenditure.</w:t>
      </w:r>
    </w:p>
    <w:p w14:paraId="6B79C098" w14:textId="7CDB8FE4" w:rsidR="000908F2" w:rsidRPr="003807DD" w:rsidRDefault="000908F2" w:rsidP="00EA5640">
      <w:pPr>
        <w:pStyle w:val="Contrato-AnexoVII-Nvel2"/>
        <w:ind w:left="709" w:hanging="709"/>
        <w:rPr>
          <w:lang w:val="en-US"/>
        </w:rPr>
      </w:pPr>
      <w:r w:rsidRPr="003807DD">
        <w:rPr>
          <w:lang w:val="en-US"/>
        </w:rPr>
        <w:t>The Manager shall have fifteen (15) days of receipt of the consolidated expenditure database to request additional information to the Operator.</w:t>
      </w:r>
    </w:p>
    <w:p w14:paraId="02E2F1C2" w14:textId="4DBF881F" w:rsidR="00B557CE" w:rsidRPr="003807DD" w:rsidRDefault="0015571C" w:rsidP="00EA5640">
      <w:pPr>
        <w:pStyle w:val="Contrato-AnexoVII-Nvel3"/>
        <w:ind w:left="1418" w:hanging="698"/>
        <w:rPr>
          <w:lang w:val="en-US"/>
        </w:rPr>
      </w:pPr>
      <w:r w:rsidRPr="003807DD">
        <w:rPr>
          <w:lang w:val="en-US"/>
        </w:rPr>
        <w:t>Upon receipt of the information requested, the Manager shall have fifteen (15) days to justify any failure to recognize expenditures as Cost Oil.</w:t>
      </w:r>
    </w:p>
    <w:p w14:paraId="57614457" w14:textId="73C2059B" w:rsidR="00B557CE" w:rsidRPr="003807DD" w:rsidRDefault="0015571C" w:rsidP="00EA5640">
      <w:pPr>
        <w:pStyle w:val="Contrato-AnexoVII-Nvel3"/>
        <w:ind w:left="1418" w:hanging="698"/>
        <w:rPr>
          <w:lang w:val="en-US"/>
        </w:rPr>
      </w:pPr>
      <w:r w:rsidRPr="003807DD">
        <w:rPr>
          <w:lang w:val="en-US"/>
        </w:rPr>
        <w:t>Entries not challenged within fifteen (15) days shall be recognized as Cost Oil.</w:t>
      </w:r>
    </w:p>
    <w:p w14:paraId="4987A588" w14:textId="334899A2" w:rsidR="00B557CE" w:rsidRPr="003807DD" w:rsidRDefault="0015571C" w:rsidP="00EA5640">
      <w:pPr>
        <w:pStyle w:val="Contrato-AnexoVII-Nvel3"/>
        <w:ind w:left="1418" w:hanging="698"/>
        <w:rPr>
          <w:lang w:val="en-US"/>
        </w:rPr>
      </w:pPr>
      <w:r w:rsidRPr="003807DD">
        <w:rPr>
          <w:lang w:val="en-US"/>
        </w:rPr>
        <w:t>The Contractors may request review of the Manager’s decision as stipulated in the Internal Regulation of the Operating Committee.</w:t>
      </w:r>
    </w:p>
    <w:p w14:paraId="73E640C6" w14:textId="7EFFD178" w:rsidR="00B557CE" w:rsidRPr="003807DD" w:rsidRDefault="0015571C" w:rsidP="00EA5640">
      <w:pPr>
        <w:pStyle w:val="Contrato-AnexoVII-Nvel2"/>
        <w:ind w:left="709" w:hanging="709"/>
        <w:rPr>
          <w:lang w:val="en-US"/>
        </w:rPr>
      </w:pPr>
      <w:r w:rsidRPr="003807DD">
        <w:rPr>
          <w:lang w:val="en-US"/>
        </w:rPr>
        <w:lastRenderedPageBreak/>
        <w:t>At any time, the Manager may request additional information on expenditures already recognized as Cost Oil.</w:t>
      </w:r>
    </w:p>
    <w:p w14:paraId="634FDB1F" w14:textId="107252D3" w:rsidR="00B557CE" w:rsidRPr="003807DD" w:rsidRDefault="0015571C" w:rsidP="00EA5640">
      <w:pPr>
        <w:pStyle w:val="Contrato-AnexoVII-Nvel3"/>
        <w:ind w:left="1418" w:hanging="709"/>
        <w:rPr>
          <w:lang w:val="en-US"/>
        </w:rPr>
      </w:pPr>
      <w:r w:rsidRPr="003807DD">
        <w:rPr>
          <w:lang w:val="en-US"/>
        </w:rPr>
        <w:t>The Operator shall have thirty (30) days of the date of receipt of the request to provide the applicable clarifications.</w:t>
      </w:r>
    </w:p>
    <w:p w14:paraId="09962362" w14:textId="0D0E4AE1" w:rsidR="00B557CE" w:rsidRPr="003807DD" w:rsidRDefault="0015571C" w:rsidP="00EA5640">
      <w:pPr>
        <w:pStyle w:val="Contrato-AnexoVII-Nvel3"/>
        <w:ind w:left="1418" w:hanging="709"/>
        <w:rPr>
          <w:lang w:val="en-US"/>
        </w:rPr>
      </w:pPr>
      <w:r w:rsidRPr="003807DD">
        <w:rPr>
          <w:lang w:val="en-US"/>
        </w:rPr>
        <w:t>Failure to provide the requested clarifications within the term shall entail reversal of the expenditures previously recognized as Cost Oil.</w:t>
      </w:r>
    </w:p>
    <w:p w14:paraId="5FD82863" w14:textId="61C227BF" w:rsidR="00B557CE" w:rsidRPr="003807DD" w:rsidRDefault="0015571C" w:rsidP="00EA5640">
      <w:pPr>
        <w:pStyle w:val="Contrato-AnexoVII-Nvel3"/>
        <w:ind w:left="1418" w:hanging="709"/>
        <w:rPr>
          <w:lang w:val="en-US"/>
        </w:rPr>
      </w:pPr>
      <w:r w:rsidRPr="003807DD">
        <w:rPr>
          <w:lang w:val="en-US"/>
        </w:rPr>
        <w:t>In case the Manager does not agree with the clarifications provided, the expenditures previously recognized as Cost Oil shall be reversed.</w:t>
      </w:r>
    </w:p>
    <w:p w14:paraId="02924A3E" w14:textId="53B6C6F7" w:rsidR="00B557CE" w:rsidRPr="003807DD" w:rsidRDefault="0015571C" w:rsidP="00EA5640">
      <w:pPr>
        <w:pStyle w:val="Contrato-AnexoVII-Nvel2"/>
        <w:ind w:left="709" w:hanging="709"/>
        <w:rPr>
          <w:lang w:val="en-US"/>
        </w:rPr>
      </w:pPr>
      <w:r w:rsidRPr="003807DD">
        <w:rPr>
          <w:lang w:val="en-US"/>
        </w:rPr>
        <w:t>The Manager’s recognition of the expenditures or its absence shall become final after lapse of the five (5)-year period of prescription or upon its verification through Audit of the Cost and Profit Oil.</w:t>
      </w:r>
    </w:p>
    <w:p w14:paraId="4136CBB2" w14:textId="4710F978" w:rsidR="00C00263" w:rsidRPr="003807DD" w:rsidRDefault="0015571C" w:rsidP="00EA5640">
      <w:pPr>
        <w:pStyle w:val="Contrato-AnexoVII-Nvel2"/>
        <w:ind w:left="709" w:hanging="709"/>
        <w:rPr>
          <w:lang w:val="en-US"/>
        </w:rPr>
      </w:pPr>
      <w:r w:rsidRPr="003807DD">
        <w:rPr>
          <w:lang w:val="en-US"/>
        </w:rPr>
        <w:t>The Operator shall make available to the Manager and ANP, for ten (10) years after the end of the effectiveness of the Agreement, all records supporting the amounts entered into the system.</w:t>
      </w:r>
    </w:p>
    <w:p w14:paraId="6E3134B8" w14:textId="77777777" w:rsidR="00B557CE" w:rsidRPr="003807DD" w:rsidRDefault="00B557CE" w:rsidP="00B557CE">
      <w:pPr>
        <w:pStyle w:val="Contrato-Normal"/>
        <w:rPr>
          <w:lang w:val="en-US"/>
        </w:rPr>
      </w:pPr>
    </w:p>
    <w:p w14:paraId="70C06B81" w14:textId="2695794A" w:rsidR="00943027" w:rsidRPr="003807DD" w:rsidRDefault="0015571C" w:rsidP="0015571C">
      <w:pPr>
        <w:pStyle w:val="Contrato-Subtitulo"/>
        <w:rPr>
          <w:lang w:val="en-US"/>
        </w:rPr>
      </w:pPr>
      <w:bookmarkStart w:id="750" w:name="_Toc522626095"/>
      <w:r w:rsidRPr="003807DD">
        <w:rPr>
          <w:lang w:val="en-US"/>
        </w:rPr>
        <w:t>Calculation of the Federal Government's Profit Oil</w:t>
      </w:r>
      <w:bookmarkEnd w:id="750"/>
    </w:p>
    <w:p w14:paraId="20E92D06" w14:textId="683AF4C8" w:rsidR="003220E0" w:rsidRPr="003807DD" w:rsidRDefault="0015571C" w:rsidP="00EA5640">
      <w:pPr>
        <w:pStyle w:val="Contrato-AnexoVII-Nvel2"/>
        <w:ind w:left="709" w:hanging="709"/>
        <w:rPr>
          <w:lang w:val="en-US"/>
        </w:rPr>
      </w:pPr>
      <w:r w:rsidRPr="003807DD">
        <w:rPr>
          <w:lang w:val="en-US"/>
        </w:rPr>
        <w:t>The Operator shall enter into the SGPP, by the fifth (5</w:t>
      </w:r>
      <w:r w:rsidRPr="003807DD">
        <w:rPr>
          <w:vertAlign w:val="superscript"/>
          <w:lang w:val="en-US"/>
        </w:rPr>
        <w:t>th</w:t>
      </w:r>
      <w:r w:rsidRPr="003807DD">
        <w:rPr>
          <w:lang w:val="en-US"/>
        </w:rPr>
        <w:t>) business day of each month, the following Production data, among others, for the immediately preceding month:</w:t>
      </w:r>
    </w:p>
    <w:p w14:paraId="2C710E15" w14:textId="3EBD66FF" w:rsidR="00C00263" w:rsidRPr="003807DD" w:rsidRDefault="001B1489" w:rsidP="00EA5640">
      <w:pPr>
        <w:pStyle w:val="Contrato-Alnea"/>
        <w:numPr>
          <w:ilvl w:val="0"/>
          <w:numId w:val="68"/>
        </w:numPr>
        <w:ind w:left="1276" w:hanging="567"/>
        <w:rPr>
          <w:lang w:val="en-US"/>
        </w:rPr>
      </w:pPr>
      <w:r w:rsidRPr="003807DD">
        <w:rPr>
          <w:lang w:val="en-US"/>
        </w:rPr>
        <w:t>Production v</w:t>
      </w:r>
      <w:r w:rsidR="0015571C" w:rsidRPr="003807DD">
        <w:rPr>
          <w:lang w:val="en-US"/>
        </w:rPr>
        <w:t>olume;</w:t>
      </w:r>
    </w:p>
    <w:p w14:paraId="0835F960" w14:textId="42317E71" w:rsidR="00C00263" w:rsidRPr="003807DD" w:rsidRDefault="001B1489" w:rsidP="00EA5640">
      <w:pPr>
        <w:pStyle w:val="Contrato-Alnea"/>
        <w:numPr>
          <w:ilvl w:val="0"/>
          <w:numId w:val="68"/>
        </w:numPr>
        <w:ind w:left="1276" w:hanging="567"/>
        <w:rPr>
          <w:lang w:val="en-US"/>
        </w:rPr>
      </w:pPr>
      <w:r w:rsidRPr="003807DD">
        <w:rPr>
          <w:lang w:val="en-US"/>
        </w:rPr>
        <w:t>Reference Prices of Oil and of Natural Gas;</w:t>
      </w:r>
    </w:p>
    <w:p w14:paraId="19AC7EC4" w14:textId="63D7FD6B" w:rsidR="00C00263" w:rsidRPr="003807DD" w:rsidRDefault="001B1489" w:rsidP="00EA5640">
      <w:pPr>
        <w:pStyle w:val="Contrato-Alnea"/>
        <w:numPr>
          <w:ilvl w:val="0"/>
          <w:numId w:val="68"/>
        </w:numPr>
        <w:ind w:left="1276" w:hanging="567"/>
        <w:rPr>
          <w:lang w:val="en-US"/>
        </w:rPr>
      </w:pPr>
      <w:r w:rsidRPr="003807DD">
        <w:rPr>
          <w:lang w:val="en-US"/>
        </w:rPr>
        <w:t>royalties due;</w:t>
      </w:r>
    </w:p>
    <w:p w14:paraId="0987E319" w14:textId="5D45C321" w:rsidR="00C00263" w:rsidRPr="003807DD" w:rsidRDefault="001B1489" w:rsidP="00EA5640">
      <w:pPr>
        <w:pStyle w:val="Contrato-Alnea"/>
        <w:numPr>
          <w:ilvl w:val="0"/>
          <w:numId w:val="68"/>
        </w:numPr>
        <w:ind w:left="1276" w:hanging="567"/>
        <w:rPr>
          <w:lang w:val="en-US"/>
        </w:rPr>
      </w:pPr>
      <w:r w:rsidRPr="003807DD">
        <w:rPr>
          <w:lang w:val="en-US"/>
        </w:rPr>
        <w:t>Production of each producing well, especially wells showing restricted production; and</w:t>
      </w:r>
    </w:p>
    <w:p w14:paraId="3D1FEAE8" w14:textId="524E04F9" w:rsidR="00C00263" w:rsidRPr="003807DD" w:rsidRDefault="001B1489" w:rsidP="00EA5640">
      <w:pPr>
        <w:pStyle w:val="Contrato-Alnea"/>
        <w:numPr>
          <w:ilvl w:val="0"/>
          <w:numId w:val="68"/>
        </w:numPr>
        <w:ind w:left="1276" w:hanging="567"/>
        <w:rPr>
          <w:lang w:val="en-US"/>
        </w:rPr>
      </w:pPr>
      <w:r w:rsidRPr="003807DD">
        <w:rPr>
          <w:lang w:val="en-US"/>
        </w:rPr>
        <w:t>average daily productivity of the wells in the Contract Area, as well as specification of producing wells, except for wells with production restricted due to technical and operational issues and that are computing loss, at PPSA’s discretion</w:t>
      </w:r>
    </w:p>
    <w:p w14:paraId="1B0C06E1" w14:textId="26AAEE47" w:rsidR="000908F2" w:rsidRPr="003807DD" w:rsidRDefault="000908F2" w:rsidP="00EA5640">
      <w:pPr>
        <w:pStyle w:val="Contrato-AnexoVII-Nvel2"/>
        <w:ind w:left="709" w:hanging="709"/>
        <w:rPr>
          <w:lang w:val="en-US"/>
        </w:rPr>
      </w:pPr>
      <w:r w:rsidRPr="003807DD">
        <w:rPr>
          <w:lang w:val="en-US"/>
        </w:rPr>
        <w:t>The Manager, through the SGPP, shall forward to the Contractors the report on calculation of the Contracting Party’s Profit Oil for month “m” by the last business day of the following month.</w:t>
      </w:r>
    </w:p>
    <w:p w14:paraId="3770A4D4" w14:textId="0CE1B9A7" w:rsidR="000908F2" w:rsidRPr="003807DD" w:rsidRDefault="000908F2" w:rsidP="00EA5640">
      <w:pPr>
        <w:pStyle w:val="Contrato-AnexoVII-Nvel2-1Dezena"/>
        <w:ind w:left="709" w:hanging="709"/>
        <w:rPr>
          <w:lang w:val="en-US"/>
        </w:rPr>
      </w:pPr>
      <w:r w:rsidRPr="003807DD">
        <w:rPr>
          <w:lang w:val="en-US"/>
        </w:rPr>
        <w:t>The report on calculation of the Profit Oil for month “m” shall include the following information:</w:t>
      </w:r>
    </w:p>
    <w:p w14:paraId="7770309B" w14:textId="596644CE" w:rsidR="000908F2" w:rsidRPr="003807DD" w:rsidRDefault="000908F2" w:rsidP="00EA5640">
      <w:pPr>
        <w:pStyle w:val="Contrato-Alnea"/>
        <w:numPr>
          <w:ilvl w:val="0"/>
          <w:numId w:val="69"/>
        </w:numPr>
        <w:ind w:left="1418" w:hanging="709"/>
        <w:rPr>
          <w:lang w:val="en-US"/>
        </w:rPr>
      </w:pPr>
      <w:r w:rsidRPr="003807DD">
        <w:rPr>
          <w:lang w:val="en-US"/>
        </w:rPr>
        <w:t>accrued balance of the Cost Oil account in month “m”: CO</w:t>
      </w:r>
      <w:r w:rsidRPr="003807DD">
        <w:rPr>
          <w:vertAlign w:val="subscript"/>
          <w:lang w:val="en-US"/>
        </w:rPr>
        <w:t>m</w:t>
      </w:r>
      <w:r w:rsidRPr="003807DD">
        <w:rPr>
          <w:lang w:val="en-US"/>
        </w:rPr>
        <w:t>;</w:t>
      </w:r>
    </w:p>
    <w:p w14:paraId="3709AA16" w14:textId="65DAAEE1" w:rsidR="00030D3A" w:rsidRPr="003807DD" w:rsidRDefault="008B2D72" w:rsidP="00EA5640">
      <w:pPr>
        <w:pStyle w:val="Contrato-Alnea"/>
        <w:numPr>
          <w:ilvl w:val="0"/>
          <w:numId w:val="69"/>
        </w:numPr>
        <w:ind w:left="1418" w:hanging="709"/>
        <w:rPr>
          <w:lang w:val="en-US"/>
        </w:rPr>
      </w:pPr>
      <w:r w:rsidRPr="003807DD">
        <w:rPr>
          <w:lang w:val="en-US"/>
        </w:rPr>
        <w:t>total Royalties payable by the Contractors in month “m”: Roy</w:t>
      </w:r>
      <w:r w:rsidRPr="003807DD">
        <w:rPr>
          <w:vertAlign w:val="subscript"/>
          <w:lang w:val="en-US"/>
        </w:rPr>
        <w:t>m</w:t>
      </w:r>
      <w:r w:rsidRPr="003807DD">
        <w:rPr>
          <w:lang w:val="en-US"/>
        </w:rPr>
        <w:t>;</w:t>
      </w:r>
    </w:p>
    <w:p w14:paraId="08CEE6B6" w14:textId="2393B53B" w:rsidR="00030D3A" w:rsidRPr="003807DD" w:rsidRDefault="008B2D72" w:rsidP="00EA5640">
      <w:pPr>
        <w:pStyle w:val="Contrato-Alnea"/>
        <w:numPr>
          <w:ilvl w:val="0"/>
          <w:numId w:val="69"/>
        </w:numPr>
        <w:ind w:left="1418" w:hanging="709"/>
        <w:rPr>
          <w:lang w:val="en-US"/>
        </w:rPr>
      </w:pPr>
      <w:r w:rsidRPr="003807DD">
        <w:rPr>
          <w:lang w:val="en-US"/>
        </w:rPr>
        <w:t>Gross Production Value for month “m”: GPV</w:t>
      </w:r>
      <w:r w:rsidRPr="003807DD">
        <w:rPr>
          <w:vertAlign w:val="subscript"/>
          <w:lang w:val="en-US"/>
        </w:rPr>
        <w:t>m</w:t>
      </w:r>
      <w:r w:rsidRPr="003807DD">
        <w:rPr>
          <w:lang w:val="en-US"/>
        </w:rPr>
        <w:t>;</w:t>
      </w:r>
    </w:p>
    <w:p w14:paraId="05720690" w14:textId="2D3B22BF" w:rsidR="000908F2" w:rsidRPr="003807DD" w:rsidRDefault="000908F2" w:rsidP="00EA5640">
      <w:pPr>
        <w:pStyle w:val="Contrato-Alnea"/>
        <w:numPr>
          <w:ilvl w:val="0"/>
          <w:numId w:val="69"/>
        </w:numPr>
        <w:ind w:left="1418" w:hanging="709"/>
        <w:rPr>
          <w:lang w:val="en-US"/>
        </w:rPr>
      </w:pPr>
      <w:r w:rsidRPr="003807DD">
        <w:rPr>
          <w:lang w:val="en-US"/>
        </w:rPr>
        <w:t>Profit Oil in month “m”: PO</w:t>
      </w:r>
      <w:r w:rsidRPr="003807DD">
        <w:rPr>
          <w:vertAlign w:val="subscript"/>
          <w:lang w:val="en-US"/>
        </w:rPr>
        <w:t>m</w:t>
      </w:r>
      <w:r w:rsidRPr="003807DD">
        <w:rPr>
          <w:lang w:val="en-US"/>
        </w:rPr>
        <w:t xml:space="preserve"> = GPV</w:t>
      </w:r>
      <w:r w:rsidRPr="003807DD">
        <w:rPr>
          <w:vertAlign w:val="subscript"/>
          <w:lang w:val="en-US"/>
        </w:rPr>
        <w:t>m</w:t>
      </w:r>
      <w:r w:rsidRPr="003807DD">
        <w:rPr>
          <w:lang w:val="en-US"/>
        </w:rPr>
        <w:t xml:space="preserve"> – Roy</w:t>
      </w:r>
      <w:r w:rsidRPr="003807DD">
        <w:rPr>
          <w:vertAlign w:val="subscript"/>
          <w:lang w:val="en-US"/>
        </w:rPr>
        <w:t>m</w:t>
      </w:r>
      <w:r w:rsidRPr="003807DD">
        <w:rPr>
          <w:lang w:val="en-US"/>
        </w:rPr>
        <w:t xml:space="preserve"> – LOWEST [CO</w:t>
      </w:r>
      <w:r w:rsidRPr="003807DD">
        <w:rPr>
          <w:vertAlign w:val="subscript"/>
          <w:lang w:val="en-US"/>
        </w:rPr>
        <w:t>m</w:t>
      </w:r>
      <w:r w:rsidRPr="003807DD">
        <w:rPr>
          <w:lang w:val="en-US"/>
        </w:rPr>
        <w:t>; NN% * GPV</w:t>
      </w:r>
      <w:r w:rsidRPr="003807DD">
        <w:rPr>
          <w:vertAlign w:val="subscript"/>
          <w:lang w:val="en-US"/>
        </w:rPr>
        <w:t>m</w:t>
      </w:r>
      <w:r w:rsidRPr="003807DD">
        <w:rPr>
          <w:lang w:val="en-US"/>
        </w:rPr>
        <w:t>]</w:t>
      </w:r>
    </w:p>
    <w:p w14:paraId="02726B01" w14:textId="283745AE" w:rsidR="000908F2" w:rsidRPr="003807DD" w:rsidRDefault="000908F2" w:rsidP="00EA5640">
      <w:pPr>
        <w:pStyle w:val="Contrato-Alnea"/>
        <w:numPr>
          <w:ilvl w:val="0"/>
          <w:numId w:val="69"/>
        </w:numPr>
        <w:ind w:left="1418" w:hanging="709"/>
        <w:rPr>
          <w:lang w:val="en-US"/>
        </w:rPr>
      </w:pPr>
      <w:r w:rsidRPr="003807DD">
        <w:rPr>
          <w:lang w:val="en-US"/>
        </w:rPr>
        <w:t>Profit Oil sharing rate in month “m”: POr</w:t>
      </w:r>
      <w:r w:rsidRPr="003807DD">
        <w:rPr>
          <w:vertAlign w:val="subscript"/>
          <w:lang w:val="en-US"/>
        </w:rPr>
        <w:t>m</w:t>
      </w:r>
      <w:r w:rsidRPr="003807DD">
        <w:rPr>
          <w:lang w:val="en-US"/>
        </w:rPr>
        <w:t xml:space="preserve"> (calculated by reference to the table included in Annex XII of the Agreement);</w:t>
      </w:r>
    </w:p>
    <w:p w14:paraId="7A7FAAAD" w14:textId="1710FFF0" w:rsidR="000908F2" w:rsidRPr="003807DD" w:rsidRDefault="000908F2" w:rsidP="00EA5640">
      <w:pPr>
        <w:pStyle w:val="Contrato-Alnea"/>
        <w:numPr>
          <w:ilvl w:val="0"/>
          <w:numId w:val="69"/>
        </w:numPr>
        <w:ind w:left="1418" w:hanging="709"/>
        <w:rPr>
          <w:lang w:val="en-US"/>
        </w:rPr>
      </w:pPr>
      <w:r w:rsidRPr="003807DD">
        <w:rPr>
          <w:lang w:val="en-US"/>
        </w:rPr>
        <w:t>monthly limit for recovery of Cost Oil: NN%;</w:t>
      </w:r>
    </w:p>
    <w:p w14:paraId="0EC39A3A" w14:textId="2151A5E9" w:rsidR="000908F2" w:rsidRPr="003807DD" w:rsidRDefault="000908F2" w:rsidP="00EA5640">
      <w:pPr>
        <w:pStyle w:val="Contrato-Alnea"/>
        <w:numPr>
          <w:ilvl w:val="0"/>
          <w:numId w:val="69"/>
        </w:numPr>
        <w:ind w:left="1418" w:hanging="709"/>
        <w:rPr>
          <w:lang w:val="en-US"/>
        </w:rPr>
      </w:pPr>
      <w:r w:rsidRPr="003807DD">
        <w:rPr>
          <w:lang w:val="en-US"/>
        </w:rPr>
        <w:lastRenderedPageBreak/>
        <w:t>Contracting Party’s Profit Oil in month “m": POU</w:t>
      </w:r>
      <w:r w:rsidRPr="003807DD">
        <w:rPr>
          <w:vertAlign w:val="subscript"/>
          <w:lang w:val="en-US"/>
        </w:rPr>
        <w:t>m</w:t>
      </w:r>
      <w:r w:rsidRPr="003807DD">
        <w:rPr>
          <w:lang w:val="en-US"/>
        </w:rPr>
        <w:t xml:space="preserve"> = Por</w:t>
      </w:r>
      <w:r w:rsidRPr="003807DD">
        <w:rPr>
          <w:vertAlign w:val="subscript"/>
          <w:lang w:val="en-US"/>
        </w:rPr>
        <w:t>m</w:t>
      </w:r>
      <w:r w:rsidRPr="003807DD">
        <w:rPr>
          <w:lang w:val="en-US"/>
        </w:rPr>
        <w:t xml:space="preserve"> * PO</w:t>
      </w:r>
      <w:r w:rsidRPr="003807DD">
        <w:rPr>
          <w:vertAlign w:val="subscript"/>
          <w:lang w:val="en-US"/>
        </w:rPr>
        <w:t>m</w:t>
      </w:r>
    </w:p>
    <w:p w14:paraId="60F11599" w14:textId="1B6696C7" w:rsidR="00030D3A" w:rsidRPr="003807DD" w:rsidRDefault="003F6AD1" w:rsidP="00EA5640">
      <w:pPr>
        <w:pStyle w:val="Contrato-Alnea"/>
        <w:numPr>
          <w:ilvl w:val="0"/>
          <w:numId w:val="69"/>
        </w:numPr>
        <w:ind w:left="1418" w:hanging="709"/>
        <w:rPr>
          <w:lang w:val="en-US"/>
        </w:rPr>
      </w:pPr>
      <w:r w:rsidRPr="003807DD">
        <w:rPr>
          <w:lang w:val="en-US"/>
        </w:rPr>
        <w:t>Expected percentage of oil to be produced in month “m + 3” to be delivered to the company contracted to sell the Federal Government’s oil, equal to: Share</w:t>
      </w:r>
      <w:r w:rsidRPr="003807DD">
        <w:rPr>
          <w:vertAlign w:val="subscript"/>
          <w:lang w:val="en-US"/>
        </w:rPr>
        <w:t xml:space="preserve">m+3 </w:t>
      </w:r>
      <w:r w:rsidRPr="003807DD">
        <w:rPr>
          <w:lang w:val="en-US"/>
        </w:rPr>
        <w:t>= GPO</w:t>
      </w:r>
      <w:r w:rsidRPr="003807DD">
        <w:rPr>
          <w:vertAlign w:val="subscript"/>
          <w:lang w:val="en-US"/>
        </w:rPr>
        <w:t>m</w:t>
      </w:r>
      <w:r w:rsidRPr="003807DD">
        <w:rPr>
          <w:lang w:val="en-US"/>
        </w:rPr>
        <w:t xml:space="preserve"> / GPV</w:t>
      </w:r>
      <w:r w:rsidRPr="003807DD">
        <w:rPr>
          <w:vertAlign w:val="subscript"/>
          <w:lang w:val="en-US"/>
        </w:rPr>
        <w:t>m</w:t>
      </w:r>
      <w:r w:rsidRPr="003807DD">
        <w:rPr>
          <w:lang w:val="en-US"/>
        </w:rPr>
        <w:t xml:space="preserve"> (except for cases in which the Operator communicates the Manager any expected increase or decrease in the Production resulting from a planned operation).</w:t>
      </w:r>
      <w:r w:rsidR="00030D3A" w:rsidRPr="003807DD">
        <w:rPr>
          <w:vertAlign w:val="subscript"/>
          <w:lang w:val="en-US"/>
        </w:rPr>
        <w:t xml:space="preserve"> </w:t>
      </w:r>
    </w:p>
    <w:p w14:paraId="1DBD54D7" w14:textId="77DA5DBD" w:rsidR="00F8483C" w:rsidRPr="003807DD" w:rsidRDefault="00F8483C" w:rsidP="00EA5640">
      <w:pPr>
        <w:pStyle w:val="Contrato-AnexoVII-Nvel2-1Dezena"/>
        <w:ind w:left="709" w:hanging="709"/>
        <w:rPr>
          <w:lang w:val="en-US"/>
        </w:rPr>
      </w:pPr>
      <w:r w:rsidRPr="003807DD">
        <w:rPr>
          <w:lang w:val="en-US"/>
        </w:rPr>
        <w:t>Each month, the Oil and Natural Gas produced in the Contract Area shall be shared in the proportion established in the report on calculation of the Contracting Party’s Profit Oil for the immediately preceding month, and such rule should be included in the Oil or Gas Availability Agreement to be entered into by and between the Consortium Members.</w:t>
      </w:r>
    </w:p>
    <w:p w14:paraId="0E08CB09" w14:textId="77777777" w:rsidR="00463DD8" w:rsidRPr="003807DD" w:rsidRDefault="00463DD8" w:rsidP="00463DD8">
      <w:pPr>
        <w:pStyle w:val="Contrato-Normal"/>
        <w:rPr>
          <w:lang w:val="en-US"/>
        </w:rPr>
      </w:pPr>
    </w:p>
    <w:p w14:paraId="033FD336" w14:textId="4DC6B27C" w:rsidR="00F8483C" w:rsidRPr="003807DD" w:rsidRDefault="00F8483C" w:rsidP="00F8483C">
      <w:pPr>
        <w:pStyle w:val="Contrato-AnexoVII-Seo"/>
        <w:rPr>
          <w:lang w:val="en-US"/>
        </w:rPr>
      </w:pPr>
      <w:r w:rsidRPr="003807DD">
        <w:rPr>
          <w:lang w:val="en-US"/>
        </w:rPr>
        <w:t>SECTION V – ASSET and agreements REGISTER</w:t>
      </w:r>
    </w:p>
    <w:p w14:paraId="42965E63" w14:textId="318D204D" w:rsidR="00F8483C" w:rsidRPr="003807DD" w:rsidRDefault="00F8483C" w:rsidP="00EA5640">
      <w:pPr>
        <w:pStyle w:val="Contrato-AnexoVII-Nvel2"/>
        <w:ind w:left="709" w:hanging="709"/>
        <w:rPr>
          <w:lang w:val="en-US"/>
        </w:rPr>
      </w:pPr>
      <w:r w:rsidRPr="003807DD">
        <w:rPr>
          <w:lang w:val="en-US"/>
        </w:rPr>
        <w:t>The Contractor shall keep before the Manager:</w:t>
      </w:r>
    </w:p>
    <w:p w14:paraId="1DAFD668" w14:textId="073F95BC" w:rsidR="00F8483C" w:rsidRPr="003807DD" w:rsidRDefault="00F8483C" w:rsidP="00EA5640">
      <w:pPr>
        <w:pStyle w:val="Contrato-Alnea"/>
        <w:numPr>
          <w:ilvl w:val="0"/>
          <w:numId w:val="95"/>
        </w:numPr>
        <w:ind w:left="1276" w:hanging="567"/>
        <w:rPr>
          <w:lang w:val="en-US"/>
        </w:rPr>
      </w:pPr>
      <w:r w:rsidRPr="003807DD">
        <w:rPr>
          <w:lang w:val="en-US"/>
        </w:rPr>
        <w:t xml:space="preserve">a register of all assets used in the activities listed in paragraph </w:t>
      </w:r>
      <w:r w:rsidRPr="003807DD">
        <w:rPr>
          <w:lang w:val="en-US"/>
        </w:rPr>
        <w:fldChar w:fldCharType="begin"/>
      </w:r>
      <w:r w:rsidRPr="003807DD">
        <w:rPr>
          <w:lang w:val="en-US"/>
        </w:rPr>
        <w:instrText xml:space="preserve"> REF _Ref319709345 \n \h  \* MERGEFORMAT </w:instrText>
      </w:r>
      <w:r w:rsidRPr="003807DD">
        <w:rPr>
          <w:lang w:val="en-US"/>
        </w:rPr>
      </w:r>
      <w:r w:rsidRPr="003807DD">
        <w:rPr>
          <w:lang w:val="en-US"/>
        </w:rPr>
        <w:fldChar w:fldCharType="separate"/>
      </w:r>
      <w:r w:rsidR="008A5340" w:rsidRPr="00F720D3">
        <w:rPr>
          <w:b/>
          <w:bCs/>
          <w:lang w:val="en-US"/>
        </w:rPr>
        <w:t xml:space="preserve">Erro! </w:t>
      </w:r>
      <w:r w:rsidR="008A5340">
        <w:rPr>
          <w:b/>
          <w:bCs/>
        </w:rPr>
        <w:t>Fonte de referência não encontrada.</w:t>
      </w:r>
      <w:r w:rsidRPr="003807DD">
        <w:rPr>
          <w:lang w:val="en-US"/>
        </w:rPr>
        <w:fldChar w:fldCharType="end"/>
      </w:r>
      <w:r w:rsidRPr="003807DD">
        <w:rPr>
          <w:lang w:val="en-US"/>
        </w:rPr>
        <w:t>; and</w:t>
      </w:r>
    </w:p>
    <w:p w14:paraId="7DC12779" w14:textId="55F3AA25" w:rsidR="00F8483C" w:rsidRPr="003807DD" w:rsidRDefault="00F8483C" w:rsidP="00EA5640">
      <w:pPr>
        <w:pStyle w:val="Contrato-Alnea"/>
        <w:numPr>
          <w:ilvl w:val="0"/>
          <w:numId w:val="95"/>
        </w:numPr>
        <w:ind w:left="1276" w:hanging="567"/>
        <w:rPr>
          <w:lang w:val="en-US"/>
        </w:rPr>
      </w:pPr>
      <w:r w:rsidRPr="003807DD">
        <w:rPr>
          <w:lang w:val="en-US"/>
        </w:rPr>
        <w:t>a register of all agreements executed for development of the activities listed in paragraph 3.1.</w:t>
      </w:r>
    </w:p>
    <w:p w14:paraId="76144909" w14:textId="64EF8BCC" w:rsidR="00F8483C" w:rsidRPr="003807DD" w:rsidRDefault="00F8483C" w:rsidP="00EA5640">
      <w:pPr>
        <w:pStyle w:val="Contrato-AnexoVII-Nvel3"/>
        <w:ind w:left="1276" w:hanging="567"/>
        <w:rPr>
          <w:lang w:val="en-US"/>
        </w:rPr>
      </w:pPr>
      <w:r w:rsidRPr="003807DD">
        <w:rPr>
          <w:lang w:val="en-US"/>
        </w:rPr>
        <w:t>The content of such registers shall be defined by the manager and shall be included in the SGPP manual.</w:t>
      </w:r>
    </w:p>
    <w:p w14:paraId="01D14A1C" w14:textId="77777777" w:rsidR="00986113" w:rsidRPr="003807DD" w:rsidRDefault="00986113" w:rsidP="00986113">
      <w:pPr>
        <w:pStyle w:val="Contrato-Normal"/>
        <w:rPr>
          <w:lang w:val="en-US"/>
        </w:rPr>
      </w:pPr>
    </w:p>
    <w:p w14:paraId="5514C1BA" w14:textId="3DA59A41" w:rsidR="00434834" w:rsidRPr="003807DD" w:rsidRDefault="009E6C67" w:rsidP="009E6C67">
      <w:pPr>
        <w:pStyle w:val="Contrato-AnexoVII-Seo"/>
        <w:rPr>
          <w:lang w:val="en-US"/>
        </w:rPr>
      </w:pPr>
      <w:r w:rsidRPr="003807DD">
        <w:rPr>
          <w:lang w:val="en-US"/>
        </w:rPr>
        <w:t>SECTION VI</w:t>
      </w:r>
      <w:r w:rsidR="00F26D71" w:rsidRPr="003807DD">
        <w:rPr>
          <w:lang w:val="en-US"/>
        </w:rPr>
        <w:t xml:space="preserve"> – </w:t>
      </w:r>
      <w:r w:rsidRPr="003807DD">
        <w:rPr>
          <w:lang w:val="en-US"/>
        </w:rPr>
        <w:t>AUDIT OF THE COST AND PROFIT OIL</w:t>
      </w:r>
    </w:p>
    <w:p w14:paraId="1858E733" w14:textId="5E69224F" w:rsidR="002864C3" w:rsidRPr="003807DD" w:rsidRDefault="009E6C67" w:rsidP="00EA5640">
      <w:pPr>
        <w:pStyle w:val="Contrato-AnexoVII-Nvel2"/>
        <w:ind w:left="709" w:hanging="709"/>
        <w:rPr>
          <w:lang w:val="en-US"/>
        </w:rPr>
      </w:pPr>
      <w:r w:rsidRPr="003807DD">
        <w:rPr>
          <w:lang w:val="en-US"/>
        </w:rPr>
        <w:t>The Operator shall keep available to the Manager, for ten (10) years after feeding them to the SGPP, all documents supporting the expenditures incurred.</w:t>
      </w:r>
    </w:p>
    <w:p w14:paraId="25AA45DA" w14:textId="3B940E26" w:rsidR="002864C3" w:rsidRPr="003807DD" w:rsidRDefault="009E6C67" w:rsidP="00EA5640">
      <w:pPr>
        <w:pStyle w:val="Contrato-AnexoVII-Nvel2"/>
        <w:ind w:left="709" w:hanging="709"/>
        <w:rPr>
          <w:lang w:val="en-US"/>
        </w:rPr>
      </w:pPr>
      <w:r w:rsidRPr="003807DD">
        <w:rPr>
          <w:lang w:val="en-US"/>
        </w:rPr>
        <w:t>The Audit of the Cost and Profit Oil shall be performed by the Manager at any time, directly or through specialized consulting services, upon at least thirty (30)-day notice to the Operator.</w:t>
      </w:r>
    </w:p>
    <w:p w14:paraId="10468A20" w14:textId="3724F61F" w:rsidR="002864C3" w:rsidRPr="003807DD" w:rsidRDefault="009E6C67" w:rsidP="00EA5640">
      <w:pPr>
        <w:pStyle w:val="Contrato-AnexoVII-Nvel3"/>
        <w:ind w:left="1418" w:hanging="709"/>
        <w:rPr>
          <w:lang w:val="en-US"/>
        </w:rPr>
      </w:pPr>
      <w:r w:rsidRPr="003807DD">
        <w:rPr>
          <w:lang w:val="en-US"/>
        </w:rPr>
        <w:t>The maximum frequency for performing the Audit of the Cost and Profit Oil is at every five (5) years.</w:t>
      </w:r>
    </w:p>
    <w:p w14:paraId="7D2D9D80" w14:textId="25B5C4FA" w:rsidR="002864C3" w:rsidRPr="003807DD" w:rsidRDefault="009E6C67" w:rsidP="00EA5640">
      <w:pPr>
        <w:pStyle w:val="Contrato-AnexoVII-Nvel3"/>
        <w:ind w:left="1418" w:hanging="709"/>
        <w:rPr>
          <w:lang w:val="en-US"/>
        </w:rPr>
      </w:pPr>
      <w:r w:rsidRPr="003807DD">
        <w:rPr>
          <w:lang w:val="en-US"/>
        </w:rPr>
        <w:t>The minimum frequency for performing the Audit of the Cost and Profit Oil is at every six (6) years.</w:t>
      </w:r>
    </w:p>
    <w:p w14:paraId="3632A728" w14:textId="7B709351" w:rsidR="00F8483C" w:rsidRPr="003807DD" w:rsidRDefault="00F8483C" w:rsidP="00EA5640">
      <w:pPr>
        <w:pStyle w:val="Contrato-AnexoVII-Nvel2"/>
        <w:ind w:left="709" w:hanging="709"/>
        <w:rPr>
          <w:lang w:val="en-US"/>
        </w:rPr>
      </w:pPr>
      <w:r w:rsidRPr="003807DD">
        <w:rPr>
          <w:lang w:val="en-US"/>
        </w:rPr>
        <w:t>Regarding expenditures previously recognized as Cost Oil, the Audit of the Cost and Profit Oil shall result in:</w:t>
      </w:r>
    </w:p>
    <w:p w14:paraId="55CA61AF" w14:textId="623541BD" w:rsidR="002864C3" w:rsidRPr="003807DD" w:rsidRDefault="009E6C67" w:rsidP="00C52AE3">
      <w:pPr>
        <w:pStyle w:val="Contrato-Alnea"/>
        <w:numPr>
          <w:ilvl w:val="0"/>
          <w:numId w:val="72"/>
        </w:numPr>
        <w:ind w:left="1418" w:hanging="709"/>
        <w:rPr>
          <w:lang w:val="en-US"/>
        </w:rPr>
      </w:pPr>
      <w:r w:rsidRPr="003807DD">
        <w:rPr>
          <w:lang w:val="en-US"/>
        </w:rPr>
        <w:t>reversal of expenditures improperly recognized; or</w:t>
      </w:r>
    </w:p>
    <w:p w14:paraId="5012671E" w14:textId="02F3D375" w:rsidR="002864C3" w:rsidRPr="003807DD" w:rsidRDefault="00BF464A" w:rsidP="00C52AE3">
      <w:pPr>
        <w:pStyle w:val="Contrato-Alnea"/>
        <w:numPr>
          <w:ilvl w:val="0"/>
          <w:numId w:val="72"/>
        </w:numPr>
        <w:ind w:left="1418" w:hanging="709"/>
        <w:rPr>
          <w:lang w:val="en-US"/>
        </w:rPr>
      </w:pPr>
      <w:r w:rsidRPr="003807DD">
        <w:rPr>
          <w:lang w:val="en-US"/>
        </w:rPr>
        <w:t>final acceptance of the expenditures recognized.</w:t>
      </w:r>
    </w:p>
    <w:p w14:paraId="7FFB4BE8" w14:textId="34B716E2" w:rsidR="00F8483C" w:rsidRPr="003807DD" w:rsidRDefault="00F8483C" w:rsidP="00C52AE3">
      <w:pPr>
        <w:pStyle w:val="Contrato-AnexoVII-Nvel2"/>
        <w:ind w:left="709" w:hanging="709"/>
        <w:rPr>
          <w:lang w:val="en-US"/>
        </w:rPr>
      </w:pPr>
      <w:r w:rsidRPr="003807DD">
        <w:rPr>
          <w:lang w:val="en-US"/>
        </w:rPr>
        <w:t>Regarding the Volume of Inspected Production, the Audit of the Cost and Profit Oil shall result in:</w:t>
      </w:r>
    </w:p>
    <w:p w14:paraId="500146F8" w14:textId="6157C6FB" w:rsidR="002864C3" w:rsidRPr="003807DD" w:rsidRDefault="00BF464A" w:rsidP="00C52AE3">
      <w:pPr>
        <w:pStyle w:val="Contrato-Alnea"/>
        <w:numPr>
          <w:ilvl w:val="0"/>
          <w:numId w:val="73"/>
        </w:numPr>
        <w:ind w:left="1418" w:hanging="709"/>
        <w:rPr>
          <w:lang w:val="en-US"/>
        </w:rPr>
      </w:pPr>
      <w:r w:rsidRPr="003807DD">
        <w:rPr>
          <w:lang w:val="en-US"/>
        </w:rPr>
        <w:t>adjustment of the Volume of Inspected Production improperly calculated; or</w:t>
      </w:r>
    </w:p>
    <w:p w14:paraId="5C0C8B1B" w14:textId="7449ED9E" w:rsidR="00434834" w:rsidRPr="003807DD" w:rsidRDefault="00BF464A" w:rsidP="00C52AE3">
      <w:pPr>
        <w:pStyle w:val="Contrato-Alnea"/>
        <w:numPr>
          <w:ilvl w:val="0"/>
          <w:numId w:val="73"/>
        </w:numPr>
        <w:ind w:left="1418" w:hanging="709"/>
        <w:rPr>
          <w:lang w:val="en-US"/>
        </w:rPr>
      </w:pPr>
      <w:r w:rsidRPr="003807DD">
        <w:rPr>
          <w:lang w:val="en-US"/>
        </w:rPr>
        <w:lastRenderedPageBreak/>
        <w:t>final acceptance of the Volume of Inspected Production calculated.</w:t>
      </w:r>
    </w:p>
    <w:p w14:paraId="6841840A" w14:textId="77777777" w:rsidR="00CB06B9" w:rsidRPr="003807DD" w:rsidRDefault="00CB06B9" w:rsidP="00056872">
      <w:pPr>
        <w:pStyle w:val="Contrato-Normal"/>
        <w:rPr>
          <w:lang w:val="en-US"/>
        </w:rPr>
      </w:pPr>
      <w:r w:rsidRPr="003807DD">
        <w:rPr>
          <w:lang w:val="en-US"/>
        </w:rPr>
        <w:br w:type="page"/>
      </w:r>
    </w:p>
    <w:p w14:paraId="34736FCA" w14:textId="1CF261A9" w:rsidR="00CC6C5A" w:rsidRPr="003807DD" w:rsidRDefault="00BF464A" w:rsidP="00BF464A">
      <w:pPr>
        <w:pStyle w:val="Contrato-Anexo"/>
        <w:rPr>
          <w:lang w:val="en-US"/>
        </w:rPr>
      </w:pPr>
      <w:bookmarkStart w:id="751" w:name="_Toc522626096"/>
      <w:r w:rsidRPr="003807DD">
        <w:rPr>
          <w:lang w:val="en-US"/>
        </w:rPr>
        <w:lastRenderedPageBreak/>
        <w:t>ANNEX VIII</w:t>
      </w:r>
      <w:r w:rsidR="00F26D71" w:rsidRPr="003807DD">
        <w:rPr>
          <w:lang w:val="en-US"/>
        </w:rPr>
        <w:t xml:space="preserve"> – </w:t>
      </w:r>
      <w:r w:rsidRPr="003807DD">
        <w:rPr>
          <w:lang w:val="en-US"/>
        </w:rPr>
        <w:t>ADDRESS</w:t>
      </w:r>
      <w:bookmarkEnd w:id="751"/>
    </w:p>
    <w:p w14:paraId="4B947166" w14:textId="77777777" w:rsidR="00CC6C5A" w:rsidRPr="003807DD" w:rsidRDefault="00CC6C5A" w:rsidP="00393DF6">
      <w:pPr>
        <w:pStyle w:val="Contrato-Normal"/>
        <w:rPr>
          <w:lang w:val="en-US"/>
        </w:rPr>
      </w:pPr>
    </w:p>
    <w:p w14:paraId="18CF27CE" w14:textId="2C3D009A" w:rsidR="00CC6C5A" w:rsidRPr="003807DD" w:rsidRDefault="00BF464A" w:rsidP="00BF464A">
      <w:pPr>
        <w:pStyle w:val="Contrato-Normal"/>
        <w:rPr>
          <w:b/>
          <w:lang w:val="en-US"/>
        </w:rPr>
      </w:pPr>
      <w:r w:rsidRPr="003807DD">
        <w:rPr>
          <w:b/>
          <w:lang w:val="en-US"/>
        </w:rPr>
        <w:t>Ministry of Mines and Energy</w:t>
      </w:r>
      <w:r w:rsidR="00F26D71" w:rsidRPr="003807DD">
        <w:rPr>
          <w:b/>
          <w:lang w:val="en-US"/>
        </w:rPr>
        <w:t xml:space="preserve"> – </w:t>
      </w:r>
      <w:r w:rsidRPr="003807DD">
        <w:rPr>
          <w:b/>
          <w:lang w:val="en-US"/>
        </w:rPr>
        <w:t>MME</w:t>
      </w:r>
    </w:p>
    <w:p w14:paraId="5E36C3D4" w14:textId="64CBA6DD" w:rsidR="00D97291" w:rsidRPr="00A63AC8" w:rsidRDefault="00CC6C5A" w:rsidP="00BF464A">
      <w:pPr>
        <w:pStyle w:val="Contrato-Normal"/>
        <w:rPr>
          <w:szCs w:val="22"/>
        </w:rPr>
      </w:pPr>
      <w:r w:rsidRPr="00A63AC8">
        <w:rPr>
          <w:szCs w:val="22"/>
        </w:rPr>
        <w:t>Esplanada dos Ministérios</w:t>
      </w:r>
      <w:r w:rsidR="00D97291" w:rsidRPr="00A63AC8">
        <w:rPr>
          <w:szCs w:val="22"/>
        </w:rPr>
        <w:t>,</w:t>
      </w:r>
      <w:r w:rsidRPr="00A63AC8">
        <w:rPr>
          <w:szCs w:val="22"/>
        </w:rPr>
        <w:t xml:space="preserve"> Bloco U</w:t>
      </w:r>
      <w:r w:rsidR="00D97291" w:rsidRPr="00A63AC8">
        <w:rPr>
          <w:szCs w:val="22"/>
        </w:rPr>
        <w:t>,</w:t>
      </w:r>
      <w:r w:rsidRPr="00A63AC8">
        <w:rPr>
          <w:szCs w:val="22"/>
        </w:rPr>
        <w:t xml:space="preserve"> Zona Cívica</w:t>
      </w:r>
    </w:p>
    <w:p w14:paraId="76038C7B" w14:textId="4A960C26" w:rsidR="00CC6C5A" w:rsidRPr="00A63AC8" w:rsidRDefault="00D97291" w:rsidP="00393DF6">
      <w:pPr>
        <w:pStyle w:val="Contrato-Normal"/>
        <w:rPr>
          <w:szCs w:val="22"/>
        </w:rPr>
      </w:pPr>
      <w:r w:rsidRPr="00A63AC8">
        <w:rPr>
          <w:szCs w:val="22"/>
        </w:rPr>
        <w:t>Brasília</w:t>
      </w:r>
      <w:r w:rsidR="00F26D71" w:rsidRPr="00A63AC8">
        <w:rPr>
          <w:szCs w:val="22"/>
        </w:rPr>
        <w:t xml:space="preserve"> – </w:t>
      </w:r>
      <w:r w:rsidRPr="00A63AC8">
        <w:rPr>
          <w:szCs w:val="22"/>
        </w:rPr>
        <w:t xml:space="preserve">DF, </w:t>
      </w:r>
      <w:r w:rsidR="00CC6C5A" w:rsidRPr="00A63AC8">
        <w:rPr>
          <w:szCs w:val="22"/>
        </w:rPr>
        <w:t>70065-900</w:t>
      </w:r>
    </w:p>
    <w:p w14:paraId="01313D2E" w14:textId="77777777" w:rsidR="00CC6C5A" w:rsidRPr="00A63AC8" w:rsidRDefault="00CC6C5A" w:rsidP="00393DF6">
      <w:pPr>
        <w:pStyle w:val="Contrato-Normal"/>
      </w:pPr>
    </w:p>
    <w:p w14:paraId="5904AFCD" w14:textId="07376A3C" w:rsidR="00D97291" w:rsidRPr="00A63AC8" w:rsidRDefault="00D97291" w:rsidP="00393DF6">
      <w:pPr>
        <w:pStyle w:val="Contrato-Normal"/>
        <w:rPr>
          <w:b/>
        </w:rPr>
      </w:pPr>
      <w:r w:rsidRPr="00A63AC8">
        <w:rPr>
          <w:b/>
        </w:rPr>
        <w:t>Empresa Brasileira de Administração de Petróleo e Gás Natural S.A.</w:t>
      </w:r>
      <w:r w:rsidR="00F26D71" w:rsidRPr="00A63AC8">
        <w:rPr>
          <w:b/>
        </w:rPr>
        <w:t xml:space="preserve"> – </w:t>
      </w:r>
      <w:r w:rsidRPr="00A63AC8">
        <w:rPr>
          <w:b/>
        </w:rPr>
        <w:t>Pré-sal Petróleo S.A.</w:t>
      </w:r>
      <w:r w:rsidR="00F26D71" w:rsidRPr="00A63AC8">
        <w:rPr>
          <w:b/>
        </w:rPr>
        <w:t xml:space="preserve"> – </w:t>
      </w:r>
      <w:r w:rsidRPr="00A63AC8">
        <w:rPr>
          <w:b/>
        </w:rPr>
        <w:t>PPSA</w:t>
      </w:r>
    </w:p>
    <w:p w14:paraId="23D93E1E" w14:textId="0EBE870D" w:rsidR="00D97291" w:rsidRPr="00A63AC8" w:rsidRDefault="00FB6BA6" w:rsidP="00FB6BA6">
      <w:pPr>
        <w:pStyle w:val="Contrato-Normal"/>
      </w:pPr>
      <w:r w:rsidRPr="00A63AC8">
        <w:t>SAUS Quadra 04, Edifício Victoria Office Tower, sala 725 (principal place of business)</w:t>
      </w:r>
    </w:p>
    <w:p w14:paraId="6030C064" w14:textId="52ACC57E" w:rsidR="00D97291" w:rsidRPr="00A63AC8" w:rsidRDefault="00D97291" w:rsidP="00393DF6">
      <w:pPr>
        <w:pStyle w:val="Contrato-Normal"/>
      </w:pPr>
      <w:r w:rsidRPr="00A63AC8">
        <w:t>Brasília</w:t>
      </w:r>
      <w:r w:rsidR="00F26D71" w:rsidRPr="00A63AC8">
        <w:t xml:space="preserve"> – </w:t>
      </w:r>
      <w:r w:rsidRPr="00A63AC8">
        <w:t>DF, CEP</w:t>
      </w:r>
    </w:p>
    <w:p w14:paraId="49519EB5" w14:textId="1472CA80" w:rsidR="00D97291" w:rsidRPr="00A63AC8" w:rsidRDefault="00FB6BA6" w:rsidP="00FB6BA6">
      <w:pPr>
        <w:pStyle w:val="Contrato-Normal"/>
      </w:pPr>
      <w:r w:rsidRPr="00A63AC8">
        <w:t>Avenida Rio Branco, nº 1, 4º andar, Centro (Main Office)</w:t>
      </w:r>
    </w:p>
    <w:p w14:paraId="5B42728C" w14:textId="1C3783B6" w:rsidR="00CC6C5A" w:rsidRPr="00A63AC8" w:rsidRDefault="00D97291" w:rsidP="00393DF6">
      <w:pPr>
        <w:pStyle w:val="Contrato-Normal"/>
      </w:pPr>
      <w:r w:rsidRPr="00A63AC8">
        <w:t>Rio de Janeiro</w:t>
      </w:r>
      <w:r w:rsidR="00F26D71" w:rsidRPr="00A63AC8">
        <w:t xml:space="preserve"> – </w:t>
      </w:r>
      <w:r w:rsidRPr="00A63AC8">
        <w:t>RJ, CEP</w:t>
      </w:r>
    </w:p>
    <w:p w14:paraId="1F315B2C" w14:textId="77777777" w:rsidR="00D97291" w:rsidRPr="00A63AC8" w:rsidRDefault="00D97291" w:rsidP="00393DF6">
      <w:pPr>
        <w:pStyle w:val="Contrato-Normal"/>
      </w:pPr>
    </w:p>
    <w:p w14:paraId="4383798E" w14:textId="37246053" w:rsidR="00CC6C5A" w:rsidRPr="00A63AC8" w:rsidRDefault="00FB6BA6" w:rsidP="00FB6BA6">
      <w:pPr>
        <w:pStyle w:val="Contrato-Normal"/>
        <w:rPr>
          <w:b/>
        </w:rPr>
      </w:pPr>
      <w:r w:rsidRPr="00A63AC8">
        <w:rPr>
          <w:b/>
        </w:rPr>
        <w:t>National Agency of Petroleum, Natural Gas and Biofuels</w:t>
      </w:r>
      <w:r w:rsidR="00F26D71" w:rsidRPr="00A63AC8">
        <w:rPr>
          <w:b/>
        </w:rPr>
        <w:t xml:space="preserve"> – </w:t>
      </w:r>
      <w:r w:rsidRPr="00A63AC8">
        <w:rPr>
          <w:b/>
        </w:rPr>
        <w:t>ANP</w:t>
      </w:r>
    </w:p>
    <w:p w14:paraId="25DB1CDF" w14:textId="6BCA46F2" w:rsidR="00393DF6" w:rsidRPr="00A63AC8" w:rsidRDefault="00CC6C5A" w:rsidP="00FB6BA6">
      <w:pPr>
        <w:pStyle w:val="Contrato-Normal"/>
      </w:pPr>
      <w:r w:rsidRPr="00A63AC8">
        <w:t>Avenida Rio Branco nº 65</w:t>
      </w:r>
      <w:r w:rsidR="00393DF6" w:rsidRPr="00A63AC8">
        <w:t xml:space="preserve">, </w:t>
      </w:r>
      <w:r w:rsidR="004F2C5D" w:rsidRPr="00A63AC8">
        <w:t xml:space="preserve">12º ao 22º andar, </w:t>
      </w:r>
      <w:r w:rsidRPr="00A63AC8">
        <w:t>Centro</w:t>
      </w:r>
    </w:p>
    <w:p w14:paraId="61EF5A25" w14:textId="10B58E35" w:rsidR="00CC6C5A" w:rsidRPr="003807DD" w:rsidRDefault="00393DF6" w:rsidP="00393DF6">
      <w:pPr>
        <w:pStyle w:val="Contrato-Normal"/>
        <w:rPr>
          <w:lang w:val="en-US"/>
        </w:rPr>
      </w:pPr>
      <w:r w:rsidRPr="003807DD">
        <w:rPr>
          <w:lang w:val="en-US"/>
        </w:rPr>
        <w:t>Rio de Janeiro</w:t>
      </w:r>
      <w:r w:rsidR="00F26D71" w:rsidRPr="003807DD">
        <w:rPr>
          <w:lang w:val="en-US"/>
        </w:rPr>
        <w:t xml:space="preserve"> – </w:t>
      </w:r>
      <w:r w:rsidRPr="003807DD">
        <w:rPr>
          <w:lang w:val="en-US"/>
        </w:rPr>
        <w:t xml:space="preserve">RJ, </w:t>
      </w:r>
      <w:r w:rsidR="00CC6C5A" w:rsidRPr="003807DD">
        <w:rPr>
          <w:lang w:val="en-US"/>
        </w:rPr>
        <w:t xml:space="preserve">20090-004 </w:t>
      </w:r>
    </w:p>
    <w:p w14:paraId="3662340E" w14:textId="77777777" w:rsidR="00CD2C12" w:rsidRPr="003807DD" w:rsidRDefault="00CD2C12" w:rsidP="00393DF6">
      <w:pPr>
        <w:pStyle w:val="Contrato-Normal"/>
        <w:rPr>
          <w:lang w:val="en-US"/>
        </w:rPr>
      </w:pPr>
    </w:p>
    <w:p w14:paraId="7073C52A" w14:textId="77777777" w:rsidR="00CC6C5A" w:rsidRPr="003807DD" w:rsidRDefault="00CC6C5A" w:rsidP="00393DF6">
      <w:pPr>
        <w:pStyle w:val="Contrato-Normal"/>
        <w:rPr>
          <w:lang w:val="en-US"/>
        </w:rPr>
      </w:pPr>
    </w:p>
    <w:p w14:paraId="245FD26C" w14:textId="7B3A6059" w:rsidR="00CC6C5A" w:rsidRPr="00C52AE3" w:rsidRDefault="00FB6BA6" w:rsidP="008B1F22">
      <w:pPr>
        <w:pStyle w:val="Contrato-Normal"/>
        <w:rPr>
          <w:b/>
          <w:highlight w:val="lightGray"/>
          <w:lang w:val="en-US"/>
        </w:rPr>
      </w:pPr>
      <w:r w:rsidRPr="00C52AE3">
        <w:rPr>
          <w:b/>
          <w:highlight w:val="lightGray"/>
          <w:lang w:val="en-US"/>
        </w:rPr>
        <w:t>[</w:t>
      </w:r>
      <w:r w:rsidR="00801FDE" w:rsidRPr="00C52AE3">
        <w:rPr>
          <w:b/>
          <w:highlight w:val="lightGray"/>
          <w:lang w:val="en-US"/>
        </w:rPr>
        <w:t>insert</w:t>
      </w:r>
      <w:r w:rsidRPr="00C52AE3">
        <w:rPr>
          <w:b/>
          <w:highlight w:val="lightGray"/>
          <w:lang w:val="en-US"/>
        </w:rPr>
        <w:t xml:space="preserve"> the corporate name of the Contractor]</w:t>
      </w:r>
    </w:p>
    <w:p w14:paraId="0B183DF2" w14:textId="535A77E7" w:rsidR="00CC6C5A" w:rsidRPr="003807DD" w:rsidRDefault="008B1F22" w:rsidP="008B1F22">
      <w:pPr>
        <w:pStyle w:val="Contrato-Normal"/>
        <w:rPr>
          <w:lang w:val="en-US"/>
        </w:rPr>
      </w:pPr>
      <w:r w:rsidRPr="00C52AE3">
        <w:rPr>
          <w:highlight w:val="lightGray"/>
          <w:lang w:val="en-US"/>
        </w:rPr>
        <w:t>[</w:t>
      </w:r>
      <w:r w:rsidR="00801FDE" w:rsidRPr="00C52AE3">
        <w:rPr>
          <w:highlight w:val="lightGray"/>
          <w:lang w:val="en-US"/>
        </w:rPr>
        <w:t>insert</w:t>
      </w:r>
      <w:r w:rsidRPr="00C52AE3">
        <w:rPr>
          <w:highlight w:val="lightGray"/>
          <w:lang w:val="en-US"/>
        </w:rPr>
        <w:t xml:space="preserve"> the full address of the Contractor]</w:t>
      </w:r>
    </w:p>
    <w:p w14:paraId="3C0D360B" w14:textId="77777777" w:rsidR="00CC6C5A" w:rsidRPr="003807DD" w:rsidRDefault="00CC6C5A" w:rsidP="00393DF6">
      <w:pPr>
        <w:pStyle w:val="Contrato-Normal"/>
        <w:rPr>
          <w:lang w:val="en-US"/>
        </w:rPr>
      </w:pPr>
    </w:p>
    <w:p w14:paraId="61DF28A0" w14:textId="77777777" w:rsidR="008F2E2C" w:rsidRPr="003807DD" w:rsidRDefault="008F2E2C">
      <w:pPr>
        <w:rPr>
          <w:rFonts w:ascii="Arial" w:hAnsi="Arial"/>
          <w:b/>
          <w:caps/>
          <w:sz w:val="22"/>
          <w:lang w:val="en-US"/>
        </w:rPr>
      </w:pPr>
      <w:r w:rsidRPr="003807DD">
        <w:rPr>
          <w:lang w:val="en-US"/>
        </w:rPr>
        <w:br w:type="page"/>
      </w:r>
    </w:p>
    <w:p w14:paraId="492659CA" w14:textId="0BACB163" w:rsidR="00CC6C5A" w:rsidRPr="003807DD" w:rsidRDefault="008B1F22" w:rsidP="008B1F22">
      <w:pPr>
        <w:pStyle w:val="Contrato-Anexo"/>
        <w:rPr>
          <w:lang w:val="en-US"/>
        </w:rPr>
      </w:pPr>
      <w:bookmarkStart w:id="752" w:name="_Toc522626097"/>
      <w:r w:rsidRPr="003807DD">
        <w:rPr>
          <w:lang w:val="en-US"/>
        </w:rPr>
        <w:lastRenderedPageBreak/>
        <w:t>ANNEX IX</w:t>
      </w:r>
      <w:r w:rsidR="00F26D71" w:rsidRPr="003807DD">
        <w:rPr>
          <w:lang w:val="en-US"/>
        </w:rPr>
        <w:t xml:space="preserve"> – </w:t>
      </w:r>
      <w:r w:rsidRPr="003807DD">
        <w:rPr>
          <w:lang w:val="en-US"/>
        </w:rPr>
        <w:t>LOCAL CONTENT COMMITMENT</w:t>
      </w:r>
      <w:bookmarkEnd w:id="752"/>
    </w:p>
    <w:p w14:paraId="5F4F8827" w14:textId="77777777" w:rsidR="00977DAF" w:rsidRPr="003807DD" w:rsidRDefault="00977DAF" w:rsidP="00AE5EFC">
      <w:pPr>
        <w:pStyle w:val="Contrato-Normal"/>
        <w:rPr>
          <w:rFonts w:cs="Arial"/>
          <w:lang w:val="en-US"/>
        </w:rPr>
      </w:pPr>
    </w:p>
    <w:tbl>
      <w:tblPr>
        <w:tblStyle w:val="Tabelacomgrade"/>
        <w:tblW w:w="5000" w:type="pct"/>
        <w:jc w:val="center"/>
        <w:tblLook w:val="04A0" w:firstRow="1" w:lastRow="0" w:firstColumn="1" w:lastColumn="0" w:noHBand="0" w:noVBand="1"/>
      </w:tblPr>
      <w:tblGrid>
        <w:gridCol w:w="3012"/>
        <w:gridCol w:w="4662"/>
        <w:gridCol w:w="1728"/>
      </w:tblGrid>
      <w:tr w:rsidR="000538A0" w:rsidRPr="003807DD" w14:paraId="3CB5E98B" w14:textId="77777777" w:rsidTr="00C970C6">
        <w:trPr>
          <w:trHeight w:val="567"/>
          <w:jc w:val="center"/>
        </w:trPr>
        <w:tc>
          <w:tcPr>
            <w:tcW w:w="5000" w:type="pct"/>
            <w:gridSpan w:val="3"/>
            <w:vAlign w:val="center"/>
          </w:tcPr>
          <w:p w14:paraId="09271DFB" w14:textId="40D87452" w:rsidR="000538A0" w:rsidRPr="003807DD" w:rsidRDefault="008B1F22" w:rsidP="00D17AA0">
            <w:pPr>
              <w:pStyle w:val="Contrato-Tabela"/>
              <w:rPr>
                <w:b/>
                <w:lang w:val="en-US"/>
              </w:rPr>
            </w:pPr>
            <w:r w:rsidRPr="003807DD">
              <w:rPr>
                <w:b/>
                <w:lang w:val="en-US"/>
              </w:rPr>
              <w:t>Minimum Local Content (%)</w:t>
            </w:r>
          </w:p>
        </w:tc>
      </w:tr>
      <w:tr w:rsidR="000538A0" w:rsidRPr="003807DD" w14:paraId="2543EEE4" w14:textId="77777777" w:rsidTr="00C970C6">
        <w:trPr>
          <w:trHeight w:val="567"/>
          <w:jc w:val="center"/>
        </w:trPr>
        <w:tc>
          <w:tcPr>
            <w:tcW w:w="4081" w:type="pct"/>
            <w:gridSpan w:val="2"/>
            <w:vAlign w:val="center"/>
          </w:tcPr>
          <w:p w14:paraId="29CD5EA7" w14:textId="71A841D0" w:rsidR="000538A0" w:rsidRPr="003807DD" w:rsidRDefault="008B1F22" w:rsidP="00D17AA0">
            <w:pPr>
              <w:pStyle w:val="Contrato-Tabela"/>
              <w:jc w:val="left"/>
              <w:rPr>
                <w:lang w:val="en-US"/>
              </w:rPr>
            </w:pPr>
            <w:r w:rsidRPr="003807DD">
              <w:rPr>
                <w:bCs/>
                <w:lang w:val="en-US"/>
              </w:rPr>
              <w:t>Exploration Phase</w:t>
            </w:r>
          </w:p>
        </w:tc>
        <w:tc>
          <w:tcPr>
            <w:tcW w:w="919" w:type="pct"/>
            <w:vAlign w:val="center"/>
          </w:tcPr>
          <w:p w14:paraId="46B4E863" w14:textId="77777777" w:rsidR="000538A0" w:rsidRPr="003807DD" w:rsidRDefault="000538A0" w:rsidP="00141B4D">
            <w:pPr>
              <w:pStyle w:val="Contrato-Tabela"/>
              <w:rPr>
                <w:lang w:val="en-US"/>
              </w:rPr>
            </w:pPr>
            <w:r w:rsidRPr="003807DD">
              <w:rPr>
                <w:lang w:val="en-US"/>
              </w:rPr>
              <w:t>18</w:t>
            </w:r>
          </w:p>
        </w:tc>
      </w:tr>
      <w:tr w:rsidR="005A2D6F" w:rsidRPr="003807DD" w14:paraId="0181630C" w14:textId="77777777" w:rsidTr="00C970C6">
        <w:trPr>
          <w:trHeight w:val="567"/>
          <w:jc w:val="center"/>
        </w:trPr>
        <w:tc>
          <w:tcPr>
            <w:tcW w:w="1602" w:type="pct"/>
            <w:vMerge w:val="restart"/>
            <w:vAlign w:val="center"/>
          </w:tcPr>
          <w:p w14:paraId="3A305AE6" w14:textId="7BDB2284" w:rsidR="005A2D6F" w:rsidRPr="003807DD" w:rsidRDefault="008B1F22" w:rsidP="00D17AA0">
            <w:pPr>
              <w:pStyle w:val="Contrato-Tabela"/>
              <w:jc w:val="left"/>
              <w:rPr>
                <w:lang w:val="en-US"/>
              </w:rPr>
            </w:pPr>
            <w:r w:rsidRPr="003807DD">
              <w:rPr>
                <w:bCs/>
                <w:lang w:val="en-US"/>
              </w:rPr>
              <w:t>Development Phase</w:t>
            </w:r>
          </w:p>
        </w:tc>
        <w:tc>
          <w:tcPr>
            <w:tcW w:w="2479" w:type="pct"/>
            <w:vAlign w:val="center"/>
          </w:tcPr>
          <w:p w14:paraId="6C1BFAA0" w14:textId="39828251" w:rsidR="005A2D6F" w:rsidRPr="003807DD" w:rsidRDefault="008B1F22" w:rsidP="00D17AA0">
            <w:pPr>
              <w:pStyle w:val="Contrato-Tabela"/>
              <w:jc w:val="left"/>
              <w:rPr>
                <w:lang w:val="en-US"/>
              </w:rPr>
            </w:pPr>
            <w:r w:rsidRPr="003807DD">
              <w:rPr>
                <w:lang w:val="en-US"/>
              </w:rPr>
              <w:t>Construction of Well</w:t>
            </w:r>
          </w:p>
        </w:tc>
        <w:tc>
          <w:tcPr>
            <w:tcW w:w="919" w:type="pct"/>
            <w:vAlign w:val="center"/>
          </w:tcPr>
          <w:p w14:paraId="086ABA80" w14:textId="77777777" w:rsidR="000538A0" w:rsidRPr="003807DD" w:rsidRDefault="000538A0" w:rsidP="00141B4D">
            <w:pPr>
              <w:pStyle w:val="Contrato-Tabela"/>
              <w:rPr>
                <w:lang w:val="en-US"/>
              </w:rPr>
            </w:pPr>
            <w:r w:rsidRPr="003807DD">
              <w:rPr>
                <w:lang w:val="en-US"/>
              </w:rPr>
              <w:t>25</w:t>
            </w:r>
          </w:p>
        </w:tc>
      </w:tr>
      <w:tr w:rsidR="005A2D6F" w:rsidRPr="003807DD" w14:paraId="04A73EA0" w14:textId="77777777" w:rsidTr="00C970C6">
        <w:trPr>
          <w:trHeight w:val="567"/>
          <w:jc w:val="center"/>
        </w:trPr>
        <w:tc>
          <w:tcPr>
            <w:tcW w:w="1602" w:type="pct"/>
            <w:vMerge/>
            <w:vAlign w:val="center"/>
          </w:tcPr>
          <w:p w14:paraId="5BC16CB8" w14:textId="77777777" w:rsidR="005A2D6F" w:rsidRPr="003807DD" w:rsidRDefault="005A2D6F" w:rsidP="00141B4D">
            <w:pPr>
              <w:pStyle w:val="Contrato-Tabela"/>
              <w:jc w:val="left"/>
              <w:rPr>
                <w:lang w:val="en-US"/>
              </w:rPr>
            </w:pPr>
          </w:p>
        </w:tc>
        <w:tc>
          <w:tcPr>
            <w:tcW w:w="2479" w:type="pct"/>
            <w:vAlign w:val="center"/>
          </w:tcPr>
          <w:p w14:paraId="2674B2E0" w14:textId="24EC42C1" w:rsidR="005A2D6F" w:rsidRPr="003807DD" w:rsidRDefault="008B1F22" w:rsidP="00D17AA0">
            <w:pPr>
              <w:pStyle w:val="Contrato-Tabela"/>
              <w:jc w:val="left"/>
              <w:rPr>
                <w:lang w:val="en-US"/>
              </w:rPr>
            </w:pPr>
            <w:r w:rsidRPr="003807DD">
              <w:rPr>
                <w:lang w:val="en-US"/>
              </w:rPr>
              <w:t>Production Collection and Outflow System</w:t>
            </w:r>
          </w:p>
        </w:tc>
        <w:tc>
          <w:tcPr>
            <w:tcW w:w="919" w:type="pct"/>
            <w:vAlign w:val="center"/>
          </w:tcPr>
          <w:p w14:paraId="65FF0D1F" w14:textId="77777777" w:rsidR="005A2D6F" w:rsidRPr="003807DD" w:rsidRDefault="000538A0" w:rsidP="00141B4D">
            <w:pPr>
              <w:pStyle w:val="Contrato-Tabela"/>
              <w:rPr>
                <w:lang w:val="en-US"/>
              </w:rPr>
            </w:pPr>
            <w:r w:rsidRPr="003807DD">
              <w:rPr>
                <w:lang w:val="en-US"/>
              </w:rPr>
              <w:t>40</w:t>
            </w:r>
          </w:p>
        </w:tc>
      </w:tr>
      <w:tr w:rsidR="005A2D6F" w:rsidRPr="003807DD" w14:paraId="7554C306" w14:textId="77777777" w:rsidTr="00C970C6">
        <w:trPr>
          <w:trHeight w:val="567"/>
          <w:jc w:val="center"/>
        </w:trPr>
        <w:tc>
          <w:tcPr>
            <w:tcW w:w="1602" w:type="pct"/>
            <w:vMerge/>
            <w:vAlign w:val="center"/>
          </w:tcPr>
          <w:p w14:paraId="1F1A23DE" w14:textId="77777777" w:rsidR="005A2D6F" w:rsidRPr="003807DD" w:rsidRDefault="005A2D6F" w:rsidP="00141B4D">
            <w:pPr>
              <w:pStyle w:val="Contrato-Tabela"/>
              <w:jc w:val="left"/>
              <w:rPr>
                <w:lang w:val="en-US"/>
              </w:rPr>
            </w:pPr>
          </w:p>
        </w:tc>
        <w:tc>
          <w:tcPr>
            <w:tcW w:w="2479" w:type="pct"/>
            <w:vAlign w:val="center"/>
          </w:tcPr>
          <w:p w14:paraId="48DEC7C6" w14:textId="4F46E554" w:rsidR="005A2D6F" w:rsidRPr="003807DD" w:rsidRDefault="008B1F22" w:rsidP="00D17AA0">
            <w:pPr>
              <w:pStyle w:val="Contrato-Tabela"/>
              <w:jc w:val="left"/>
              <w:rPr>
                <w:lang w:val="en-US"/>
              </w:rPr>
            </w:pPr>
            <w:r w:rsidRPr="003807DD">
              <w:rPr>
                <w:lang w:val="en-US"/>
              </w:rPr>
              <w:t>Stationary Production Unit</w:t>
            </w:r>
          </w:p>
        </w:tc>
        <w:tc>
          <w:tcPr>
            <w:tcW w:w="919" w:type="pct"/>
            <w:vAlign w:val="center"/>
          </w:tcPr>
          <w:p w14:paraId="25A2E5C0" w14:textId="77777777" w:rsidR="005A2D6F" w:rsidRPr="003807DD" w:rsidRDefault="000538A0" w:rsidP="00141B4D">
            <w:pPr>
              <w:pStyle w:val="Contrato-Tabela"/>
              <w:rPr>
                <w:lang w:val="en-US"/>
              </w:rPr>
            </w:pPr>
            <w:r w:rsidRPr="003807DD">
              <w:rPr>
                <w:lang w:val="en-US"/>
              </w:rPr>
              <w:t>25</w:t>
            </w:r>
          </w:p>
        </w:tc>
      </w:tr>
    </w:tbl>
    <w:p w14:paraId="4FCAB9EF" w14:textId="77777777" w:rsidR="00F97271" w:rsidRPr="003807DD" w:rsidRDefault="00F97271" w:rsidP="00516310">
      <w:pPr>
        <w:pStyle w:val="Contrato-Normal"/>
        <w:rPr>
          <w:rFonts w:cs="Arial"/>
          <w:szCs w:val="22"/>
          <w:lang w:val="en-US"/>
        </w:rPr>
      </w:pPr>
    </w:p>
    <w:p w14:paraId="2F4BF04C" w14:textId="77777777" w:rsidR="002E2155" w:rsidRPr="003807DD" w:rsidRDefault="002E2155" w:rsidP="00E438D2">
      <w:pPr>
        <w:pStyle w:val="Contrato-Normal"/>
        <w:rPr>
          <w:rFonts w:cs="Arial"/>
          <w:lang w:val="en-US"/>
        </w:rPr>
      </w:pPr>
    </w:p>
    <w:p w14:paraId="0F4E71B9" w14:textId="77777777" w:rsidR="002E2155" w:rsidRPr="003807DD" w:rsidRDefault="002E2155" w:rsidP="00E438D2">
      <w:pPr>
        <w:pStyle w:val="Contrato-Normal"/>
        <w:rPr>
          <w:rFonts w:cs="Arial"/>
          <w:lang w:val="en-US"/>
        </w:rPr>
      </w:pPr>
    </w:p>
    <w:p w14:paraId="4F6D7F14" w14:textId="77777777" w:rsidR="002E2155" w:rsidRPr="003807DD" w:rsidRDefault="002E2155" w:rsidP="00E438D2">
      <w:pPr>
        <w:pStyle w:val="Contrato-Normal"/>
        <w:rPr>
          <w:rFonts w:cs="Arial"/>
          <w:lang w:val="en-US"/>
        </w:rPr>
      </w:pPr>
    </w:p>
    <w:p w14:paraId="36B0F6EF" w14:textId="77777777" w:rsidR="002E2155" w:rsidRPr="003807DD" w:rsidRDefault="002E2155" w:rsidP="00E438D2">
      <w:pPr>
        <w:pStyle w:val="Contrato-Normal"/>
        <w:rPr>
          <w:rFonts w:cs="Arial"/>
          <w:lang w:val="en-US"/>
        </w:rPr>
      </w:pPr>
    </w:p>
    <w:p w14:paraId="3DFE1268" w14:textId="77777777" w:rsidR="002E2155" w:rsidRPr="003807DD" w:rsidRDefault="002E2155" w:rsidP="00E438D2">
      <w:pPr>
        <w:pStyle w:val="Contrato-Normal"/>
        <w:rPr>
          <w:rFonts w:cs="Arial"/>
          <w:lang w:val="en-US"/>
        </w:rPr>
      </w:pPr>
    </w:p>
    <w:p w14:paraId="5714E29E" w14:textId="77777777" w:rsidR="002E2155" w:rsidRPr="003807DD" w:rsidRDefault="002E2155" w:rsidP="00E438D2">
      <w:pPr>
        <w:pStyle w:val="Contrato-Normal"/>
        <w:rPr>
          <w:rFonts w:cs="Arial"/>
          <w:lang w:val="en-US"/>
        </w:rPr>
      </w:pPr>
    </w:p>
    <w:p w14:paraId="5746A223" w14:textId="77777777" w:rsidR="002E2155" w:rsidRPr="003807DD" w:rsidRDefault="002E2155" w:rsidP="00E438D2">
      <w:pPr>
        <w:pStyle w:val="Contrato-Normal"/>
        <w:rPr>
          <w:rFonts w:cs="Arial"/>
          <w:lang w:val="en-US"/>
        </w:rPr>
      </w:pPr>
    </w:p>
    <w:p w14:paraId="4BC6F148" w14:textId="77777777" w:rsidR="002E2155" w:rsidRPr="003807DD" w:rsidRDefault="002E2155" w:rsidP="00E438D2">
      <w:pPr>
        <w:pStyle w:val="Contrato-Normal"/>
        <w:rPr>
          <w:rFonts w:cs="Arial"/>
          <w:lang w:val="en-US"/>
        </w:rPr>
      </w:pPr>
    </w:p>
    <w:p w14:paraId="2A232575" w14:textId="77777777" w:rsidR="002E2155" w:rsidRPr="003807DD" w:rsidRDefault="002E2155" w:rsidP="00E438D2">
      <w:pPr>
        <w:pStyle w:val="Contrato-Normal"/>
        <w:rPr>
          <w:rFonts w:cs="Arial"/>
          <w:lang w:val="en-US"/>
        </w:rPr>
      </w:pPr>
    </w:p>
    <w:p w14:paraId="2160CC3A" w14:textId="77777777" w:rsidR="002E2155" w:rsidRPr="003807DD" w:rsidRDefault="002E2155" w:rsidP="00E438D2">
      <w:pPr>
        <w:pStyle w:val="Contrato-Normal"/>
        <w:rPr>
          <w:rFonts w:cs="Arial"/>
          <w:lang w:val="en-US"/>
        </w:rPr>
      </w:pPr>
    </w:p>
    <w:p w14:paraId="198794EE" w14:textId="77777777" w:rsidR="002E2155" w:rsidRPr="003807DD" w:rsidRDefault="002E2155" w:rsidP="00E438D2">
      <w:pPr>
        <w:pStyle w:val="Contrato-Normal"/>
        <w:rPr>
          <w:rFonts w:cs="Arial"/>
          <w:lang w:val="en-US"/>
        </w:rPr>
      </w:pPr>
    </w:p>
    <w:p w14:paraId="0169295C" w14:textId="77777777" w:rsidR="002E2155" w:rsidRPr="003807DD" w:rsidRDefault="002E2155" w:rsidP="00E438D2">
      <w:pPr>
        <w:pStyle w:val="Contrato-Normal"/>
        <w:rPr>
          <w:rFonts w:cs="Arial"/>
          <w:lang w:val="en-US"/>
        </w:rPr>
      </w:pPr>
    </w:p>
    <w:p w14:paraId="3A64590F" w14:textId="77777777" w:rsidR="002E2155" w:rsidRPr="003807DD" w:rsidRDefault="002E2155" w:rsidP="00E438D2">
      <w:pPr>
        <w:pStyle w:val="Contrato-Normal"/>
        <w:rPr>
          <w:rFonts w:cs="Arial"/>
          <w:lang w:val="en-US"/>
        </w:rPr>
      </w:pPr>
    </w:p>
    <w:p w14:paraId="36B9557D" w14:textId="77777777" w:rsidR="002E2155" w:rsidRPr="003807DD" w:rsidRDefault="002E2155" w:rsidP="00E438D2">
      <w:pPr>
        <w:pStyle w:val="Contrato-Normal"/>
        <w:rPr>
          <w:rFonts w:cs="Arial"/>
          <w:lang w:val="en-US"/>
        </w:rPr>
      </w:pPr>
    </w:p>
    <w:p w14:paraId="7F1174D2" w14:textId="77777777" w:rsidR="002E2155" w:rsidRPr="003807DD" w:rsidRDefault="002E2155" w:rsidP="00E438D2">
      <w:pPr>
        <w:pStyle w:val="Contrato-Normal"/>
        <w:rPr>
          <w:rFonts w:cs="Arial"/>
          <w:lang w:val="en-US"/>
        </w:rPr>
      </w:pPr>
    </w:p>
    <w:p w14:paraId="5BBBA961" w14:textId="77777777" w:rsidR="002E2155" w:rsidRPr="003807DD" w:rsidRDefault="002E2155" w:rsidP="00E438D2">
      <w:pPr>
        <w:pStyle w:val="Contrato-Normal"/>
        <w:rPr>
          <w:rFonts w:cs="Arial"/>
          <w:lang w:val="en-US"/>
        </w:rPr>
      </w:pPr>
    </w:p>
    <w:p w14:paraId="495DC947" w14:textId="77777777" w:rsidR="002E2155" w:rsidRPr="003807DD" w:rsidRDefault="002E2155" w:rsidP="00E438D2">
      <w:pPr>
        <w:pStyle w:val="Contrato-Normal"/>
        <w:rPr>
          <w:rFonts w:cs="Arial"/>
          <w:lang w:val="en-US"/>
        </w:rPr>
      </w:pPr>
    </w:p>
    <w:p w14:paraId="2DFF76DF" w14:textId="77777777" w:rsidR="002E2155" w:rsidRPr="003807DD" w:rsidRDefault="002E2155" w:rsidP="00E438D2">
      <w:pPr>
        <w:pStyle w:val="Contrato-Normal"/>
        <w:rPr>
          <w:rFonts w:cs="Arial"/>
          <w:lang w:val="en-US"/>
        </w:rPr>
      </w:pPr>
    </w:p>
    <w:p w14:paraId="3C8006D4" w14:textId="77777777" w:rsidR="002E2155" w:rsidRPr="003807DD" w:rsidRDefault="002E2155" w:rsidP="00E438D2">
      <w:pPr>
        <w:pStyle w:val="Contrato-Normal"/>
        <w:rPr>
          <w:rFonts w:cs="Arial"/>
          <w:lang w:val="en-US"/>
        </w:rPr>
      </w:pPr>
    </w:p>
    <w:p w14:paraId="1692C73D" w14:textId="77777777" w:rsidR="002E2155" w:rsidRPr="003807DD" w:rsidRDefault="002E2155" w:rsidP="00E438D2">
      <w:pPr>
        <w:pStyle w:val="Contrato-Normal"/>
        <w:rPr>
          <w:rFonts w:cs="Arial"/>
          <w:lang w:val="en-US"/>
        </w:rPr>
      </w:pPr>
    </w:p>
    <w:p w14:paraId="17F228EF" w14:textId="77777777" w:rsidR="002E2155" w:rsidRPr="003807DD" w:rsidRDefault="002E2155" w:rsidP="00E438D2">
      <w:pPr>
        <w:pStyle w:val="Contrato-Normal"/>
        <w:rPr>
          <w:rFonts w:cs="Arial"/>
          <w:lang w:val="en-US"/>
        </w:rPr>
      </w:pPr>
    </w:p>
    <w:p w14:paraId="40190E06" w14:textId="2BA186FF" w:rsidR="00CC6C5A" w:rsidRPr="003807DD" w:rsidRDefault="008B1F22" w:rsidP="008B1F22">
      <w:pPr>
        <w:pStyle w:val="Contrato-Anexo"/>
        <w:rPr>
          <w:lang w:val="en-US"/>
        </w:rPr>
      </w:pPr>
      <w:bookmarkStart w:id="753" w:name="_Toc522626098"/>
      <w:r w:rsidRPr="003807DD">
        <w:rPr>
          <w:lang w:val="en-US"/>
        </w:rPr>
        <w:lastRenderedPageBreak/>
        <w:t>ANNEX X</w:t>
      </w:r>
      <w:r w:rsidR="00F26D71" w:rsidRPr="003807DD">
        <w:rPr>
          <w:lang w:val="en-US"/>
        </w:rPr>
        <w:t xml:space="preserve"> – </w:t>
      </w:r>
      <w:r w:rsidRPr="003807DD">
        <w:rPr>
          <w:lang w:val="en-US"/>
        </w:rPr>
        <w:t>CONSORTIUM AGREEMENT</w:t>
      </w:r>
      <w:bookmarkEnd w:id="753"/>
    </w:p>
    <w:p w14:paraId="1C3BD4AC" w14:textId="77777777" w:rsidR="00CC6C5A" w:rsidRPr="003807DD" w:rsidRDefault="00CC6C5A" w:rsidP="00CC6C5A">
      <w:pPr>
        <w:jc w:val="both"/>
        <w:rPr>
          <w:lang w:val="en-US"/>
        </w:rPr>
      </w:pPr>
    </w:p>
    <w:p w14:paraId="3E5A91D1"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2"/>
          <w:szCs w:val="24"/>
          <w:lang w:val="en-US"/>
        </w:rPr>
      </w:pPr>
    </w:p>
    <w:p w14:paraId="3398D5C5" w14:textId="0D395B15"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44"/>
          <w:lang w:val="en-US"/>
        </w:rPr>
      </w:pPr>
      <w:r w:rsidRPr="003807DD">
        <w:rPr>
          <w:b/>
          <w:bCs/>
          <w:sz w:val="44"/>
          <w:lang w:val="en-US"/>
        </w:rPr>
        <w:t>CONSORTIUM AGREEMENT</w:t>
      </w:r>
    </w:p>
    <w:p w14:paraId="094DAE0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41AE72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7220F52"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0B27BF5" w14:textId="68B62BB0" w:rsidR="00CC6C5A" w:rsidRPr="003807DD" w:rsidRDefault="008B1F22" w:rsidP="00CC6C5A">
      <w:pPr>
        <w:pBdr>
          <w:top w:val="single" w:sz="4" w:space="0" w:color="auto"/>
          <w:left w:val="single" w:sz="4" w:space="4" w:color="auto"/>
          <w:bottom w:val="single" w:sz="4" w:space="31" w:color="auto"/>
          <w:right w:val="single" w:sz="4" w:space="4" w:color="auto"/>
        </w:pBdr>
        <w:jc w:val="center"/>
        <w:rPr>
          <w:b/>
          <w:sz w:val="44"/>
          <w:szCs w:val="48"/>
          <w:lang w:val="en-US"/>
        </w:rPr>
      </w:pPr>
      <w:r w:rsidRPr="003807DD">
        <w:rPr>
          <w:b/>
          <w:sz w:val="44"/>
          <w:szCs w:val="48"/>
          <w:lang w:val="en-US"/>
        </w:rPr>
        <w:t>[name]</w:t>
      </w:r>
    </w:p>
    <w:p w14:paraId="2A4A1E3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8756D3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BEB6C8F"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21B08FC7"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D88995E" w14:textId="157BD266"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REGARDING PRODUCTION SHARING AGREEMENT</w:t>
      </w:r>
    </w:p>
    <w:p w14:paraId="4C7056FB"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sz w:val="24"/>
          <w:szCs w:val="28"/>
          <w:lang w:val="en-US"/>
        </w:rPr>
      </w:pPr>
    </w:p>
    <w:p w14:paraId="0CC5BEFE" w14:textId="122F1E7F" w:rsidR="00CC6C5A" w:rsidRPr="003807DD" w:rsidRDefault="008B1F22" w:rsidP="00CC6C5A">
      <w:pPr>
        <w:pBdr>
          <w:top w:val="single" w:sz="4" w:space="0" w:color="auto"/>
          <w:left w:val="single" w:sz="4" w:space="4" w:color="auto"/>
          <w:bottom w:val="single" w:sz="4" w:space="31" w:color="auto"/>
          <w:right w:val="single" w:sz="4" w:space="4" w:color="auto"/>
        </w:pBdr>
        <w:jc w:val="center"/>
        <w:rPr>
          <w:b/>
          <w:sz w:val="24"/>
          <w:szCs w:val="28"/>
          <w:lang w:val="en-US"/>
        </w:rPr>
      </w:pPr>
      <w:r w:rsidRPr="003807DD">
        <w:rPr>
          <w:b/>
          <w:sz w:val="24"/>
          <w:szCs w:val="28"/>
          <w:lang w:val="en-US"/>
        </w:rPr>
        <w:t>No. _________________</w:t>
      </w:r>
    </w:p>
    <w:p w14:paraId="193CC7A7"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BC4200B"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E0E1FB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EE266AC" w14:textId="1CA62050"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[areas covered by the consortium]</w:t>
      </w:r>
    </w:p>
    <w:p w14:paraId="0E89B61F"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541C6A6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129B7AB" w14:textId="25DD5B0B" w:rsidR="00CC6C5A" w:rsidRPr="00A63AC8" w:rsidRDefault="008B1F22" w:rsidP="00CC6C5A">
      <w:pPr>
        <w:pBdr>
          <w:top w:val="single" w:sz="4" w:space="0" w:color="auto"/>
          <w:left w:val="single" w:sz="4" w:space="4" w:color="auto"/>
          <w:bottom w:val="single" w:sz="4" w:space="31" w:color="auto"/>
          <w:right w:val="single" w:sz="4" w:space="4" w:color="auto"/>
        </w:pBdr>
        <w:jc w:val="center"/>
        <w:rPr>
          <w:b/>
          <w:bCs/>
          <w:sz w:val="24"/>
          <w:szCs w:val="28"/>
        </w:rPr>
      </w:pPr>
      <w:r w:rsidRPr="00A63AC8">
        <w:rPr>
          <w:b/>
          <w:sz w:val="24"/>
          <w:szCs w:val="28"/>
        </w:rPr>
        <w:t>BASIN ______________</w:t>
      </w:r>
    </w:p>
    <w:p w14:paraId="18781050"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511683D6"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67CC7A1D" w14:textId="1D727107" w:rsidR="00CC6C5A" w:rsidRPr="00A63AC8" w:rsidRDefault="008B1F22" w:rsidP="00CC6C5A">
      <w:pPr>
        <w:pBdr>
          <w:top w:val="single" w:sz="4" w:space="0" w:color="auto"/>
          <w:left w:val="single" w:sz="4" w:space="4" w:color="auto"/>
          <w:bottom w:val="single" w:sz="4" w:space="31" w:color="auto"/>
          <w:right w:val="single" w:sz="4" w:space="4" w:color="auto"/>
        </w:pBdr>
        <w:jc w:val="center"/>
        <w:rPr>
          <w:b/>
          <w:sz w:val="24"/>
          <w:szCs w:val="28"/>
        </w:rPr>
      </w:pPr>
      <w:r w:rsidRPr="00A63AC8">
        <w:rPr>
          <w:b/>
          <w:sz w:val="24"/>
          <w:szCs w:val="28"/>
        </w:rPr>
        <w:t>between</w:t>
      </w:r>
    </w:p>
    <w:p w14:paraId="2A758E6B"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7AE55737" w14:textId="039F029B"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r w:rsidRPr="00A63AC8">
        <w:rPr>
          <w:sz w:val="24"/>
          <w:szCs w:val="28"/>
        </w:rPr>
        <w:t>Empresa Brasileira de Administração de Petróleo e Gás Natural S.A.</w:t>
      </w:r>
      <w:r w:rsidR="00F26D71" w:rsidRPr="00A63AC8">
        <w:rPr>
          <w:sz w:val="24"/>
          <w:szCs w:val="28"/>
        </w:rPr>
        <w:t xml:space="preserve"> – </w:t>
      </w:r>
      <w:r w:rsidRPr="00A63AC8">
        <w:rPr>
          <w:sz w:val="24"/>
          <w:szCs w:val="28"/>
        </w:rPr>
        <w:t>Pré-Sal Petróleo S.A.</w:t>
      </w:r>
      <w:r w:rsidR="00F26D71" w:rsidRPr="00A63AC8">
        <w:rPr>
          <w:sz w:val="24"/>
          <w:szCs w:val="28"/>
        </w:rPr>
        <w:t xml:space="preserve"> – </w:t>
      </w:r>
      <w:r w:rsidRPr="00A63AC8">
        <w:rPr>
          <w:sz w:val="24"/>
          <w:szCs w:val="28"/>
        </w:rPr>
        <w:t>PPSA,</w:t>
      </w:r>
    </w:p>
    <w:p w14:paraId="4B4FC999"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EF5CCB8"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6BB9C64"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266B713C" w14:textId="65DC7E97" w:rsidR="00CC6C5A" w:rsidRPr="003807DD" w:rsidRDefault="00103589" w:rsidP="00CC6C5A">
      <w:pPr>
        <w:pBdr>
          <w:top w:val="single" w:sz="4" w:space="0" w:color="auto"/>
          <w:left w:val="single" w:sz="4" w:space="4" w:color="auto"/>
          <w:bottom w:val="single" w:sz="4" w:space="31" w:color="auto"/>
          <w:right w:val="single" w:sz="4" w:space="4" w:color="auto"/>
        </w:pBdr>
        <w:jc w:val="center"/>
        <w:rPr>
          <w:sz w:val="24"/>
          <w:szCs w:val="28"/>
          <w:lang w:val="en-US"/>
        </w:rPr>
      </w:pPr>
      <w:r w:rsidRPr="003807DD">
        <w:rPr>
          <w:sz w:val="24"/>
          <w:szCs w:val="28"/>
          <w:lang w:val="en-US"/>
        </w:rPr>
        <w:t>and</w:t>
      </w:r>
    </w:p>
    <w:p w14:paraId="02E3DA86"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A430458"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80A909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_____________________________</w:t>
      </w:r>
    </w:p>
    <w:p w14:paraId="485AD67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5FE35233"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2ED551BC"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48AD5FA8"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3E3B7903"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0A9E3EC9" w14:textId="0750F4D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Brasília</w:t>
      </w:r>
      <w:r w:rsidR="00F26D71" w:rsidRPr="003807DD">
        <w:rPr>
          <w:b/>
          <w:bCs/>
          <w:sz w:val="24"/>
          <w:szCs w:val="28"/>
          <w:lang w:val="en-US"/>
        </w:rPr>
        <w:t xml:space="preserve"> – </w:t>
      </w:r>
      <w:r w:rsidRPr="003807DD">
        <w:rPr>
          <w:b/>
          <w:bCs/>
          <w:sz w:val="24"/>
          <w:szCs w:val="28"/>
          <w:lang w:val="en-US"/>
        </w:rPr>
        <w:t>DF</w:t>
      </w:r>
    </w:p>
    <w:p w14:paraId="73DB5E9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41C7A755" w14:textId="00E6F75B" w:rsidR="00CC6C5A" w:rsidRPr="003807DD" w:rsidRDefault="00103589"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______________, 20__</w:t>
      </w:r>
    </w:p>
    <w:p w14:paraId="236B4CCF" w14:textId="77777777" w:rsidR="007C648C" w:rsidRPr="003807DD" w:rsidRDefault="007C648C" w:rsidP="00FA7851">
      <w:pPr>
        <w:jc w:val="center"/>
        <w:outlineLvl w:val="0"/>
        <w:rPr>
          <w:b/>
          <w:sz w:val="28"/>
          <w:lang w:val="en-US"/>
        </w:rPr>
      </w:pPr>
      <w:bookmarkStart w:id="754" w:name="_Toc364678545"/>
    </w:p>
    <w:p w14:paraId="666E6E60" w14:textId="77777777" w:rsidR="007C648C" w:rsidRPr="003807DD" w:rsidRDefault="007C648C" w:rsidP="00FA7851">
      <w:pPr>
        <w:jc w:val="center"/>
        <w:outlineLvl w:val="0"/>
        <w:rPr>
          <w:b/>
          <w:sz w:val="28"/>
          <w:lang w:val="en-US"/>
        </w:rPr>
      </w:pPr>
    </w:p>
    <w:bookmarkEnd w:id="754"/>
    <w:p w14:paraId="358D3629" w14:textId="603D7A07" w:rsidR="0092310C" w:rsidRPr="003807DD" w:rsidRDefault="00103589" w:rsidP="00FA7851">
      <w:pPr>
        <w:jc w:val="center"/>
        <w:outlineLvl w:val="0"/>
        <w:rPr>
          <w:b/>
          <w:sz w:val="28"/>
          <w:lang w:val="en-US"/>
        </w:rPr>
      </w:pPr>
      <w:r w:rsidRPr="003807DD">
        <w:rPr>
          <w:b/>
          <w:sz w:val="28"/>
          <w:lang w:val="en-US"/>
        </w:rPr>
        <w:lastRenderedPageBreak/>
        <w:t>CONSORTIUM AGREEMENT</w:t>
      </w:r>
    </w:p>
    <w:p w14:paraId="0563A235" w14:textId="77777777" w:rsidR="0092310C" w:rsidRPr="003807DD" w:rsidRDefault="0092310C" w:rsidP="0092310C">
      <w:pPr>
        <w:jc w:val="center"/>
        <w:rPr>
          <w:b/>
          <w:sz w:val="24"/>
          <w:lang w:val="en-US"/>
        </w:rPr>
      </w:pPr>
    </w:p>
    <w:p w14:paraId="5A528087" w14:textId="77777777" w:rsidR="0092310C" w:rsidRPr="003807DD" w:rsidRDefault="0092310C" w:rsidP="0092310C">
      <w:pPr>
        <w:jc w:val="center"/>
        <w:rPr>
          <w:b/>
          <w:sz w:val="24"/>
          <w:lang w:val="en-US"/>
        </w:rPr>
      </w:pPr>
    </w:p>
    <w:p w14:paraId="2A199A81" w14:textId="787D7AF4" w:rsidR="0092310C" w:rsidRPr="003807DD" w:rsidRDefault="00103589" w:rsidP="0092310C">
      <w:pPr>
        <w:jc w:val="both"/>
        <w:rPr>
          <w:b/>
          <w:sz w:val="24"/>
          <w:szCs w:val="24"/>
          <w:lang w:val="en-US"/>
        </w:rPr>
      </w:pPr>
      <w:r w:rsidRPr="003807DD">
        <w:rPr>
          <w:b/>
          <w:sz w:val="24"/>
          <w:szCs w:val="24"/>
          <w:lang w:val="en-US"/>
        </w:rPr>
        <w:t>PARTIES</w:t>
      </w:r>
    </w:p>
    <w:p w14:paraId="33490A13" w14:textId="77777777" w:rsidR="0092310C" w:rsidRPr="003807DD" w:rsidRDefault="0092310C" w:rsidP="0092310C">
      <w:pPr>
        <w:jc w:val="both"/>
        <w:rPr>
          <w:b/>
          <w:sz w:val="24"/>
          <w:szCs w:val="24"/>
          <w:lang w:val="en-US"/>
        </w:rPr>
      </w:pPr>
    </w:p>
    <w:p w14:paraId="1414521F" w14:textId="179BD2E2" w:rsidR="0092310C" w:rsidRPr="003807DD" w:rsidRDefault="00103589" w:rsidP="0092310C">
      <w:pPr>
        <w:jc w:val="both"/>
        <w:rPr>
          <w:sz w:val="24"/>
          <w:szCs w:val="24"/>
          <w:lang w:val="en-US"/>
        </w:rPr>
      </w:pPr>
      <w:r w:rsidRPr="003807DD">
        <w:rPr>
          <w:sz w:val="24"/>
          <w:szCs w:val="24"/>
          <w:lang w:val="en-US"/>
        </w:rPr>
        <w:t>The Parties to this Consortium Agreement, hereinafter collectively referred to as Parties or Consortium Members or individually as Party or Consortium Member, are:</w:t>
      </w:r>
    </w:p>
    <w:p w14:paraId="6A9F3338" w14:textId="77777777" w:rsidR="0092310C" w:rsidRPr="003807DD" w:rsidRDefault="0092310C" w:rsidP="0092310C">
      <w:pPr>
        <w:jc w:val="both"/>
        <w:rPr>
          <w:sz w:val="24"/>
          <w:szCs w:val="24"/>
          <w:lang w:val="en-US"/>
        </w:rPr>
      </w:pPr>
    </w:p>
    <w:p w14:paraId="787CE1E1" w14:textId="24F5C573" w:rsidR="0092310C" w:rsidRPr="003807DD" w:rsidRDefault="00103589" w:rsidP="0092310C">
      <w:pPr>
        <w:autoSpaceDE w:val="0"/>
        <w:autoSpaceDN w:val="0"/>
        <w:adjustRightInd w:val="0"/>
        <w:jc w:val="both"/>
        <w:rPr>
          <w:sz w:val="24"/>
          <w:szCs w:val="24"/>
          <w:lang w:val="en-US"/>
        </w:rPr>
      </w:pPr>
      <w:r w:rsidRPr="003807DD">
        <w:rPr>
          <w:b/>
          <w:sz w:val="24"/>
          <w:szCs w:val="24"/>
          <w:lang w:val="en-US"/>
        </w:rPr>
        <w:t xml:space="preserve">EMPRESA BRASILEIRA DE ADMINISTRAÇÃO DE PETRÓLEO E GÁS NATURAL S.A. </w:t>
      </w:r>
      <w:r w:rsidR="00F26D71" w:rsidRPr="003807DD">
        <w:rPr>
          <w:b/>
          <w:sz w:val="24"/>
          <w:szCs w:val="24"/>
          <w:lang w:val="en-US"/>
        </w:rPr>
        <w:t>-</w:t>
      </w:r>
      <w:r w:rsidRPr="003807DD">
        <w:rPr>
          <w:b/>
          <w:sz w:val="24"/>
          <w:szCs w:val="24"/>
          <w:lang w:val="en-US"/>
        </w:rPr>
        <w:t>PRÉ-SAL PETRÓLEO S.A.</w:t>
      </w:r>
      <w:r w:rsidR="00F26D71" w:rsidRPr="003807DD">
        <w:rPr>
          <w:b/>
          <w:sz w:val="24"/>
          <w:szCs w:val="24"/>
          <w:lang w:val="en-US"/>
        </w:rPr>
        <w:t xml:space="preserve"> – </w:t>
      </w:r>
      <w:r w:rsidRPr="003807DD">
        <w:rPr>
          <w:b/>
          <w:sz w:val="24"/>
          <w:szCs w:val="24"/>
          <w:lang w:val="en-US"/>
        </w:rPr>
        <w:t>PPSA</w:t>
      </w:r>
      <w:r w:rsidRPr="003807DD">
        <w:rPr>
          <w:sz w:val="24"/>
          <w:szCs w:val="24"/>
          <w:lang w:val="en-US"/>
        </w:rPr>
        <w:t>, a company organized under the laws of Brazil, with its principal place of business at SAUS Quadra 04, Edifício Victoria Office Tower, sala 725, Brasília, DF, and Main Office at Avenida Rio Branco, nº 1, 4º andar, Centro, Rio de Janeiro, RJ, enrolled in the National Register of Legal Entities of the Ministry of Finance (CNPJ/MF) under No. 18.738.727/0001-36, as Manager of the Production Sharing Agreement, under article 2 of Law No. 12,304/2010</w:t>
      </w:r>
      <w:r w:rsidRPr="003807DD">
        <w:rPr>
          <w:b/>
          <w:sz w:val="24"/>
          <w:szCs w:val="24"/>
          <w:lang w:val="en-US"/>
        </w:rPr>
        <w:t>,</w:t>
      </w:r>
      <w:r w:rsidRPr="003807DD">
        <w:rPr>
          <w:sz w:val="24"/>
          <w:szCs w:val="24"/>
          <w:lang w:val="en-US"/>
        </w:rPr>
        <w:t xml:space="preserve"> hereinafter referred to as Manager, herein represented by ______.</w:t>
      </w:r>
    </w:p>
    <w:p w14:paraId="69F25C36" w14:textId="77777777" w:rsidR="0092310C" w:rsidRPr="003807DD" w:rsidRDefault="0092310C" w:rsidP="0092310C">
      <w:pPr>
        <w:autoSpaceDE w:val="0"/>
        <w:autoSpaceDN w:val="0"/>
        <w:adjustRightInd w:val="0"/>
        <w:rPr>
          <w:sz w:val="24"/>
          <w:szCs w:val="24"/>
          <w:lang w:val="en-US"/>
        </w:rPr>
      </w:pPr>
    </w:p>
    <w:p w14:paraId="11C87DFA" w14:textId="5E343198" w:rsidR="0092310C" w:rsidRPr="003807DD" w:rsidRDefault="00103589" w:rsidP="0092310C">
      <w:pPr>
        <w:autoSpaceDE w:val="0"/>
        <w:autoSpaceDN w:val="0"/>
        <w:adjustRightInd w:val="0"/>
        <w:rPr>
          <w:sz w:val="24"/>
          <w:szCs w:val="24"/>
          <w:lang w:val="en-US"/>
        </w:rPr>
      </w:pPr>
      <w:r w:rsidRPr="003807DD">
        <w:rPr>
          <w:sz w:val="24"/>
          <w:szCs w:val="24"/>
          <w:lang w:val="en-US"/>
        </w:rPr>
        <w:t>and</w:t>
      </w:r>
    </w:p>
    <w:p w14:paraId="5395AB0C" w14:textId="77777777" w:rsidR="0092310C" w:rsidRPr="003807DD" w:rsidRDefault="0092310C" w:rsidP="0092310C">
      <w:pPr>
        <w:autoSpaceDE w:val="0"/>
        <w:autoSpaceDN w:val="0"/>
        <w:adjustRightInd w:val="0"/>
        <w:rPr>
          <w:sz w:val="24"/>
          <w:szCs w:val="24"/>
          <w:lang w:val="en-US"/>
        </w:rPr>
      </w:pPr>
    </w:p>
    <w:p w14:paraId="2FCFD349" w14:textId="77777777" w:rsidR="0092310C" w:rsidRPr="003807DD" w:rsidRDefault="0092310C" w:rsidP="0092310C">
      <w:pPr>
        <w:autoSpaceDE w:val="0"/>
        <w:autoSpaceDN w:val="0"/>
        <w:adjustRightInd w:val="0"/>
        <w:jc w:val="both"/>
        <w:rPr>
          <w:sz w:val="24"/>
          <w:szCs w:val="24"/>
          <w:lang w:val="en-US"/>
        </w:rPr>
      </w:pPr>
    </w:p>
    <w:p w14:paraId="52E96EE3" w14:textId="77777777" w:rsidR="006D7F0C" w:rsidRPr="003807DD" w:rsidRDefault="006D7F0C" w:rsidP="0092310C">
      <w:pPr>
        <w:autoSpaceDE w:val="0"/>
        <w:autoSpaceDN w:val="0"/>
        <w:adjustRightInd w:val="0"/>
        <w:jc w:val="both"/>
        <w:rPr>
          <w:sz w:val="24"/>
          <w:szCs w:val="24"/>
          <w:lang w:val="en-US"/>
        </w:rPr>
      </w:pPr>
    </w:p>
    <w:p w14:paraId="604FCC5C" w14:textId="535AF597" w:rsidR="0092310C" w:rsidRPr="003807DD" w:rsidRDefault="00103589" w:rsidP="0092310C">
      <w:pPr>
        <w:autoSpaceDE w:val="0"/>
        <w:autoSpaceDN w:val="0"/>
        <w:adjustRightInd w:val="0"/>
        <w:jc w:val="both"/>
        <w:rPr>
          <w:sz w:val="24"/>
          <w:szCs w:val="24"/>
          <w:lang w:val="en-US"/>
        </w:rPr>
      </w:pPr>
      <w:r w:rsidRPr="003807DD">
        <w:rPr>
          <w:sz w:val="24"/>
          <w:szCs w:val="24"/>
          <w:lang w:val="en-US"/>
        </w:rPr>
        <w:t>_____, a company organized under the laws of Brazil, with its principal place of business at _____, enrolled in the National Register of Legal Entities of the Ministry of Finance (CNPJ/MF) under No. _____, hereinafter referred to as Contractor, herein represented by _____.</w:t>
      </w:r>
    </w:p>
    <w:p w14:paraId="705FD3B7" w14:textId="77777777" w:rsidR="0092310C" w:rsidRPr="003807DD" w:rsidRDefault="0092310C" w:rsidP="0092310C">
      <w:pPr>
        <w:jc w:val="both"/>
        <w:rPr>
          <w:sz w:val="24"/>
          <w:szCs w:val="24"/>
          <w:lang w:val="en-US"/>
        </w:rPr>
      </w:pPr>
    </w:p>
    <w:p w14:paraId="2749FBB5" w14:textId="77777777" w:rsidR="0092310C" w:rsidRPr="003807DD" w:rsidRDefault="0092310C" w:rsidP="0092310C">
      <w:pPr>
        <w:jc w:val="both"/>
        <w:rPr>
          <w:sz w:val="24"/>
          <w:szCs w:val="24"/>
          <w:lang w:val="en-US"/>
        </w:rPr>
      </w:pPr>
    </w:p>
    <w:p w14:paraId="5C4A1BB4" w14:textId="77777777" w:rsidR="0092310C" w:rsidRPr="003807DD" w:rsidRDefault="0092310C" w:rsidP="0092310C">
      <w:pPr>
        <w:jc w:val="both"/>
        <w:rPr>
          <w:sz w:val="24"/>
          <w:szCs w:val="24"/>
          <w:lang w:val="en-US"/>
        </w:rPr>
      </w:pPr>
      <w:bookmarkStart w:id="755" w:name="_Toc9743401"/>
      <w:bookmarkStart w:id="756" w:name="_Toc9755044"/>
      <w:bookmarkStart w:id="757" w:name="_Toc9755347"/>
      <w:bookmarkStart w:id="758" w:name="_Toc10254558"/>
      <w:bookmarkStart w:id="759" w:name="_Toc10254630"/>
    </w:p>
    <w:p w14:paraId="2215B723" w14:textId="77777777" w:rsidR="0092310C" w:rsidRPr="003807DD" w:rsidRDefault="0092310C" w:rsidP="0092310C">
      <w:pPr>
        <w:jc w:val="both"/>
        <w:rPr>
          <w:sz w:val="24"/>
          <w:szCs w:val="24"/>
          <w:lang w:val="en-US"/>
        </w:rPr>
      </w:pPr>
    </w:p>
    <w:bookmarkEnd w:id="755"/>
    <w:bookmarkEnd w:id="756"/>
    <w:bookmarkEnd w:id="757"/>
    <w:bookmarkEnd w:id="758"/>
    <w:bookmarkEnd w:id="759"/>
    <w:p w14:paraId="361F7F06" w14:textId="1E8F178E" w:rsidR="0092310C" w:rsidRPr="003807DD" w:rsidRDefault="00103589" w:rsidP="00C52AE3">
      <w:pPr>
        <w:pStyle w:val="CTO-TxtClau-N1"/>
        <w:numPr>
          <w:ilvl w:val="0"/>
          <w:numId w:val="23"/>
        </w:numPr>
        <w:ind w:left="709" w:hanging="709"/>
        <w:outlineLvl w:val="0"/>
        <w:rPr>
          <w:lang w:val="en-US"/>
        </w:rPr>
      </w:pPr>
      <w:r w:rsidRPr="003807DD">
        <w:rPr>
          <w:lang w:val="en-US"/>
        </w:rPr>
        <w:t>SECTION ONE</w:t>
      </w:r>
      <w:r w:rsidR="00F26D71" w:rsidRPr="003807DD">
        <w:rPr>
          <w:lang w:val="en-US"/>
        </w:rPr>
        <w:t xml:space="preserve"> – </w:t>
      </w:r>
      <w:r w:rsidRPr="003807DD">
        <w:rPr>
          <w:lang w:val="en-US"/>
        </w:rPr>
        <w:t>CORPORATE NAME OF THE CONSORTIUM</w:t>
      </w:r>
    </w:p>
    <w:p w14:paraId="7158E3B1" w14:textId="4FB7F60F" w:rsidR="0092310C" w:rsidRPr="003807DD" w:rsidRDefault="00103589" w:rsidP="00C52AE3">
      <w:pPr>
        <w:pStyle w:val="CTO-TxtClau"/>
        <w:numPr>
          <w:ilvl w:val="1"/>
          <w:numId w:val="23"/>
        </w:numPr>
        <w:spacing w:line="260" w:lineRule="auto"/>
        <w:ind w:left="1418" w:hanging="709"/>
        <w:rPr>
          <w:lang w:val="en-US"/>
        </w:rPr>
      </w:pPr>
      <w:r w:rsidRPr="003807DD">
        <w:rPr>
          <w:lang w:val="en-US"/>
        </w:rPr>
        <w:t>The Consortium shall be referred to as “Consórcio __________.”</w:t>
      </w:r>
    </w:p>
    <w:p w14:paraId="7A23E752" w14:textId="1EB16B0F" w:rsidR="0092310C" w:rsidRPr="003807DD" w:rsidRDefault="00103589" w:rsidP="00A04AEC">
      <w:pPr>
        <w:pStyle w:val="CTO-TxtClau-N1"/>
        <w:numPr>
          <w:ilvl w:val="0"/>
          <w:numId w:val="23"/>
        </w:numPr>
        <w:ind w:left="709" w:hanging="709"/>
        <w:outlineLvl w:val="0"/>
        <w:rPr>
          <w:lang w:val="en-US"/>
        </w:rPr>
      </w:pPr>
      <w:r w:rsidRPr="003807DD">
        <w:rPr>
          <w:lang w:val="en-US"/>
        </w:rPr>
        <w:t>SECTION TWO</w:t>
      </w:r>
      <w:r w:rsidR="00F26D71" w:rsidRPr="003807DD">
        <w:rPr>
          <w:lang w:val="en-US"/>
        </w:rPr>
        <w:t xml:space="preserve"> – </w:t>
      </w:r>
      <w:r w:rsidRPr="003807DD">
        <w:rPr>
          <w:lang w:val="en-US"/>
        </w:rPr>
        <w:t>PURPOSE OF THE CONSORTIUM</w:t>
      </w:r>
    </w:p>
    <w:p w14:paraId="4E6E35E4" w14:textId="1318344A" w:rsidR="0092310C" w:rsidRPr="003807DD" w:rsidRDefault="00103589" w:rsidP="00A04AEC">
      <w:pPr>
        <w:pStyle w:val="CTO-TxtClau"/>
        <w:numPr>
          <w:ilvl w:val="1"/>
          <w:numId w:val="23"/>
        </w:numPr>
        <w:spacing w:line="260" w:lineRule="auto"/>
        <w:ind w:left="1418" w:hanging="709"/>
        <w:rPr>
          <w:lang w:val="en-US"/>
        </w:rPr>
      </w:pPr>
      <w:r w:rsidRPr="003807DD">
        <w:rPr>
          <w:lang w:val="en-US"/>
        </w:rPr>
        <w:t>The subject matter of this Consortium Agreement is the association of the Parties to comply with Production Sharing Agreement for Exploration and Production of Oil and Gas No. __________________, hereinafter referred to as Production Sharing Agreement.</w:t>
      </w:r>
    </w:p>
    <w:p w14:paraId="75164477" w14:textId="22E093F1"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Members have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14:paraId="724D84DC" w14:textId="18AF9EF0" w:rsidR="0092310C" w:rsidRPr="003807DD" w:rsidRDefault="00D119B5" w:rsidP="00A04AEC">
      <w:pPr>
        <w:pStyle w:val="CTO-TxtClau-N1"/>
        <w:numPr>
          <w:ilvl w:val="0"/>
          <w:numId w:val="23"/>
        </w:numPr>
        <w:ind w:left="709" w:hanging="709"/>
        <w:outlineLvl w:val="0"/>
        <w:rPr>
          <w:lang w:val="en-US"/>
        </w:rPr>
      </w:pPr>
      <w:r w:rsidRPr="003807DD">
        <w:rPr>
          <w:lang w:val="en-US"/>
        </w:rPr>
        <w:t>SECTION THREE</w:t>
      </w:r>
      <w:r w:rsidR="00F26D71" w:rsidRPr="003807DD">
        <w:rPr>
          <w:lang w:val="en-US"/>
        </w:rPr>
        <w:t xml:space="preserve"> – </w:t>
      </w:r>
      <w:r w:rsidRPr="003807DD">
        <w:rPr>
          <w:lang w:val="en-US"/>
        </w:rPr>
        <w:t>ORGANIZATION OF THE CONSORTIUM</w:t>
      </w:r>
    </w:p>
    <w:p w14:paraId="22EEE109" w14:textId="2459303D"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shall have its principal place of business in the city of _________ (Brasília</w:t>
      </w:r>
      <w:r w:rsidR="00F26D71" w:rsidRPr="003807DD">
        <w:rPr>
          <w:lang w:val="en-US"/>
        </w:rPr>
        <w:t xml:space="preserve"> – </w:t>
      </w:r>
      <w:r w:rsidRPr="003807DD">
        <w:rPr>
          <w:lang w:val="en-US"/>
        </w:rPr>
        <w:t>DF or Rio de Janeiro</w:t>
      </w:r>
      <w:r w:rsidR="00F26D71" w:rsidRPr="003807DD">
        <w:rPr>
          <w:lang w:val="en-US"/>
        </w:rPr>
        <w:t xml:space="preserve"> – </w:t>
      </w:r>
      <w:r w:rsidRPr="003807DD">
        <w:rPr>
          <w:lang w:val="en-US"/>
        </w:rPr>
        <w:t>RJ), Brazil.</w:t>
      </w:r>
    </w:p>
    <w:p w14:paraId="413BEC83" w14:textId="631602A5"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as well as the execution of the subject matter of this Consortium Agreement and the use of the Common Assets, does not constitute a company between the Parties.</w:t>
      </w:r>
      <w:r w:rsidR="0092310C" w:rsidRPr="003807DD">
        <w:rPr>
          <w:lang w:val="en-US"/>
        </w:rPr>
        <w:t xml:space="preserve"> </w:t>
      </w:r>
    </w:p>
    <w:p w14:paraId="32ED3A0D" w14:textId="153C8524" w:rsidR="0092310C" w:rsidRDefault="00D119B5" w:rsidP="00A04AEC">
      <w:pPr>
        <w:pStyle w:val="CTO-TxtClau-N1"/>
        <w:numPr>
          <w:ilvl w:val="0"/>
          <w:numId w:val="23"/>
        </w:numPr>
        <w:ind w:left="851" w:hanging="851"/>
        <w:outlineLvl w:val="0"/>
        <w:rPr>
          <w:lang w:val="en-US"/>
        </w:rPr>
      </w:pPr>
      <w:r w:rsidRPr="003807DD">
        <w:rPr>
          <w:lang w:val="en-US"/>
        </w:rPr>
        <w:lastRenderedPageBreak/>
        <w:t>SECTION FOUR</w:t>
      </w:r>
      <w:r w:rsidR="00F26D71" w:rsidRPr="003807DD">
        <w:rPr>
          <w:lang w:val="en-US"/>
        </w:rPr>
        <w:t xml:space="preserve"> – </w:t>
      </w:r>
      <w:r w:rsidRPr="003807DD">
        <w:rPr>
          <w:lang w:val="en-US"/>
        </w:rPr>
        <w:t>OPERATIONS MANAGEMENT</w:t>
      </w:r>
      <w:r w:rsidR="00F26D71" w:rsidRPr="003807DD">
        <w:rPr>
          <w:lang w:val="en-US"/>
        </w:rPr>
        <w:t xml:space="preserve"> – </w:t>
      </w:r>
      <w:r w:rsidRPr="003807DD">
        <w:rPr>
          <w:lang w:val="en-US"/>
        </w:rPr>
        <w:t>OPERATOR AND OPERATING COMMITTEE</w:t>
      </w:r>
    </w:p>
    <w:p w14:paraId="049EFA19" w14:textId="77777777" w:rsidR="00E7731F" w:rsidRPr="003807DD" w:rsidRDefault="00E7731F" w:rsidP="00E7731F">
      <w:pPr>
        <w:pStyle w:val="CTO-TxtClau-N1"/>
        <w:outlineLvl w:val="0"/>
        <w:rPr>
          <w:lang w:val="en-US"/>
        </w:rPr>
      </w:pPr>
    </w:p>
    <w:p w14:paraId="61ED4934" w14:textId="6793DE97" w:rsidR="00E7731F" w:rsidRDefault="003A08CA" w:rsidP="00A04AEC">
      <w:pPr>
        <w:pStyle w:val="CTO-TxtClau"/>
        <w:numPr>
          <w:ilvl w:val="1"/>
          <w:numId w:val="23"/>
        </w:numPr>
        <w:spacing w:line="260" w:lineRule="auto"/>
        <w:ind w:left="1418" w:hanging="709"/>
        <w:rPr>
          <w:lang w:val="en-US"/>
        </w:rPr>
      </w:pPr>
      <w:r w:rsidRPr="003A08CA">
        <w:rPr>
          <w:u w:val="single"/>
          <w:lang w:val="en-US"/>
        </w:rPr>
        <w:t>T</w:t>
      </w:r>
      <w:r>
        <w:rPr>
          <w:lang w:val="en-US"/>
        </w:rPr>
        <w:t>he parts elect____________________ as leader of the Consortium and Operator who accepts to work as such.</w:t>
      </w:r>
    </w:p>
    <w:p w14:paraId="51D8E41B" w14:textId="38CE9DAB" w:rsidR="0092310C" w:rsidRPr="003807DD" w:rsidRDefault="00D119B5" w:rsidP="00A04AEC">
      <w:pPr>
        <w:pStyle w:val="CTO-TxtClau"/>
        <w:numPr>
          <w:ilvl w:val="1"/>
          <w:numId w:val="23"/>
        </w:numPr>
        <w:spacing w:line="260" w:lineRule="auto"/>
        <w:ind w:left="1418" w:hanging="709"/>
        <w:rPr>
          <w:lang w:val="en-US"/>
        </w:rPr>
      </w:pPr>
      <w:r w:rsidRPr="003807DD">
        <w:rPr>
          <w:lang w:val="en-US"/>
        </w:rPr>
        <w:t>The Operator is responsible for the conduct and execution of the Operations, by performing acts, entering into juristic acts, and representing the Consortium before ANP, the Federal, State, and Municipal Governments, as well as to third parties, as of the effective date of this Consortium Agreement.</w:t>
      </w:r>
    </w:p>
    <w:p w14:paraId="08B3C26B" w14:textId="74CB2E78" w:rsidR="0092310C" w:rsidRDefault="00D119B5" w:rsidP="00A04AEC">
      <w:pPr>
        <w:pStyle w:val="CTO-TxtClau"/>
        <w:numPr>
          <w:ilvl w:val="1"/>
          <w:numId w:val="23"/>
        </w:numPr>
        <w:spacing w:line="260" w:lineRule="auto"/>
        <w:ind w:left="1418" w:hanging="709"/>
        <w:rPr>
          <w:lang w:val="en-US"/>
        </w:rPr>
      </w:pPr>
      <w:r w:rsidRPr="003807DD">
        <w:rPr>
          <w:lang w:val="en-US"/>
        </w:rPr>
        <w:t>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if not contrary to the terms of the Production Sharing Agreement.</w:t>
      </w:r>
      <w:r w:rsidR="0092310C" w:rsidRPr="003807DD">
        <w:rPr>
          <w:lang w:val="en-US"/>
        </w:rPr>
        <w:t xml:space="preserve"> </w:t>
      </w:r>
    </w:p>
    <w:p w14:paraId="2ECF3A3F" w14:textId="21147ED9" w:rsidR="003A08CA" w:rsidRPr="003807DD" w:rsidRDefault="003A08CA" w:rsidP="00A04AEC">
      <w:pPr>
        <w:pStyle w:val="CTO-TxtClau"/>
        <w:numPr>
          <w:ilvl w:val="1"/>
          <w:numId w:val="23"/>
        </w:numPr>
        <w:spacing w:line="260" w:lineRule="auto"/>
        <w:ind w:left="1418" w:hanging="709"/>
        <w:rPr>
          <w:lang w:val="en-US"/>
        </w:rPr>
      </w:pPr>
      <w:r w:rsidRPr="003A08CA">
        <w:rPr>
          <w:u w:val="single"/>
          <w:lang w:val="en-US"/>
        </w:rPr>
        <w:t>T</w:t>
      </w:r>
      <w:r>
        <w:rPr>
          <w:lang w:val="en-US"/>
        </w:rPr>
        <w:t>he Annex XI of the Production Sharing Agreement I an integral part of this Consortium agreement.</w:t>
      </w:r>
    </w:p>
    <w:p w14:paraId="733637D8" w14:textId="124BD1F7"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Consortium’s decisions shall be approved by vote as established in Annex XI to the Production Sharing Agreement and according to the criteria, manners, and procedures established in specific documents, if not contrary to the terms of the Production Sharing Agreement and its Annexes.</w:t>
      </w:r>
    </w:p>
    <w:p w14:paraId="0209436C" w14:textId="26FC4A92" w:rsidR="0092310C" w:rsidRPr="003807DD" w:rsidRDefault="00D119B5" w:rsidP="00A04AEC">
      <w:pPr>
        <w:pStyle w:val="CTO-TxtClau-N1"/>
        <w:numPr>
          <w:ilvl w:val="0"/>
          <w:numId w:val="23"/>
        </w:numPr>
        <w:ind w:left="709" w:hanging="709"/>
        <w:outlineLvl w:val="0"/>
        <w:rPr>
          <w:b/>
          <w:sz w:val="24"/>
          <w:lang w:val="en-US"/>
        </w:rPr>
      </w:pPr>
      <w:r w:rsidRPr="003807DD">
        <w:rPr>
          <w:lang w:val="en-US"/>
        </w:rPr>
        <w:t>SECTION FIVE</w:t>
      </w:r>
      <w:r w:rsidR="00F26D71" w:rsidRPr="003807DD">
        <w:rPr>
          <w:lang w:val="en-US"/>
        </w:rPr>
        <w:t xml:space="preserve"> – </w:t>
      </w:r>
      <w:r w:rsidRPr="003807DD">
        <w:rPr>
          <w:lang w:val="en-US"/>
        </w:rPr>
        <w:t>SHARES AND CONTRIBUTIONS OF THE CONSORTIUM MEMBERS</w:t>
      </w:r>
    </w:p>
    <w:p w14:paraId="386C33B7" w14:textId="2E326530"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3807DD" w14:paraId="11FBF43C" w14:textId="77777777" w:rsidTr="00D119B5">
        <w:trPr>
          <w:trHeight w:val="447"/>
        </w:trPr>
        <w:tc>
          <w:tcPr>
            <w:tcW w:w="2977" w:type="dxa"/>
            <w:vAlign w:val="center"/>
          </w:tcPr>
          <w:p w14:paraId="2A08D724" w14:textId="522ECD2C" w:rsidR="0092310C" w:rsidRPr="003807DD" w:rsidRDefault="0092310C" w:rsidP="0022619D">
            <w:pPr>
              <w:ind w:left="64"/>
              <w:jc w:val="center"/>
              <w:rPr>
                <w:b/>
                <w:bCs/>
                <w:sz w:val="24"/>
                <w:lang w:val="en-US"/>
              </w:rPr>
            </w:pPr>
            <w:r w:rsidRPr="003807DD">
              <w:rPr>
                <w:b/>
                <w:bCs/>
                <w:sz w:val="24"/>
                <w:lang w:val="en-US"/>
              </w:rPr>
              <w:t>PPSA</w:t>
            </w:r>
          </w:p>
        </w:tc>
        <w:tc>
          <w:tcPr>
            <w:tcW w:w="2693" w:type="dxa"/>
            <w:vAlign w:val="center"/>
          </w:tcPr>
          <w:p w14:paraId="30323A86" w14:textId="77777777" w:rsidR="0092310C" w:rsidRPr="003807DD" w:rsidRDefault="0092310C" w:rsidP="0022619D">
            <w:pPr>
              <w:jc w:val="center"/>
              <w:rPr>
                <w:b/>
                <w:sz w:val="24"/>
                <w:lang w:val="en-US"/>
              </w:rPr>
            </w:pPr>
            <w:r w:rsidRPr="003807DD">
              <w:rPr>
                <w:b/>
                <w:sz w:val="24"/>
                <w:lang w:val="en-US"/>
              </w:rPr>
              <w:t>0%</w:t>
            </w:r>
          </w:p>
        </w:tc>
      </w:tr>
      <w:tr w:rsidR="00EE26D9" w:rsidRPr="003807DD" w14:paraId="1D3CC4F2" w14:textId="77777777" w:rsidTr="00C970C6">
        <w:trPr>
          <w:trHeight w:val="447"/>
        </w:trPr>
        <w:tc>
          <w:tcPr>
            <w:tcW w:w="2977" w:type="dxa"/>
            <w:vAlign w:val="center"/>
          </w:tcPr>
          <w:p w14:paraId="09D55534" w14:textId="77777777" w:rsidR="00EE26D9" w:rsidRPr="003807DD" w:rsidRDefault="00EE26D9" w:rsidP="0022619D">
            <w:pPr>
              <w:ind w:left="64"/>
              <w:jc w:val="center"/>
              <w:rPr>
                <w:b/>
                <w:bCs/>
                <w:sz w:val="24"/>
                <w:lang w:val="en-US"/>
              </w:rPr>
            </w:pPr>
            <w:r w:rsidRPr="003807DD">
              <w:rPr>
                <w:b/>
                <w:bCs/>
                <w:sz w:val="24"/>
                <w:lang w:val="en-US"/>
              </w:rPr>
              <w:t>________</w:t>
            </w:r>
          </w:p>
        </w:tc>
        <w:tc>
          <w:tcPr>
            <w:tcW w:w="2693" w:type="dxa"/>
            <w:vAlign w:val="center"/>
          </w:tcPr>
          <w:p w14:paraId="5832503B" w14:textId="77777777" w:rsidR="00EE26D9" w:rsidRPr="003807DD" w:rsidRDefault="00EE26D9" w:rsidP="0022619D">
            <w:pPr>
              <w:jc w:val="center"/>
              <w:rPr>
                <w:b/>
                <w:sz w:val="24"/>
                <w:lang w:val="en-US"/>
              </w:rPr>
            </w:pPr>
            <w:r w:rsidRPr="003807DD">
              <w:rPr>
                <w:b/>
                <w:sz w:val="24"/>
                <w:lang w:val="en-US"/>
              </w:rPr>
              <w:t>__%</w:t>
            </w:r>
          </w:p>
        </w:tc>
      </w:tr>
      <w:tr w:rsidR="00EE26D9" w:rsidRPr="003807DD" w14:paraId="15A90BE8" w14:textId="77777777" w:rsidTr="00C970C6">
        <w:tc>
          <w:tcPr>
            <w:tcW w:w="2977" w:type="dxa"/>
            <w:vAlign w:val="center"/>
          </w:tcPr>
          <w:p w14:paraId="3F5C45C4" w14:textId="77777777" w:rsidR="00EE26D9" w:rsidRPr="003807DD" w:rsidRDefault="00EE26D9" w:rsidP="0022619D">
            <w:pPr>
              <w:ind w:left="64"/>
              <w:jc w:val="center"/>
              <w:rPr>
                <w:b/>
                <w:bCs/>
                <w:sz w:val="24"/>
                <w:lang w:val="en-US"/>
              </w:rPr>
            </w:pPr>
          </w:p>
        </w:tc>
        <w:tc>
          <w:tcPr>
            <w:tcW w:w="2693" w:type="dxa"/>
            <w:vAlign w:val="center"/>
          </w:tcPr>
          <w:p w14:paraId="51ED3F7A" w14:textId="77777777" w:rsidR="00EE26D9" w:rsidRPr="003807DD" w:rsidRDefault="00EE26D9" w:rsidP="0022619D">
            <w:pPr>
              <w:jc w:val="center"/>
              <w:rPr>
                <w:b/>
                <w:sz w:val="24"/>
                <w:lang w:val="en-US"/>
              </w:rPr>
            </w:pPr>
          </w:p>
        </w:tc>
      </w:tr>
    </w:tbl>
    <w:p w14:paraId="113A7BEE" w14:textId="77777777" w:rsidR="0092310C" w:rsidRPr="003807DD" w:rsidRDefault="0092310C" w:rsidP="0092310C">
      <w:pPr>
        <w:jc w:val="both"/>
        <w:rPr>
          <w:sz w:val="24"/>
          <w:lang w:val="en-US"/>
        </w:rPr>
      </w:pPr>
    </w:p>
    <w:p w14:paraId="0BB1193A" w14:textId="3F9F876A" w:rsidR="0092310C" w:rsidRPr="003807DD" w:rsidRDefault="00D119B5" w:rsidP="00A04AEC">
      <w:pPr>
        <w:pStyle w:val="CTO-TxtClau"/>
        <w:numPr>
          <w:ilvl w:val="2"/>
          <w:numId w:val="23"/>
        </w:numPr>
        <w:spacing w:line="260" w:lineRule="auto"/>
        <w:ind w:left="2268" w:hanging="850"/>
        <w:rPr>
          <w:lang w:val="en-US"/>
        </w:rPr>
      </w:pPr>
      <w:r w:rsidRPr="003807DD">
        <w:rPr>
          <w:lang w:val="en-US"/>
        </w:rPr>
        <w:t>In case of Operations with Exclusive Risks, the Contractors may agree on different percentages from those mentioned above.</w:t>
      </w:r>
      <w:r w:rsidR="0092310C" w:rsidRPr="003807DD">
        <w:rPr>
          <w:lang w:val="en-US"/>
        </w:rPr>
        <w:t xml:space="preserve"> </w:t>
      </w:r>
    </w:p>
    <w:p w14:paraId="24218FA7" w14:textId="2BF6F7A9" w:rsidR="0092310C" w:rsidRPr="003807DD" w:rsidRDefault="00D119B5" w:rsidP="00A04AEC">
      <w:pPr>
        <w:pStyle w:val="CTO-TxtClau"/>
        <w:numPr>
          <w:ilvl w:val="2"/>
          <w:numId w:val="23"/>
        </w:numPr>
        <w:spacing w:line="260" w:lineRule="auto"/>
        <w:ind w:left="2268" w:hanging="850"/>
        <w:rPr>
          <w:lang w:val="en-US"/>
        </w:rPr>
      </w:pPr>
      <w:r w:rsidRPr="003807DD">
        <w:rPr>
          <w:lang w:val="en-US"/>
        </w:rPr>
        <w:t>The Consortium Members shall keep their own accounting records and financial statements, with express reference to their Proportional Shares.</w:t>
      </w:r>
    </w:p>
    <w:p w14:paraId="3690BB62" w14:textId="4410610A" w:rsidR="0092310C" w:rsidRPr="003807DD" w:rsidRDefault="00D119B5" w:rsidP="00A04AEC">
      <w:pPr>
        <w:pStyle w:val="CTO-TxtClau"/>
        <w:numPr>
          <w:ilvl w:val="1"/>
          <w:numId w:val="23"/>
        </w:numPr>
        <w:spacing w:line="260" w:lineRule="auto"/>
        <w:ind w:left="709" w:hanging="709"/>
        <w:rPr>
          <w:lang w:val="en-US"/>
        </w:rPr>
      </w:pPr>
      <w:r w:rsidRPr="003807DD">
        <w:rPr>
          <w:lang w:val="en-US"/>
        </w:rPr>
        <w:t>The Common Assets shall be used and/or consumed exclusively in the Consortium Operations.</w:t>
      </w:r>
    </w:p>
    <w:p w14:paraId="69715D8A" w14:textId="77A875C4" w:rsidR="0092310C" w:rsidRPr="003807DD" w:rsidRDefault="00D119B5" w:rsidP="00A04AEC">
      <w:pPr>
        <w:pStyle w:val="CTO-TxtClau"/>
        <w:numPr>
          <w:ilvl w:val="1"/>
          <w:numId w:val="23"/>
        </w:numPr>
        <w:spacing w:line="260" w:lineRule="auto"/>
        <w:ind w:left="709" w:hanging="709"/>
        <w:rPr>
          <w:lang w:val="en-US"/>
        </w:rPr>
      </w:pPr>
      <w:r w:rsidRPr="003807DD">
        <w:rPr>
          <w:lang w:val="en-US"/>
        </w:rPr>
        <w:t>The Manager shall have an undivided share of zero percent (0%) of the Consortium’s rights and obligations and fifty percent (50%) of votes in the resolutions of the Operating Committee, in addition to the casting vote and the veto power, according to the terms of the Production Sharing Agreement and its Annexes.</w:t>
      </w:r>
    </w:p>
    <w:p w14:paraId="3D1E6727" w14:textId="5CF2AD8C" w:rsidR="0092310C" w:rsidRPr="003807DD" w:rsidRDefault="00D119B5" w:rsidP="00A04AEC">
      <w:pPr>
        <w:pStyle w:val="CTO-TxtClau"/>
        <w:numPr>
          <w:ilvl w:val="2"/>
          <w:numId w:val="23"/>
        </w:numPr>
        <w:spacing w:line="260" w:lineRule="auto"/>
        <w:ind w:left="1418" w:hanging="709"/>
        <w:rPr>
          <w:lang w:val="en-US"/>
        </w:rPr>
      </w:pPr>
      <w:r w:rsidRPr="003807DD">
        <w:rPr>
          <w:lang w:val="en-US"/>
        </w:rPr>
        <w:lastRenderedPageBreak/>
        <w:t>The vote of the representatives of the other Consortium Members shall worth 50% of the decision, so that each Consortium Member shall have a vote corresponding to half its proportional share, as follows:</w:t>
      </w:r>
    </w:p>
    <w:p w14:paraId="52680BD9" w14:textId="77777777" w:rsidR="0092310C" w:rsidRPr="003807DD" w:rsidRDefault="0092310C" w:rsidP="0092310C">
      <w:pPr>
        <w:ind w:left="709" w:hanging="709"/>
        <w:jc w:val="both"/>
        <w:rPr>
          <w:sz w:val="24"/>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3807DD" w14:paraId="56419E34" w14:textId="77777777" w:rsidTr="00C970C6">
        <w:trPr>
          <w:trHeight w:val="447"/>
        </w:trPr>
        <w:tc>
          <w:tcPr>
            <w:tcW w:w="2977" w:type="dxa"/>
            <w:vAlign w:val="center"/>
          </w:tcPr>
          <w:p w14:paraId="7C9B6503" w14:textId="77777777" w:rsidR="0092310C" w:rsidRPr="003807DD" w:rsidRDefault="0092310C" w:rsidP="0022619D">
            <w:pPr>
              <w:ind w:left="64"/>
              <w:jc w:val="center"/>
              <w:rPr>
                <w:b/>
                <w:bCs/>
                <w:sz w:val="24"/>
                <w:lang w:val="en-US"/>
              </w:rPr>
            </w:pPr>
            <w:r w:rsidRPr="003807DD">
              <w:rPr>
                <w:b/>
                <w:bCs/>
                <w:sz w:val="24"/>
                <w:lang w:val="en-US"/>
              </w:rPr>
              <w:t>PPSA</w:t>
            </w:r>
          </w:p>
        </w:tc>
        <w:tc>
          <w:tcPr>
            <w:tcW w:w="2693" w:type="dxa"/>
            <w:vAlign w:val="center"/>
          </w:tcPr>
          <w:p w14:paraId="707F147B" w14:textId="77777777" w:rsidR="0092310C" w:rsidRPr="003807DD" w:rsidRDefault="0092310C" w:rsidP="0022619D">
            <w:pPr>
              <w:jc w:val="center"/>
              <w:rPr>
                <w:b/>
                <w:sz w:val="24"/>
                <w:lang w:val="en-US"/>
              </w:rPr>
            </w:pPr>
            <w:r w:rsidRPr="003807DD">
              <w:rPr>
                <w:b/>
                <w:sz w:val="24"/>
                <w:lang w:val="en-US"/>
              </w:rPr>
              <w:t>50%</w:t>
            </w:r>
          </w:p>
        </w:tc>
      </w:tr>
      <w:tr w:rsidR="00EE26D9" w:rsidRPr="003807DD" w14:paraId="4E5003F6" w14:textId="77777777" w:rsidTr="00C970C6">
        <w:trPr>
          <w:trHeight w:val="447"/>
        </w:trPr>
        <w:tc>
          <w:tcPr>
            <w:tcW w:w="2977" w:type="dxa"/>
            <w:vAlign w:val="center"/>
          </w:tcPr>
          <w:p w14:paraId="2E5F23E8" w14:textId="77777777" w:rsidR="00EE26D9" w:rsidRPr="003807DD" w:rsidRDefault="00EE26D9" w:rsidP="0022619D">
            <w:pPr>
              <w:ind w:left="64"/>
              <w:jc w:val="center"/>
              <w:rPr>
                <w:b/>
                <w:bCs/>
                <w:sz w:val="24"/>
                <w:lang w:val="en-US"/>
              </w:rPr>
            </w:pPr>
            <w:r w:rsidRPr="003807DD">
              <w:rPr>
                <w:b/>
                <w:bCs/>
                <w:sz w:val="24"/>
                <w:lang w:val="en-US"/>
              </w:rPr>
              <w:t>________</w:t>
            </w:r>
          </w:p>
        </w:tc>
        <w:tc>
          <w:tcPr>
            <w:tcW w:w="2693" w:type="dxa"/>
            <w:vAlign w:val="center"/>
          </w:tcPr>
          <w:p w14:paraId="12F14E28" w14:textId="77777777" w:rsidR="00EE26D9" w:rsidRPr="003807DD" w:rsidRDefault="00EE26D9" w:rsidP="0022619D">
            <w:pPr>
              <w:jc w:val="center"/>
              <w:rPr>
                <w:b/>
                <w:sz w:val="24"/>
                <w:lang w:val="en-US"/>
              </w:rPr>
            </w:pPr>
            <w:r w:rsidRPr="003807DD">
              <w:rPr>
                <w:b/>
                <w:sz w:val="24"/>
                <w:lang w:val="en-US"/>
              </w:rPr>
              <w:t>__%</w:t>
            </w:r>
          </w:p>
        </w:tc>
      </w:tr>
      <w:tr w:rsidR="00EE26D9" w:rsidRPr="003807DD" w14:paraId="638C08C3" w14:textId="77777777" w:rsidTr="00C970C6">
        <w:tc>
          <w:tcPr>
            <w:tcW w:w="2977" w:type="dxa"/>
            <w:vAlign w:val="center"/>
          </w:tcPr>
          <w:p w14:paraId="6EB4CD61" w14:textId="77777777" w:rsidR="00EE26D9" w:rsidRPr="003807DD" w:rsidRDefault="00EE26D9" w:rsidP="0022619D">
            <w:pPr>
              <w:ind w:left="64"/>
              <w:jc w:val="center"/>
              <w:rPr>
                <w:b/>
                <w:bCs/>
                <w:sz w:val="24"/>
                <w:lang w:val="en-US"/>
              </w:rPr>
            </w:pPr>
          </w:p>
        </w:tc>
        <w:tc>
          <w:tcPr>
            <w:tcW w:w="2693" w:type="dxa"/>
            <w:vAlign w:val="center"/>
          </w:tcPr>
          <w:p w14:paraId="2937FA5A" w14:textId="77777777" w:rsidR="00EE26D9" w:rsidRPr="003807DD" w:rsidRDefault="00EE26D9" w:rsidP="0022619D">
            <w:pPr>
              <w:jc w:val="center"/>
              <w:rPr>
                <w:b/>
                <w:sz w:val="24"/>
                <w:lang w:val="en-US"/>
              </w:rPr>
            </w:pPr>
          </w:p>
        </w:tc>
      </w:tr>
    </w:tbl>
    <w:p w14:paraId="0E391847" w14:textId="77777777" w:rsidR="0092310C" w:rsidRPr="003807DD" w:rsidRDefault="0092310C" w:rsidP="0092310C">
      <w:pPr>
        <w:ind w:left="709" w:hanging="709"/>
        <w:jc w:val="both"/>
        <w:rPr>
          <w:sz w:val="24"/>
          <w:lang w:val="en-US"/>
        </w:rPr>
      </w:pPr>
    </w:p>
    <w:p w14:paraId="3F6523CD" w14:textId="77777777" w:rsidR="0092310C" w:rsidRPr="003807DD" w:rsidRDefault="0092310C" w:rsidP="0092310C">
      <w:pPr>
        <w:ind w:left="709" w:hanging="709"/>
        <w:jc w:val="both"/>
        <w:rPr>
          <w:sz w:val="24"/>
          <w:lang w:val="en-US"/>
        </w:rPr>
      </w:pPr>
    </w:p>
    <w:p w14:paraId="261B384E" w14:textId="377F2BE9" w:rsidR="0092310C" w:rsidRPr="003807DD" w:rsidRDefault="00D119B5" w:rsidP="00A04AEC">
      <w:pPr>
        <w:pStyle w:val="CTO-TxtClau-N1"/>
        <w:numPr>
          <w:ilvl w:val="0"/>
          <w:numId w:val="23"/>
        </w:numPr>
        <w:ind w:left="709" w:hanging="709"/>
        <w:outlineLvl w:val="0"/>
        <w:rPr>
          <w:lang w:val="en-US"/>
        </w:rPr>
      </w:pPr>
      <w:r w:rsidRPr="003807DD">
        <w:rPr>
          <w:lang w:val="en-US"/>
        </w:rPr>
        <w:t>SECTION SIX</w:t>
      </w:r>
      <w:r w:rsidR="00F26D71" w:rsidRPr="003807DD">
        <w:rPr>
          <w:lang w:val="en-US"/>
        </w:rPr>
        <w:t xml:space="preserve"> – </w:t>
      </w:r>
      <w:r w:rsidRPr="003807DD">
        <w:rPr>
          <w:lang w:val="en-US"/>
        </w:rPr>
        <w:t>AUDIT AND ACCOUNTING RECORDS</w:t>
      </w:r>
    </w:p>
    <w:p w14:paraId="7D4BD117" w14:textId="4706995B" w:rsidR="0092310C" w:rsidRPr="003807DD" w:rsidRDefault="00D119B5" w:rsidP="00A04AEC">
      <w:pPr>
        <w:pStyle w:val="CTO-TxtClau"/>
        <w:numPr>
          <w:ilvl w:val="1"/>
          <w:numId w:val="23"/>
        </w:numPr>
        <w:spacing w:line="260" w:lineRule="auto"/>
        <w:ind w:left="1418" w:hanging="709"/>
        <w:rPr>
          <w:lang w:val="en-US"/>
        </w:rPr>
      </w:pPr>
      <w:r w:rsidRPr="003807DD">
        <w:rPr>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3807DD">
        <w:rPr>
          <w:lang w:val="en-US"/>
        </w:rPr>
        <w:t xml:space="preserve"> </w:t>
      </w:r>
      <w:r w:rsidRPr="003807DD">
        <w:rPr>
          <w:lang w:val="en-US"/>
        </w:rPr>
        <w:t>The accounting principles shall not conflict with the Brazilian laws and regulations,</w:t>
      </w:r>
      <w:r w:rsidR="0092310C" w:rsidRPr="003807DD">
        <w:rPr>
          <w:lang w:val="en-US"/>
        </w:rPr>
        <w:t xml:space="preserve"> </w:t>
      </w:r>
      <w:r w:rsidRPr="003807DD">
        <w:rPr>
          <w:lang w:val="en-US"/>
        </w:rPr>
        <w:t>Except for legal or contractual provisions to the contrary, the Consortium’s financial statements shall be prepared every calendar year.</w:t>
      </w:r>
      <w:r w:rsidR="0092310C" w:rsidRPr="003807DD">
        <w:rPr>
          <w:lang w:val="en-US"/>
        </w:rPr>
        <w:t xml:space="preserve"> </w:t>
      </w:r>
    </w:p>
    <w:p w14:paraId="60A14781" w14:textId="0B88D548" w:rsidR="0092310C" w:rsidRPr="003807DD" w:rsidRDefault="00D305E4" w:rsidP="00A04AEC">
      <w:pPr>
        <w:pStyle w:val="CTO-TxtClau"/>
        <w:numPr>
          <w:ilvl w:val="1"/>
          <w:numId w:val="23"/>
        </w:numPr>
        <w:spacing w:line="260" w:lineRule="auto"/>
        <w:ind w:left="1418" w:hanging="709"/>
        <w:rPr>
          <w:lang w:val="en-US"/>
        </w:rPr>
      </w:pPr>
      <w:r w:rsidRPr="003807DD">
        <w:rPr>
          <w:lang w:val="en-US"/>
        </w:rPr>
        <w:t>Each Consortium Member shall keep its own accounting records for accounting and tax purposes regarding its Proportional Share.</w:t>
      </w:r>
      <w:r w:rsidR="0092310C" w:rsidRPr="003807DD">
        <w:rPr>
          <w:lang w:val="en-US"/>
        </w:rPr>
        <w:t xml:space="preserve"> </w:t>
      </w:r>
      <w:r w:rsidRPr="003807DD">
        <w:rPr>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14:paraId="26410C49" w14:textId="6CBB0C3B" w:rsidR="0092310C" w:rsidRPr="003807DD" w:rsidRDefault="00D305E4" w:rsidP="00A04AEC">
      <w:pPr>
        <w:pStyle w:val="CTO-TxtClau"/>
        <w:numPr>
          <w:ilvl w:val="1"/>
          <w:numId w:val="23"/>
        </w:numPr>
        <w:spacing w:line="260" w:lineRule="auto"/>
        <w:ind w:left="1418" w:hanging="709"/>
        <w:rPr>
          <w:lang w:val="en-US"/>
        </w:rPr>
      </w:pPr>
      <w:r w:rsidRPr="003807DD">
        <w:rPr>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14:paraId="28811FFE" w14:textId="171EEF59" w:rsidR="0092310C" w:rsidRPr="003807DD" w:rsidRDefault="00D305E4" w:rsidP="00A04AEC">
      <w:pPr>
        <w:pStyle w:val="CTO-TxtClau-N1"/>
        <w:numPr>
          <w:ilvl w:val="0"/>
          <w:numId w:val="23"/>
        </w:numPr>
        <w:ind w:left="709" w:hanging="709"/>
        <w:outlineLvl w:val="0"/>
        <w:rPr>
          <w:lang w:val="en-US"/>
        </w:rPr>
      </w:pPr>
      <w:r w:rsidRPr="003807DD">
        <w:rPr>
          <w:lang w:val="en-US"/>
        </w:rPr>
        <w:t>SECTION SEVEN</w:t>
      </w:r>
      <w:r w:rsidR="00F26D71" w:rsidRPr="003807DD">
        <w:rPr>
          <w:lang w:val="en-US"/>
        </w:rPr>
        <w:t xml:space="preserve"> – </w:t>
      </w:r>
      <w:r w:rsidRPr="003807DD">
        <w:rPr>
          <w:lang w:val="en-US"/>
        </w:rPr>
        <w:t>OWNERSHIP OF OIL AND GAS</w:t>
      </w:r>
    </w:p>
    <w:p w14:paraId="7CB51415" w14:textId="498BAC37" w:rsidR="0092310C" w:rsidRPr="003807DD" w:rsidRDefault="00D305E4" w:rsidP="00A04AEC">
      <w:pPr>
        <w:pStyle w:val="CTO-TxtClau"/>
        <w:numPr>
          <w:ilvl w:val="1"/>
          <w:numId w:val="23"/>
        </w:numPr>
        <w:spacing w:line="260" w:lineRule="auto"/>
        <w:ind w:left="1418" w:hanging="709"/>
        <w:rPr>
          <w:lang w:val="en-US"/>
        </w:rPr>
      </w:pPr>
      <w:r w:rsidRPr="003807DD">
        <w:rPr>
          <w:lang w:val="en-US"/>
        </w:rPr>
        <w:t>The volumes of Oil and Gas obtained at the Measurement Point shall be distributed between the Contracting Party and the Contractors, according to the percentage of Profit Oil established in the Production Sharing Agreement.</w:t>
      </w:r>
      <w:r w:rsidR="0092310C" w:rsidRPr="003807DD">
        <w:rPr>
          <w:lang w:val="en-US"/>
        </w:rPr>
        <w:t xml:space="preserve"> </w:t>
      </w:r>
      <w:r w:rsidRPr="003807DD">
        <w:rPr>
          <w:lang w:val="en-US"/>
        </w:rPr>
        <w:t>The Profit Oil share of the Production of Oil and Gas, plus the volumes regarding the refund of Cost Oil and the volume corresponding to the Royalties payable by each Contractor, shall be distributed according to the Contractors’ Shares, as provided for in this Consortium Agreement.</w:t>
      </w:r>
    </w:p>
    <w:p w14:paraId="49D06E67" w14:textId="3717F123" w:rsidR="0092310C" w:rsidRPr="003807DD" w:rsidRDefault="00D305E4" w:rsidP="00A04AEC">
      <w:pPr>
        <w:pStyle w:val="CTO-TxtClau"/>
        <w:numPr>
          <w:ilvl w:val="1"/>
          <w:numId w:val="23"/>
        </w:numPr>
        <w:spacing w:line="260" w:lineRule="auto"/>
        <w:ind w:left="1418" w:hanging="709"/>
        <w:rPr>
          <w:lang w:val="en-US"/>
        </w:rPr>
      </w:pPr>
      <w:r w:rsidRPr="003807DD">
        <w:rPr>
          <w:lang w:val="en-US"/>
        </w:rPr>
        <w:t>Each Consortium Member shall be responsible for the commercialization of its share of the produced Oil and Gas.</w:t>
      </w:r>
      <w:r w:rsidR="0092310C" w:rsidRPr="003807DD">
        <w:rPr>
          <w:lang w:val="en-US"/>
        </w:rPr>
        <w:t xml:space="preserve"> </w:t>
      </w:r>
      <w:r w:rsidRPr="003807DD">
        <w:rPr>
          <w:lang w:val="en-US"/>
        </w:rPr>
        <w:t>Each Consortium Member is free to sell its share of the Production at the price and under the terms and conditions it deems applicable, pursuant to the provisions of the Production Sharing Agreement and the Applicable Laws and Regulations.</w:t>
      </w:r>
    </w:p>
    <w:p w14:paraId="5C283A29" w14:textId="5B4C294B" w:rsidR="0092310C" w:rsidRPr="003807DD" w:rsidRDefault="00D305E4" w:rsidP="00A04AEC">
      <w:pPr>
        <w:pStyle w:val="CTO-TxtClau-N1"/>
        <w:numPr>
          <w:ilvl w:val="0"/>
          <w:numId w:val="23"/>
        </w:numPr>
        <w:ind w:left="709" w:hanging="709"/>
        <w:outlineLvl w:val="0"/>
        <w:rPr>
          <w:lang w:val="en-US"/>
        </w:rPr>
      </w:pPr>
      <w:r w:rsidRPr="003807DD">
        <w:rPr>
          <w:lang w:val="en-US"/>
        </w:rPr>
        <w:t>SECTION EIGHT</w:t>
      </w:r>
      <w:r w:rsidR="00F26D71" w:rsidRPr="003807DD">
        <w:rPr>
          <w:lang w:val="en-US"/>
        </w:rPr>
        <w:t xml:space="preserve"> – </w:t>
      </w:r>
      <w:r w:rsidRPr="003807DD">
        <w:rPr>
          <w:lang w:val="en-US"/>
        </w:rPr>
        <w:t>EFFECTIVENESS</w:t>
      </w:r>
    </w:p>
    <w:p w14:paraId="0E4C2172" w14:textId="0AB836B7" w:rsidR="00C76E2C" w:rsidRPr="003807DD" w:rsidRDefault="006663EF" w:rsidP="00A04AEC">
      <w:pPr>
        <w:pStyle w:val="CTO-TxtClau"/>
        <w:numPr>
          <w:ilvl w:val="1"/>
          <w:numId w:val="23"/>
        </w:numPr>
        <w:spacing w:line="260" w:lineRule="auto"/>
        <w:ind w:left="1418" w:hanging="709"/>
        <w:rPr>
          <w:lang w:val="en-US"/>
        </w:rPr>
      </w:pPr>
      <w:r w:rsidRPr="003807DD">
        <w:rPr>
          <w:lang w:val="en-US"/>
        </w:rPr>
        <w:lastRenderedPageBreak/>
        <w:t>This Consortium Agreement shall become effective on its execution date and shall remain so for 40 years or until all obligations arising from the Production Sharing Agreement are performed.</w:t>
      </w:r>
      <w:r w:rsidR="00A95332" w:rsidRPr="003807DD">
        <w:rPr>
          <w:lang w:val="en-US"/>
        </w:rPr>
        <w:t xml:space="preserve"> </w:t>
      </w:r>
    </w:p>
    <w:p w14:paraId="19ABD122" w14:textId="1FF0C7EC" w:rsidR="00C76E2C" w:rsidRPr="003807DD" w:rsidRDefault="006663EF" w:rsidP="00A04AEC">
      <w:pPr>
        <w:pStyle w:val="CTO-TxtClau"/>
        <w:numPr>
          <w:ilvl w:val="1"/>
          <w:numId w:val="23"/>
        </w:numPr>
        <w:spacing w:line="260" w:lineRule="auto"/>
        <w:ind w:left="1418" w:hanging="709"/>
        <w:rPr>
          <w:lang w:val="en-US"/>
        </w:rPr>
      </w:pPr>
      <w:r w:rsidRPr="003807DD">
        <w:rPr>
          <w:lang w:val="en-US"/>
        </w:rPr>
        <w:t>The Consortium Members may terminate this Agreement, as long as they have previously reached an agreement and performed their obligations in the Production Sharing Agreement.</w:t>
      </w:r>
      <w:r w:rsidR="00A95332" w:rsidRPr="003807DD">
        <w:rPr>
          <w:lang w:val="en-US"/>
        </w:rPr>
        <w:t xml:space="preserve"> </w:t>
      </w:r>
    </w:p>
    <w:p w14:paraId="6F82BA19" w14:textId="70B47682" w:rsidR="00C76E2C" w:rsidRPr="003807DD" w:rsidRDefault="006663EF" w:rsidP="00A04AEC">
      <w:pPr>
        <w:pStyle w:val="CTO-TxtClau"/>
        <w:numPr>
          <w:ilvl w:val="1"/>
          <w:numId w:val="23"/>
        </w:numPr>
        <w:spacing w:line="260" w:lineRule="auto"/>
        <w:ind w:left="1418" w:hanging="709"/>
        <w:rPr>
          <w:lang w:val="en-US"/>
        </w:rPr>
      </w:pPr>
      <w:r w:rsidRPr="003807DD">
        <w:rPr>
          <w:lang w:val="en-US"/>
        </w:rPr>
        <w:t>Upon termination, the Common Assets shall be orderly settled by the Operator, and the proceeds of the sale of Common Assets not inuring to the benefit of the Contracting Party, under the Production Sharing Agreement, shall be divided between the Consortium Members according to their shares.</w:t>
      </w:r>
      <w:r w:rsidR="00A95332" w:rsidRPr="003807DD">
        <w:rPr>
          <w:lang w:val="en-US"/>
        </w:rPr>
        <w:t xml:space="preserve"> </w:t>
      </w:r>
    </w:p>
    <w:p w14:paraId="052A4C7E" w14:textId="07A7C8FE" w:rsidR="00A95332" w:rsidRPr="003807DD" w:rsidRDefault="006663EF" w:rsidP="00A04AEC">
      <w:pPr>
        <w:pStyle w:val="CTO-TxtClau"/>
        <w:numPr>
          <w:ilvl w:val="1"/>
          <w:numId w:val="23"/>
        </w:numPr>
        <w:spacing w:line="260" w:lineRule="auto"/>
        <w:ind w:left="1418" w:hanging="709"/>
        <w:rPr>
          <w:lang w:val="en-US"/>
        </w:rPr>
      </w:pPr>
      <w:r w:rsidRPr="003807DD">
        <w:rPr>
          <w:lang w:val="en-US"/>
        </w:rPr>
        <w:t>After this Consortium Agreement is terminated, the Parties shall file a termination notice with the competent Commercial Registry.</w:t>
      </w:r>
    </w:p>
    <w:p w14:paraId="42C5378B" w14:textId="1EBF989F" w:rsidR="0092310C" w:rsidRPr="003807DD" w:rsidRDefault="006663EF" w:rsidP="00A04AEC">
      <w:pPr>
        <w:pStyle w:val="CTO-TxtClau-N1"/>
        <w:numPr>
          <w:ilvl w:val="0"/>
          <w:numId w:val="23"/>
        </w:numPr>
        <w:ind w:left="709" w:hanging="709"/>
        <w:outlineLvl w:val="0"/>
        <w:rPr>
          <w:lang w:val="en-US"/>
        </w:rPr>
      </w:pPr>
      <w:r w:rsidRPr="003807DD">
        <w:rPr>
          <w:lang w:val="en-US"/>
        </w:rPr>
        <w:t>SECTION NINE</w:t>
      </w:r>
      <w:r w:rsidR="00F26D71" w:rsidRPr="003807DD">
        <w:rPr>
          <w:lang w:val="en-US"/>
        </w:rPr>
        <w:t xml:space="preserve"> – </w:t>
      </w:r>
      <w:r w:rsidRPr="003807DD">
        <w:rPr>
          <w:lang w:val="en-US"/>
        </w:rPr>
        <w:t>FORCE MAJEURE</w:t>
      </w:r>
    </w:p>
    <w:p w14:paraId="22F0AB10" w14:textId="67BA02E7" w:rsidR="0092310C" w:rsidRPr="003807DD" w:rsidRDefault="006663EF" w:rsidP="00A04AEC">
      <w:pPr>
        <w:pStyle w:val="CTO-TxtClau"/>
        <w:numPr>
          <w:ilvl w:val="1"/>
          <w:numId w:val="23"/>
        </w:numPr>
        <w:spacing w:line="260" w:lineRule="auto"/>
        <w:ind w:left="1418" w:hanging="709"/>
        <w:rPr>
          <w:lang w:val="en-US"/>
        </w:rPr>
      </w:pPr>
      <w:r w:rsidRPr="003807DD">
        <w:rPr>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14:paraId="05DF36F2" w14:textId="77777777" w:rsidR="0092310C" w:rsidRPr="003807DD" w:rsidRDefault="0092310C" w:rsidP="004172F9">
      <w:pPr>
        <w:pStyle w:val="CTO-TxtClau"/>
        <w:numPr>
          <w:ilvl w:val="0"/>
          <w:numId w:val="0"/>
        </w:numPr>
        <w:ind w:left="792"/>
        <w:rPr>
          <w:lang w:val="en-US"/>
        </w:rPr>
      </w:pPr>
    </w:p>
    <w:p w14:paraId="5F4B82E2" w14:textId="4AB44458" w:rsidR="0092310C" w:rsidRPr="003807DD" w:rsidRDefault="006663EF" w:rsidP="00A04AEC">
      <w:pPr>
        <w:pStyle w:val="CTO-TxtClau-N1"/>
        <w:numPr>
          <w:ilvl w:val="0"/>
          <w:numId w:val="23"/>
        </w:numPr>
        <w:ind w:left="709" w:hanging="709"/>
        <w:outlineLvl w:val="0"/>
        <w:rPr>
          <w:lang w:val="en-US"/>
        </w:rPr>
      </w:pPr>
      <w:r w:rsidRPr="003807DD">
        <w:rPr>
          <w:lang w:val="en-US"/>
        </w:rPr>
        <w:t>SECTION ELEVEN</w:t>
      </w:r>
      <w:r w:rsidR="00F26D71" w:rsidRPr="003807DD">
        <w:rPr>
          <w:lang w:val="en-US"/>
        </w:rPr>
        <w:t xml:space="preserve"> – </w:t>
      </w:r>
      <w:r w:rsidRPr="003807DD">
        <w:rPr>
          <w:lang w:val="en-US"/>
        </w:rPr>
        <w:t>ARBITRATION AND GOVERNING LAW</w:t>
      </w:r>
      <w:r w:rsidR="0092310C" w:rsidRPr="003807DD">
        <w:rPr>
          <w:lang w:val="en-US"/>
        </w:rPr>
        <w:t xml:space="preserve"> </w:t>
      </w:r>
    </w:p>
    <w:p w14:paraId="6EE8EEF1" w14:textId="4CBCC876" w:rsidR="0092310C" w:rsidRPr="003807DD" w:rsidRDefault="006663EF" w:rsidP="00A04AEC">
      <w:pPr>
        <w:pStyle w:val="CTO-TxtClau"/>
        <w:numPr>
          <w:ilvl w:val="1"/>
          <w:numId w:val="23"/>
        </w:numPr>
        <w:spacing w:line="260" w:lineRule="auto"/>
        <w:ind w:left="1418" w:hanging="709"/>
        <w:rPr>
          <w:lang w:val="en-US"/>
        </w:rPr>
      </w:pPr>
      <w:r w:rsidRPr="003807DD">
        <w:rPr>
          <w:lang w:val="en-US"/>
        </w:rPr>
        <w:t>Any dispute, controversy, or demand resulting from or related to this Consortium Agreement, including any matter regarding its existence, effectiveness, or termination, shall be settled according to Section Thirty-Six of the Production Sharing Agreement.</w:t>
      </w:r>
    </w:p>
    <w:p w14:paraId="79238164" w14:textId="587268CF" w:rsidR="0092310C" w:rsidRPr="003807DD" w:rsidRDefault="006663EF" w:rsidP="00A04AEC">
      <w:pPr>
        <w:pStyle w:val="CTO-TxtClau"/>
        <w:numPr>
          <w:ilvl w:val="1"/>
          <w:numId w:val="23"/>
        </w:numPr>
        <w:spacing w:line="260" w:lineRule="auto"/>
        <w:ind w:left="1418" w:hanging="709"/>
        <w:rPr>
          <w:lang w:val="en-US"/>
        </w:rPr>
      </w:pPr>
      <w:r w:rsidRPr="003807DD">
        <w:rPr>
          <w:lang w:val="en-US"/>
        </w:rPr>
        <w:t>The law applicable to this Consortium Agreement is the Brazilian law.</w:t>
      </w:r>
    </w:p>
    <w:p w14:paraId="6227E49E" w14:textId="77777777" w:rsidR="004172F9" w:rsidRPr="003807DD" w:rsidRDefault="004172F9" w:rsidP="004172F9">
      <w:pPr>
        <w:pStyle w:val="CTO-TxtClau-N1"/>
        <w:ind w:left="502" w:firstLine="0"/>
        <w:outlineLvl w:val="0"/>
        <w:rPr>
          <w:lang w:val="en-US"/>
        </w:rPr>
      </w:pPr>
      <w:bookmarkStart w:id="760" w:name="_Toc361060533"/>
      <w:bookmarkStart w:id="761" w:name="_Toc364678557"/>
    </w:p>
    <w:bookmarkEnd w:id="760"/>
    <w:bookmarkEnd w:id="761"/>
    <w:p w14:paraId="2F7A7504" w14:textId="7C9A5470" w:rsidR="0092310C" w:rsidRPr="003807DD" w:rsidRDefault="006663EF" w:rsidP="00A04AEC">
      <w:pPr>
        <w:pStyle w:val="CTO-TxtClau-N1"/>
        <w:numPr>
          <w:ilvl w:val="0"/>
          <w:numId w:val="23"/>
        </w:numPr>
        <w:ind w:left="709" w:hanging="709"/>
        <w:outlineLvl w:val="0"/>
        <w:rPr>
          <w:lang w:val="en-US"/>
        </w:rPr>
      </w:pPr>
      <w:r w:rsidRPr="003807DD">
        <w:rPr>
          <w:lang w:val="en-US"/>
        </w:rPr>
        <w:t>SECTION TWELVE</w:t>
      </w:r>
      <w:r w:rsidR="00F26D71" w:rsidRPr="003807DD">
        <w:rPr>
          <w:lang w:val="en-US"/>
        </w:rPr>
        <w:t xml:space="preserve"> – </w:t>
      </w:r>
      <w:r w:rsidRPr="003807DD">
        <w:rPr>
          <w:lang w:val="en-US"/>
        </w:rPr>
        <w:t>OBLIGATIONS AND RESPONSIBILITIES OF THE CONSORTIUM MEMBERS</w:t>
      </w:r>
    </w:p>
    <w:p w14:paraId="07E7D859" w14:textId="53A3E432" w:rsidR="0092310C" w:rsidRPr="003807DD" w:rsidRDefault="006663EF" w:rsidP="00A04AEC">
      <w:pPr>
        <w:pStyle w:val="CTO-TxtClau"/>
        <w:numPr>
          <w:ilvl w:val="1"/>
          <w:numId w:val="23"/>
        </w:numPr>
        <w:spacing w:line="260" w:lineRule="auto"/>
        <w:ind w:left="1418" w:hanging="709"/>
        <w:rPr>
          <w:lang w:val="en-US"/>
        </w:rPr>
      </w:pPr>
      <w:r w:rsidRPr="003807DD">
        <w:rPr>
          <w:lang w:val="en-US"/>
        </w:rPr>
        <w:t>The Contractors undertake to provide the Operator, to the benefit of the Consortium and in the proportion of their shares, with funds required to achieve the objectives of this Consortium Agreement.</w:t>
      </w:r>
    </w:p>
    <w:p w14:paraId="64638328" w14:textId="3E380BE3" w:rsidR="004D217C" w:rsidRPr="003807DD" w:rsidRDefault="006663EF" w:rsidP="00A04AEC">
      <w:pPr>
        <w:pStyle w:val="CTO-TxtClau"/>
        <w:numPr>
          <w:ilvl w:val="1"/>
          <w:numId w:val="23"/>
        </w:numPr>
        <w:spacing w:line="260" w:lineRule="auto"/>
        <w:ind w:left="1418" w:hanging="709"/>
        <w:rPr>
          <w:lang w:val="en-US"/>
        </w:rPr>
      </w:pPr>
      <w:r w:rsidRPr="003807DD">
        <w:rPr>
          <w:lang w:val="en-US"/>
        </w:rPr>
        <w:t>The Operator shall conduct the Consortium Operations in compliance with the objectives of the Production Sharing Agreement and the Consortium Agreement executed herein, not earning gains or incurring losses when acting as Operator or due to such capacity.</w:t>
      </w:r>
      <w:r w:rsidR="00F47C99" w:rsidRPr="003807DD">
        <w:rPr>
          <w:lang w:val="en-US"/>
        </w:rPr>
        <w:t xml:space="preserve"> </w:t>
      </w:r>
    </w:p>
    <w:p w14:paraId="58AB718B" w14:textId="60779C64" w:rsidR="0092310C" w:rsidRPr="003807DD" w:rsidRDefault="009C3187" w:rsidP="00A04AEC">
      <w:pPr>
        <w:pStyle w:val="CTO-TxtClau"/>
        <w:numPr>
          <w:ilvl w:val="1"/>
          <w:numId w:val="23"/>
        </w:numPr>
        <w:spacing w:line="260" w:lineRule="auto"/>
        <w:ind w:left="1418" w:hanging="709"/>
        <w:rPr>
          <w:lang w:val="en-US"/>
        </w:rPr>
      </w:pPr>
      <w:r w:rsidRPr="003807DD">
        <w:rPr>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14:paraId="442FBD6F" w14:textId="0AEBE50A" w:rsidR="0092310C" w:rsidRPr="003807DD" w:rsidRDefault="009C3187" w:rsidP="00A04AEC">
      <w:pPr>
        <w:pStyle w:val="CTO-TxtClau"/>
        <w:numPr>
          <w:ilvl w:val="1"/>
          <w:numId w:val="23"/>
        </w:numPr>
        <w:spacing w:line="260" w:lineRule="auto"/>
        <w:ind w:left="1418" w:hanging="709"/>
        <w:rPr>
          <w:lang w:val="en-US"/>
        </w:rPr>
      </w:pPr>
      <w:r w:rsidRPr="003807DD">
        <w:rPr>
          <w:lang w:val="en-US"/>
        </w:rPr>
        <w:lastRenderedPageBreak/>
        <w:t>The Contractors are jointly liable for the obligations under this Consortium Agreement before ANP, the Contracting Party, and third parties.</w:t>
      </w:r>
    </w:p>
    <w:p w14:paraId="7683204A" w14:textId="2291A6A5" w:rsidR="0092310C" w:rsidRPr="003807DD" w:rsidRDefault="009C3187" w:rsidP="00592FEC">
      <w:pPr>
        <w:pStyle w:val="CTO-TxtClau-N1"/>
        <w:numPr>
          <w:ilvl w:val="0"/>
          <w:numId w:val="23"/>
        </w:numPr>
        <w:ind w:left="709" w:hanging="709"/>
        <w:outlineLvl w:val="0"/>
        <w:rPr>
          <w:b/>
          <w:sz w:val="24"/>
          <w:lang w:val="en-US"/>
        </w:rPr>
      </w:pPr>
      <w:r w:rsidRPr="003807DD">
        <w:rPr>
          <w:lang w:val="en-US"/>
        </w:rPr>
        <w:t>SECTION THIRTEEN</w:t>
      </w:r>
      <w:r w:rsidR="00F26D71" w:rsidRPr="003807DD">
        <w:rPr>
          <w:lang w:val="en-US"/>
        </w:rPr>
        <w:t xml:space="preserve"> – </w:t>
      </w:r>
      <w:r w:rsidRPr="003807DD">
        <w:rPr>
          <w:lang w:val="en-US"/>
        </w:rPr>
        <w:t>SUPPLEMENTARY PROVISIONS</w:t>
      </w:r>
    </w:p>
    <w:p w14:paraId="1F7AB657" w14:textId="0FD4BB1E" w:rsidR="0092310C" w:rsidRPr="003807DD" w:rsidRDefault="009C3187" w:rsidP="00592FEC">
      <w:pPr>
        <w:pStyle w:val="CTO-TxtClau"/>
        <w:numPr>
          <w:ilvl w:val="1"/>
          <w:numId w:val="23"/>
        </w:numPr>
        <w:spacing w:line="260" w:lineRule="auto"/>
        <w:ind w:left="1418" w:hanging="709"/>
        <w:rPr>
          <w:lang w:val="en-US"/>
        </w:rPr>
      </w:pPr>
      <w:r w:rsidRPr="003807DD">
        <w:rPr>
          <w:lang w:val="en-US"/>
        </w:rPr>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14:paraId="41B1DA08" w14:textId="014BF57D" w:rsidR="0092310C" w:rsidRPr="003807DD" w:rsidRDefault="009C3187" w:rsidP="00592FEC">
      <w:pPr>
        <w:pStyle w:val="CTO-TxtClau"/>
        <w:numPr>
          <w:ilvl w:val="2"/>
          <w:numId w:val="23"/>
        </w:numPr>
        <w:spacing w:line="260" w:lineRule="auto"/>
        <w:ind w:left="1418" w:hanging="709"/>
        <w:rPr>
          <w:lang w:val="en-US"/>
        </w:rPr>
      </w:pPr>
      <w:r w:rsidRPr="003807DD">
        <w:rPr>
          <w:lang w:val="en-US"/>
        </w:rPr>
        <w:t>The Operator shall be responsible for providing a statement of the tax credits likely to be used, accompanied by the respective tax documents, as to enable the other Contractors to use the tax credits, as provided for in Section Eight of the Production Sharing Agreement.</w:t>
      </w:r>
    </w:p>
    <w:p w14:paraId="5F06481C" w14:textId="019ABE5A" w:rsidR="0092310C" w:rsidRPr="003807DD" w:rsidRDefault="009C3187" w:rsidP="00592FEC">
      <w:pPr>
        <w:pStyle w:val="CTO-TxtClau-N1"/>
        <w:numPr>
          <w:ilvl w:val="0"/>
          <w:numId w:val="23"/>
        </w:numPr>
        <w:ind w:left="709" w:hanging="709"/>
        <w:outlineLvl w:val="0"/>
        <w:rPr>
          <w:lang w:val="en-US"/>
        </w:rPr>
      </w:pPr>
      <w:r w:rsidRPr="003807DD">
        <w:rPr>
          <w:lang w:val="en-US"/>
        </w:rPr>
        <w:t>SECTION FOURTEEN</w:t>
      </w:r>
      <w:r w:rsidR="00F26D71" w:rsidRPr="003807DD">
        <w:rPr>
          <w:lang w:val="en-US"/>
        </w:rPr>
        <w:t xml:space="preserve"> – </w:t>
      </w:r>
      <w:r w:rsidRPr="003807DD">
        <w:rPr>
          <w:lang w:val="en-US"/>
        </w:rPr>
        <w:t>NOTICES</w:t>
      </w:r>
    </w:p>
    <w:p w14:paraId="0F0946E5" w14:textId="77777777" w:rsidR="0092310C" w:rsidRPr="003807DD" w:rsidRDefault="0092310C" w:rsidP="0092310C">
      <w:pPr>
        <w:jc w:val="both"/>
        <w:rPr>
          <w:sz w:val="24"/>
          <w:lang w:val="en-US"/>
        </w:rPr>
      </w:pPr>
    </w:p>
    <w:p w14:paraId="71F1882B" w14:textId="497B8CAC" w:rsidR="00C57B71" w:rsidRPr="003807DD" w:rsidRDefault="009C3187" w:rsidP="00592FEC">
      <w:pPr>
        <w:pStyle w:val="CTO-TxtClau"/>
        <w:numPr>
          <w:ilvl w:val="1"/>
          <w:numId w:val="23"/>
        </w:numPr>
        <w:spacing w:line="260" w:lineRule="auto"/>
        <w:ind w:left="709" w:hanging="709"/>
        <w:rPr>
          <w:lang w:val="en-US"/>
        </w:rPr>
      </w:pPr>
      <w:r w:rsidRPr="003807DD">
        <w:rPr>
          <w:lang w:val="en-US"/>
        </w:rPr>
        <w:t>Notices and communications shall be made in writing and may be sent by email, as long as information security is ensured, or to the addresses below.</w:t>
      </w:r>
      <w:r w:rsidR="0092310C" w:rsidRPr="003807DD">
        <w:rPr>
          <w:lang w:val="en-US"/>
        </w:rPr>
        <w:t xml:space="preserve"> </w:t>
      </w:r>
      <w:r w:rsidRPr="003807DD">
        <w:rPr>
          <w:lang w:val="en-US"/>
        </w:rPr>
        <w:t>Notices and communications shall be deemed received when delivered in person or on the first business day after acknowledgement of their receipt.</w:t>
      </w:r>
      <w:r w:rsidR="0092310C" w:rsidRPr="003807DD">
        <w:rPr>
          <w:lang w:val="en-US"/>
        </w:rPr>
        <w:t xml:space="preserve"> </w:t>
      </w:r>
    </w:p>
    <w:p w14:paraId="5A01D6AD" w14:textId="110EB47D" w:rsidR="0092310C" w:rsidRPr="003807DD" w:rsidRDefault="009C3187" w:rsidP="00592FEC">
      <w:pPr>
        <w:pStyle w:val="CTO-TxtClau"/>
        <w:numPr>
          <w:ilvl w:val="1"/>
          <w:numId w:val="23"/>
        </w:numPr>
        <w:spacing w:line="260" w:lineRule="auto"/>
        <w:ind w:left="709" w:hanging="709"/>
        <w:rPr>
          <w:lang w:val="en-US"/>
        </w:rPr>
      </w:pPr>
      <w:r w:rsidRPr="003807DD">
        <w:rPr>
          <w:lang w:val="en-US"/>
        </w:rPr>
        <w:t>Any Party is entitled to change its address at any time and/or require that copies of such notices are sent to another person in any other address; provided that it is informed in writing to all other Parties.</w:t>
      </w:r>
    </w:p>
    <w:p w14:paraId="13958AD5" w14:textId="77777777" w:rsidR="0092310C" w:rsidRPr="003807DD" w:rsidRDefault="0092310C" w:rsidP="0092310C">
      <w:pPr>
        <w:autoSpaceDE w:val="0"/>
        <w:autoSpaceDN w:val="0"/>
        <w:adjustRightInd w:val="0"/>
        <w:jc w:val="both"/>
        <w:rPr>
          <w:sz w:val="24"/>
          <w:lang w:val="en-US"/>
        </w:rPr>
      </w:pPr>
    </w:p>
    <w:p w14:paraId="6AFBDB01" w14:textId="2D096CDE" w:rsidR="0092310C" w:rsidRPr="009F511A" w:rsidRDefault="009C3187" w:rsidP="0092310C">
      <w:pPr>
        <w:ind w:left="1134" w:hanging="425"/>
        <w:jc w:val="both"/>
        <w:rPr>
          <w:b/>
          <w:sz w:val="24"/>
        </w:rPr>
      </w:pPr>
      <w:r w:rsidRPr="009F511A">
        <w:rPr>
          <w:b/>
          <w:sz w:val="24"/>
        </w:rPr>
        <w:t>Pré-Sal Petróleo S.A. (COMPANY INFORMATION)</w:t>
      </w:r>
    </w:p>
    <w:p w14:paraId="5B0D9618" w14:textId="77777777" w:rsidR="0092310C" w:rsidRPr="009F511A" w:rsidRDefault="0092310C" w:rsidP="0092310C">
      <w:pPr>
        <w:ind w:left="1134" w:hanging="425"/>
        <w:jc w:val="both"/>
        <w:rPr>
          <w:b/>
          <w:sz w:val="24"/>
        </w:rPr>
      </w:pPr>
    </w:p>
    <w:p w14:paraId="334403BE" w14:textId="77777777" w:rsidR="0092310C" w:rsidRPr="009F511A" w:rsidRDefault="0092310C" w:rsidP="0092310C">
      <w:pPr>
        <w:ind w:left="1134" w:hanging="425"/>
        <w:jc w:val="both"/>
        <w:rPr>
          <w:b/>
          <w:sz w:val="24"/>
        </w:rPr>
      </w:pPr>
    </w:p>
    <w:p w14:paraId="53504E83" w14:textId="77777777" w:rsidR="0092310C" w:rsidRPr="009F511A" w:rsidRDefault="0092310C" w:rsidP="00C57B71">
      <w:pPr>
        <w:autoSpaceDE w:val="0"/>
        <w:autoSpaceDN w:val="0"/>
        <w:adjustRightInd w:val="0"/>
        <w:ind w:left="1134" w:hanging="425"/>
        <w:jc w:val="both"/>
        <w:rPr>
          <w:sz w:val="24"/>
        </w:rPr>
      </w:pPr>
    </w:p>
    <w:p w14:paraId="4AE0E429" w14:textId="385F401E" w:rsidR="00C57B71" w:rsidRPr="003807DD" w:rsidRDefault="009C3187" w:rsidP="00C57B71">
      <w:pPr>
        <w:ind w:left="1134" w:hanging="425"/>
        <w:jc w:val="both"/>
        <w:rPr>
          <w:sz w:val="24"/>
          <w:lang w:val="en-US"/>
        </w:rPr>
      </w:pPr>
      <w:r w:rsidRPr="003807DD">
        <w:rPr>
          <w:b/>
          <w:sz w:val="24"/>
          <w:lang w:val="en-US"/>
        </w:rPr>
        <w:t>&lt;corporate name of the contractor&gt;</w:t>
      </w:r>
    </w:p>
    <w:p w14:paraId="309DDA4D" w14:textId="57AF266B" w:rsidR="00C57B71" w:rsidRPr="003807DD" w:rsidRDefault="009C3187" w:rsidP="00C57B71">
      <w:pPr>
        <w:ind w:left="1134" w:hanging="425"/>
        <w:jc w:val="both"/>
        <w:rPr>
          <w:sz w:val="24"/>
          <w:lang w:val="en-US"/>
        </w:rPr>
      </w:pPr>
      <w:r w:rsidRPr="003807DD">
        <w:rPr>
          <w:sz w:val="24"/>
          <w:lang w:val="en-US"/>
        </w:rPr>
        <w:t>&lt;address&gt;</w:t>
      </w:r>
    </w:p>
    <w:p w14:paraId="32CC9AE8" w14:textId="41E16F7A" w:rsidR="0092310C" w:rsidRPr="003807DD" w:rsidRDefault="009C3187" w:rsidP="00C57B71">
      <w:pPr>
        <w:ind w:left="1134" w:hanging="425"/>
        <w:jc w:val="both"/>
        <w:rPr>
          <w:sz w:val="24"/>
          <w:lang w:val="en-US"/>
        </w:rPr>
      </w:pPr>
      <w:r w:rsidRPr="003807DD">
        <w:rPr>
          <w:sz w:val="24"/>
          <w:lang w:val="en-US"/>
        </w:rPr>
        <w:t>&lt;CEP&gt;</w:t>
      </w:r>
      <w:r w:rsidR="00F26D71" w:rsidRPr="003807DD">
        <w:rPr>
          <w:sz w:val="24"/>
          <w:lang w:val="en-US"/>
        </w:rPr>
        <w:t xml:space="preserve"> – </w:t>
      </w:r>
      <w:r w:rsidRPr="003807DD">
        <w:rPr>
          <w:sz w:val="24"/>
          <w:lang w:val="en-US"/>
        </w:rPr>
        <w:t>&lt;city&gt;</w:t>
      </w:r>
      <w:r w:rsidR="00F26D71" w:rsidRPr="003807DD">
        <w:rPr>
          <w:sz w:val="24"/>
          <w:lang w:val="en-US"/>
        </w:rPr>
        <w:t xml:space="preserve"> – </w:t>
      </w:r>
      <w:r w:rsidRPr="003807DD">
        <w:rPr>
          <w:sz w:val="24"/>
          <w:lang w:val="en-US"/>
        </w:rPr>
        <w:t>&lt;State&gt;, Brazil</w:t>
      </w:r>
    </w:p>
    <w:p w14:paraId="6E5F9570" w14:textId="0D30C547" w:rsidR="00C57B71" w:rsidRPr="003807DD" w:rsidRDefault="00A92662" w:rsidP="00C57B71">
      <w:pPr>
        <w:autoSpaceDE w:val="0"/>
        <w:autoSpaceDN w:val="0"/>
        <w:adjustRightInd w:val="0"/>
        <w:ind w:left="1134" w:hanging="425"/>
        <w:jc w:val="both"/>
        <w:rPr>
          <w:sz w:val="24"/>
          <w:lang w:val="en-US"/>
        </w:rPr>
      </w:pPr>
      <w:r w:rsidRPr="003807DD">
        <w:rPr>
          <w:sz w:val="24"/>
          <w:szCs w:val="24"/>
          <w:lang w:val="en-US"/>
        </w:rPr>
        <w:t>Att.: &lt;representative&gt;</w:t>
      </w:r>
    </w:p>
    <w:p w14:paraId="63F4DDC0" w14:textId="435F6369" w:rsidR="0092310C" w:rsidRPr="003807DD" w:rsidRDefault="00A92662" w:rsidP="00C57B71">
      <w:pPr>
        <w:autoSpaceDE w:val="0"/>
        <w:autoSpaceDN w:val="0"/>
        <w:adjustRightInd w:val="0"/>
        <w:ind w:left="1134" w:hanging="425"/>
        <w:jc w:val="both"/>
        <w:rPr>
          <w:sz w:val="24"/>
          <w:lang w:val="en-US"/>
        </w:rPr>
      </w:pPr>
      <w:r w:rsidRPr="003807DD">
        <w:rPr>
          <w:sz w:val="24"/>
          <w:lang w:val="en-US"/>
        </w:rPr>
        <w:t>Ph.: &lt;telephone&gt;</w:t>
      </w:r>
    </w:p>
    <w:p w14:paraId="43EBF687" w14:textId="1B8625A8" w:rsidR="0092310C" w:rsidRPr="003807DD" w:rsidRDefault="0092310C" w:rsidP="0092310C">
      <w:pPr>
        <w:autoSpaceDE w:val="0"/>
        <w:autoSpaceDN w:val="0"/>
        <w:adjustRightInd w:val="0"/>
        <w:ind w:left="1134" w:hanging="425"/>
        <w:jc w:val="both"/>
        <w:rPr>
          <w:sz w:val="24"/>
          <w:lang w:val="en-US"/>
        </w:rPr>
      </w:pPr>
      <w:r w:rsidRPr="003807DD">
        <w:rPr>
          <w:sz w:val="24"/>
          <w:lang w:val="en-US"/>
        </w:rPr>
        <w:t xml:space="preserve">Fax: </w:t>
      </w:r>
      <w:r w:rsidR="00C57B71" w:rsidRPr="003807DD">
        <w:rPr>
          <w:sz w:val="24"/>
          <w:lang w:val="en-US"/>
        </w:rPr>
        <w:t>&lt;fax&gt;</w:t>
      </w:r>
    </w:p>
    <w:p w14:paraId="4E5D6279" w14:textId="77777777" w:rsidR="0092310C" w:rsidRPr="003807DD" w:rsidRDefault="0092310C" w:rsidP="0092310C">
      <w:pPr>
        <w:jc w:val="both"/>
        <w:rPr>
          <w:b/>
          <w:sz w:val="24"/>
          <w:lang w:val="en-US"/>
        </w:rPr>
      </w:pPr>
    </w:p>
    <w:p w14:paraId="6F979618" w14:textId="60375222" w:rsidR="0092310C" w:rsidRPr="003807DD" w:rsidRDefault="00A92662" w:rsidP="0092310C">
      <w:pPr>
        <w:jc w:val="both"/>
        <w:rPr>
          <w:sz w:val="24"/>
          <w:lang w:val="en-US"/>
        </w:rPr>
      </w:pPr>
      <w:r w:rsidRPr="003807DD">
        <w:rPr>
          <w:sz w:val="24"/>
          <w:lang w:val="en-US"/>
        </w:rPr>
        <w:t>IN WITNESS WHEREOF, the Parties sign this Consortium Agreement through their legal representatives, on the date below, in ___________ (__) original counterparts of equal form and content, together with the undersigned witnesses.</w:t>
      </w:r>
    </w:p>
    <w:p w14:paraId="25660444" w14:textId="77777777" w:rsidR="0092310C" w:rsidRPr="003807DD" w:rsidRDefault="0092310C" w:rsidP="0092310C">
      <w:pPr>
        <w:jc w:val="both"/>
        <w:rPr>
          <w:sz w:val="24"/>
          <w:lang w:val="en-US"/>
        </w:rPr>
      </w:pPr>
    </w:p>
    <w:p w14:paraId="55BE6DC2" w14:textId="77777777" w:rsidR="0092310C" w:rsidRPr="003807DD" w:rsidRDefault="0092310C" w:rsidP="0092310C">
      <w:pPr>
        <w:jc w:val="both"/>
        <w:rPr>
          <w:sz w:val="24"/>
          <w:lang w:val="en-US"/>
        </w:rPr>
      </w:pPr>
    </w:p>
    <w:p w14:paraId="05858924" w14:textId="2C0E2F02" w:rsidR="0092310C" w:rsidRPr="00A63AC8" w:rsidRDefault="00A92662" w:rsidP="0092310C">
      <w:pPr>
        <w:jc w:val="center"/>
        <w:rPr>
          <w:sz w:val="24"/>
        </w:rPr>
      </w:pPr>
      <w:r w:rsidRPr="00A63AC8">
        <w:rPr>
          <w:sz w:val="24"/>
        </w:rPr>
        <w:t>Brasília or Rio de Janeiro, ______________ ____, 20__.</w:t>
      </w:r>
    </w:p>
    <w:p w14:paraId="6EEADF80" w14:textId="77777777" w:rsidR="0092310C" w:rsidRPr="00A63AC8" w:rsidRDefault="0092310C" w:rsidP="0092310C">
      <w:pPr>
        <w:jc w:val="both"/>
        <w:rPr>
          <w:sz w:val="24"/>
        </w:rPr>
      </w:pPr>
    </w:p>
    <w:p w14:paraId="438D1EE5" w14:textId="77777777" w:rsidR="0092310C" w:rsidRPr="00A63AC8" w:rsidRDefault="0092310C" w:rsidP="0092310C">
      <w:pPr>
        <w:jc w:val="both"/>
        <w:rPr>
          <w:sz w:val="24"/>
        </w:rPr>
      </w:pPr>
    </w:p>
    <w:p w14:paraId="17E71887" w14:textId="77777777" w:rsidR="0092310C" w:rsidRPr="009F511A" w:rsidRDefault="0092310C" w:rsidP="0092310C">
      <w:pPr>
        <w:jc w:val="center"/>
        <w:rPr>
          <w:sz w:val="24"/>
        </w:rPr>
      </w:pPr>
      <w:r w:rsidRPr="009F511A">
        <w:rPr>
          <w:sz w:val="24"/>
        </w:rPr>
        <w:t>________________________________</w:t>
      </w:r>
    </w:p>
    <w:p w14:paraId="17A4A4A6" w14:textId="012FDAB3" w:rsidR="0092310C" w:rsidRPr="000A13F6" w:rsidRDefault="00A92662" w:rsidP="0092310C">
      <w:pPr>
        <w:jc w:val="center"/>
        <w:rPr>
          <w:sz w:val="24"/>
        </w:rPr>
      </w:pPr>
      <w:r w:rsidRPr="000A13F6">
        <w:rPr>
          <w:sz w:val="24"/>
        </w:rPr>
        <w:t>Representative of Pré-Sal Petróleo S.A.</w:t>
      </w:r>
    </w:p>
    <w:p w14:paraId="224D3139" w14:textId="77777777" w:rsidR="00FC74EE" w:rsidRPr="000A13F6" w:rsidRDefault="00FC74EE" w:rsidP="0092310C">
      <w:pPr>
        <w:jc w:val="center"/>
        <w:rPr>
          <w:sz w:val="24"/>
        </w:rPr>
      </w:pPr>
    </w:p>
    <w:p w14:paraId="06662509" w14:textId="77777777" w:rsidR="0092310C" w:rsidRPr="000A13F6" w:rsidRDefault="0092310C" w:rsidP="0092310C">
      <w:pPr>
        <w:jc w:val="both"/>
        <w:rPr>
          <w:sz w:val="24"/>
        </w:rPr>
      </w:pPr>
    </w:p>
    <w:p w14:paraId="17A78F22" w14:textId="77777777" w:rsidR="00EE26D9" w:rsidRPr="000A13F6" w:rsidRDefault="00EE26D9" w:rsidP="0092310C">
      <w:pPr>
        <w:jc w:val="both"/>
        <w:rPr>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3807DD" w14:paraId="3C45975F" w14:textId="77777777" w:rsidTr="00C970C6">
        <w:trPr>
          <w:jc w:val="center"/>
        </w:trPr>
        <w:tc>
          <w:tcPr>
            <w:tcW w:w="4926" w:type="dxa"/>
          </w:tcPr>
          <w:p w14:paraId="122ABC0F" w14:textId="77777777" w:rsidR="00C57B71" w:rsidRPr="000A13F6" w:rsidRDefault="00C57B71" w:rsidP="00261F2F">
            <w:pPr>
              <w:spacing w:before="120"/>
              <w:jc w:val="center"/>
              <w:rPr>
                <w:sz w:val="24"/>
              </w:rPr>
            </w:pPr>
          </w:p>
          <w:p w14:paraId="0C7D417A" w14:textId="77777777" w:rsidR="00C57B71" w:rsidRPr="003807DD" w:rsidRDefault="00C57B71" w:rsidP="00261F2F">
            <w:pPr>
              <w:spacing w:before="120"/>
              <w:jc w:val="center"/>
              <w:rPr>
                <w:sz w:val="24"/>
                <w:lang w:val="en-US"/>
              </w:rPr>
            </w:pPr>
            <w:r w:rsidRPr="003807DD">
              <w:rPr>
                <w:sz w:val="24"/>
                <w:lang w:val="en-US"/>
              </w:rPr>
              <w:t>______________________________________</w:t>
            </w:r>
          </w:p>
        </w:tc>
      </w:tr>
      <w:tr w:rsidR="00C57B71" w:rsidRPr="003807DD" w14:paraId="5742451F" w14:textId="77777777" w:rsidTr="00C970C6">
        <w:trPr>
          <w:jc w:val="center"/>
        </w:trPr>
        <w:tc>
          <w:tcPr>
            <w:tcW w:w="4926" w:type="dxa"/>
          </w:tcPr>
          <w:p w14:paraId="54CCFE3D" w14:textId="3F233BB1" w:rsidR="00C57B71" w:rsidRPr="003807DD" w:rsidRDefault="00A92662" w:rsidP="00D17AA0">
            <w:pPr>
              <w:spacing w:before="120"/>
              <w:jc w:val="center"/>
              <w:rPr>
                <w:sz w:val="24"/>
                <w:lang w:val="en-US"/>
              </w:rPr>
            </w:pPr>
            <w:r w:rsidRPr="003807DD">
              <w:rPr>
                <w:sz w:val="24"/>
                <w:lang w:val="en-US"/>
              </w:rPr>
              <w:t>Name</w:t>
            </w:r>
          </w:p>
        </w:tc>
      </w:tr>
      <w:tr w:rsidR="00C57B71" w:rsidRPr="003807DD" w14:paraId="7730253B" w14:textId="77777777" w:rsidTr="00C970C6">
        <w:trPr>
          <w:jc w:val="center"/>
        </w:trPr>
        <w:tc>
          <w:tcPr>
            <w:tcW w:w="4926" w:type="dxa"/>
          </w:tcPr>
          <w:p w14:paraId="2462A3BC" w14:textId="6A69BEC4" w:rsidR="00C57B71" w:rsidRPr="003807DD" w:rsidRDefault="00A92662" w:rsidP="00D17AA0">
            <w:pPr>
              <w:spacing w:before="120"/>
              <w:jc w:val="center"/>
              <w:rPr>
                <w:sz w:val="24"/>
                <w:lang w:val="en-US"/>
              </w:rPr>
            </w:pPr>
            <w:r w:rsidRPr="003807DD">
              <w:rPr>
                <w:sz w:val="24"/>
                <w:lang w:val="en-US"/>
              </w:rPr>
              <w:t>Title</w:t>
            </w:r>
          </w:p>
        </w:tc>
      </w:tr>
      <w:tr w:rsidR="00C57B71" w:rsidRPr="007B2D23" w14:paraId="6A36714E" w14:textId="77777777" w:rsidTr="00C970C6">
        <w:trPr>
          <w:jc w:val="center"/>
        </w:trPr>
        <w:tc>
          <w:tcPr>
            <w:tcW w:w="4926" w:type="dxa"/>
          </w:tcPr>
          <w:p w14:paraId="0D1142A5" w14:textId="1F638C72" w:rsidR="00C57B71" w:rsidRPr="003807DD" w:rsidRDefault="00A92662" w:rsidP="00D17AA0">
            <w:pPr>
              <w:spacing w:before="120"/>
              <w:jc w:val="center"/>
              <w:rPr>
                <w:sz w:val="24"/>
                <w:lang w:val="en-US"/>
              </w:rPr>
            </w:pPr>
            <w:r w:rsidRPr="003807DD">
              <w:rPr>
                <w:sz w:val="24"/>
                <w:lang w:val="en-US"/>
              </w:rPr>
              <w:t>Corporate name of the Contractor</w:t>
            </w:r>
          </w:p>
        </w:tc>
      </w:tr>
    </w:tbl>
    <w:p w14:paraId="45A5B479" w14:textId="77777777" w:rsidR="0092310C" w:rsidRPr="003807DD" w:rsidRDefault="0092310C" w:rsidP="0092310C">
      <w:pPr>
        <w:jc w:val="both"/>
        <w:rPr>
          <w:sz w:val="24"/>
          <w:lang w:val="en-US"/>
        </w:rPr>
      </w:pPr>
    </w:p>
    <w:p w14:paraId="01095875" w14:textId="77777777" w:rsidR="0092310C" w:rsidRPr="003807DD" w:rsidRDefault="0092310C" w:rsidP="0092310C">
      <w:pPr>
        <w:jc w:val="both"/>
        <w:rPr>
          <w:sz w:val="24"/>
          <w:lang w:val="en-US"/>
        </w:rPr>
      </w:pPr>
    </w:p>
    <w:p w14:paraId="5E933374" w14:textId="77777777" w:rsidR="00EE26D9" w:rsidRPr="003807DD" w:rsidRDefault="00EE26D9" w:rsidP="0092310C">
      <w:pPr>
        <w:jc w:val="both"/>
        <w:rPr>
          <w:sz w:val="24"/>
          <w:lang w:val="en-US"/>
        </w:rPr>
      </w:pPr>
    </w:p>
    <w:p w14:paraId="5029D6C3" w14:textId="77777777" w:rsidR="00EE26D9" w:rsidRPr="003807DD" w:rsidRDefault="00EE26D9" w:rsidP="0092310C">
      <w:pPr>
        <w:jc w:val="both"/>
        <w:rPr>
          <w:sz w:val="24"/>
          <w:lang w:val="en-US"/>
        </w:rPr>
      </w:pPr>
    </w:p>
    <w:p w14:paraId="7020D22D" w14:textId="77777777" w:rsidR="00EE26D9" w:rsidRPr="003807DD" w:rsidRDefault="00EE26D9" w:rsidP="0092310C">
      <w:pPr>
        <w:jc w:val="both"/>
        <w:rPr>
          <w:sz w:val="24"/>
          <w:lang w:val="en-US"/>
        </w:rPr>
      </w:pPr>
    </w:p>
    <w:p w14:paraId="362BF24C" w14:textId="77777777" w:rsidR="00EE26D9" w:rsidRPr="003807DD" w:rsidRDefault="00EE26D9" w:rsidP="0092310C">
      <w:pPr>
        <w:jc w:val="both"/>
        <w:rPr>
          <w:sz w:val="24"/>
          <w:lang w:val="en-US"/>
        </w:rPr>
      </w:pPr>
    </w:p>
    <w:p w14:paraId="4EFB2174" w14:textId="77777777" w:rsidR="00EE26D9" w:rsidRPr="003807DD" w:rsidRDefault="00EE26D9" w:rsidP="0092310C">
      <w:pPr>
        <w:jc w:val="both"/>
        <w:rPr>
          <w:sz w:val="24"/>
          <w:lang w:val="en-US"/>
        </w:rPr>
      </w:pPr>
    </w:p>
    <w:p w14:paraId="133F42CC" w14:textId="77777777" w:rsidR="00EE26D9" w:rsidRPr="003807DD" w:rsidRDefault="00EE26D9" w:rsidP="0092310C">
      <w:pPr>
        <w:jc w:val="both"/>
        <w:rPr>
          <w:sz w:val="24"/>
          <w:lang w:val="en-US"/>
        </w:rPr>
      </w:pPr>
    </w:p>
    <w:p w14:paraId="7CF255E9" w14:textId="7932851E" w:rsidR="0092310C" w:rsidRPr="003807DD" w:rsidRDefault="00A92662" w:rsidP="0092310C">
      <w:pPr>
        <w:jc w:val="both"/>
        <w:rPr>
          <w:sz w:val="24"/>
          <w:lang w:val="en-US"/>
        </w:rPr>
      </w:pPr>
      <w:r w:rsidRPr="003807DD">
        <w:rPr>
          <w:sz w:val="24"/>
          <w:lang w:val="en-US"/>
        </w:rPr>
        <w:t>Witnesses:</w:t>
      </w:r>
    </w:p>
    <w:tbl>
      <w:tblPr>
        <w:tblW w:w="0" w:type="auto"/>
        <w:tblCellMar>
          <w:left w:w="70" w:type="dxa"/>
          <w:right w:w="70" w:type="dxa"/>
        </w:tblCellMar>
        <w:tblLook w:val="0000" w:firstRow="0" w:lastRow="0" w:firstColumn="0" w:lastColumn="0" w:noHBand="0" w:noVBand="0"/>
      </w:tblPr>
      <w:tblGrid>
        <w:gridCol w:w="4592"/>
        <w:gridCol w:w="4820"/>
      </w:tblGrid>
      <w:tr w:rsidR="0092310C" w:rsidRPr="003807DD" w14:paraId="500D0607" w14:textId="77777777" w:rsidTr="00C970C6">
        <w:tc>
          <w:tcPr>
            <w:tcW w:w="4748" w:type="dxa"/>
          </w:tcPr>
          <w:p w14:paraId="77D6C89F" w14:textId="77777777" w:rsidR="0092310C" w:rsidRPr="003807DD" w:rsidRDefault="0092310C" w:rsidP="00261F2F">
            <w:pPr>
              <w:spacing w:before="120"/>
              <w:jc w:val="both"/>
              <w:rPr>
                <w:sz w:val="24"/>
                <w:lang w:val="en-US"/>
              </w:rPr>
            </w:pPr>
            <w:r w:rsidRPr="003807DD">
              <w:rPr>
                <w:sz w:val="24"/>
                <w:lang w:val="en-US"/>
              </w:rPr>
              <w:t>___________________________________</w:t>
            </w:r>
          </w:p>
        </w:tc>
        <w:tc>
          <w:tcPr>
            <w:tcW w:w="4894" w:type="dxa"/>
          </w:tcPr>
          <w:p w14:paraId="05DB7B12" w14:textId="77777777" w:rsidR="0092310C" w:rsidRPr="003807DD" w:rsidRDefault="0092310C" w:rsidP="00261F2F">
            <w:pPr>
              <w:spacing w:before="120"/>
              <w:jc w:val="both"/>
              <w:rPr>
                <w:sz w:val="24"/>
                <w:lang w:val="en-US"/>
              </w:rPr>
            </w:pPr>
            <w:r w:rsidRPr="003807DD">
              <w:rPr>
                <w:sz w:val="24"/>
                <w:lang w:val="en-US"/>
              </w:rPr>
              <w:t>______________________________________</w:t>
            </w:r>
          </w:p>
        </w:tc>
      </w:tr>
      <w:tr w:rsidR="0092310C" w:rsidRPr="003807DD" w14:paraId="0D871C21" w14:textId="77777777" w:rsidTr="00C970C6">
        <w:tc>
          <w:tcPr>
            <w:tcW w:w="4748" w:type="dxa"/>
          </w:tcPr>
          <w:p w14:paraId="1EAD25FE" w14:textId="367525F9" w:rsidR="0092310C" w:rsidRPr="003807DD" w:rsidRDefault="00A92662" w:rsidP="00D17AA0">
            <w:pPr>
              <w:spacing w:before="120"/>
              <w:jc w:val="both"/>
              <w:rPr>
                <w:sz w:val="24"/>
                <w:lang w:val="en-US"/>
              </w:rPr>
            </w:pPr>
            <w:r w:rsidRPr="003807DD">
              <w:rPr>
                <w:sz w:val="24"/>
                <w:lang w:val="en-US"/>
              </w:rPr>
              <w:t>Name:</w:t>
            </w:r>
          </w:p>
        </w:tc>
        <w:tc>
          <w:tcPr>
            <w:tcW w:w="4894" w:type="dxa"/>
          </w:tcPr>
          <w:p w14:paraId="739746E1" w14:textId="465475BD" w:rsidR="0092310C" w:rsidRPr="003807DD" w:rsidRDefault="00A92662" w:rsidP="00D17AA0">
            <w:pPr>
              <w:spacing w:before="120"/>
              <w:jc w:val="both"/>
              <w:rPr>
                <w:sz w:val="24"/>
                <w:lang w:val="en-US"/>
              </w:rPr>
            </w:pPr>
            <w:r w:rsidRPr="003807DD">
              <w:rPr>
                <w:sz w:val="24"/>
                <w:lang w:val="en-US"/>
              </w:rPr>
              <w:t>Name:</w:t>
            </w:r>
          </w:p>
        </w:tc>
      </w:tr>
      <w:tr w:rsidR="0092310C" w:rsidRPr="003807DD" w14:paraId="110B36BF" w14:textId="77777777" w:rsidTr="00C970C6">
        <w:tc>
          <w:tcPr>
            <w:tcW w:w="4748" w:type="dxa"/>
          </w:tcPr>
          <w:p w14:paraId="134ED12B" w14:textId="761F58B5" w:rsidR="0092310C" w:rsidRPr="003807DD" w:rsidRDefault="00A92662" w:rsidP="00D17AA0">
            <w:pPr>
              <w:spacing w:before="120"/>
              <w:jc w:val="both"/>
              <w:rPr>
                <w:sz w:val="24"/>
                <w:lang w:val="en-US"/>
              </w:rPr>
            </w:pPr>
            <w:r w:rsidRPr="003807DD">
              <w:rPr>
                <w:sz w:val="24"/>
                <w:lang w:val="en-US"/>
              </w:rPr>
              <w:t>Identity Card:</w:t>
            </w:r>
          </w:p>
        </w:tc>
        <w:tc>
          <w:tcPr>
            <w:tcW w:w="4894" w:type="dxa"/>
          </w:tcPr>
          <w:p w14:paraId="51BB146B" w14:textId="781841FE" w:rsidR="0092310C" w:rsidRPr="003807DD" w:rsidRDefault="00A92662" w:rsidP="00D17AA0">
            <w:pPr>
              <w:spacing w:before="120"/>
              <w:jc w:val="both"/>
              <w:rPr>
                <w:sz w:val="24"/>
                <w:lang w:val="en-US"/>
              </w:rPr>
            </w:pPr>
            <w:r w:rsidRPr="003807DD">
              <w:rPr>
                <w:sz w:val="24"/>
                <w:lang w:val="en-US"/>
              </w:rPr>
              <w:t>Identity Card</w:t>
            </w:r>
          </w:p>
        </w:tc>
      </w:tr>
      <w:tr w:rsidR="0092310C" w:rsidRPr="003807DD" w14:paraId="137038A0" w14:textId="77777777" w:rsidTr="00A92662">
        <w:trPr>
          <w:trHeight w:val="221"/>
        </w:trPr>
        <w:tc>
          <w:tcPr>
            <w:tcW w:w="4748" w:type="dxa"/>
          </w:tcPr>
          <w:p w14:paraId="76400A1C" w14:textId="1B8B0F91" w:rsidR="0092310C" w:rsidRPr="003807DD" w:rsidRDefault="0092310C" w:rsidP="00A92662">
            <w:pPr>
              <w:spacing w:before="120"/>
              <w:jc w:val="both"/>
              <w:rPr>
                <w:sz w:val="24"/>
                <w:lang w:val="en-US"/>
              </w:rPr>
            </w:pPr>
            <w:r w:rsidRPr="003807DD">
              <w:rPr>
                <w:sz w:val="24"/>
                <w:lang w:val="en-US"/>
              </w:rPr>
              <w:t>CPF:</w:t>
            </w:r>
          </w:p>
        </w:tc>
        <w:tc>
          <w:tcPr>
            <w:tcW w:w="4894" w:type="dxa"/>
          </w:tcPr>
          <w:p w14:paraId="11D0D461" w14:textId="77777777" w:rsidR="0092310C" w:rsidRPr="003807DD" w:rsidRDefault="0092310C" w:rsidP="00261F2F">
            <w:pPr>
              <w:spacing w:before="120"/>
              <w:jc w:val="both"/>
              <w:rPr>
                <w:sz w:val="24"/>
                <w:lang w:val="en-US"/>
              </w:rPr>
            </w:pPr>
            <w:r w:rsidRPr="003807DD">
              <w:rPr>
                <w:sz w:val="24"/>
                <w:lang w:val="en-US"/>
              </w:rPr>
              <w:t>CPF:</w:t>
            </w:r>
          </w:p>
        </w:tc>
      </w:tr>
    </w:tbl>
    <w:p w14:paraId="53390C1E" w14:textId="77777777" w:rsidR="00B9620A" w:rsidRPr="003807DD" w:rsidRDefault="00B9620A" w:rsidP="005F0E48">
      <w:pPr>
        <w:pStyle w:val="Contrato-Normal"/>
        <w:rPr>
          <w:lang w:val="en-US"/>
        </w:rPr>
      </w:pPr>
    </w:p>
    <w:p w14:paraId="4E92CB5E" w14:textId="77777777" w:rsidR="005F0E48" w:rsidRPr="003807DD" w:rsidRDefault="005F0E48">
      <w:pPr>
        <w:rPr>
          <w:rFonts w:ascii="Arial" w:hAnsi="Arial"/>
          <w:sz w:val="22"/>
          <w:lang w:val="en-US"/>
        </w:rPr>
      </w:pPr>
      <w:r w:rsidRPr="003807DD">
        <w:rPr>
          <w:lang w:val="en-US"/>
        </w:rPr>
        <w:br w:type="page"/>
      </w:r>
    </w:p>
    <w:p w14:paraId="7090A146" w14:textId="40BB2E06" w:rsidR="0092310C" w:rsidRPr="003807DD" w:rsidRDefault="00A92662" w:rsidP="00A92662">
      <w:pPr>
        <w:pStyle w:val="Contrato-Anexo"/>
        <w:rPr>
          <w:lang w:val="en-US"/>
        </w:rPr>
      </w:pPr>
      <w:bookmarkStart w:id="762" w:name="_Toc522626099"/>
      <w:r w:rsidRPr="003807DD">
        <w:rPr>
          <w:lang w:val="en-US"/>
        </w:rPr>
        <w:lastRenderedPageBreak/>
        <w:t>ANNEX XI</w:t>
      </w:r>
      <w:r w:rsidR="00F26D71" w:rsidRPr="003807DD">
        <w:rPr>
          <w:lang w:val="en-US"/>
        </w:rPr>
        <w:t xml:space="preserve"> – </w:t>
      </w:r>
      <w:r w:rsidRPr="003807DD">
        <w:rPr>
          <w:lang w:val="en-US"/>
        </w:rPr>
        <w:t>CONSORTIUM RULES</w:t>
      </w:r>
      <w:bookmarkEnd w:id="762"/>
    </w:p>
    <w:p w14:paraId="7787E93F" w14:textId="77777777" w:rsidR="009326B9" w:rsidRPr="003807DD" w:rsidRDefault="009326B9" w:rsidP="009326B9">
      <w:pPr>
        <w:pStyle w:val="Contrato-Normal"/>
        <w:rPr>
          <w:lang w:val="en-US"/>
        </w:rPr>
      </w:pPr>
    </w:p>
    <w:p w14:paraId="340C089A" w14:textId="6D82E17C" w:rsidR="00594B12" w:rsidRPr="003807DD" w:rsidRDefault="00A92662" w:rsidP="00A92662">
      <w:pPr>
        <w:pStyle w:val="Contrato-AnexoXI-Seo"/>
        <w:rPr>
          <w:lang w:val="en-US"/>
        </w:rPr>
      </w:pPr>
      <w:bookmarkStart w:id="763" w:name="_Toc320382895"/>
      <w:bookmarkStart w:id="764" w:name="_Ref320873395"/>
      <w:r w:rsidRPr="003807DD">
        <w:rPr>
          <w:lang w:val="en-US"/>
        </w:rPr>
        <w:t>SECTION I</w:t>
      </w:r>
      <w:r w:rsidR="00F26D71" w:rsidRPr="003807DD">
        <w:rPr>
          <w:lang w:val="en-US"/>
        </w:rPr>
        <w:t xml:space="preserve"> – </w:t>
      </w:r>
      <w:r w:rsidRPr="003807DD">
        <w:rPr>
          <w:lang w:val="en-US"/>
        </w:rPr>
        <w:t>OPERATING COMMITTEE</w:t>
      </w:r>
    </w:p>
    <w:p w14:paraId="09E281F0" w14:textId="1BCA69D5" w:rsidR="00F8483C" w:rsidRPr="003807DD" w:rsidRDefault="00F8483C" w:rsidP="00F8483C">
      <w:pPr>
        <w:pStyle w:val="Contrato-Subtitulo"/>
        <w:rPr>
          <w:lang w:val="en-US"/>
        </w:rPr>
      </w:pPr>
      <w:bookmarkStart w:id="765" w:name="_Toc522626100"/>
      <w:r w:rsidRPr="003807DD">
        <w:rPr>
          <w:lang w:val="en-US"/>
        </w:rPr>
        <w:t>Composition and duties</w:t>
      </w:r>
      <w:bookmarkEnd w:id="765"/>
    </w:p>
    <w:p w14:paraId="044A4B7D" w14:textId="36676AC5" w:rsidR="00594B12" w:rsidRPr="003807DD" w:rsidRDefault="00A92662" w:rsidP="00592FEC">
      <w:pPr>
        <w:pStyle w:val="Contrato-AnexoXI-Nvel2"/>
        <w:ind w:left="709" w:hanging="709"/>
        <w:rPr>
          <w:lang w:val="en-US"/>
        </w:rPr>
      </w:pPr>
      <w:r w:rsidRPr="003807DD">
        <w:rPr>
          <w:lang w:val="en-US"/>
        </w:rPr>
        <w:t>The Operating Committee, management and decision-making body of the Consortium, is composed of representatives of the Manager, the Operator, and other Consortium Members.</w:t>
      </w:r>
    </w:p>
    <w:p w14:paraId="313EA771" w14:textId="678E214A" w:rsidR="003220E0" w:rsidRPr="003807DD" w:rsidRDefault="00A92662" w:rsidP="00592FEC">
      <w:pPr>
        <w:pStyle w:val="Contrato-AnexoXI-Nvel3"/>
        <w:ind w:left="1418" w:hanging="709"/>
        <w:rPr>
          <w:lang w:val="en-US"/>
        </w:rPr>
      </w:pPr>
      <w:r w:rsidRPr="003807DD">
        <w:rPr>
          <w:lang w:val="en-US"/>
        </w:rPr>
        <w:t>The Operating Committee shall be composed of one (1) full member of each Consortium Member.</w:t>
      </w:r>
    </w:p>
    <w:p w14:paraId="4BAA7A42" w14:textId="61DC056A" w:rsidR="003220E0" w:rsidRPr="003807DD" w:rsidRDefault="006022CE" w:rsidP="00592FEC">
      <w:pPr>
        <w:pStyle w:val="Contrato-AnexoXI-Nvel3"/>
        <w:ind w:left="1418" w:hanging="709"/>
        <w:rPr>
          <w:lang w:val="en-US"/>
        </w:rPr>
      </w:pPr>
      <w:r w:rsidRPr="003807DD">
        <w:rPr>
          <w:lang w:val="en-US"/>
        </w:rPr>
        <w:t>Each full member may be replaced by one (1) alternate member.</w:t>
      </w:r>
    </w:p>
    <w:p w14:paraId="66211881" w14:textId="397BBA26" w:rsidR="00594B12" w:rsidRPr="003807DD" w:rsidRDefault="006022CE" w:rsidP="00592FEC">
      <w:pPr>
        <w:pStyle w:val="Contrato-AnexoXI-Nvel3"/>
        <w:ind w:left="1418" w:hanging="709"/>
        <w:rPr>
          <w:lang w:val="en-US"/>
        </w:rPr>
      </w:pPr>
      <w:r w:rsidRPr="003807DD">
        <w:rPr>
          <w:lang w:val="en-US"/>
        </w:rPr>
        <w:t>Any Consortium Member may appoint or replace their regular and alternate representatives in the Operating Committee at any time.</w:t>
      </w:r>
    </w:p>
    <w:p w14:paraId="1EB60799" w14:textId="73AD2115" w:rsidR="003220E0" w:rsidRPr="003807DD" w:rsidRDefault="006022CE" w:rsidP="00592FEC">
      <w:pPr>
        <w:pStyle w:val="Contrato-AnexoXI-Nvel3"/>
        <w:ind w:left="1418" w:hanging="709"/>
        <w:rPr>
          <w:lang w:val="en-US"/>
        </w:rPr>
      </w:pPr>
      <w:r w:rsidRPr="003807DD">
        <w:rPr>
          <w:lang w:val="en-US"/>
        </w:rPr>
        <w:t>Each full member shall have the right to be escorted by consultants in any Operating Committee meeting.</w:t>
      </w:r>
    </w:p>
    <w:p w14:paraId="484E404A" w14:textId="177E0671" w:rsidR="003220E0" w:rsidRPr="003807DD" w:rsidRDefault="006022CE" w:rsidP="00592FEC">
      <w:pPr>
        <w:pStyle w:val="Contrato-AnexoXI-Nvel2"/>
        <w:ind w:left="709" w:hanging="709"/>
        <w:rPr>
          <w:lang w:val="en-US"/>
        </w:rPr>
      </w:pPr>
      <w:r w:rsidRPr="003807DD">
        <w:rPr>
          <w:lang w:val="en-US"/>
        </w:rPr>
        <w:t>The Operating Committee shall be chaired by the representative of the Manager.</w:t>
      </w:r>
    </w:p>
    <w:p w14:paraId="7D052A33" w14:textId="7DE06207" w:rsidR="003220E0" w:rsidRPr="003807DD" w:rsidRDefault="006022CE" w:rsidP="00592FEC">
      <w:pPr>
        <w:pStyle w:val="Contrato-AnexoXI-Nvel2"/>
        <w:ind w:left="709" w:hanging="709"/>
        <w:rPr>
          <w:lang w:val="en-US"/>
        </w:rPr>
      </w:pPr>
      <w:bookmarkStart w:id="766" w:name="_Ref320887918"/>
      <w:r w:rsidRPr="003807DD">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3807DD">
        <w:rPr>
          <w:lang w:val="en-US"/>
        </w:rPr>
        <w:t xml:space="preserve"> </w:t>
      </w:r>
    </w:p>
    <w:bookmarkEnd w:id="766"/>
    <w:p w14:paraId="6697DEAD" w14:textId="1D87C21C" w:rsidR="00F8483C" w:rsidRPr="003807DD" w:rsidRDefault="00F8483C" w:rsidP="00592FEC">
      <w:pPr>
        <w:pStyle w:val="Contrato-AnexoXI-Nvel2"/>
        <w:ind w:left="709" w:hanging="709"/>
        <w:rPr>
          <w:lang w:val="en-US"/>
        </w:rPr>
      </w:pPr>
      <w:r w:rsidRPr="003807DD">
        <w:rPr>
          <w:lang w:val="en-US"/>
        </w:rPr>
        <w:t>Acts performed by the Manager that affect the Contractors’ rights shall be grounded.</w:t>
      </w:r>
    </w:p>
    <w:p w14:paraId="6B4682DD" w14:textId="1AAACE62" w:rsidR="00F8483C" w:rsidRPr="003807DD" w:rsidRDefault="00F8483C" w:rsidP="00592FEC">
      <w:pPr>
        <w:pStyle w:val="Contrato-AnexoXI-Nvel2"/>
        <w:ind w:left="709" w:hanging="709"/>
        <w:rPr>
          <w:lang w:val="en-US"/>
        </w:rPr>
      </w:pPr>
      <w:r w:rsidRPr="003807DD">
        <w:rPr>
          <w:lang w:val="en-US"/>
        </w:rPr>
        <w:t>The Operating Committee shall be responsible for:</w:t>
      </w:r>
    </w:p>
    <w:p w14:paraId="0B174755" w14:textId="43D7A40E" w:rsidR="00F8483C" w:rsidRPr="003807DD" w:rsidRDefault="00F8483C" w:rsidP="00592FEC">
      <w:pPr>
        <w:pStyle w:val="Contrato-Alnea"/>
        <w:numPr>
          <w:ilvl w:val="0"/>
          <w:numId w:val="96"/>
        </w:numPr>
        <w:ind w:left="1418" w:hanging="709"/>
        <w:rPr>
          <w:lang w:val="en-US"/>
        </w:rPr>
      </w:pPr>
      <w:r w:rsidRPr="003807DD">
        <w:rPr>
          <w:lang w:val="en-US"/>
        </w:rPr>
        <w:t>resolving upon the issues listed in the Table of Competences and Resolutions;</w:t>
      </w:r>
    </w:p>
    <w:p w14:paraId="171842B3" w14:textId="7B080E1D" w:rsidR="00F8483C" w:rsidRPr="003807DD" w:rsidRDefault="00F8483C" w:rsidP="00592FEC">
      <w:pPr>
        <w:pStyle w:val="Contrato-Alnea"/>
        <w:numPr>
          <w:ilvl w:val="0"/>
          <w:numId w:val="96"/>
        </w:numPr>
        <w:ind w:left="1418" w:hanging="709"/>
        <w:rPr>
          <w:lang w:val="en-US"/>
        </w:rPr>
      </w:pPr>
      <w:r w:rsidRPr="003807DD">
        <w:rPr>
          <w:lang w:val="en-US"/>
        </w:rPr>
        <w:t>ensuring full compliance of the clauses of this Agreement;</w:t>
      </w:r>
    </w:p>
    <w:p w14:paraId="18C3970F" w14:textId="3EECE976" w:rsidR="00F8483C" w:rsidRPr="003807DD" w:rsidRDefault="00F8483C" w:rsidP="00592FEC">
      <w:pPr>
        <w:pStyle w:val="Contrato-Alnea"/>
        <w:numPr>
          <w:ilvl w:val="0"/>
          <w:numId w:val="96"/>
        </w:numPr>
        <w:ind w:left="1418" w:hanging="709"/>
        <w:rPr>
          <w:lang w:val="en-US"/>
        </w:rPr>
      </w:pPr>
      <w:bookmarkStart w:id="767" w:name="_Ref320887929"/>
      <w:r w:rsidRPr="003807DD">
        <w:rPr>
          <w:lang w:val="en-US"/>
        </w:rPr>
        <w:t>supervising Operations performed;</w:t>
      </w:r>
    </w:p>
    <w:bookmarkEnd w:id="767"/>
    <w:p w14:paraId="2286DF9C" w14:textId="2520E2CC" w:rsidR="00F8483C" w:rsidRPr="003807DD" w:rsidRDefault="00F8483C" w:rsidP="00592FEC">
      <w:pPr>
        <w:pStyle w:val="Contrato-Alnea"/>
        <w:numPr>
          <w:ilvl w:val="0"/>
          <w:numId w:val="96"/>
        </w:numPr>
        <w:ind w:left="1418" w:hanging="709"/>
        <w:rPr>
          <w:lang w:val="en-US"/>
        </w:rPr>
      </w:pPr>
      <w:r w:rsidRPr="003807DD">
        <w:rPr>
          <w:lang w:val="en-US"/>
        </w:rPr>
        <w:t>resolving upon plans, programs, reports, projects, and other matters required for the performance of the Operations subject matter of this Agreement.</w:t>
      </w:r>
    </w:p>
    <w:p w14:paraId="2B3D3040" w14:textId="75820418" w:rsidR="00F8483C" w:rsidRPr="003807DD" w:rsidRDefault="00F8483C" w:rsidP="00592FEC">
      <w:pPr>
        <w:pStyle w:val="Contrato-Alnea"/>
        <w:numPr>
          <w:ilvl w:val="0"/>
          <w:numId w:val="96"/>
        </w:numPr>
        <w:ind w:left="1418" w:hanging="709"/>
        <w:rPr>
          <w:lang w:val="en-US"/>
        </w:rPr>
      </w:pPr>
      <w:r w:rsidRPr="003807DD">
        <w:rPr>
          <w:lang w:val="en-US"/>
        </w:rPr>
        <w:t xml:space="preserve">ensuring compliance with the Local Content contracted, pursuant to Section Twenty-Five, in addition to the provisions in the subsequent paragraphs and in Annex IX. </w:t>
      </w:r>
    </w:p>
    <w:p w14:paraId="3DA526A5" w14:textId="24127D00" w:rsidR="003220E0" w:rsidRPr="003807DD" w:rsidRDefault="00D14E40" w:rsidP="00621E79">
      <w:pPr>
        <w:pStyle w:val="Contrato-AnexoXI-Nvel2"/>
        <w:ind w:left="709" w:hanging="709"/>
        <w:rPr>
          <w:lang w:val="en-US"/>
        </w:rPr>
      </w:pPr>
      <w:r w:rsidRPr="003807DD">
        <w:rPr>
          <w:lang w:val="en-US"/>
        </w:rPr>
        <w:t>Expenditures approved by the Operating Committee shall be recognized as Cost Oil, according to Section IV of Annex VII to this Agreement, except for events expressly provided for in this Agreement or made explicit by the Manager in the Operating Committee.</w:t>
      </w:r>
      <w:r w:rsidR="00594B12" w:rsidRPr="003807DD" w:rsidDel="00E10656">
        <w:rPr>
          <w:lang w:val="en-US"/>
        </w:rPr>
        <w:t xml:space="preserve"> </w:t>
      </w:r>
    </w:p>
    <w:p w14:paraId="6D1FE5F0" w14:textId="77777777" w:rsidR="00594B12" w:rsidRPr="003807DD" w:rsidRDefault="00594B12" w:rsidP="00594B12">
      <w:pPr>
        <w:pStyle w:val="Contrato-Normal"/>
        <w:rPr>
          <w:lang w:val="en-US"/>
        </w:rPr>
      </w:pPr>
    </w:p>
    <w:p w14:paraId="7BC51521" w14:textId="0DE75CD0" w:rsidR="00594B12" w:rsidRPr="003807DD" w:rsidRDefault="00D14E40" w:rsidP="00D14E40">
      <w:pPr>
        <w:pStyle w:val="Contrato-Subtitulo"/>
        <w:rPr>
          <w:lang w:val="en-US"/>
        </w:rPr>
      </w:pPr>
      <w:bookmarkStart w:id="768" w:name="_Toc522626101"/>
      <w:r w:rsidRPr="003807DD">
        <w:rPr>
          <w:lang w:val="en-US"/>
        </w:rPr>
        <w:t>Deadline for creation</w:t>
      </w:r>
      <w:bookmarkEnd w:id="768"/>
    </w:p>
    <w:p w14:paraId="52C89763" w14:textId="5CC23840" w:rsidR="00594B12" w:rsidRPr="003807DD" w:rsidRDefault="00D14E40" w:rsidP="00621E79">
      <w:pPr>
        <w:pStyle w:val="Contrato-AnexoXI-Nvel2"/>
        <w:ind w:left="709" w:hanging="709"/>
        <w:rPr>
          <w:lang w:val="en-US"/>
        </w:rPr>
      </w:pPr>
      <w:r w:rsidRPr="003807DD">
        <w:rPr>
          <w:lang w:val="en-US"/>
        </w:rPr>
        <w:t>The Operating Committee shall be created by the Consortium Members within sixty (60) days of the date of execution of this Agreement.</w:t>
      </w:r>
    </w:p>
    <w:p w14:paraId="7464894D" w14:textId="46DEC883" w:rsidR="00594B12" w:rsidRPr="003807DD" w:rsidRDefault="00D14E40" w:rsidP="00621E79">
      <w:pPr>
        <w:pStyle w:val="Contrato-AnexoXI-Nvel3"/>
        <w:ind w:left="1418" w:hanging="709"/>
        <w:rPr>
          <w:lang w:val="en-US"/>
        </w:rPr>
      </w:pPr>
      <w:r w:rsidRPr="003807DD">
        <w:rPr>
          <w:lang w:val="en-US"/>
        </w:rPr>
        <w:lastRenderedPageBreak/>
        <w:t>The Operating Committee shall be considered created after its first meeting.</w:t>
      </w:r>
    </w:p>
    <w:p w14:paraId="32128F1B" w14:textId="3DB65ECF" w:rsidR="00594B12" w:rsidRPr="003807DD" w:rsidRDefault="00F97D47" w:rsidP="00F97D47">
      <w:pPr>
        <w:pStyle w:val="Contrato-Subtitulo"/>
        <w:rPr>
          <w:lang w:val="en-US"/>
        </w:rPr>
      </w:pPr>
      <w:bookmarkStart w:id="769" w:name="_Toc312419777"/>
      <w:bookmarkStart w:id="770" w:name="_Toc316979973"/>
      <w:bookmarkStart w:id="771" w:name="_Toc317168155"/>
      <w:bookmarkStart w:id="772" w:name="_Toc320868446"/>
      <w:bookmarkStart w:id="773" w:name="_Toc322704677"/>
      <w:bookmarkStart w:id="774" w:name="_Toc522626102"/>
      <w:r w:rsidRPr="003807DD">
        <w:rPr>
          <w:lang w:val="en-US"/>
        </w:rPr>
        <w:t xml:space="preserve">Failure to create the Operating Committee within the term established shall not entail extension of the terms established in this Agreement. </w:t>
      </w:r>
      <w:bookmarkEnd w:id="769"/>
      <w:bookmarkEnd w:id="770"/>
      <w:bookmarkEnd w:id="771"/>
      <w:bookmarkEnd w:id="772"/>
      <w:bookmarkEnd w:id="773"/>
      <w:r w:rsidRPr="003807DD">
        <w:rPr>
          <w:lang w:val="en-US"/>
        </w:rPr>
        <w:t>Meetings</w:t>
      </w:r>
      <w:bookmarkEnd w:id="774"/>
    </w:p>
    <w:p w14:paraId="0D08DC79" w14:textId="35AB6DF2" w:rsidR="00594B12" w:rsidRPr="003807DD" w:rsidRDefault="00F97D47" w:rsidP="00621E79">
      <w:pPr>
        <w:pStyle w:val="Contrato-AnexoXI-Nvel2"/>
        <w:ind w:left="709" w:hanging="709"/>
        <w:rPr>
          <w:lang w:val="en-US"/>
        </w:rPr>
      </w:pPr>
      <w:r w:rsidRPr="003807DD">
        <w:rPr>
          <w:lang w:val="en-US"/>
        </w:rPr>
        <w:t>The Operating Committee shall meet on an ordinary basis on the date, time, and place established in the Internal Regulation of the Operating Committee.</w:t>
      </w:r>
    </w:p>
    <w:p w14:paraId="27FEC362" w14:textId="4A66F28C" w:rsidR="00594B12" w:rsidRPr="003807DD" w:rsidRDefault="00F97D47" w:rsidP="00621E79">
      <w:pPr>
        <w:pStyle w:val="Contrato-AnexoXI-Nvel3"/>
        <w:ind w:left="1418" w:hanging="709"/>
        <w:rPr>
          <w:lang w:val="en-US"/>
        </w:rPr>
      </w:pPr>
      <w:r w:rsidRPr="003807DD">
        <w:rPr>
          <w:lang w:val="en-US"/>
        </w:rPr>
        <w:t>Frequency of meetings shall be defined in the Internal Regulation of the Operating Committee.</w:t>
      </w:r>
    </w:p>
    <w:p w14:paraId="739A4DA1" w14:textId="74CC71AE" w:rsidR="003220E0" w:rsidRPr="003807DD" w:rsidRDefault="00F97D47" w:rsidP="00621E79">
      <w:pPr>
        <w:pStyle w:val="Contrato-AnexoXI-Nvel2-1Dezena"/>
        <w:ind w:left="709" w:hanging="709"/>
        <w:rPr>
          <w:lang w:val="en-US"/>
        </w:rPr>
      </w:pPr>
      <w:r w:rsidRPr="003807DD">
        <w:rPr>
          <w:lang w:val="en-US"/>
        </w:rPr>
        <w:t>Extraordinary meetings may be requested at any time by any Consortium Member, notifying the chairman of the Operating Committee pursuant to the Internal Regulation of the Operating Committee.</w:t>
      </w:r>
    </w:p>
    <w:p w14:paraId="01A12130" w14:textId="36DBE239" w:rsidR="00594B12" w:rsidRPr="003807DD" w:rsidRDefault="00F97D47" w:rsidP="00621E79">
      <w:pPr>
        <w:pStyle w:val="Contrato-AnexoXI-Nvel2-1Dezena"/>
        <w:ind w:left="709" w:hanging="709"/>
        <w:rPr>
          <w:lang w:val="en-US"/>
        </w:rPr>
      </w:pPr>
      <w:r w:rsidRPr="003807DD">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14:paraId="1D82E01E" w14:textId="23ED41AA" w:rsidR="00594B12" w:rsidRPr="003807DD" w:rsidRDefault="00F97D47" w:rsidP="00621E79">
      <w:pPr>
        <w:pStyle w:val="Contrato-AnexoXI-Nvel3-1Dezena"/>
        <w:ind w:left="1418" w:hanging="709"/>
        <w:rPr>
          <w:lang w:val="en-US"/>
        </w:rPr>
      </w:pPr>
      <w:r w:rsidRPr="003807DD">
        <w:rPr>
          <w:lang w:val="en-US"/>
        </w:rPr>
        <w:t>The meeting minutes and voting records shall be kept by the Operating Committee during the effectiveness of the Agreement.</w:t>
      </w:r>
    </w:p>
    <w:p w14:paraId="40DCA2C9" w14:textId="031A6C9D" w:rsidR="00594B12" w:rsidRPr="003807DD" w:rsidRDefault="00F97D47" w:rsidP="00621E79">
      <w:pPr>
        <w:pStyle w:val="Contrato-AnexoXI-Nvel2-1Dezena"/>
        <w:ind w:left="709" w:hanging="709"/>
        <w:rPr>
          <w:lang w:val="en-US"/>
        </w:rPr>
      </w:pPr>
      <w:r w:rsidRPr="003807DD">
        <w:rPr>
          <w:lang w:val="en-US"/>
        </w:rPr>
        <w:t>When the Agreement is terminated, the collection of meeting minutes and voting records shall be submitted to the Manager.</w:t>
      </w:r>
    </w:p>
    <w:p w14:paraId="6B5DCDB9" w14:textId="5F855890" w:rsidR="00594B12" w:rsidRPr="003807DD" w:rsidRDefault="00F97D47" w:rsidP="00621E79">
      <w:pPr>
        <w:pStyle w:val="Contrato-AnexoXI-Nvel2-1Dezena"/>
        <w:ind w:left="709" w:hanging="709"/>
        <w:rPr>
          <w:lang w:val="en-US"/>
        </w:rPr>
      </w:pPr>
      <w:r w:rsidRPr="003807DD">
        <w:rPr>
          <w:lang w:val="en-US"/>
        </w:rPr>
        <w:t>At the meetings, the chairman of the Operating Committee is responsible for, among other duties:</w:t>
      </w:r>
    </w:p>
    <w:p w14:paraId="08AA2C7E" w14:textId="2CFA3330" w:rsidR="00594B12" w:rsidRPr="003807DD" w:rsidRDefault="00F97D47" w:rsidP="00621E79">
      <w:pPr>
        <w:pStyle w:val="Contrato-Alnea"/>
        <w:numPr>
          <w:ilvl w:val="0"/>
          <w:numId w:val="76"/>
        </w:numPr>
        <w:ind w:left="1418" w:hanging="709"/>
        <w:rPr>
          <w:lang w:val="en-US"/>
        </w:rPr>
      </w:pPr>
      <w:r w:rsidRPr="003807DD">
        <w:rPr>
          <w:lang w:val="en-US"/>
        </w:rPr>
        <w:t>setting the agenda, calling, and preparing and distributing the schedule of the meetings;</w:t>
      </w:r>
    </w:p>
    <w:p w14:paraId="0379A20A" w14:textId="7B0CF9A8" w:rsidR="00594B12" w:rsidRPr="003807DD" w:rsidRDefault="00F97D47" w:rsidP="00621E79">
      <w:pPr>
        <w:pStyle w:val="Contrato-Alnea"/>
        <w:numPr>
          <w:ilvl w:val="0"/>
          <w:numId w:val="76"/>
        </w:numPr>
        <w:ind w:left="1418" w:hanging="709"/>
        <w:rPr>
          <w:lang w:val="en-US"/>
        </w:rPr>
      </w:pPr>
      <w:r w:rsidRPr="003807DD">
        <w:rPr>
          <w:lang w:val="en-US"/>
        </w:rPr>
        <w:t>coordinating and guiding the meetings;</w:t>
      </w:r>
    </w:p>
    <w:p w14:paraId="6C49F8F3" w14:textId="1C8993D2" w:rsidR="00594B12" w:rsidRPr="003807DD" w:rsidRDefault="00F97D47" w:rsidP="00621E79">
      <w:pPr>
        <w:pStyle w:val="Contrato-Alnea"/>
        <w:numPr>
          <w:ilvl w:val="0"/>
          <w:numId w:val="76"/>
        </w:numPr>
        <w:ind w:left="1418" w:hanging="709"/>
        <w:rPr>
          <w:lang w:val="en-US"/>
        </w:rPr>
      </w:pPr>
      <w:r w:rsidRPr="003807DD">
        <w:rPr>
          <w:lang w:val="en-US"/>
        </w:rPr>
        <w:t xml:space="preserve">coordinating, when applicable, the postal votes set forth in paragraphs </w:t>
      </w:r>
      <w:r w:rsidRPr="003807DD">
        <w:rPr>
          <w:lang w:val="en-US"/>
        </w:rPr>
        <w:fldChar w:fldCharType="begin"/>
      </w:r>
      <w:r w:rsidRPr="003807DD">
        <w:rPr>
          <w:lang w:val="en-US"/>
        </w:rPr>
        <w:instrText xml:space="preserve"> REF _Ref289435055 \r \h  \* MERGEFORMAT </w:instrText>
      </w:r>
      <w:r w:rsidRPr="003807DD">
        <w:rPr>
          <w:lang w:val="en-US"/>
        </w:rPr>
      </w:r>
      <w:r w:rsidRPr="003807DD">
        <w:rPr>
          <w:lang w:val="en-US"/>
        </w:rPr>
        <w:fldChar w:fldCharType="separate"/>
      </w:r>
      <w:r w:rsidR="008A5340" w:rsidRPr="00F720D3">
        <w:rPr>
          <w:b/>
          <w:bCs/>
          <w:lang w:val="en-US"/>
        </w:rPr>
        <w:t xml:space="preserve">Erro! </w:t>
      </w:r>
      <w:r w:rsidR="008A5340">
        <w:rPr>
          <w:b/>
          <w:bCs/>
        </w:rPr>
        <w:t>Fonte de referência não encontrada.</w:t>
      </w:r>
      <w:r w:rsidRPr="003807DD">
        <w:rPr>
          <w:lang w:val="en-US"/>
        </w:rPr>
        <w:fldChar w:fldCharType="end"/>
      </w:r>
      <w:r w:rsidRPr="003807DD">
        <w:rPr>
          <w:lang w:val="en-US"/>
        </w:rPr>
        <w:t xml:space="preserve"> to </w:t>
      </w:r>
      <w:r w:rsidRPr="003807DD">
        <w:rPr>
          <w:lang w:val="en-US"/>
        </w:rPr>
        <w:fldChar w:fldCharType="begin"/>
      </w:r>
      <w:r w:rsidRPr="003807DD">
        <w:rPr>
          <w:lang w:val="en-US"/>
        </w:rPr>
        <w:instrText xml:space="preserve"> REF _Ref289435086 \r \h  \* MERGEFORMAT </w:instrText>
      </w:r>
      <w:r w:rsidRPr="003807DD">
        <w:rPr>
          <w:lang w:val="en-US"/>
        </w:rPr>
      </w:r>
      <w:r w:rsidRPr="003807DD">
        <w:rPr>
          <w:lang w:val="en-US"/>
        </w:rPr>
        <w:fldChar w:fldCharType="separate"/>
      </w:r>
      <w:r w:rsidR="008A5340">
        <w:rPr>
          <w:lang w:val="en-US"/>
        </w:rPr>
        <w:t>1.29</w:t>
      </w:r>
      <w:r w:rsidRPr="003807DD">
        <w:rPr>
          <w:lang w:val="en-US"/>
        </w:rPr>
        <w:fldChar w:fldCharType="end"/>
      </w:r>
      <w:r w:rsidRPr="003807DD">
        <w:rPr>
          <w:lang w:val="en-US"/>
        </w:rPr>
        <w:t>.</w:t>
      </w:r>
    </w:p>
    <w:p w14:paraId="6CE07FA1" w14:textId="2FD852BB" w:rsidR="00594B12" w:rsidRPr="003807DD" w:rsidRDefault="00393467" w:rsidP="00956E64">
      <w:pPr>
        <w:pStyle w:val="Contrato-AnexoXI-Nvel2-1Dezena"/>
        <w:ind w:left="709" w:hanging="709"/>
        <w:rPr>
          <w:lang w:val="en-US"/>
        </w:rPr>
      </w:pPr>
      <w:r w:rsidRPr="003807DD">
        <w:rPr>
          <w:lang w:val="en-US"/>
        </w:rPr>
        <w:t>The Operator shall be responsible for appointing one executive secretary, without voting right, with the following duties, among others:</w:t>
      </w:r>
    </w:p>
    <w:p w14:paraId="7B8D3F57" w14:textId="7904F633"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the meeting minutes and voting records;</w:t>
      </w:r>
    </w:p>
    <w:p w14:paraId="74C3F68C" w14:textId="39A63B90"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and distribute the draft meeting minutes;</w:t>
      </w:r>
    </w:p>
    <w:p w14:paraId="1CD64223" w14:textId="167A41A4"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consolidate the meeting minutes after receiving comments;</w:t>
      </w:r>
      <w:r w:rsidR="00594B12" w:rsidRPr="003807DD">
        <w:rPr>
          <w:rFonts w:eastAsia="Calibri"/>
          <w:lang w:val="en-US"/>
        </w:rPr>
        <w:t xml:space="preserve"> </w:t>
      </w:r>
    </w:p>
    <w:p w14:paraId="62B3F422" w14:textId="6B25B054"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the voting record;</w:t>
      </w:r>
      <w:r w:rsidR="00594B12" w:rsidRPr="003807DD">
        <w:rPr>
          <w:rFonts w:eastAsia="Calibri"/>
          <w:lang w:val="en-US"/>
        </w:rPr>
        <w:t xml:space="preserve"> </w:t>
      </w:r>
    </w:p>
    <w:p w14:paraId="2CA997C4" w14:textId="7FF1F89C"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provide copies of the meeting minutes and voting record to the members of the Operating Committee.</w:t>
      </w:r>
    </w:p>
    <w:p w14:paraId="013004C3" w14:textId="77777777" w:rsidR="00594B12" w:rsidRPr="003807DD" w:rsidRDefault="00594B12" w:rsidP="00594B12">
      <w:pPr>
        <w:pStyle w:val="Contrato-Normal"/>
        <w:rPr>
          <w:lang w:val="en-US"/>
        </w:rPr>
      </w:pPr>
    </w:p>
    <w:p w14:paraId="2A33560D" w14:textId="7D4BEB78" w:rsidR="00594B12" w:rsidRPr="003807DD" w:rsidRDefault="00393467" w:rsidP="00393467">
      <w:pPr>
        <w:pStyle w:val="Contrato-Subtitulo"/>
        <w:rPr>
          <w:lang w:val="en-US"/>
        </w:rPr>
      </w:pPr>
      <w:bookmarkStart w:id="775" w:name="_Toc522626103"/>
      <w:r w:rsidRPr="003807DD">
        <w:rPr>
          <w:lang w:val="en-US"/>
        </w:rPr>
        <w:t>Quorum of the meeting</w:t>
      </w:r>
      <w:bookmarkEnd w:id="775"/>
    </w:p>
    <w:p w14:paraId="0E7906D2" w14:textId="4EA9D9C3" w:rsidR="00594B12" w:rsidRPr="003807DD" w:rsidRDefault="00393467" w:rsidP="00956E64">
      <w:pPr>
        <w:pStyle w:val="Contrato-AnexoXI-Nvel2-1Dezena"/>
        <w:ind w:left="709" w:hanging="709"/>
        <w:rPr>
          <w:lang w:val="en-US"/>
        </w:rPr>
      </w:pPr>
      <w:r w:rsidRPr="003807DD">
        <w:rPr>
          <w:lang w:val="en-US"/>
        </w:rPr>
        <w:t>The presence of the chairman of the Operating Committee or his/her alternate is mandatory in meetings.</w:t>
      </w:r>
    </w:p>
    <w:p w14:paraId="540759F4" w14:textId="492FDE6C" w:rsidR="00594B12" w:rsidRPr="003807DD" w:rsidRDefault="00393467" w:rsidP="00956E64">
      <w:pPr>
        <w:pStyle w:val="Contrato-AnexoXI-Nvel2-1Dezena"/>
        <w:ind w:left="709" w:hanging="709"/>
        <w:rPr>
          <w:lang w:val="en-US"/>
        </w:rPr>
      </w:pPr>
      <w:r w:rsidRPr="003807DD">
        <w:rPr>
          <w:lang w:val="en-US"/>
        </w:rPr>
        <w:lastRenderedPageBreak/>
        <w:t xml:space="preserve">As long as the provision in paragraph </w:t>
      </w:r>
      <w:r w:rsidRPr="003807DD">
        <w:rPr>
          <w:lang w:val="en-US"/>
        </w:rPr>
        <w:fldChar w:fldCharType="begin"/>
      </w:r>
      <w:r w:rsidRPr="003807DD">
        <w:rPr>
          <w:lang w:val="en-US"/>
        </w:rPr>
        <w:instrText xml:space="preserve"> REF _Ref320887037 \r \h  \* MERGEFORMAT </w:instrText>
      </w:r>
      <w:r w:rsidRPr="003807DD">
        <w:rPr>
          <w:lang w:val="en-US"/>
        </w:rPr>
      </w:r>
      <w:r w:rsidRPr="003807DD">
        <w:rPr>
          <w:lang w:val="en-US"/>
        </w:rPr>
        <w:fldChar w:fldCharType="separate"/>
      </w:r>
      <w:r w:rsidR="008A5340" w:rsidRPr="00F720D3">
        <w:rPr>
          <w:b/>
          <w:bCs/>
          <w:lang w:val="en-US"/>
        </w:rPr>
        <w:t>Erro! Fonte de referência não encontrada.</w:t>
      </w:r>
      <w:r w:rsidRPr="003807DD">
        <w:rPr>
          <w:lang w:val="en-US"/>
        </w:rPr>
        <w:fldChar w:fldCharType="end"/>
      </w:r>
      <w:r w:rsidRPr="003807DD">
        <w:rPr>
          <w:lang w:val="en-US"/>
        </w:rPr>
        <w:t xml:space="preserve"> is complied with, meetings of the Operating Committee may be held with any quorum.</w:t>
      </w:r>
    </w:p>
    <w:p w14:paraId="3912B58D" w14:textId="77777777" w:rsidR="00594B12" w:rsidRPr="003807DD" w:rsidRDefault="00594B12" w:rsidP="00594B12">
      <w:pPr>
        <w:pStyle w:val="Contrato-Normal"/>
        <w:rPr>
          <w:lang w:val="en-US"/>
        </w:rPr>
      </w:pPr>
    </w:p>
    <w:p w14:paraId="1DCBC488" w14:textId="3638FD5F" w:rsidR="00594B12" w:rsidRPr="003807DD" w:rsidRDefault="00393467" w:rsidP="00393467">
      <w:pPr>
        <w:pStyle w:val="Contrato-Subtitulo"/>
        <w:rPr>
          <w:lang w:val="en-US"/>
        </w:rPr>
      </w:pPr>
      <w:bookmarkStart w:id="776" w:name="_Toc522626104"/>
      <w:r w:rsidRPr="003807DD">
        <w:rPr>
          <w:lang w:val="en-US"/>
        </w:rPr>
        <w:t>Right to vote in meetings and its influence on the resolutions</w:t>
      </w:r>
      <w:bookmarkEnd w:id="776"/>
    </w:p>
    <w:p w14:paraId="2D3F54DF" w14:textId="631E8175" w:rsidR="00594B12" w:rsidRPr="003807DD" w:rsidRDefault="00393467" w:rsidP="00956E64">
      <w:pPr>
        <w:pStyle w:val="Contrato-AnexoXI-Nvel2-1Dezena"/>
        <w:ind w:left="709" w:hanging="709"/>
        <w:rPr>
          <w:lang w:val="en-US"/>
        </w:rPr>
      </w:pPr>
      <w:r w:rsidRPr="003807DD">
        <w:rPr>
          <w:lang w:val="en-US"/>
        </w:rPr>
        <w:t>Each Consortium Member shall be entitled to one (1) vote, exercised by its representative, in the Operating Committee.</w:t>
      </w:r>
    </w:p>
    <w:p w14:paraId="71A7C314" w14:textId="1355114D" w:rsidR="003220E0" w:rsidRPr="003807DD" w:rsidRDefault="00393467" w:rsidP="00956E64">
      <w:pPr>
        <w:pStyle w:val="Contrato-AnexoXI-Nvel3-1Dezena"/>
        <w:ind w:left="1418" w:hanging="709"/>
        <w:rPr>
          <w:lang w:val="en-US"/>
        </w:rPr>
      </w:pPr>
      <w:r w:rsidRPr="003807DD">
        <w:rPr>
          <w:lang w:val="en-US"/>
        </w:rPr>
        <w:t>The Contractor in default after five (5) days of the default notice issued by the Operator shall lose the right to vote in meetings of the Operating Committee.</w:t>
      </w:r>
    </w:p>
    <w:p w14:paraId="4BF3CED3" w14:textId="384898D1" w:rsidR="00594B12" w:rsidRPr="003807DD" w:rsidRDefault="00393467" w:rsidP="00956E64">
      <w:pPr>
        <w:pStyle w:val="Contrato-AnexoXI-Nvel2-1Dezena"/>
        <w:ind w:left="709" w:hanging="709"/>
        <w:rPr>
          <w:lang w:val="en-US"/>
        </w:rPr>
      </w:pPr>
      <w:r w:rsidRPr="003807DD">
        <w:rPr>
          <w:lang w:val="en-US"/>
        </w:rPr>
        <w:t xml:space="preserve">The vote of the representative of the Manager shall worth </w:t>
      </w:r>
      <w:r w:rsidR="00E35471" w:rsidRPr="003807DD">
        <w:rPr>
          <w:lang w:val="en-US"/>
        </w:rPr>
        <w:t>fifty percent (</w:t>
      </w:r>
      <w:r w:rsidRPr="003807DD">
        <w:rPr>
          <w:lang w:val="en-US"/>
        </w:rPr>
        <w:t>50%</w:t>
      </w:r>
      <w:r w:rsidR="00E35471" w:rsidRPr="003807DD">
        <w:rPr>
          <w:lang w:val="en-US"/>
        </w:rPr>
        <w:t>)</w:t>
      </w:r>
      <w:r w:rsidRPr="003807DD">
        <w:rPr>
          <w:lang w:val="en-US"/>
        </w:rPr>
        <w:t xml:space="preserve"> of the decision, and the remaining </w:t>
      </w:r>
      <w:r w:rsidR="00E35471" w:rsidRPr="003807DD">
        <w:rPr>
          <w:lang w:val="en-US"/>
        </w:rPr>
        <w:t>fifty percent (</w:t>
      </w:r>
      <w:r w:rsidRPr="003807DD">
        <w:rPr>
          <w:lang w:val="en-US"/>
        </w:rPr>
        <w:t>50%</w:t>
      </w:r>
      <w:r w:rsidR="00E35471" w:rsidRPr="003807DD">
        <w:rPr>
          <w:lang w:val="en-US"/>
        </w:rPr>
        <w:t>)</w:t>
      </w:r>
      <w:r w:rsidRPr="003807DD">
        <w:rPr>
          <w:lang w:val="en-US"/>
        </w:rPr>
        <w:t xml:space="preserve"> shall be divided between the other members present at the meeting, in the proportion of each Contractor’s Share.</w:t>
      </w:r>
    </w:p>
    <w:p w14:paraId="63525888" w14:textId="3AE5FB55" w:rsidR="00594B12" w:rsidRPr="003807DD" w:rsidRDefault="00E35471" w:rsidP="00956E64">
      <w:pPr>
        <w:pStyle w:val="Contrato-AnexoXI-Nvel3-1Dezena"/>
        <w:ind w:left="1418" w:hanging="698"/>
        <w:rPr>
          <w:lang w:val="en-US"/>
        </w:rPr>
      </w:pPr>
      <w:r w:rsidRPr="003807DD">
        <w:rPr>
          <w:lang w:val="en-US"/>
        </w:rPr>
        <w:t>If any member of the Operating Committee present at the meeting refrains from resolving upon a certain matter or is in default, its Share shall be divided between the other members present at the meeting, in the proportion of each compliant Contractor’s Share.</w:t>
      </w:r>
    </w:p>
    <w:p w14:paraId="691B381D" w14:textId="0B1DB21A" w:rsidR="00594B12" w:rsidRPr="003807DD" w:rsidRDefault="00E35471" w:rsidP="00956E64">
      <w:pPr>
        <w:pStyle w:val="Contrato-AnexoXI-Nvel3-1Dezena"/>
        <w:ind w:left="1418" w:hanging="698"/>
        <w:rPr>
          <w:lang w:val="en-US"/>
        </w:rPr>
      </w:pPr>
      <w:r w:rsidRPr="003807DD">
        <w:rPr>
          <w:lang w:val="en-US"/>
        </w:rPr>
        <w:t>The provisions in paragraph 1.18.1 also apply to the case of refraining from postal voting.</w:t>
      </w:r>
      <w:r w:rsidR="00594B12" w:rsidRPr="003807DD">
        <w:rPr>
          <w:lang w:val="en-US"/>
        </w:rPr>
        <w:t xml:space="preserve"> </w:t>
      </w:r>
    </w:p>
    <w:p w14:paraId="5444A127" w14:textId="77777777" w:rsidR="003220E0" w:rsidRPr="003807DD" w:rsidRDefault="003220E0" w:rsidP="00C970C6">
      <w:pPr>
        <w:pStyle w:val="Contrato-Normal"/>
        <w:rPr>
          <w:lang w:val="en-US"/>
        </w:rPr>
      </w:pPr>
    </w:p>
    <w:p w14:paraId="67E72F3B" w14:textId="59F29B62" w:rsidR="00594B12" w:rsidRPr="003807DD" w:rsidRDefault="00E35471" w:rsidP="00E35471">
      <w:pPr>
        <w:pStyle w:val="Contrato-Subtitulo"/>
        <w:rPr>
          <w:lang w:val="en-US"/>
        </w:rPr>
      </w:pPr>
      <w:bookmarkStart w:id="777" w:name="_Toc522626105"/>
      <w:r w:rsidRPr="003807DD">
        <w:rPr>
          <w:lang w:val="en-US"/>
        </w:rPr>
        <w:t>Resolutions</w:t>
      </w:r>
      <w:bookmarkEnd w:id="777"/>
    </w:p>
    <w:p w14:paraId="2B0BD103" w14:textId="1FD79A75" w:rsidR="00594B12" w:rsidRPr="003807DD" w:rsidRDefault="00E35471" w:rsidP="00956E64">
      <w:pPr>
        <w:pStyle w:val="Contrato-AnexoXI-Nvel2-1Dezena"/>
        <w:ind w:left="709" w:hanging="709"/>
        <w:rPr>
          <w:lang w:val="en-US"/>
        </w:rPr>
      </w:pPr>
      <w:bookmarkStart w:id="778" w:name="_Ref320887852"/>
      <w:r w:rsidRPr="003807DD">
        <w:rPr>
          <w:lang w:val="en-US"/>
        </w:rPr>
        <w:t>Proposed resolutions shall be sent by the Operator to the Operating Committee.</w:t>
      </w:r>
    </w:p>
    <w:p w14:paraId="7F5E2D1D" w14:textId="05F51BD5" w:rsidR="00594B12" w:rsidRPr="003807DD" w:rsidRDefault="00E35471" w:rsidP="00956E64">
      <w:pPr>
        <w:pStyle w:val="Contrato-AnexoXI-Nvel3-1Dezena"/>
        <w:ind w:left="1418" w:hanging="709"/>
        <w:rPr>
          <w:lang w:val="en-US"/>
        </w:rPr>
      </w:pPr>
      <w:r w:rsidRPr="003807DD">
        <w:rPr>
          <w:lang w:val="en-US"/>
        </w:rPr>
        <w:t>Any topic that shall be resolved by the Consortium may be raised by the members of the Operating Committee.</w:t>
      </w:r>
    </w:p>
    <w:p w14:paraId="5AF5A73F" w14:textId="61355C5C" w:rsidR="00594B12" w:rsidRPr="003807DD" w:rsidRDefault="00E35471" w:rsidP="00956E64">
      <w:pPr>
        <w:pStyle w:val="Contrato-AnexoXI-Nvel2-1Dezena"/>
        <w:ind w:left="709" w:hanging="709"/>
        <w:rPr>
          <w:lang w:val="en-US"/>
        </w:rPr>
      </w:pPr>
      <w:r w:rsidRPr="003807DD">
        <w:rPr>
          <w:lang w:val="en-US"/>
        </w:rPr>
        <w:t>Information required to resolve upon the topic proposed shall be sent to the other Parties within no less than fifteen (15) days of the date of the meeting.</w:t>
      </w:r>
    </w:p>
    <w:p w14:paraId="1D1E0384" w14:textId="445428AD" w:rsidR="00594B12" w:rsidRPr="003807DD" w:rsidRDefault="00E35471" w:rsidP="00956E64">
      <w:pPr>
        <w:pStyle w:val="Contrato-AnexoXI-Nvel2-1Dezena"/>
        <w:ind w:left="709" w:hanging="709"/>
        <w:rPr>
          <w:lang w:val="en-US"/>
        </w:rPr>
      </w:pPr>
      <w:r w:rsidRPr="003807DD">
        <w:rPr>
          <w:lang w:val="en-US"/>
        </w:rPr>
        <w:t xml:space="preserve">The matters included in the Table of Competences and Resolutions shall be resolved upon according to the quorum of Consortium Members present at the meetings and entitled to vote, except as provided for in paragraph </w:t>
      </w:r>
      <w:r w:rsidRPr="003807DD">
        <w:rPr>
          <w:lang w:val="en-US"/>
        </w:rPr>
        <w:fldChar w:fldCharType="begin"/>
      </w:r>
      <w:r w:rsidRPr="003807DD">
        <w:rPr>
          <w:lang w:val="en-US"/>
        </w:rPr>
        <w:instrText xml:space="preserve"> REF _Ref320887109 \r \h  \* MERGEFORMAT </w:instrText>
      </w:r>
      <w:r w:rsidRPr="003807DD">
        <w:rPr>
          <w:lang w:val="en-US"/>
        </w:rPr>
      </w:r>
      <w:r w:rsidRPr="003807DD">
        <w:rPr>
          <w:lang w:val="en-US"/>
        </w:rPr>
        <w:fldChar w:fldCharType="separate"/>
      </w:r>
      <w:r w:rsidR="008A5340" w:rsidRPr="00F720D3">
        <w:rPr>
          <w:b/>
          <w:bCs/>
          <w:lang w:val="en-US"/>
        </w:rPr>
        <w:t xml:space="preserve">Erro! </w:t>
      </w:r>
      <w:r w:rsidR="008A5340">
        <w:rPr>
          <w:b/>
          <w:bCs/>
        </w:rPr>
        <w:t>Fonte de referência não encontrada.</w:t>
      </w:r>
      <w:r w:rsidRPr="003807DD">
        <w:rPr>
          <w:lang w:val="en-US"/>
        </w:rPr>
        <w:fldChar w:fldCharType="end"/>
      </w:r>
      <w:r w:rsidRPr="003807DD">
        <w:rPr>
          <w:lang w:val="en-US"/>
        </w:rPr>
        <w:t>.</w:t>
      </w:r>
      <w:r w:rsidR="00594B12" w:rsidRPr="003807DD">
        <w:rPr>
          <w:lang w:val="en-US"/>
        </w:rPr>
        <w:t xml:space="preserve"> </w:t>
      </w:r>
    </w:p>
    <w:bookmarkEnd w:id="778"/>
    <w:p w14:paraId="23799A73" w14:textId="57A739D8" w:rsidR="00594B12" w:rsidRPr="003807DD" w:rsidRDefault="00274714" w:rsidP="00956E64">
      <w:pPr>
        <w:pStyle w:val="Contrato-AnexoXI-Nvel2-1Dezena"/>
        <w:ind w:left="709" w:hanging="709"/>
        <w:rPr>
          <w:lang w:val="en-US"/>
        </w:rPr>
      </w:pPr>
      <w:r w:rsidRPr="003807DD">
        <w:rPr>
          <w:lang w:val="en-US"/>
        </w:rPr>
        <w:t>Percentages to be achieved so that the matter is approved, within the scope of the Consortium, shall be calculated according to the procedures below.</w:t>
      </w:r>
    </w:p>
    <w:p w14:paraId="0B26E9CC" w14:textId="7FFFF851" w:rsidR="00594B12" w:rsidRPr="003807DD" w:rsidRDefault="00274714"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1</w:t>
      </w:r>
      <w:r w:rsidRPr="003807DD">
        <w:rPr>
          <w:lang w:val="en-US"/>
        </w:rPr>
        <w:t>” shall have decision percentage equal to ninety-one percent (91%).</w:t>
      </w:r>
    </w:p>
    <w:p w14:paraId="6EE3FD8A" w14:textId="2D7C846A" w:rsidR="00594B12" w:rsidRPr="003807DD" w:rsidRDefault="00274714"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2</w:t>
      </w:r>
      <w:r w:rsidRPr="003807DD">
        <w:rPr>
          <w:lang w:val="en-US"/>
        </w:rPr>
        <w:t>” shall have decision percentage equal to forty-one percent (41%), without participation of the Manager.</w:t>
      </w:r>
    </w:p>
    <w:bookmarkStart w:id="779" w:name="_Ref289435217"/>
    <w:p w14:paraId="15A35346" w14:textId="5A26C5AF" w:rsidR="00F8483C" w:rsidRPr="003807DD" w:rsidRDefault="00F8483C" w:rsidP="00956E64">
      <w:pPr>
        <w:pStyle w:val="Contrato-AnexoXI-Nvel3-1Dezena"/>
        <w:ind w:left="1418" w:hanging="709"/>
        <w:rPr>
          <w:lang w:val="en-US"/>
        </w:rPr>
      </w:pPr>
      <w:r w:rsidRPr="003807DD">
        <w:rPr>
          <w:vanish/>
          <w:lang w:val="en-US"/>
        </w:rPr>
        <w:fldChar w:fldCharType="begin"/>
      </w:r>
      <w:r w:rsidRPr="00F720D3">
        <w:rPr>
          <w:vanish/>
        </w:rPr>
        <w:instrText xml:space="preserve"> REF _Ref289435055 \r \h  \* MERGEFORMAT </w:instrText>
      </w:r>
      <w:r w:rsidRPr="003807DD">
        <w:rPr>
          <w:vanish/>
          <w:lang w:val="en-US"/>
        </w:rPr>
      </w:r>
      <w:r w:rsidRPr="003807DD">
        <w:rPr>
          <w:vanish/>
          <w:lang w:val="en-US"/>
        </w:rPr>
        <w:fldChar w:fldCharType="separate"/>
      </w:r>
      <w:r w:rsidR="008A5340">
        <w:rPr>
          <w:b/>
          <w:bCs/>
          <w:vanish/>
        </w:rPr>
        <w:t>Erro! Fonte de referência não encontrada.</w:t>
      </w:r>
      <w:r w:rsidRPr="003807DD">
        <w:rPr>
          <w:vanish/>
          <w:lang w:val="en-US"/>
        </w:rPr>
        <w:fldChar w:fldCharType="end"/>
      </w:r>
      <w:r w:rsidRPr="003807DD">
        <w:rPr>
          <w:vanish/>
          <w:lang w:val="en-US"/>
        </w:rPr>
        <w:fldChar w:fldCharType="begin"/>
      </w:r>
      <w:r w:rsidRPr="00F720D3">
        <w:rPr>
          <w:vanish/>
        </w:rPr>
        <w:instrText xml:space="preserve"> REF _Ref289435086 \r \h  \* MERGEFORMAT </w:instrText>
      </w:r>
      <w:r w:rsidRPr="003807DD">
        <w:rPr>
          <w:vanish/>
          <w:lang w:val="en-US"/>
        </w:rPr>
      </w:r>
      <w:r w:rsidRPr="003807DD">
        <w:rPr>
          <w:vanish/>
          <w:lang w:val="en-US"/>
        </w:rPr>
        <w:fldChar w:fldCharType="separate"/>
      </w:r>
      <w:r w:rsidR="008A5340" w:rsidRPr="00F720D3">
        <w:rPr>
          <w:vanish/>
        </w:rPr>
        <w:t>1.29</w:t>
      </w:r>
      <w:r w:rsidRPr="003807DD">
        <w:rPr>
          <w:vanish/>
          <w:lang w:val="en-US"/>
        </w:rPr>
        <w:fldChar w:fldCharType="end"/>
      </w:r>
      <w:r w:rsidRPr="003807DD">
        <w:rPr>
          <w:lang w:val="en-US"/>
        </w:rPr>
        <w:fldChar w:fldCharType="begin"/>
      </w:r>
      <w:r w:rsidRPr="00F720D3">
        <w:instrText xml:space="preserve"> REF _Ref289435055 \r \h  \* MERGEFORMAT </w:instrText>
      </w:r>
      <w:r w:rsidRPr="003807DD">
        <w:rPr>
          <w:lang w:val="en-US"/>
        </w:rPr>
      </w:r>
      <w:r w:rsidRPr="003807DD">
        <w:rPr>
          <w:lang w:val="en-US"/>
        </w:rPr>
        <w:fldChar w:fldCharType="separate"/>
      </w:r>
      <w:r w:rsidR="008A5340">
        <w:rPr>
          <w:b/>
          <w:bCs/>
        </w:rPr>
        <w:t>Erro! Fonte de referência não encontrada.</w:t>
      </w:r>
      <w:r w:rsidRPr="003807DD">
        <w:rPr>
          <w:lang w:val="en-US"/>
        </w:rPr>
        <w:fldChar w:fldCharType="end"/>
      </w:r>
      <w:r w:rsidRPr="003807DD">
        <w:rPr>
          <w:lang w:val="en-US"/>
        </w:rPr>
        <w:fldChar w:fldCharType="begin"/>
      </w:r>
      <w:r w:rsidRPr="00F720D3">
        <w:instrText xml:space="preserve"> REF _Ref289435086 \r \h  \* MERGEFORMAT </w:instrText>
      </w:r>
      <w:r w:rsidRPr="003807DD">
        <w:rPr>
          <w:lang w:val="en-US"/>
        </w:rPr>
      </w:r>
      <w:r w:rsidRPr="003807DD">
        <w:rPr>
          <w:lang w:val="en-US"/>
        </w:rPr>
        <w:fldChar w:fldCharType="separate"/>
      </w:r>
      <w:r w:rsidR="008A5340" w:rsidRPr="00BB418A">
        <w:t>1.29</w:t>
      </w:r>
      <w:r w:rsidRPr="003807DD">
        <w:rPr>
          <w:lang w:val="en-US"/>
        </w:rPr>
        <w:fldChar w:fldCharType="end"/>
      </w:r>
      <w:r w:rsidRPr="003807DD">
        <w:rPr>
          <w:vanish/>
          <w:lang w:val="en-US"/>
        </w:rPr>
        <w:fldChar w:fldCharType="begin"/>
      </w:r>
      <w:r w:rsidRPr="00BB418A">
        <w:rPr>
          <w:vanish/>
        </w:rPr>
        <w:instrText xml:space="preserve"> REF _Ref320887037 \r \h  \* MERGEFORMAT </w:instrText>
      </w:r>
      <w:r w:rsidRPr="003807DD">
        <w:rPr>
          <w:vanish/>
          <w:lang w:val="en-US"/>
        </w:rPr>
      </w:r>
      <w:r w:rsidRPr="003807DD">
        <w:rPr>
          <w:vanish/>
          <w:lang w:val="en-US"/>
        </w:rPr>
        <w:fldChar w:fldCharType="separate"/>
      </w:r>
      <w:r w:rsidR="008A5340">
        <w:rPr>
          <w:b/>
          <w:bCs/>
          <w:vanish/>
        </w:rPr>
        <w:t>Erro! Fonte de referência não encontrada.</w:t>
      </w:r>
      <w:r w:rsidRPr="003807DD">
        <w:rPr>
          <w:vanish/>
          <w:lang w:val="en-US"/>
        </w:rPr>
        <w:fldChar w:fldCharType="end"/>
      </w:r>
      <w:r w:rsidRPr="003807DD">
        <w:rPr>
          <w:lang w:val="en-US"/>
        </w:rPr>
        <w:fldChar w:fldCharType="begin"/>
      </w:r>
      <w:r w:rsidRPr="00BB418A">
        <w:instrText xml:space="preserve"> REF _Ref320887037 \r \h  \* MERGEFORMAT </w:instrText>
      </w:r>
      <w:r w:rsidRPr="003807DD">
        <w:rPr>
          <w:lang w:val="en-US"/>
        </w:rPr>
      </w:r>
      <w:r w:rsidRPr="003807DD">
        <w:rPr>
          <w:lang w:val="en-US"/>
        </w:rPr>
        <w:fldChar w:fldCharType="separate"/>
      </w:r>
      <w:r w:rsidR="008A5340">
        <w:rPr>
          <w:b/>
          <w:bCs/>
        </w:rPr>
        <w:t>Erro! Fonte de referência não encontrada.</w:t>
      </w:r>
      <w:r w:rsidRPr="003807DD">
        <w:rPr>
          <w:lang w:val="en-US"/>
        </w:rPr>
        <w:fldChar w:fldCharType="end"/>
      </w:r>
      <w:r w:rsidRPr="003807DD">
        <w:rPr>
          <w:vanish/>
          <w:lang w:val="en-US"/>
        </w:rPr>
        <w:fldChar w:fldCharType="begin"/>
      </w:r>
      <w:r w:rsidRPr="00BB418A">
        <w:rPr>
          <w:vanish/>
        </w:rPr>
        <w:instrText xml:space="preserve"> REF _Ref320887109 \r \h  \* MERGEFORMAT </w:instrText>
      </w:r>
      <w:r w:rsidRPr="003807DD">
        <w:rPr>
          <w:vanish/>
          <w:lang w:val="en-US"/>
        </w:rPr>
      </w:r>
      <w:r w:rsidRPr="003807DD">
        <w:rPr>
          <w:vanish/>
          <w:lang w:val="en-US"/>
        </w:rPr>
        <w:fldChar w:fldCharType="separate"/>
      </w:r>
      <w:r w:rsidR="008A5340">
        <w:rPr>
          <w:b/>
          <w:bCs/>
          <w:vanish/>
        </w:rPr>
        <w:t>Erro! Fonte de referência não encontrada.</w:t>
      </w:r>
      <w:r w:rsidRPr="003807DD">
        <w:rPr>
          <w:vanish/>
          <w:lang w:val="en-US"/>
        </w:rPr>
        <w:fldChar w:fldCharType="end"/>
      </w:r>
      <w:r w:rsidRPr="003807DD">
        <w:rPr>
          <w:lang w:val="en-US"/>
        </w:rPr>
        <w:fldChar w:fldCharType="begin"/>
      </w:r>
      <w:r w:rsidRPr="00BB418A">
        <w:instrText xml:space="preserve"> REF _Ref320887109 \r \h  \* MERGEFORMAT </w:instrText>
      </w:r>
      <w:r w:rsidRPr="003807DD">
        <w:rPr>
          <w:lang w:val="en-US"/>
        </w:rPr>
      </w:r>
      <w:r w:rsidRPr="003807DD">
        <w:rPr>
          <w:lang w:val="en-US"/>
        </w:rPr>
        <w:fldChar w:fldCharType="separate"/>
      </w:r>
      <w:r w:rsidR="008A5340">
        <w:rPr>
          <w:b/>
          <w:bCs/>
        </w:rPr>
        <w:t>Erro! Fonte de referência não encontrada.</w:t>
      </w:r>
      <w:r w:rsidRPr="003807DD">
        <w:rPr>
          <w:lang w:val="en-US"/>
        </w:rPr>
        <w:fldChar w:fldCharType="end"/>
      </w:r>
      <w:r w:rsidRPr="003807DD">
        <w:rPr>
          <w:lang w:val="en-US"/>
        </w:rPr>
        <w:t>The resolutions which column of decisions is checked with “D</w:t>
      </w:r>
      <w:r w:rsidRPr="003807DD">
        <w:rPr>
          <w:vertAlign w:val="subscript"/>
          <w:lang w:val="en-US"/>
        </w:rPr>
        <w:t>3</w:t>
      </w:r>
      <w:r w:rsidRPr="003807DD">
        <w:rPr>
          <w:lang w:val="en-US"/>
        </w:rPr>
        <w:t>” shall have decision percentage equal to 82.5% (eighty-two integers and five tenths percent).</w:t>
      </w:r>
    </w:p>
    <w:p w14:paraId="35BE5356" w14:textId="276FAEC7" w:rsidR="00F8483C" w:rsidRPr="003807DD" w:rsidRDefault="00F8483C"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4</w:t>
      </w:r>
      <w:r w:rsidRPr="003807DD">
        <w:rPr>
          <w:lang w:val="en-US"/>
        </w:rPr>
        <w:t>” shall have decision percentage equal to 32.5% (thirty-two integers and five tenths percent), with no participation of the Manager.</w:t>
      </w:r>
    </w:p>
    <w:p w14:paraId="33F623B4" w14:textId="77777777" w:rsidR="00C00263" w:rsidRPr="003807DD" w:rsidRDefault="00C00263" w:rsidP="00B812CC">
      <w:pPr>
        <w:pStyle w:val="Contrato-Normal"/>
        <w:rPr>
          <w:lang w:val="en-US"/>
        </w:rPr>
      </w:pPr>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7B2D23" w14:paraId="7EF2B967" w14:textId="77777777" w:rsidTr="001E450B">
        <w:trPr>
          <w:trHeight w:val="454"/>
          <w:jc w:val="center"/>
        </w:trPr>
        <w:tc>
          <w:tcPr>
            <w:tcW w:w="5000" w:type="pct"/>
            <w:gridSpan w:val="3"/>
            <w:vAlign w:val="center"/>
          </w:tcPr>
          <w:p w14:paraId="04C46F69" w14:textId="082F4755" w:rsidR="00C00263" w:rsidRPr="003807DD" w:rsidRDefault="001E450B" w:rsidP="00D17AA0">
            <w:pPr>
              <w:pStyle w:val="Contrato-Tabela"/>
              <w:rPr>
                <w:lang w:val="en-US"/>
              </w:rPr>
            </w:pPr>
            <w:r w:rsidRPr="003807DD">
              <w:rPr>
                <w:sz w:val="20"/>
                <w:lang w:val="en-US"/>
              </w:rPr>
              <w:t>Table of Competences and Resolutions</w:t>
            </w:r>
          </w:p>
        </w:tc>
      </w:tr>
      <w:tr w:rsidR="00594B12" w:rsidRPr="003807DD" w14:paraId="3B321B03" w14:textId="77777777" w:rsidTr="001E450B">
        <w:trPr>
          <w:trHeight w:val="454"/>
          <w:jc w:val="center"/>
        </w:trPr>
        <w:tc>
          <w:tcPr>
            <w:tcW w:w="374" w:type="pct"/>
            <w:vAlign w:val="center"/>
          </w:tcPr>
          <w:p w14:paraId="40BF8F57" w14:textId="0950C5E8" w:rsidR="00C00263" w:rsidRPr="003807DD" w:rsidRDefault="001E450B" w:rsidP="00D17AA0">
            <w:pPr>
              <w:pStyle w:val="Contrato-Tabela"/>
              <w:rPr>
                <w:lang w:val="en-US"/>
              </w:rPr>
            </w:pPr>
            <w:r w:rsidRPr="003807DD">
              <w:rPr>
                <w:sz w:val="20"/>
                <w:lang w:val="en-US"/>
              </w:rPr>
              <w:t>Item</w:t>
            </w:r>
          </w:p>
        </w:tc>
        <w:tc>
          <w:tcPr>
            <w:tcW w:w="3920" w:type="pct"/>
            <w:vAlign w:val="center"/>
          </w:tcPr>
          <w:p w14:paraId="0FEADE3E" w14:textId="74457833" w:rsidR="00C00263" w:rsidRPr="003807DD" w:rsidRDefault="001E450B" w:rsidP="00D17AA0">
            <w:pPr>
              <w:pStyle w:val="Contrato-Tabela"/>
              <w:rPr>
                <w:lang w:val="en-US"/>
              </w:rPr>
            </w:pPr>
            <w:r w:rsidRPr="003807DD">
              <w:rPr>
                <w:sz w:val="20"/>
                <w:lang w:val="en-US"/>
              </w:rPr>
              <w:t>Resolutions</w:t>
            </w:r>
          </w:p>
        </w:tc>
        <w:tc>
          <w:tcPr>
            <w:tcW w:w="706" w:type="pct"/>
            <w:vAlign w:val="center"/>
          </w:tcPr>
          <w:p w14:paraId="405C97A3" w14:textId="1F5A15B7" w:rsidR="00C00263" w:rsidRPr="003807DD" w:rsidRDefault="001E450B" w:rsidP="00D17AA0">
            <w:pPr>
              <w:pStyle w:val="Contrato-Tabela"/>
              <w:rPr>
                <w:lang w:val="en-US"/>
              </w:rPr>
            </w:pPr>
            <w:r w:rsidRPr="003807DD">
              <w:rPr>
                <w:sz w:val="20"/>
                <w:lang w:val="en-US"/>
              </w:rPr>
              <w:t>Decision</w:t>
            </w:r>
          </w:p>
        </w:tc>
      </w:tr>
      <w:tr w:rsidR="00594B12" w:rsidRPr="003807DD" w14:paraId="49A6A971" w14:textId="77777777" w:rsidTr="001E450B">
        <w:trPr>
          <w:trHeight w:val="454"/>
          <w:jc w:val="center"/>
        </w:trPr>
        <w:tc>
          <w:tcPr>
            <w:tcW w:w="374" w:type="pct"/>
            <w:vAlign w:val="center"/>
          </w:tcPr>
          <w:p w14:paraId="0C4310EB" w14:textId="77777777" w:rsidR="00C00263" w:rsidRPr="003807DD" w:rsidRDefault="00BF5769" w:rsidP="00B812CC">
            <w:pPr>
              <w:pStyle w:val="Contrato-Tabela"/>
              <w:rPr>
                <w:lang w:val="en-US"/>
              </w:rPr>
            </w:pPr>
            <w:r w:rsidRPr="003807DD">
              <w:rPr>
                <w:sz w:val="20"/>
                <w:lang w:val="en-US"/>
              </w:rPr>
              <w:t>1</w:t>
            </w:r>
          </w:p>
        </w:tc>
        <w:tc>
          <w:tcPr>
            <w:tcW w:w="3920" w:type="pct"/>
            <w:vAlign w:val="center"/>
          </w:tcPr>
          <w:p w14:paraId="03ECBE26" w14:textId="3ADEC30B" w:rsidR="00C00263" w:rsidRPr="003807DD" w:rsidRDefault="001E450B" w:rsidP="00D17AA0">
            <w:pPr>
              <w:pStyle w:val="Contrato-Tabela"/>
              <w:jc w:val="both"/>
              <w:rPr>
                <w:lang w:val="en-US"/>
              </w:rPr>
            </w:pPr>
            <w:r w:rsidRPr="003807DD">
              <w:rPr>
                <w:sz w:val="20"/>
                <w:lang w:val="en-US"/>
              </w:rPr>
              <w:t>Commercial Feasibility of the Deposit</w:t>
            </w:r>
          </w:p>
        </w:tc>
        <w:tc>
          <w:tcPr>
            <w:tcW w:w="706" w:type="pct"/>
            <w:vAlign w:val="center"/>
          </w:tcPr>
          <w:p w14:paraId="2C4762D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p>
        </w:tc>
      </w:tr>
      <w:tr w:rsidR="00594B12" w:rsidRPr="003807DD" w14:paraId="0C0F9E3D" w14:textId="77777777" w:rsidTr="001E450B">
        <w:trPr>
          <w:trHeight w:val="454"/>
          <w:jc w:val="center"/>
        </w:trPr>
        <w:tc>
          <w:tcPr>
            <w:tcW w:w="374" w:type="pct"/>
            <w:vAlign w:val="center"/>
          </w:tcPr>
          <w:p w14:paraId="19BF32C3" w14:textId="77777777" w:rsidR="00C00263" w:rsidRPr="003807DD" w:rsidRDefault="00BF5769" w:rsidP="00B812CC">
            <w:pPr>
              <w:pStyle w:val="Contrato-Tabela"/>
              <w:rPr>
                <w:lang w:val="en-US"/>
              </w:rPr>
            </w:pPr>
            <w:r w:rsidRPr="003807DD">
              <w:rPr>
                <w:sz w:val="20"/>
                <w:lang w:val="en-US"/>
              </w:rPr>
              <w:t>2</w:t>
            </w:r>
          </w:p>
        </w:tc>
        <w:tc>
          <w:tcPr>
            <w:tcW w:w="3920" w:type="pct"/>
            <w:vAlign w:val="center"/>
          </w:tcPr>
          <w:p w14:paraId="570B2D18" w14:textId="40999364" w:rsidR="00C00263" w:rsidRPr="003807DD" w:rsidRDefault="001E450B" w:rsidP="00D17AA0">
            <w:pPr>
              <w:pStyle w:val="Contrato-Tabela"/>
              <w:jc w:val="both"/>
              <w:rPr>
                <w:lang w:val="en-US"/>
              </w:rPr>
            </w:pPr>
            <w:r w:rsidRPr="003807DD">
              <w:rPr>
                <w:sz w:val="20"/>
                <w:lang w:val="en-US"/>
              </w:rPr>
              <w:t>Development Plan and its revisions</w:t>
            </w:r>
          </w:p>
        </w:tc>
        <w:tc>
          <w:tcPr>
            <w:tcW w:w="706" w:type="pct"/>
            <w:vAlign w:val="center"/>
          </w:tcPr>
          <w:p w14:paraId="62CDCBC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1</w:t>
            </w:r>
          </w:p>
        </w:tc>
      </w:tr>
      <w:tr w:rsidR="00594B12" w:rsidRPr="003807DD" w14:paraId="7AC3351B" w14:textId="77777777" w:rsidTr="001E450B">
        <w:trPr>
          <w:trHeight w:val="454"/>
          <w:jc w:val="center"/>
        </w:trPr>
        <w:tc>
          <w:tcPr>
            <w:tcW w:w="374" w:type="pct"/>
            <w:vAlign w:val="center"/>
          </w:tcPr>
          <w:p w14:paraId="4E3630D3" w14:textId="77777777" w:rsidR="00C00263" w:rsidRPr="003807DD" w:rsidRDefault="00BF5769" w:rsidP="00B812CC">
            <w:pPr>
              <w:pStyle w:val="Contrato-Tabela"/>
              <w:rPr>
                <w:lang w:val="en-US"/>
              </w:rPr>
            </w:pPr>
            <w:r w:rsidRPr="003807DD">
              <w:rPr>
                <w:sz w:val="20"/>
                <w:lang w:val="en-US"/>
              </w:rPr>
              <w:t>3</w:t>
            </w:r>
          </w:p>
        </w:tc>
        <w:tc>
          <w:tcPr>
            <w:tcW w:w="3920" w:type="pct"/>
            <w:vAlign w:val="center"/>
          </w:tcPr>
          <w:p w14:paraId="0FFBDE01" w14:textId="5C999198" w:rsidR="00C00263" w:rsidRPr="003807DD" w:rsidRDefault="001E450B" w:rsidP="00D17AA0">
            <w:pPr>
              <w:pStyle w:val="Contrato-Tabela"/>
              <w:jc w:val="both"/>
              <w:rPr>
                <w:lang w:val="en-US"/>
              </w:rPr>
            </w:pPr>
            <w:r w:rsidRPr="003807DD">
              <w:rPr>
                <w:sz w:val="20"/>
                <w:lang w:val="en-US"/>
              </w:rPr>
              <w:t>Production Individualization Agreement</w:t>
            </w:r>
          </w:p>
        </w:tc>
        <w:tc>
          <w:tcPr>
            <w:tcW w:w="706" w:type="pct"/>
            <w:vAlign w:val="center"/>
          </w:tcPr>
          <w:p w14:paraId="4C808D8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1</w:t>
            </w:r>
          </w:p>
        </w:tc>
      </w:tr>
      <w:tr w:rsidR="00594B12" w:rsidRPr="003807DD" w14:paraId="4A7006ED" w14:textId="77777777" w:rsidTr="001E450B">
        <w:trPr>
          <w:trHeight w:val="454"/>
          <w:jc w:val="center"/>
        </w:trPr>
        <w:tc>
          <w:tcPr>
            <w:tcW w:w="374" w:type="pct"/>
            <w:vAlign w:val="center"/>
          </w:tcPr>
          <w:p w14:paraId="2DD959AD" w14:textId="77777777" w:rsidR="00C00263" w:rsidRPr="003807DD" w:rsidRDefault="00BF5769" w:rsidP="00B812CC">
            <w:pPr>
              <w:pStyle w:val="Contrato-Tabela"/>
              <w:rPr>
                <w:lang w:val="en-US"/>
              </w:rPr>
            </w:pPr>
            <w:r w:rsidRPr="003807DD">
              <w:rPr>
                <w:sz w:val="20"/>
                <w:lang w:val="en-US"/>
              </w:rPr>
              <w:t>4</w:t>
            </w:r>
          </w:p>
        </w:tc>
        <w:tc>
          <w:tcPr>
            <w:tcW w:w="3920" w:type="pct"/>
            <w:vAlign w:val="center"/>
          </w:tcPr>
          <w:p w14:paraId="065207E9" w14:textId="06C82D21" w:rsidR="00C00263" w:rsidRPr="003807DD" w:rsidRDefault="001E450B" w:rsidP="00D17AA0">
            <w:pPr>
              <w:pStyle w:val="Contrato-Tabela"/>
              <w:jc w:val="both"/>
              <w:rPr>
                <w:lang w:val="en-US"/>
              </w:rPr>
            </w:pPr>
            <w:r w:rsidRPr="003807DD">
              <w:rPr>
                <w:sz w:val="20"/>
                <w:lang w:val="en-US"/>
              </w:rPr>
              <w:t>Termination of the Production Sharing Agreement</w:t>
            </w:r>
          </w:p>
        </w:tc>
        <w:tc>
          <w:tcPr>
            <w:tcW w:w="706" w:type="pct"/>
            <w:vAlign w:val="center"/>
          </w:tcPr>
          <w:p w14:paraId="140622C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356093A8" w14:textId="77777777" w:rsidTr="001E450B">
        <w:trPr>
          <w:trHeight w:val="454"/>
          <w:jc w:val="center"/>
        </w:trPr>
        <w:tc>
          <w:tcPr>
            <w:tcW w:w="374" w:type="pct"/>
            <w:vAlign w:val="center"/>
          </w:tcPr>
          <w:p w14:paraId="46C69082" w14:textId="77777777" w:rsidR="00C00263" w:rsidRPr="003807DD" w:rsidRDefault="00BF5769" w:rsidP="00B812CC">
            <w:pPr>
              <w:pStyle w:val="Contrato-Tabela"/>
              <w:rPr>
                <w:lang w:val="en-US"/>
              </w:rPr>
            </w:pPr>
            <w:r w:rsidRPr="003807DD">
              <w:rPr>
                <w:sz w:val="20"/>
                <w:lang w:val="en-US"/>
              </w:rPr>
              <w:t>5</w:t>
            </w:r>
          </w:p>
        </w:tc>
        <w:tc>
          <w:tcPr>
            <w:tcW w:w="3920" w:type="pct"/>
            <w:vAlign w:val="center"/>
          </w:tcPr>
          <w:p w14:paraId="4AA29FF8" w14:textId="40B172A6" w:rsidR="00C00263" w:rsidRPr="003807DD" w:rsidRDefault="001E450B" w:rsidP="00D17AA0">
            <w:pPr>
              <w:pStyle w:val="Contrato-Tabela"/>
              <w:jc w:val="both"/>
              <w:rPr>
                <w:lang w:val="en-US"/>
              </w:rPr>
            </w:pPr>
            <w:r w:rsidRPr="003807DD">
              <w:rPr>
                <w:sz w:val="20"/>
                <w:lang w:val="en-US"/>
              </w:rPr>
              <w:t>Oil or Gas Availability Agreement</w:t>
            </w:r>
          </w:p>
        </w:tc>
        <w:tc>
          <w:tcPr>
            <w:tcW w:w="706" w:type="pct"/>
            <w:vAlign w:val="center"/>
          </w:tcPr>
          <w:p w14:paraId="5BDFD7A4"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3824EC8E" w14:textId="77777777" w:rsidTr="001E450B">
        <w:trPr>
          <w:trHeight w:val="454"/>
          <w:jc w:val="center"/>
        </w:trPr>
        <w:tc>
          <w:tcPr>
            <w:tcW w:w="374" w:type="pct"/>
            <w:vAlign w:val="center"/>
          </w:tcPr>
          <w:p w14:paraId="550D6F25" w14:textId="77777777" w:rsidR="00C00263" w:rsidRPr="003807DD" w:rsidRDefault="00BF5769" w:rsidP="00B812CC">
            <w:pPr>
              <w:pStyle w:val="Contrato-Tabela"/>
              <w:rPr>
                <w:lang w:val="en-US"/>
              </w:rPr>
            </w:pPr>
            <w:r w:rsidRPr="003807DD">
              <w:rPr>
                <w:sz w:val="20"/>
                <w:lang w:val="en-US"/>
              </w:rPr>
              <w:t>6</w:t>
            </w:r>
          </w:p>
        </w:tc>
        <w:tc>
          <w:tcPr>
            <w:tcW w:w="3920" w:type="pct"/>
            <w:vAlign w:val="center"/>
          </w:tcPr>
          <w:p w14:paraId="7F6DB37B" w14:textId="6CEAC515" w:rsidR="00C00263" w:rsidRPr="003807DD" w:rsidRDefault="001E450B" w:rsidP="00D17AA0">
            <w:pPr>
              <w:pStyle w:val="Contrato-Tabela"/>
              <w:jc w:val="both"/>
              <w:rPr>
                <w:lang w:val="en-US"/>
              </w:rPr>
            </w:pPr>
            <w:r w:rsidRPr="003807DD">
              <w:rPr>
                <w:sz w:val="20"/>
                <w:lang w:val="en-US"/>
              </w:rPr>
              <w:t>Annual Work and Budget Programs</w:t>
            </w:r>
          </w:p>
        </w:tc>
        <w:tc>
          <w:tcPr>
            <w:tcW w:w="706" w:type="pct"/>
            <w:vAlign w:val="center"/>
          </w:tcPr>
          <w:p w14:paraId="2E8B7C1B"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28C10C14" w14:textId="77777777" w:rsidTr="001E450B">
        <w:trPr>
          <w:trHeight w:val="454"/>
          <w:jc w:val="center"/>
        </w:trPr>
        <w:tc>
          <w:tcPr>
            <w:tcW w:w="374" w:type="pct"/>
            <w:vAlign w:val="center"/>
          </w:tcPr>
          <w:p w14:paraId="7B93C7C4" w14:textId="77777777" w:rsidR="00C00263" w:rsidRPr="003807DD" w:rsidRDefault="00BF5769" w:rsidP="00B812CC">
            <w:pPr>
              <w:pStyle w:val="Contrato-Tabela"/>
              <w:rPr>
                <w:lang w:val="en-US"/>
              </w:rPr>
            </w:pPr>
            <w:r w:rsidRPr="003807DD">
              <w:rPr>
                <w:sz w:val="20"/>
                <w:lang w:val="en-US"/>
              </w:rPr>
              <w:t>7</w:t>
            </w:r>
          </w:p>
        </w:tc>
        <w:tc>
          <w:tcPr>
            <w:tcW w:w="3920" w:type="pct"/>
            <w:vAlign w:val="center"/>
          </w:tcPr>
          <w:p w14:paraId="6F63B5A4" w14:textId="284DDB21" w:rsidR="00C00263" w:rsidRPr="003807DD" w:rsidRDefault="001E450B" w:rsidP="00D17AA0">
            <w:pPr>
              <w:pStyle w:val="Contrato-Tabela"/>
              <w:jc w:val="both"/>
              <w:rPr>
                <w:lang w:val="en-US"/>
              </w:rPr>
            </w:pPr>
            <w:r w:rsidRPr="003807DD">
              <w:rPr>
                <w:sz w:val="20"/>
                <w:lang w:val="en-US"/>
              </w:rPr>
              <w:t>Annual Production Program</w:t>
            </w:r>
          </w:p>
        </w:tc>
        <w:tc>
          <w:tcPr>
            <w:tcW w:w="706" w:type="pct"/>
            <w:vAlign w:val="center"/>
          </w:tcPr>
          <w:p w14:paraId="5F3C562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C3ADDD8" w14:textId="77777777" w:rsidTr="001E450B">
        <w:trPr>
          <w:trHeight w:val="454"/>
          <w:jc w:val="center"/>
        </w:trPr>
        <w:tc>
          <w:tcPr>
            <w:tcW w:w="374" w:type="pct"/>
            <w:vAlign w:val="center"/>
          </w:tcPr>
          <w:p w14:paraId="10F917D0" w14:textId="77777777" w:rsidR="00C00263" w:rsidRPr="003807DD" w:rsidRDefault="00BF5769" w:rsidP="00B812CC">
            <w:pPr>
              <w:pStyle w:val="Contrato-Tabela"/>
              <w:rPr>
                <w:lang w:val="en-US"/>
              </w:rPr>
            </w:pPr>
            <w:r w:rsidRPr="003807DD">
              <w:rPr>
                <w:sz w:val="20"/>
                <w:lang w:val="en-US"/>
              </w:rPr>
              <w:t>8</w:t>
            </w:r>
          </w:p>
        </w:tc>
        <w:tc>
          <w:tcPr>
            <w:tcW w:w="3920" w:type="pct"/>
            <w:vAlign w:val="center"/>
          </w:tcPr>
          <w:p w14:paraId="3F13310C" w14:textId="14CF9FA7" w:rsidR="00C00263" w:rsidRPr="003807DD" w:rsidRDefault="001E450B" w:rsidP="00D17AA0">
            <w:pPr>
              <w:pStyle w:val="Contrato-Tabela"/>
              <w:jc w:val="both"/>
              <w:rPr>
                <w:lang w:val="en-US"/>
              </w:rPr>
            </w:pPr>
            <w:r w:rsidRPr="003807DD">
              <w:rPr>
                <w:sz w:val="20"/>
                <w:lang w:val="en-US"/>
              </w:rPr>
              <w:t>Facility Decommissioning Program</w:t>
            </w:r>
          </w:p>
        </w:tc>
        <w:tc>
          <w:tcPr>
            <w:tcW w:w="706" w:type="pct"/>
            <w:tcBorders>
              <w:bottom w:val="single" w:sz="4" w:space="0" w:color="000000"/>
            </w:tcBorders>
            <w:vAlign w:val="center"/>
          </w:tcPr>
          <w:p w14:paraId="5E4D72D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6153C0D6" w14:textId="77777777" w:rsidTr="001E450B">
        <w:trPr>
          <w:trHeight w:val="454"/>
          <w:jc w:val="center"/>
        </w:trPr>
        <w:tc>
          <w:tcPr>
            <w:tcW w:w="374" w:type="pct"/>
            <w:vAlign w:val="center"/>
          </w:tcPr>
          <w:p w14:paraId="595D9576" w14:textId="77777777" w:rsidR="00C00263" w:rsidRPr="003807DD" w:rsidRDefault="00BF5769" w:rsidP="00B812CC">
            <w:pPr>
              <w:pStyle w:val="Contrato-Tabela"/>
              <w:rPr>
                <w:lang w:val="en-US"/>
              </w:rPr>
            </w:pPr>
            <w:r w:rsidRPr="003807DD">
              <w:rPr>
                <w:sz w:val="20"/>
                <w:lang w:val="en-US"/>
              </w:rPr>
              <w:t>9</w:t>
            </w:r>
          </w:p>
        </w:tc>
        <w:tc>
          <w:tcPr>
            <w:tcW w:w="3920" w:type="pct"/>
            <w:vAlign w:val="center"/>
          </w:tcPr>
          <w:p w14:paraId="763BC294" w14:textId="557B7B90" w:rsidR="00C00263" w:rsidRPr="003807DD" w:rsidRDefault="001E450B" w:rsidP="00D17AA0">
            <w:pPr>
              <w:pStyle w:val="Contrato-Tabela"/>
              <w:jc w:val="both"/>
              <w:rPr>
                <w:lang w:val="en-US"/>
              </w:rPr>
            </w:pPr>
            <w:r w:rsidRPr="003807DD">
              <w:rPr>
                <w:sz w:val="20"/>
                <w:lang w:val="en-US"/>
              </w:rPr>
              <w:t>Accounting of expenditures incurred</w:t>
            </w:r>
          </w:p>
        </w:tc>
        <w:tc>
          <w:tcPr>
            <w:tcW w:w="706" w:type="pct"/>
            <w:vAlign w:val="center"/>
          </w:tcPr>
          <w:p w14:paraId="6DA4AB7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4809DD24" w14:textId="77777777" w:rsidTr="001E450B">
        <w:trPr>
          <w:trHeight w:val="454"/>
          <w:jc w:val="center"/>
        </w:trPr>
        <w:tc>
          <w:tcPr>
            <w:tcW w:w="374" w:type="pct"/>
            <w:vAlign w:val="center"/>
          </w:tcPr>
          <w:p w14:paraId="6519B745" w14:textId="77777777" w:rsidR="00C00263" w:rsidRPr="003807DD" w:rsidRDefault="00BF5769" w:rsidP="00B812CC">
            <w:pPr>
              <w:pStyle w:val="Contrato-Tabela"/>
              <w:rPr>
                <w:lang w:val="en-US"/>
              </w:rPr>
            </w:pPr>
            <w:r w:rsidRPr="003807DD">
              <w:rPr>
                <w:sz w:val="20"/>
                <w:lang w:val="en-US"/>
              </w:rPr>
              <w:t>10</w:t>
            </w:r>
          </w:p>
        </w:tc>
        <w:tc>
          <w:tcPr>
            <w:tcW w:w="3920" w:type="pct"/>
            <w:vAlign w:val="center"/>
          </w:tcPr>
          <w:p w14:paraId="2698B0A1" w14:textId="236587E8" w:rsidR="00C00263" w:rsidRPr="003807DD" w:rsidRDefault="001E450B" w:rsidP="00D17AA0">
            <w:pPr>
              <w:pStyle w:val="Contrato-Tabela"/>
              <w:jc w:val="both"/>
              <w:rPr>
                <w:lang w:val="en-US"/>
              </w:rPr>
            </w:pPr>
            <w:r w:rsidRPr="003807DD">
              <w:rPr>
                <w:sz w:val="20"/>
                <w:lang w:val="en-US"/>
              </w:rPr>
              <w:t>Authorization for Expenditures</w:t>
            </w:r>
          </w:p>
        </w:tc>
        <w:tc>
          <w:tcPr>
            <w:tcW w:w="706" w:type="pct"/>
            <w:vAlign w:val="center"/>
          </w:tcPr>
          <w:p w14:paraId="4ABCCCCE"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760B9BA1" w14:textId="77777777" w:rsidTr="001E450B">
        <w:trPr>
          <w:trHeight w:val="454"/>
          <w:jc w:val="center"/>
        </w:trPr>
        <w:tc>
          <w:tcPr>
            <w:tcW w:w="374" w:type="pct"/>
            <w:vAlign w:val="center"/>
          </w:tcPr>
          <w:p w14:paraId="3D7593E8" w14:textId="77777777" w:rsidR="00C00263" w:rsidRPr="003807DD" w:rsidRDefault="00BF5769" w:rsidP="00B812CC">
            <w:pPr>
              <w:pStyle w:val="Contrato-Tabela"/>
              <w:rPr>
                <w:lang w:val="en-US"/>
              </w:rPr>
            </w:pPr>
            <w:r w:rsidRPr="003807DD">
              <w:rPr>
                <w:sz w:val="20"/>
                <w:lang w:val="en-US"/>
              </w:rPr>
              <w:t>11</w:t>
            </w:r>
          </w:p>
        </w:tc>
        <w:tc>
          <w:tcPr>
            <w:tcW w:w="3920" w:type="pct"/>
            <w:vAlign w:val="center"/>
          </w:tcPr>
          <w:p w14:paraId="62B7FF59" w14:textId="015148AF" w:rsidR="00C00263" w:rsidRPr="003807DD" w:rsidRDefault="001E450B" w:rsidP="00D17AA0">
            <w:pPr>
              <w:pStyle w:val="Contrato-Tabela"/>
              <w:jc w:val="both"/>
              <w:rPr>
                <w:lang w:val="en-US"/>
              </w:rPr>
            </w:pPr>
            <w:r w:rsidRPr="003807DD">
              <w:rPr>
                <w:sz w:val="20"/>
                <w:lang w:val="en-US"/>
              </w:rPr>
              <w:t>Contracting of goods and services, pursuant to paragraphs 3.24 to 3.31</w:t>
            </w:r>
          </w:p>
        </w:tc>
        <w:tc>
          <w:tcPr>
            <w:tcW w:w="706" w:type="pct"/>
            <w:vAlign w:val="center"/>
          </w:tcPr>
          <w:p w14:paraId="47CBF1E4"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1A185646" w14:textId="77777777" w:rsidTr="001E450B">
        <w:trPr>
          <w:trHeight w:val="454"/>
          <w:jc w:val="center"/>
        </w:trPr>
        <w:tc>
          <w:tcPr>
            <w:tcW w:w="374" w:type="pct"/>
            <w:vAlign w:val="center"/>
          </w:tcPr>
          <w:p w14:paraId="365E6D98" w14:textId="77777777" w:rsidR="00C00263" w:rsidRPr="003807DD" w:rsidRDefault="00BF5769" w:rsidP="00B812CC">
            <w:pPr>
              <w:pStyle w:val="Contrato-Tabela"/>
              <w:rPr>
                <w:lang w:val="en-US"/>
              </w:rPr>
            </w:pPr>
            <w:r w:rsidRPr="003807DD">
              <w:rPr>
                <w:sz w:val="20"/>
                <w:lang w:val="en-US"/>
              </w:rPr>
              <w:t>12</w:t>
            </w:r>
          </w:p>
        </w:tc>
        <w:tc>
          <w:tcPr>
            <w:tcW w:w="3920" w:type="pct"/>
            <w:vAlign w:val="center"/>
          </w:tcPr>
          <w:p w14:paraId="5F9F2EAB" w14:textId="03405B0E" w:rsidR="00C00263" w:rsidRPr="003807DD" w:rsidRDefault="001E450B" w:rsidP="00D17AA0">
            <w:pPr>
              <w:pStyle w:val="Contrato-Tabela"/>
              <w:jc w:val="both"/>
              <w:rPr>
                <w:lang w:val="en-US"/>
              </w:rPr>
            </w:pPr>
            <w:r w:rsidRPr="003807DD">
              <w:rPr>
                <w:sz w:val="20"/>
                <w:lang w:val="en-US"/>
              </w:rPr>
              <w:t>Creation of subcommittees</w:t>
            </w:r>
          </w:p>
        </w:tc>
        <w:tc>
          <w:tcPr>
            <w:tcW w:w="706" w:type="pct"/>
            <w:vAlign w:val="center"/>
          </w:tcPr>
          <w:p w14:paraId="78CE36C7"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6E511C6F" w14:textId="77777777" w:rsidTr="001E450B">
        <w:trPr>
          <w:trHeight w:val="454"/>
          <w:jc w:val="center"/>
        </w:trPr>
        <w:tc>
          <w:tcPr>
            <w:tcW w:w="374" w:type="pct"/>
            <w:vAlign w:val="center"/>
          </w:tcPr>
          <w:p w14:paraId="32B27726" w14:textId="77777777" w:rsidR="00C00263" w:rsidRPr="003807DD" w:rsidRDefault="00BF5769" w:rsidP="00B812CC">
            <w:pPr>
              <w:pStyle w:val="Contrato-Tabela"/>
              <w:rPr>
                <w:lang w:val="en-US"/>
              </w:rPr>
            </w:pPr>
            <w:r w:rsidRPr="003807DD">
              <w:rPr>
                <w:sz w:val="20"/>
                <w:lang w:val="en-US"/>
              </w:rPr>
              <w:t>13</w:t>
            </w:r>
          </w:p>
        </w:tc>
        <w:tc>
          <w:tcPr>
            <w:tcW w:w="3920" w:type="pct"/>
            <w:vAlign w:val="center"/>
          </w:tcPr>
          <w:p w14:paraId="0391BDBB" w14:textId="15BF193B" w:rsidR="00C00263" w:rsidRPr="003807DD" w:rsidRDefault="001E450B" w:rsidP="00D17AA0">
            <w:pPr>
              <w:pStyle w:val="Contrato-Tabela"/>
              <w:jc w:val="both"/>
              <w:rPr>
                <w:lang w:val="en-US"/>
              </w:rPr>
            </w:pPr>
            <w:r w:rsidRPr="003807DD">
              <w:rPr>
                <w:sz w:val="20"/>
                <w:lang w:val="en-US"/>
              </w:rPr>
              <w:t>Preparation and Change in the Internal Regulation of the Operating Committee</w:t>
            </w:r>
          </w:p>
        </w:tc>
        <w:tc>
          <w:tcPr>
            <w:tcW w:w="706" w:type="pct"/>
            <w:vAlign w:val="center"/>
          </w:tcPr>
          <w:p w14:paraId="0928690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DCF95DE" w14:textId="77777777" w:rsidTr="001E450B">
        <w:trPr>
          <w:trHeight w:val="454"/>
          <w:jc w:val="center"/>
        </w:trPr>
        <w:tc>
          <w:tcPr>
            <w:tcW w:w="374" w:type="pct"/>
            <w:vAlign w:val="center"/>
          </w:tcPr>
          <w:p w14:paraId="38BCBCB2" w14:textId="77777777" w:rsidR="00C00263" w:rsidRPr="003807DD" w:rsidRDefault="00BF5769" w:rsidP="00B812CC">
            <w:pPr>
              <w:pStyle w:val="Contrato-Tabela"/>
              <w:rPr>
                <w:lang w:val="en-US"/>
              </w:rPr>
            </w:pPr>
            <w:r w:rsidRPr="003807DD">
              <w:rPr>
                <w:sz w:val="20"/>
                <w:lang w:val="en-US"/>
              </w:rPr>
              <w:t>14</w:t>
            </w:r>
          </w:p>
        </w:tc>
        <w:tc>
          <w:tcPr>
            <w:tcW w:w="3920" w:type="pct"/>
            <w:vAlign w:val="center"/>
          </w:tcPr>
          <w:p w14:paraId="3B9FC192" w14:textId="7369060A" w:rsidR="00C00263" w:rsidRPr="003807DD" w:rsidRDefault="001E450B" w:rsidP="00D17AA0">
            <w:pPr>
              <w:pStyle w:val="Contrato-Tabela"/>
              <w:jc w:val="both"/>
              <w:rPr>
                <w:lang w:val="en-US"/>
              </w:rPr>
            </w:pPr>
            <w:r w:rsidRPr="003807DD">
              <w:rPr>
                <w:sz w:val="20"/>
                <w:lang w:val="en-US"/>
              </w:rPr>
              <w:t>Other matters of its competence</w:t>
            </w:r>
          </w:p>
        </w:tc>
        <w:tc>
          <w:tcPr>
            <w:tcW w:w="706" w:type="pct"/>
            <w:vAlign w:val="center"/>
          </w:tcPr>
          <w:p w14:paraId="7AD1CDC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D7CD3E1" w14:textId="77777777" w:rsidTr="001E450B">
        <w:trPr>
          <w:trHeight w:val="454"/>
          <w:jc w:val="center"/>
        </w:trPr>
        <w:tc>
          <w:tcPr>
            <w:tcW w:w="374" w:type="pct"/>
            <w:vAlign w:val="center"/>
          </w:tcPr>
          <w:p w14:paraId="7FB5525E" w14:textId="77777777" w:rsidR="00C00263" w:rsidRPr="003807DD" w:rsidRDefault="00BF5769" w:rsidP="00B812CC">
            <w:pPr>
              <w:pStyle w:val="Contrato-Tabela"/>
              <w:rPr>
                <w:lang w:val="en-US"/>
              </w:rPr>
            </w:pPr>
            <w:r w:rsidRPr="003807DD">
              <w:rPr>
                <w:sz w:val="20"/>
                <w:lang w:val="en-US"/>
              </w:rPr>
              <w:t>15</w:t>
            </w:r>
          </w:p>
        </w:tc>
        <w:tc>
          <w:tcPr>
            <w:tcW w:w="3920" w:type="pct"/>
            <w:vAlign w:val="center"/>
          </w:tcPr>
          <w:p w14:paraId="6A25CF7D" w14:textId="34BC18AF" w:rsidR="00C00263" w:rsidRPr="003807DD" w:rsidRDefault="001E450B" w:rsidP="00D17AA0">
            <w:pPr>
              <w:pStyle w:val="Contrato-Tabela"/>
              <w:jc w:val="both"/>
              <w:rPr>
                <w:lang w:val="en-US"/>
              </w:rPr>
            </w:pPr>
            <w:r w:rsidRPr="003807DD">
              <w:rPr>
                <w:sz w:val="20"/>
                <w:lang w:val="en-US"/>
              </w:rPr>
              <w:t>Early end of the Exploration Phase</w:t>
            </w:r>
          </w:p>
        </w:tc>
        <w:tc>
          <w:tcPr>
            <w:tcW w:w="706" w:type="pct"/>
            <w:vAlign w:val="center"/>
          </w:tcPr>
          <w:p w14:paraId="4795EB9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7A20B417" w14:textId="77777777" w:rsidTr="001E450B">
        <w:trPr>
          <w:trHeight w:val="454"/>
          <w:jc w:val="center"/>
        </w:trPr>
        <w:tc>
          <w:tcPr>
            <w:tcW w:w="374" w:type="pct"/>
            <w:vAlign w:val="center"/>
          </w:tcPr>
          <w:p w14:paraId="18D94385" w14:textId="77777777" w:rsidR="00C00263" w:rsidRPr="003807DD" w:rsidRDefault="00BF5769" w:rsidP="00B812CC">
            <w:pPr>
              <w:pStyle w:val="Contrato-Tabela"/>
              <w:rPr>
                <w:lang w:val="en-US"/>
              </w:rPr>
            </w:pPr>
            <w:r w:rsidRPr="003807DD">
              <w:rPr>
                <w:sz w:val="20"/>
                <w:lang w:val="en-US"/>
              </w:rPr>
              <w:t>16</w:t>
            </w:r>
          </w:p>
        </w:tc>
        <w:tc>
          <w:tcPr>
            <w:tcW w:w="3920" w:type="pct"/>
            <w:vAlign w:val="center"/>
          </w:tcPr>
          <w:p w14:paraId="6200048E" w14:textId="7028EE77" w:rsidR="00C00263" w:rsidRPr="003807DD" w:rsidRDefault="001E450B" w:rsidP="00D17AA0">
            <w:pPr>
              <w:pStyle w:val="Contrato-Tabela"/>
              <w:jc w:val="both"/>
              <w:rPr>
                <w:lang w:val="en-US"/>
              </w:rPr>
            </w:pPr>
            <w:r w:rsidRPr="003807DD">
              <w:rPr>
                <w:sz w:val="20"/>
                <w:lang w:val="en-US"/>
              </w:rPr>
              <w:t>Discovery Assessment Plan and its revisions</w:t>
            </w:r>
          </w:p>
        </w:tc>
        <w:tc>
          <w:tcPr>
            <w:tcW w:w="706" w:type="pct"/>
            <w:vAlign w:val="center"/>
          </w:tcPr>
          <w:p w14:paraId="35BBA11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276E8636" w14:textId="77777777" w:rsidTr="001E450B">
        <w:trPr>
          <w:trHeight w:val="454"/>
          <w:jc w:val="center"/>
        </w:trPr>
        <w:tc>
          <w:tcPr>
            <w:tcW w:w="374" w:type="pct"/>
            <w:vAlign w:val="center"/>
          </w:tcPr>
          <w:p w14:paraId="53A9DF66" w14:textId="77777777" w:rsidR="00C00263" w:rsidRPr="003807DD" w:rsidRDefault="00BF5769" w:rsidP="00B812CC">
            <w:pPr>
              <w:pStyle w:val="Contrato-Tabela"/>
              <w:rPr>
                <w:lang w:val="en-US"/>
              </w:rPr>
            </w:pPr>
            <w:r w:rsidRPr="003807DD">
              <w:rPr>
                <w:sz w:val="20"/>
                <w:lang w:val="en-US"/>
              </w:rPr>
              <w:t>17</w:t>
            </w:r>
          </w:p>
        </w:tc>
        <w:tc>
          <w:tcPr>
            <w:tcW w:w="3920" w:type="pct"/>
            <w:vAlign w:val="center"/>
          </w:tcPr>
          <w:p w14:paraId="36EC2E70" w14:textId="60CAE9E3" w:rsidR="00C00263" w:rsidRPr="003807DD" w:rsidRDefault="001E450B" w:rsidP="00D17AA0">
            <w:pPr>
              <w:pStyle w:val="Contrato-Tabela"/>
              <w:jc w:val="both"/>
              <w:rPr>
                <w:lang w:val="en-US"/>
              </w:rPr>
            </w:pPr>
            <w:r w:rsidRPr="003807DD">
              <w:rPr>
                <w:sz w:val="20"/>
                <w:lang w:val="en-US"/>
              </w:rPr>
              <w:t>Exploration Plan and its revisions</w:t>
            </w:r>
          </w:p>
        </w:tc>
        <w:tc>
          <w:tcPr>
            <w:tcW w:w="706" w:type="pct"/>
            <w:vAlign w:val="center"/>
          </w:tcPr>
          <w:p w14:paraId="1DBE451F"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62E35D37" w14:textId="77777777" w:rsidTr="001E450B">
        <w:trPr>
          <w:trHeight w:val="454"/>
          <w:jc w:val="center"/>
        </w:trPr>
        <w:tc>
          <w:tcPr>
            <w:tcW w:w="374" w:type="pct"/>
            <w:vAlign w:val="center"/>
          </w:tcPr>
          <w:p w14:paraId="561F9830" w14:textId="77777777" w:rsidR="00C00263" w:rsidRPr="003807DD" w:rsidRDefault="00BF5769" w:rsidP="00B812CC">
            <w:pPr>
              <w:pStyle w:val="Contrato-Tabela"/>
              <w:rPr>
                <w:lang w:val="en-US"/>
              </w:rPr>
            </w:pPr>
            <w:r w:rsidRPr="003807DD">
              <w:rPr>
                <w:sz w:val="20"/>
                <w:lang w:val="en-US"/>
              </w:rPr>
              <w:t>18</w:t>
            </w:r>
          </w:p>
        </w:tc>
        <w:tc>
          <w:tcPr>
            <w:tcW w:w="3920" w:type="pct"/>
            <w:vAlign w:val="center"/>
          </w:tcPr>
          <w:p w14:paraId="151E49B9" w14:textId="146ED8C1" w:rsidR="00C00263" w:rsidRPr="003807DD" w:rsidRDefault="001E450B" w:rsidP="00D17AA0">
            <w:pPr>
              <w:pStyle w:val="Contrato-Tabela"/>
              <w:jc w:val="both"/>
              <w:rPr>
                <w:lang w:val="en-US"/>
              </w:rPr>
            </w:pPr>
            <w:r w:rsidRPr="003807DD">
              <w:rPr>
                <w:sz w:val="20"/>
                <w:lang w:val="en-US"/>
              </w:rPr>
              <w:t>Acquisition of geological and geophysical data</w:t>
            </w:r>
          </w:p>
        </w:tc>
        <w:tc>
          <w:tcPr>
            <w:tcW w:w="706" w:type="pct"/>
            <w:vAlign w:val="center"/>
          </w:tcPr>
          <w:p w14:paraId="45FF015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334CD777" w14:textId="77777777" w:rsidTr="001E450B">
        <w:trPr>
          <w:trHeight w:val="454"/>
          <w:jc w:val="center"/>
        </w:trPr>
        <w:tc>
          <w:tcPr>
            <w:tcW w:w="374" w:type="pct"/>
            <w:vAlign w:val="center"/>
          </w:tcPr>
          <w:p w14:paraId="477BF56D" w14:textId="77777777" w:rsidR="00C00263" w:rsidRPr="003807DD" w:rsidRDefault="00BF5769" w:rsidP="00B812CC">
            <w:pPr>
              <w:pStyle w:val="Contrato-Tabela"/>
              <w:rPr>
                <w:lang w:val="en-US"/>
              </w:rPr>
            </w:pPr>
            <w:r w:rsidRPr="003807DD">
              <w:rPr>
                <w:sz w:val="20"/>
                <w:lang w:val="en-US"/>
              </w:rPr>
              <w:t>19</w:t>
            </w:r>
          </w:p>
        </w:tc>
        <w:tc>
          <w:tcPr>
            <w:tcW w:w="3920" w:type="pct"/>
            <w:vAlign w:val="center"/>
          </w:tcPr>
          <w:p w14:paraId="79832665" w14:textId="2E0E5C88" w:rsidR="00C00263" w:rsidRPr="003807DD" w:rsidRDefault="001E450B" w:rsidP="00D17AA0">
            <w:pPr>
              <w:pStyle w:val="Contrato-Tabela"/>
              <w:jc w:val="both"/>
              <w:rPr>
                <w:lang w:val="en-US"/>
              </w:rPr>
            </w:pPr>
            <w:r w:rsidRPr="003807DD">
              <w:rPr>
                <w:sz w:val="20"/>
                <w:lang w:val="en-US"/>
              </w:rPr>
              <w:t>Partial relinquishment of the Contract Areas, including assessment of the respective relinquishment report</w:t>
            </w:r>
          </w:p>
        </w:tc>
        <w:tc>
          <w:tcPr>
            <w:tcW w:w="706" w:type="pct"/>
            <w:vAlign w:val="center"/>
          </w:tcPr>
          <w:p w14:paraId="3764DBB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1E512E7D" w14:textId="77777777" w:rsidTr="001E450B">
        <w:trPr>
          <w:trHeight w:val="454"/>
          <w:jc w:val="center"/>
        </w:trPr>
        <w:tc>
          <w:tcPr>
            <w:tcW w:w="374" w:type="pct"/>
            <w:vAlign w:val="center"/>
          </w:tcPr>
          <w:p w14:paraId="25F2B29E" w14:textId="77777777" w:rsidR="00C00263" w:rsidRPr="003807DD" w:rsidRDefault="00BF5769" w:rsidP="00B812CC">
            <w:pPr>
              <w:pStyle w:val="Contrato-Tabela"/>
              <w:rPr>
                <w:lang w:val="en-US"/>
              </w:rPr>
            </w:pPr>
            <w:r w:rsidRPr="003807DD">
              <w:rPr>
                <w:sz w:val="20"/>
                <w:lang w:val="en-US"/>
              </w:rPr>
              <w:t>20</w:t>
            </w:r>
          </w:p>
        </w:tc>
        <w:tc>
          <w:tcPr>
            <w:tcW w:w="3920" w:type="pct"/>
            <w:vAlign w:val="center"/>
          </w:tcPr>
          <w:p w14:paraId="6ABB2EB0" w14:textId="48F25207" w:rsidR="00C00263" w:rsidRPr="003807DD" w:rsidRDefault="001E450B" w:rsidP="00D17AA0">
            <w:pPr>
              <w:pStyle w:val="Contrato-Tabela"/>
              <w:jc w:val="both"/>
              <w:rPr>
                <w:lang w:val="en-US"/>
              </w:rPr>
            </w:pPr>
            <w:r w:rsidRPr="003807DD">
              <w:rPr>
                <w:sz w:val="20"/>
                <w:lang w:val="en-US"/>
              </w:rPr>
              <w:t>Request for extension of the Exploration Phase</w:t>
            </w:r>
          </w:p>
        </w:tc>
        <w:tc>
          <w:tcPr>
            <w:tcW w:w="706" w:type="pct"/>
            <w:vAlign w:val="center"/>
          </w:tcPr>
          <w:p w14:paraId="29FB073B"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080BE1F4" w14:textId="77777777" w:rsidTr="001E450B">
        <w:trPr>
          <w:trHeight w:val="454"/>
          <w:jc w:val="center"/>
        </w:trPr>
        <w:tc>
          <w:tcPr>
            <w:tcW w:w="374" w:type="pct"/>
            <w:vAlign w:val="center"/>
          </w:tcPr>
          <w:p w14:paraId="2B7132E6" w14:textId="77777777" w:rsidR="00C00263" w:rsidRPr="003807DD" w:rsidRDefault="00BF5769" w:rsidP="00B812CC">
            <w:pPr>
              <w:pStyle w:val="Contrato-Tabela"/>
              <w:rPr>
                <w:lang w:val="en-US"/>
              </w:rPr>
            </w:pPr>
            <w:r w:rsidRPr="003807DD">
              <w:rPr>
                <w:sz w:val="20"/>
                <w:lang w:val="en-US"/>
              </w:rPr>
              <w:t>21</w:t>
            </w:r>
          </w:p>
        </w:tc>
        <w:tc>
          <w:tcPr>
            <w:tcW w:w="3920" w:type="pct"/>
            <w:vAlign w:val="center"/>
          </w:tcPr>
          <w:p w14:paraId="30BA71F4" w14:textId="5BB65EA6" w:rsidR="00C00263" w:rsidRPr="003807DD" w:rsidRDefault="001E450B" w:rsidP="00D17AA0">
            <w:pPr>
              <w:pStyle w:val="Contrato-Tabela"/>
              <w:jc w:val="both"/>
              <w:rPr>
                <w:lang w:val="en-US"/>
              </w:rPr>
            </w:pPr>
            <w:r w:rsidRPr="003807DD">
              <w:rPr>
                <w:sz w:val="20"/>
                <w:lang w:val="en-US"/>
              </w:rPr>
              <w:t>Other matters related to the Exploration Phase that may be resolved upon until, and including, submission of a Discovery Assessment Plan</w:t>
            </w:r>
          </w:p>
        </w:tc>
        <w:tc>
          <w:tcPr>
            <w:tcW w:w="706" w:type="pct"/>
            <w:vAlign w:val="center"/>
          </w:tcPr>
          <w:p w14:paraId="7BB273A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p>
        </w:tc>
      </w:tr>
    </w:tbl>
    <w:p w14:paraId="4AE81319" w14:textId="5BF55AB6" w:rsidR="00594B12" w:rsidRPr="003807DD" w:rsidRDefault="001E450B" w:rsidP="00BA5AAE">
      <w:pPr>
        <w:pStyle w:val="Contrato-Normal"/>
        <w:rPr>
          <w:sz w:val="20"/>
          <w:lang w:val="en-US"/>
        </w:rPr>
      </w:pPr>
      <w:r w:rsidRPr="003807DD">
        <w:rPr>
          <w:sz w:val="20"/>
          <w:lang w:val="en-US"/>
        </w:rPr>
        <w:t xml:space="preserve">* Decisions that, when made until submission of a Discovery Assessment Plan to the Operating Committee, are subject to resolution </w:t>
      </w:r>
      <w:r w:rsidR="00AC705A" w:rsidRPr="003807DD">
        <w:rPr>
          <w:sz w:val="20"/>
          <w:lang w:val="en-US"/>
        </w:rPr>
        <w:t>D</w:t>
      </w:r>
      <w:r w:rsidR="00AC705A" w:rsidRPr="003807DD">
        <w:rPr>
          <w:sz w:val="20"/>
          <w:vertAlign w:val="subscript"/>
          <w:lang w:val="en-US"/>
        </w:rPr>
        <w:t>4</w:t>
      </w:r>
      <w:r w:rsidRPr="003807DD">
        <w:rPr>
          <w:sz w:val="20"/>
          <w:lang w:val="en-US"/>
        </w:rPr>
        <w:t xml:space="preserve"> and, when made after submission of a Discovery Assessment Plan to the Operating Commit</w:t>
      </w:r>
      <w:r w:rsidR="00AC705A" w:rsidRPr="003807DD">
        <w:rPr>
          <w:sz w:val="20"/>
          <w:lang w:val="en-US"/>
        </w:rPr>
        <w:t>tee, are subject to resolution D</w:t>
      </w:r>
      <w:r w:rsidRPr="003807DD">
        <w:rPr>
          <w:sz w:val="20"/>
          <w:vertAlign w:val="subscript"/>
          <w:lang w:val="en-US"/>
        </w:rPr>
        <w:t>3</w:t>
      </w:r>
      <w:r w:rsidRPr="003807DD">
        <w:rPr>
          <w:sz w:val="20"/>
          <w:lang w:val="en-US"/>
        </w:rPr>
        <w:t>.</w:t>
      </w:r>
    </w:p>
    <w:p w14:paraId="44318E88" w14:textId="77777777" w:rsidR="00594B12" w:rsidRPr="003807DD" w:rsidRDefault="00594B12" w:rsidP="00594B12">
      <w:pPr>
        <w:pStyle w:val="Contrato-Normal"/>
        <w:rPr>
          <w:lang w:val="en-US"/>
        </w:rPr>
      </w:pPr>
    </w:p>
    <w:p w14:paraId="667E9EB3" w14:textId="6CD5DA42" w:rsidR="00F8483C" w:rsidRPr="003807DD" w:rsidRDefault="00F8483C" w:rsidP="00D3507C">
      <w:pPr>
        <w:pStyle w:val="Contrato-AnexoXI-Nvel2-1Dezena"/>
        <w:ind w:left="709" w:hanging="709"/>
        <w:rPr>
          <w:lang w:val="en-US"/>
        </w:rPr>
      </w:pPr>
      <w:r w:rsidRPr="003807DD">
        <w:rPr>
          <w:lang w:val="en-US"/>
        </w:rPr>
        <w:t>In resolutions D</w:t>
      </w:r>
      <w:r w:rsidRPr="003807DD">
        <w:rPr>
          <w:vertAlign w:val="subscript"/>
          <w:lang w:val="en-US"/>
        </w:rPr>
        <w:t>4</w:t>
      </w:r>
      <w:r w:rsidRPr="003807DD">
        <w:rPr>
          <w:lang w:val="en-US"/>
        </w:rPr>
        <w:t>, except for the Declaration of Commercial Feasibility of the Deposit, the chairman of the Operating Committee may exercise his/her veto power as of the moment in which a Discovery Assessment Plan is submitted to the Operating Committee.</w:t>
      </w:r>
    </w:p>
    <w:p w14:paraId="78D9E1D9" w14:textId="4F932872" w:rsidR="00594B12" w:rsidRPr="003807DD" w:rsidRDefault="00BA5AAE" w:rsidP="00D3507C">
      <w:pPr>
        <w:pStyle w:val="Contrato-AnexoXI-Nvel2-1Dezena"/>
        <w:ind w:left="709" w:hanging="709"/>
        <w:rPr>
          <w:lang w:val="en-US"/>
        </w:rPr>
      </w:pPr>
      <w:r w:rsidRPr="003807DD">
        <w:rPr>
          <w:lang w:val="en-US"/>
        </w:rPr>
        <w:lastRenderedPageBreak/>
        <w:t>In case the chairman of the Operating Committee exercises his/her veto power, a new meeting shall be called to resolve upon the rejected matter, pursuant to the Internal Regulation of the Operating Committee.</w:t>
      </w:r>
    </w:p>
    <w:p w14:paraId="59BA32BF" w14:textId="5F8B12E0" w:rsidR="00594B12" w:rsidRPr="003807DD" w:rsidRDefault="00BA5AAE" w:rsidP="00D3507C">
      <w:pPr>
        <w:pStyle w:val="Contrato-AnexoXI-Nvel2-1Dezena"/>
        <w:ind w:left="709" w:hanging="709"/>
        <w:rPr>
          <w:lang w:val="en-US"/>
        </w:rPr>
      </w:pPr>
      <w:r w:rsidRPr="003807DD">
        <w:rPr>
          <w:lang w:val="en-US"/>
        </w:rPr>
        <w:t>In any type of decision, the Consortium Members voting against the approval of the matter shall submit to the others, in up to five (5) days, a report presenting the reasons of their vote.</w:t>
      </w:r>
    </w:p>
    <w:p w14:paraId="5739BF66" w14:textId="00710C93" w:rsidR="00594B12" w:rsidRPr="003807DD" w:rsidRDefault="00BA5AAE" w:rsidP="00D3507C">
      <w:pPr>
        <w:pStyle w:val="Contrato-AnexoXI-Nvel2-1Dezena"/>
        <w:ind w:left="709" w:hanging="709"/>
        <w:rPr>
          <w:lang w:val="en-US"/>
        </w:rPr>
      </w:pPr>
      <w:r w:rsidRPr="003807DD">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3807DD">
        <w:rPr>
          <w:lang w:val="en-US"/>
        </w:rPr>
        <w:t xml:space="preserve"> </w:t>
      </w:r>
    </w:p>
    <w:p w14:paraId="5D70891D" w14:textId="6123461E" w:rsidR="00594B12" w:rsidRPr="003807DD" w:rsidRDefault="00BA5AAE" w:rsidP="00D3507C">
      <w:pPr>
        <w:pStyle w:val="Contrato-AnexoXI-Nvel3-1Dezena"/>
        <w:ind w:left="1418" w:hanging="709"/>
        <w:rPr>
          <w:lang w:val="en-US"/>
        </w:rPr>
      </w:pPr>
      <w:r w:rsidRPr="003807DD">
        <w:rPr>
          <w:lang w:val="en-US"/>
        </w:rPr>
        <w:t>The new proposal must be available for the Consortium Members within fifteen (15) days of the disapproval of the matter and shall be voted within fifteen (15) days of the date of such availability, unless other terms are established in the Internal Regulation of the Operating Committee.</w:t>
      </w:r>
    </w:p>
    <w:p w14:paraId="41490E4D" w14:textId="0E20D436" w:rsidR="00594B12" w:rsidRPr="003807DD" w:rsidRDefault="00BA5AAE" w:rsidP="00D3507C">
      <w:pPr>
        <w:pStyle w:val="Contrato-AnexoXI-Nvel3-1Dezena"/>
        <w:ind w:left="1418" w:hanging="709"/>
        <w:rPr>
          <w:lang w:val="en-US"/>
        </w:rPr>
      </w:pPr>
      <w:r w:rsidRPr="003807DD">
        <w:rPr>
          <w:lang w:val="en-US"/>
        </w:rPr>
        <w:t>The term for submission and vote of the new proposal may be reviewed by the Operating Committee.</w:t>
      </w:r>
    </w:p>
    <w:p w14:paraId="41D947F5" w14:textId="09DC4872" w:rsidR="00F8483C" w:rsidRPr="003807DD" w:rsidRDefault="00F8483C" w:rsidP="00D3507C">
      <w:pPr>
        <w:pStyle w:val="Contrato-AnexoXI-Nvel3-1Dezena"/>
        <w:ind w:left="1418" w:hanging="709"/>
        <w:rPr>
          <w:lang w:val="en-US"/>
        </w:rPr>
      </w:pPr>
      <w:r w:rsidRPr="003807DD">
        <w:rPr>
          <w:lang w:val="en-US"/>
        </w:rPr>
        <w:t>In case the new proposal does not obtain the minimum resolution percentage either, the Exploration Officers, or their equivalent, of each Consortium Member shall meet to examine the matter and submit a new proposal to the Operating Committee within ten (10) days of the last voting date, unless other terms are established in the Internal Regulation of the Operating Committee.</w:t>
      </w:r>
    </w:p>
    <w:p w14:paraId="47AA5B9E" w14:textId="756BC7EA" w:rsidR="00F8483C" w:rsidRPr="003807DD" w:rsidRDefault="00F8483C" w:rsidP="00D3507C">
      <w:pPr>
        <w:pStyle w:val="Contrato-AnexoXI-Nvel3-1Dezena"/>
        <w:ind w:left="1418" w:hanging="709"/>
        <w:rPr>
          <w:lang w:val="en-US"/>
        </w:rPr>
      </w:pPr>
      <w:r w:rsidRPr="003807DD">
        <w:rPr>
          <w:lang w:val="en-US"/>
        </w:rPr>
        <w:t>In case the new proposal does not obtain the minimum resolution percentage either, the matter may be:</w:t>
      </w:r>
    </w:p>
    <w:p w14:paraId="6D899F87" w14:textId="593CA524" w:rsidR="00F8483C" w:rsidRPr="003807DD" w:rsidRDefault="00F8483C" w:rsidP="00D3507C">
      <w:pPr>
        <w:pStyle w:val="Contrato-Alnea"/>
        <w:numPr>
          <w:ilvl w:val="0"/>
          <w:numId w:val="78"/>
        </w:numPr>
        <w:ind w:left="1843" w:hanging="425"/>
        <w:rPr>
          <w:lang w:val="en-US"/>
        </w:rPr>
      </w:pPr>
      <w:r w:rsidRPr="003807DD">
        <w:rPr>
          <w:lang w:val="en-US"/>
        </w:rPr>
        <w:t>considered rejected;</w:t>
      </w:r>
    </w:p>
    <w:p w14:paraId="53B9E3CB" w14:textId="190869D0" w:rsidR="00F8483C" w:rsidRPr="003807DD" w:rsidRDefault="00F8483C" w:rsidP="00D3507C">
      <w:pPr>
        <w:pStyle w:val="Contrato-Alnea"/>
        <w:numPr>
          <w:ilvl w:val="0"/>
          <w:numId w:val="78"/>
        </w:numPr>
        <w:ind w:left="1843" w:hanging="425"/>
        <w:rPr>
          <w:lang w:val="en-US"/>
        </w:rPr>
      </w:pPr>
      <w:r w:rsidRPr="003807DD">
        <w:rPr>
          <w:lang w:val="en-US"/>
        </w:rPr>
        <w:t xml:space="preserve">submitted as Operation with Exclusive Risk, as long as it complies with the provision in paragraph </w:t>
      </w:r>
      <w:r w:rsidRPr="003807DD">
        <w:rPr>
          <w:lang w:val="en-US"/>
        </w:rPr>
        <w:fldChar w:fldCharType="begin"/>
      </w:r>
      <w:r w:rsidRPr="003807DD">
        <w:rPr>
          <w:lang w:val="en-US"/>
        </w:rPr>
        <w:instrText xml:space="preserve"> REF _Ref289435827 \n \h  \* MERGEFORMAT </w:instrText>
      </w:r>
      <w:r w:rsidRPr="003807DD">
        <w:rPr>
          <w:lang w:val="en-US"/>
        </w:rPr>
      </w:r>
      <w:r w:rsidRPr="003807DD">
        <w:rPr>
          <w:lang w:val="en-US"/>
        </w:rPr>
        <w:fldChar w:fldCharType="separate"/>
      </w:r>
      <w:r w:rsidR="008A5340" w:rsidRPr="00F720D3">
        <w:rPr>
          <w:b/>
          <w:bCs/>
          <w:lang w:val="en-US"/>
        </w:rPr>
        <w:t xml:space="preserve">Erro! </w:t>
      </w:r>
      <w:r w:rsidR="008A5340">
        <w:rPr>
          <w:b/>
          <w:bCs/>
        </w:rPr>
        <w:t>Fonte de referência não encontrada.</w:t>
      </w:r>
      <w:r w:rsidRPr="003807DD">
        <w:rPr>
          <w:lang w:val="en-US"/>
        </w:rPr>
        <w:fldChar w:fldCharType="end"/>
      </w:r>
      <w:r w:rsidRPr="003807DD">
        <w:rPr>
          <w:lang w:val="en-US"/>
        </w:rPr>
        <w:t xml:space="preserve">; </w:t>
      </w:r>
    </w:p>
    <w:p w14:paraId="1D64D637" w14:textId="304EEFC8" w:rsidR="00F8483C" w:rsidRPr="003807DD" w:rsidRDefault="00F8483C" w:rsidP="00D3507C">
      <w:pPr>
        <w:pStyle w:val="Contrato-Alnea"/>
        <w:numPr>
          <w:ilvl w:val="0"/>
          <w:numId w:val="78"/>
        </w:numPr>
        <w:ind w:left="1843" w:hanging="425"/>
        <w:rPr>
          <w:lang w:val="en-US"/>
        </w:rPr>
      </w:pPr>
      <w:r w:rsidRPr="003807DD">
        <w:rPr>
          <w:lang w:val="en-US"/>
        </w:rPr>
        <w:t>submitted to the procedure provided for in Section Thirty-Six of the Agreement; or</w:t>
      </w:r>
    </w:p>
    <w:p w14:paraId="407AABEF" w14:textId="58809F3E" w:rsidR="00F8483C" w:rsidRPr="003807DD" w:rsidRDefault="00F8483C" w:rsidP="00D3507C">
      <w:pPr>
        <w:pStyle w:val="Contrato-Alnea"/>
        <w:numPr>
          <w:ilvl w:val="0"/>
          <w:numId w:val="78"/>
        </w:numPr>
        <w:ind w:left="1843" w:hanging="425"/>
        <w:rPr>
          <w:lang w:val="en-US"/>
        </w:rPr>
      </w:pPr>
      <w:r w:rsidRPr="003807DD">
        <w:rPr>
          <w:lang w:val="en-US"/>
        </w:rPr>
        <w:t>approved by at least the vote of the Manager, plus the simple majority of the Contractors, in the events the matter is about an obligation with term determined by ANP.</w:t>
      </w:r>
    </w:p>
    <w:p w14:paraId="704634A3" w14:textId="77777777" w:rsidR="00594B12" w:rsidRPr="003807DD" w:rsidRDefault="00594B12" w:rsidP="00594B12">
      <w:pPr>
        <w:pStyle w:val="Contrato-Normal"/>
        <w:rPr>
          <w:lang w:val="en-US"/>
        </w:rPr>
      </w:pPr>
    </w:p>
    <w:p w14:paraId="505E5636" w14:textId="4EA42F0B" w:rsidR="00594B12" w:rsidRPr="003807DD" w:rsidRDefault="00572348" w:rsidP="00572348">
      <w:pPr>
        <w:pStyle w:val="Contrato-Subtitulo"/>
        <w:rPr>
          <w:lang w:val="en-US"/>
        </w:rPr>
      </w:pPr>
      <w:bookmarkStart w:id="780" w:name="_Toc522626106"/>
      <w:bookmarkEnd w:id="779"/>
      <w:r w:rsidRPr="003807DD">
        <w:rPr>
          <w:lang w:val="en-US"/>
        </w:rPr>
        <w:t>Postal voting</w:t>
      </w:r>
      <w:bookmarkEnd w:id="780"/>
    </w:p>
    <w:p w14:paraId="4E1E3F57" w14:textId="1DB0245D" w:rsidR="00594B12" w:rsidRPr="003807DD" w:rsidRDefault="00572348" w:rsidP="00D3507C">
      <w:pPr>
        <w:pStyle w:val="Contrato-AnexoXI-Nvel2-1Dezena"/>
        <w:ind w:left="709" w:hanging="709"/>
        <w:rPr>
          <w:lang w:val="en-US"/>
        </w:rPr>
      </w:pPr>
      <w:r w:rsidRPr="003807DD">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14:paraId="7970D1C1" w14:textId="208837FA" w:rsidR="00594B12" w:rsidRPr="003807DD" w:rsidRDefault="00572348" w:rsidP="00D3507C">
      <w:pPr>
        <w:pStyle w:val="Contrato-AnexoXI-Nvel3-1Dezena"/>
        <w:ind w:left="1418" w:hanging="709"/>
        <w:rPr>
          <w:lang w:val="en-US"/>
        </w:rPr>
      </w:pPr>
      <w:r w:rsidRPr="003807DD">
        <w:rPr>
          <w:lang w:val="en-US"/>
        </w:rPr>
        <w:t>Email shall also be considered a form of correspondence, as long as information security is ensured.</w:t>
      </w:r>
      <w:r w:rsidR="00594B12" w:rsidRPr="003807DD">
        <w:rPr>
          <w:lang w:val="en-US"/>
        </w:rPr>
        <w:t xml:space="preserve"> </w:t>
      </w:r>
    </w:p>
    <w:p w14:paraId="4678FBF2" w14:textId="144C5893" w:rsidR="00594B12" w:rsidRPr="003807DD" w:rsidRDefault="00572348" w:rsidP="00D3507C">
      <w:pPr>
        <w:pStyle w:val="Contrato-AnexoXI-Nvel2-1Dezena"/>
        <w:ind w:left="709" w:hanging="709"/>
        <w:rPr>
          <w:lang w:val="en-US"/>
        </w:rPr>
      </w:pPr>
      <w:r w:rsidRPr="003807DD">
        <w:rPr>
          <w:lang w:val="en-US"/>
        </w:rPr>
        <w:t>Any Consortium Member may, upon justification, request postal voting to the other Consortium Members.</w:t>
      </w:r>
    </w:p>
    <w:p w14:paraId="2A665A64" w14:textId="16C68B95" w:rsidR="00594B12" w:rsidRPr="003807DD" w:rsidRDefault="00572348" w:rsidP="00D3507C">
      <w:pPr>
        <w:pStyle w:val="Contrato-AnexoXI-Nvel2-1Dezena"/>
        <w:ind w:left="709" w:hanging="709"/>
        <w:rPr>
          <w:lang w:val="en-US"/>
        </w:rPr>
      </w:pPr>
      <w:r w:rsidRPr="003807DD">
        <w:rPr>
          <w:lang w:val="en-US"/>
        </w:rPr>
        <w:lastRenderedPageBreak/>
        <w:t>The request for postal voting shall contain a detailed description on the matter, with technical and financial information necessary for its proper analysis and resolution.</w:t>
      </w:r>
    </w:p>
    <w:p w14:paraId="33A68240" w14:textId="5A145541" w:rsidR="00594B12" w:rsidRPr="003807DD" w:rsidRDefault="00572348" w:rsidP="00D3507C">
      <w:pPr>
        <w:pStyle w:val="Contrato-AnexoXI-Nvel2-1Dezena"/>
        <w:ind w:left="709" w:hanging="709"/>
        <w:rPr>
          <w:lang w:val="en-US"/>
        </w:rPr>
      </w:pPr>
      <w:bookmarkStart w:id="781" w:name="_Ref289435086"/>
      <w:r w:rsidRPr="003807DD">
        <w:rPr>
          <w:lang w:val="en-US"/>
        </w:rPr>
        <w:t>The untimely vote of any Consortium Member shall be deemed abstention, as long as opposed by a Consortium Member.</w:t>
      </w:r>
    </w:p>
    <w:p w14:paraId="15DF9583" w14:textId="77777777" w:rsidR="00594B12" w:rsidRPr="003807DD" w:rsidRDefault="00594B12" w:rsidP="00594B12">
      <w:pPr>
        <w:pStyle w:val="Contrato-Normal"/>
        <w:rPr>
          <w:lang w:val="en-US"/>
        </w:rPr>
      </w:pPr>
      <w:r w:rsidRPr="003807DD">
        <w:rPr>
          <w:lang w:val="en-US"/>
        </w:rPr>
        <w:t xml:space="preserve"> </w:t>
      </w:r>
      <w:bookmarkStart w:id="782" w:name="_Toc312419783"/>
      <w:bookmarkStart w:id="783" w:name="_Toc316979978"/>
      <w:bookmarkStart w:id="784" w:name="_Toc317168160"/>
      <w:bookmarkStart w:id="785" w:name="_Toc320868451"/>
      <w:bookmarkStart w:id="786" w:name="_Toc322704682"/>
      <w:bookmarkEnd w:id="781"/>
    </w:p>
    <w:p w14:paraId="3D778846" w14:textId="7404B0DA" w:rsidR="00594B12" w:rsidRPr="003807DD" w:rsidRDefault="00572348" w:rsidP="00572348">
      <w:pPr>
        <w:pStyle w:val="Contrato-Subtitulo"/>
        <w:rPr>
          <w:lang w:val="en-US"/>
        </w:rPr>
      </w:pPr>
      <w:bookmarkStart w:id="787" w:name="_Toc522626107"/>
      <w:bookmarkEnd w:id="782"/>
      <w:bookmarkEnd w:id="783"/>
      <w:bookmarkEnd w:id="784"/>
      <w:bookmarkEnd w:id="785"/>
      <w:bookmarkEnd w:id="786"/>
      <w:r w:rsidRPr="003807DD">
        <w:rPr>
          <w:lang w:val="en-US"/>
        </w:rPr>
        <w:t>Voting effects</w:t>
      </w:r>
      <w:bookmarkEnd w:id="787"/>
    </w:p>
    <w:p w14:paraId="2DB3BC6C" w14:textId="20B8FDF6" w:rsidR="00594B12" w:rsidRPr="003807DD" w:rsidRDefault="00572348" w:rsidP="00D3507C">
      <w:pPr>
        <w:pStyle w:val="Contrato-AnexoXI-Nvel2-1Dezena"/>
        <w:ind w:left="709" w:hanging="709"/>
        <w:rPr>
          <w:lang w:val="en-US"/>
        </w:rPr>
      </w:pPr>
      <w:r w:rsidRPr="003807DD">
        <w:rPr>
          <w:lang w:val="en-US"/>
        </w:rPr>
        <w:t>The resolutions of the Operating Committee bind all Consortium Members, except for cases in which a certain proposal not approved by the Operating Committee is undertaken by the Contractor as Operations with Exclusive Risks.</w:t>
      </w:r>
    </w:p>
    <w:p w14:paraId="635050A7" w14:textId="77777777" w:rsidR="00594B12" w:rsidRPr="003807DD" w:rsidRDefault="00594B12" w:rsidP="00594B12">
      <w:pPr>
        <w:pStyle w:val="Contrato-Normal"/>
        <w:rPr>
          <w:lang w:val="en-US"/>
        </w:rPr>
      </w:pPr>
    </w:p>
    <w:p w14:paraId="1B32F335" w14:textId="5FD256EA" w:rsidR="00594B12" w:rsidRPr="003807DD" w:rsidRDefault="00572348" w:rsidP="00572348">
      <w:pPr>
        <w:pStyle w:val="Contrato-Subtitulo"/>
        <w:rPr>
          <w:lang w:val="en-US"/>
        </w:rPr>
      </w:pPr>
      <w:bookmarkStart w:id="788" w:name="_Toc522626108"/>
      <w:r w:rsidRPr="003807DD">
        <w:rPr>
          <w:lang w:val="en-US"/>
        </w:rPr>
        <w:t>Call for Technical Specialists and Creation of Subcommittees</w:t>
      </w:r>
      <w:bookmarkEnd w:id="788"/>
    </w:p>
    <w:p w14:paraId="0CA8F83F" w14:textId="48F1D31F" w:rsidR="00594B12" w:rsidRPr="003807DD" w:rsidRDefault="00572348" w:rsidP="00D3507C">
      <w:pPr>
        <w:pStyle w:val="Contrato-AnexoXI-Nvel2-1Dezena"/>
        <w:ind w:left="709" w:hanging="709"/>
        <w:rPr>
          <w:lang w:val="en-US"/>
        </w:rPr>
      </w:pPr>
      <w:r w:rsidRPr="003807DD">
        <w:rPr>
          <w:lang w:val="en-US"/>
        </w:rPr>
        <w:t>The Operating Committee may create subcommittees with the purpose of supporting the resolutions, under the Internal Regulation of the Operating Committee.</w:t>
      </w:r>
    </w:p>
    <w:p w14:paraId="49484102" w14:textId="47FF21AF" w:rsidR="00594B12" w:rsidRPr="003807DD" w:rsidRDefault="00572348" w:rsidP="00D3507C">
      <w:pPr>
        <w:pStyle w:val="Contrato-AnexoXI-Nvel2-1Dezena"/>
        <w:ind w:left="709" w:hanging="709"/>
        <w:rPr>
          <w:lang w:val="en-US"/>
        </w:rPr>
      </w:pPr>
      <w:r w:rsidRPr="003807DD">
        <w:rPr>
          <w:lang w:val="en-US"/>
        </w:rPr>
        <w:t>The Operating Committee may call specialists to act as advisors, pursuant to the Internal Regulation of the Operating Committee.</w:t>
      </w:r>
    </w:p>
    <w:p w14:paraId="73F2C570" w14:textId="77777777" w:rsidR="00594B12" w:rsidRPr="003807DD" w:rsidRDefault="00594B12" w:rsidP="00594B12">
      <w:pPr>
        <w:pStyle w:val="Contrato-Normal"/>
        <w:rPr>
          <w:lang w:val="en-US"/>
        </w:rPr>
      </w:pPr>
    </w:p>
    <w:p w14:paraId="438D401D" w14:textId="443F300D" w:rsidR="00594B12" w:rsidRPr="003807DD" w:rsidRDefault="005233C4" w:rsidP="005233C4">
      <w:pPr>
        <w:pStyle w:val="Contrato-Subtitulo"/>
        <w:rPr>
          <w:lang w:val="en-US"/>
        </w:rPr>
      </w:pPr>
      <w:bookmarkStart w:id="789" w:name="_Toc522626109"/>
      <w:r w:rsidRPr="003807DD">
        <w:rPr>
          <w:lang w:val="en-US"/>
        </w:rPr>
        <w:t>Internal Regulation of the Operating Committee</w:t>
      </w:r>
      <w:bookmarkEnd w:id="789"/>
    </w:p>
    <w:p w14:paraId="1CE17E11" w14:textId="2FE25A73" w:rsidR="00594B12" w:rsidRPr="003807DD" w:rsidRDefault="005233C4" w:rsidP="00D3507C">
      <w:pPr>
        <w:pStyle w:val="Contrato-AnexoXI-Nvel2-1Dezena"/>
        <w:ind w:left="709" w:hanging="709"/>
        <w:rPr>
          <w:lang w:val="en-US"/>
        </w:rPr>
      </w:pPr>
      <w:r w:rsidRPr="003807DD">
        <w:rPr>
          <w:lang w:val="en-US"/>
        </w:rPr>
        <w:t>The Consortium Members shall agree upon the Internal Regulation of the Operating Committee with provisions additional to those in this Annex.</w:t>
      </w:r>
    </w:p>
    <w:p w14:paraId="11AE0A60" w14:textId="77777777" w:rsidR="00594B12" w:rsidRPr="003807DD" w:rsidRDefault="00594B12" w:rsidP="00594B12">
      <w:pPr>
        <w:pStyle w:val="Contrato-Normal"/>
        <w:rPr>
          <w:lang w:val="en-US"/>
        </w:rPr>
      </w:pPr>
    </w:p>
    <w:p w14:paraId="5CD0C131" w14:textId="441EEF51" w:rsidR="00594B12" w:rsidRPr="003807DD" w:rsidRDefault="005233C4" w:rsidP="005233C4">
      <w:pPr>
        <w:pStyle w:val="Contrato-Subtitulo"/>
        <w:rPr>
          <w:lang w:val="en-US"/>
        </w:rPr>
      </w:pPr>
      <w:bookmarkStart w:id="790" w:name="_Toc522626110"/>
      <w:r w:rsidRPr="003807DD">
        <w:rPr>
          <w:lang w:val="en-US"/>
        </w:rPr>
        <w:t>Operating expenses of the Operating Committee</w:t>
      </w:r>
      <w:bookmarkEnd w:id="790"/>
    </w:p>
    <w:p w14:paraId="4F90571B" w14:textId="4C08574A" w:rsidR="00594B12" w:rsidRPr="003807DD" w:rsidRDefault="005233C4" w:rsidP="00D3507C">
      <w:pPr>
        <w:pStyle w:val="Contrato-AnexoXI-Nvel2-1Dezena"/>
        <w:ind w:left="709" w:hanging="709"/>
        <w:rPr>
          <w:lang w:val="en-US"/>
        </w:rPr>
      </w:pPr>
      <w:r w:rsidRPr="003807DD">
        <w:rPr>
          <w:lang w:val="en-US"/>
        </w:rPr>
        <w:t>Expenses regarding the operation of the Operating Committee shall be borne by the Contractors proportionally to their Share.</w:t>
      </w:r>
    </w:p>
    <w:p w14:paraId="6F6A8CA2" w14:textId="44A98539" w:rsidR="00594B12" w:rsidRPr="003807DD" w:rsidRDefault="005233C4" w:rsidP="00D3507C">
      <w:pPr>
        <w:pStyle w:val="Contrato-AnexoXI-Nvel3-1Dezena"/>
        <w:ind w:left="1418" w:hanging="709"/>
        <w:rPr>
          <w:lang w:val="en-US"/>
        </w:rPr>
      </w:pPr>
      <w:r w:rsidRPr="003807DD">
        <w:rPr>
          <w:lang w:val="en-US"/>
        </w:rPr>
        <w:t>The Manager shall bear with the travel and accommodation expenses of its representatives in the Operating Committee.</w:t>
      </w:r>
      <w:r w:rsidR="00594B12" w:rsidRPr="003807DD">
        <w:rPr>
          <w:lang w:val="en-US"/>
        </w:rPr>
        <w:t xml:space="preserve"> </w:t>
      </w:r>
    </w:p>
    <w:p w14:paraId="65A21D48" w14:textId="77777777" w:rsidR="00594B12" w:rsidRPr="003807DD" w:rsidRDefault="00594B12" w:rsidP="00594B12">
      <w:pPr>
        <w:pStyle w:val="Contrato-Normal"/>
        <w:rPr>
          <w:lang w:val="en-US"/>
        </w:rPr>
      </w:pPr>
    </w:p>
    <w:p w14:paraId="174A4BDE" w14:textId="6ABBC583" w:rsidR="00594B12" w:rsidRPr="003807DD" w:rsidRDefault="005233C4" w:rsidP="005233C4">
      <w:pPr>
        <w:pStyle w:val="Contrato-Subtitulo"/>
        <w:rPr>
          <w:lang w:val="en-US"/>
        </w:rPr>
      </w:pPr>
      <w:bookmarkStart w:id="791" w:name="_Toc522626111"/>
      <w:r w:rsidRPr="003807DD">
        <w:rPr>
          <w:lang w:val="en-US"/>
        </w:rPr>
        <w:t>Emergency Operations</w:t>
      </w:r>
      <w:bookmarkEnd w:id="791"/>
    </w:p>
    <w:p w14:paraId="184D4F07" w14:textId="32ED93E8" w:rsidR="00594B12" w:rsidRPr="003807DD" w:rsidRDefault="005233C4" w:rsidP="00C0405E">
      <w:pPr>
        <w:pStyle w:val="Contrato-AnexoXI-Nvel2-1Dezena"/>
        <w:ind w:left="709" w:hanging="709"/>
        <w:rPr>
          <w:lang w:val="en-US"/>
        </w:rPr>
      </w:pPr>
      <w:r w:rsidRPr="003807DD">
        <w:rPr>
          <w:lang w:val="en-US"/>
        </w:rPr>
        <w:t>In cases of Emergency Operations, the Operator is authorized to develop the activities necessary for the protection of human life, the environment, and Consortium’s and third-party properties, regardless of prior approval of the Operating Committee.</w:t>
      </w:r>
    </w:p>
    <w:p w14:paraId="68DD8F0A" w14:textId="1B8B0BD1" w:rsidR="00594B12" w:rsidRPr="003807DD" w:rsidRDefault="005233C4" w:rsidP="00C0405E">
      <w:pPr>
        <w:pStyle w:val="Contrato-AnexoXI-Nvel3-1Dezena"/>
        <w:ind w:left="1418" w:hanging="709"/>
        <w:rPr>
          <w:lang w:val="en-US"/>
        </w:rPr>
      </w:pPr>
      <w:r w:rsidRPr="003807DD">
        <w:rPr>
          <w:lang w:val="en-US"/>
        </w:rPr>
        <w:t>Expenditures incurred with such activities may be recognized as Cost Oil, and the Operator shall be required to promptly communicate the emergency situation to the Operating Committee and, in ten (10) days, report the works performed and the expenditures with the Emergency Operations.</w:t>
      </w:r>
    </w:p>
    <w:p w14:paraId="16C56820" w14:textId="77777777" w:rsidR="00594B12" w:rsidRPr="003807DD" w:rsidRDefault="00594B12" w:rsidP="00594B12">
      <w:pPr>
        <w:pStyle w:val="Contrato-Normal"/>
        <w:rPr>
          <w:lang w:val="en-US"/>
        </w:rPr>
      </w:pPr>
    </w:p>
    <w:p w14:paraId="2E383FE9" w14:textId="00592720" w:rsidR="00594B12" w:rsidRPr="003807DD" w:rsidRDefault="005233C4" w:rsidP="005233C4">
      <w:pPr>
        <w:pStyle w:val="Contrato-AnexoXI-Seo"/>
        <w:rPr>
          <w:lang w:val="en-US"/>
        </w:rPr>
      </w:pPr>
      <w:r w:rsidRPr="003807DD">
        <w:rPr>
          <w:lang w:val="en-US"/>
        </w:rPr>
        <w:lastRenderedPageBreak/>
        <w:t>SECTION II</w:t>
      </w:r>
      <w:r w:rsidR="00F26D71" w:rsidRPr="003807DD">
        <w:rPr>
          <w:lang w:val="en-US"/>
        </w:rPr>
        <w:t xml:space="preserve"> – </w:t>
      </w:r>
      <w:r w:rsidRPr="003807DD">
        <w:rPr>
          <w:lang w:val="en-US"/>
        </w:rPr>
        <w:t>OPERATOR</w:t>
      </w:r>
    </w:p>
    <w:p w14:paraId="3EF88E88" w14:textId="3C499F83" w:rsidR="00594B12" w:rsidRPr="003807DD" w:rsidRDefault="005233C4" w:rsidP="00C0405E">
      <w:pPr>
        <w:pStyle w:val="Contrato-AnexoXI-Nvel2"/>
        <w:ind w:left="709" w:hanging="709"/>
        <w:rPr>
          <w:lang w:val="en-US"/>
        </w:rPr>
      </w:pPr>
      <w:r w:rsidRPr="003807DD">
        <w:rPr>
          <w:lang w:val="en-US"/>
        </w:rPr>
        <w:t>The Operator shall be the only person responsible, on behalf of the Consortium, for conduct and development of all activities of Exploration, Assessment, Development, Production, and decommissioning of the facilities under the Agreement.</w:t>
      </w:r>
    </w:p>
    <w:p w14:paraId="6080DCC8" w14:textId="19E6CD6E" w:rsidR="00594B12" w:rsidRPr="003807DD" w:rsidRDefault="000722FD" w:rsidP="00C0405E">
      <w:pPr>
        <w:pStyle w:val="Contrato-AnexoXI-Nvel3"/>
        <w:ind w:left="1418" w:hanging="709"/>
        <w:rPr>
          <w:lang w:val="en-US"/>
        </w:rPr>
      </w:pPr>
      <w:r w:rsidRPr="003807DD">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14:paraId="4AA2DBA4" w14:textId="774A6D7A" w:rsidR="00594B12" w:rsidRPr="003807DD" w:rsidRDefault="000722FD" w:rsidP="00C0405E">
      <w:pPr>
        <w:pStyle w:val="Contrato-AnexoXI-Nvel3"/>
        <w:ind w:left="1418" w:hanging="709"/>
        <w:rPr>
          <w:lang w:val="en-US"/>
        </w:rPr>
      </w:pPr>
      <w:r w:rsidRPr="003807DD">
        <w:rPr>
          <w:lang w:val="en-US"/>
        </w:rPr>
        <w:t>The Operator shall be responsible for representing the Consortium before regulators, inspecting authorities, and other external entities.</w:t>
      </w:r>
    </w:p>
    <w:p w14:paraId="64D10D80" w14:textId="0A64146E" w:rsidR="00594B12" w:rsidRPr="003807DD" w:rsidRDefault="000722FD" w:rsidP="00C0405E">
      <w:pPr>
        <w:pStyle w:val="Contrato-AnexoXI-Nvel3"/>
        <w:ind w:left="1418" w:hanging="709"/>
        <w:rPr>
          <w:lang w:val="en-US"/>
        </w:rPr>
      </w:pPr>
      <w:r w:rsidRPr="003807DD">
        <w:rPr>
          <w:lang w:val="en-US"/>
        </w:rPr>
        <w:t>The Operator shall represent the Consortium Members judicially and extrajudicially.</w:t>
      </w:r>
    </w:p>
    <w:p w14:paraId="42FFC90F" w14:textId="3F5FF480" w:rsidR="00594B12" w:rsidRPr="003807DD" w:rsidRDefault="000722FD" w:rsidP="00C0405E">
      <w:pPr>
        <w:pStyle w:val="Contrato-AnexoXI-Nvel3"/>
        <w:ind w:left="1418" w:hanging="709"/>
        <w:rPr>
          <w:lang w:val="en-US"/>
        </w:rPr>
      </w:pPr>
      <w:r w:rsidRPr="003807DD">
        <w:rPr>
          <w:lang w:val="en-US"/>
        </w:rPr>
        <w:t>The Operator of this Agreement shall have at least a thirty percent (30%)-share in the equity rights and obligations of the Consortium in the Contract Area.</w:t>
      </w:r>
    </w:p>
    <w:p w14:paraId="69D10AF4" w14:textId="5BC09EC7" w:rsidR="00594B12" w:rsidRPr="003807DD" w:rsidRDefault="000722FD" w:rsidP="00C0405E">
      <w:pPr>
        <w:pStyle w:val="Contrato-AnexoXI-Nvel3"/>
        <w:ind w:left="1418" w:hanging="709"/>
        <w:rPr>
          <w:lang w:val="en-US"/>
        </w:rPr>
      </w:pPr>
      <w:r w:rsidRPr="003807DD">
        <w:rPr>
          <w:lang w:val="en-US"/>
        </w:rPr>
        <w:t>The Operator may resign its position, being subject to the conditions required by ANP.</w:t>
      </w:r>
    </w:p>
    <w:p w14:paraId="139E2FEC" w14:textId="713E6589" w:rsidR="00594B12" w:rsidRPr="003807DD" w:rsidRDefault="000722FD" w:rsidP="00C0405E">
      <w:pPr>
        <w:pStyle w:val="Contrato-AnexoXI-Nvel2"/>
        <w:ind w:left="709" w:hanging="709"/>
        <w:rPr>
          <w:lang w:val="en-US"/>
        </w:rPr>
      </w:pPr>
      <w:r w:rsidRPr="003807DD">
        <w:rPr>
          <w:lang w:val="en-US"/>
        </w:rPr>
        <w:t>The Operator shall:</w:t>
      </w:r>
    </w:p>
    <w:p w14:paraId="36A13F2F" w14:textId="45B93D0D" w:rsidR="00594B12" w:rsidRPr="003807DD" w:rsidRDefault="000722FD" w:rsidP="00C0405E">
      <w:pPr>
        <w:pStyle w:val="Contrato-Alnea"/>
        <w:numPr>
          <w:ilvl w:val="0"/>
          <w:numId w:val="79"/>
        </w:numPr>
        <w:ind w:left="1418" w:hanging="709"/>
        <w:rPr>
          <w:lang w:val="en-US"/>
        </w:rPr>
      </w:pPr>
      <w:r w:rsidRPr="003807DD">
        <w:rPr>
          <w:lang w:val="en-US"/>
        </w:rPr>
        <w:t>act in compliance with this Agreement, the Applicable Laws and Regulations, and determinations of the Operating Committee;</w:t>
      </w:r>
    </w:p>
    <w:p w14:paraId="6301CEBB" w14:textId="22957CE6" w:rsidR="00594B12" w:rsidRPr="003807DD" w:rsidRDefault="000722FD" w:rsidP="00C0405E">
      <w:pPr>
        <w:pStyle w:val="Contrato-Alnea"/>
        <w:numPr>
          <w:ilvl w:val="0"/>
          <w:numId w:val="79"/>
        </w:numPr>
        <w:ind w:left="1418" w:hanging="709"/>
        <w:rPr>
          <w:lang w:val="en-US"/>
        </w:rPr>
      </w:pPr>
      <w:r w:rsidRPr="003807DD">
        <w:rPr>
          <w:lang w:val="en-US"/>
        </w:rPr>
        <w:t>conduct the Operations in a diligent, safe, and efficient manner, pursuant to the Best Practices of the Oil Industry, having No Loss or Gain in its capacity of Operator;</w:t>
      </w:r>
    </w:p>
    <w:p w14:paraId="5764C1E9" w14:textId="05EFA364" w:rsidR="00594B12" w:rsidRPr="003807DD" w:rsidRDefault="000722FD" w:rsidP="00C0405E">
      <w:pPr>
        <w:pStyle w:val="Contrato-Alnea"/>
        <w:numPr>
          <w:ilvl w:val="0"/>
          <w:numId w:val="79"/>
        </w:numPr>
        <w:ind w:left="1418" w:hanging="709"/>
        <w:rPr>
          <w:lang w:val="en-US"/>
        </w:rPr>
      </w:pPr>
      <w:r w:rsidRPr="003807DD">
        <w:rPr>
          <w:lang w:val="en-US"/>
        </w:rPr>
        <w:t>notify the Operating Committee and ANP of any Discovery inside the Contract Area, according to Section Twelve of the Agreement;</w:t>
      </w:r>
      <w:r w:rsidR="00594B12" w:rsidRPr="003807DD" w:rsidDel="00A969B2">
        <w:rPr>
          <w:lang w:val="en-US"/>
        </w:rPr>
        <w:t xml:space="preserve"> </w:t>
      </w:r>
    </w:p>
    <w:p w14:paraId="4F6FE9A6" w14:textId="3F39DAF6" w:rsidR="00594B12" w:rsidRPr="003807DD" w:rsidRDefault="000722FD" w:rsidP="00C0405E">
      <w:pPr>
        <w:pStyle w:val="Contrato-Alnea"/>
        <w:numPr>
          <w:ilvl w:val="0"/>
          <w:numId w:val="79"/>
        </w:numPr>
        <w:ind w:left="1418" w:hanging="709"/>
        <w:rPr>
          <w:lang w:val="en-US"/>
        </w:rPr>
      </w:pPr>
      <w:r w:rsidRPr="003807DD">
        <w:rPr>
          <w:lang w:val="en-US"/>
        </w:rPr>
        <w:t>conduct the Operations with Exclusive Risks pursuant to Section IV of this Annex;</w:t>
      </w:r>
    </w:p>
    <w:p w14:paraId="136375A0" w14:textId="5B7EC103" w:rsidR="00594B12" w:rsidRPr="003807DD" w:rsidRDefault="000722FD" w:rsidP="00C0405E">
      <w:pPr>
        <w:pStyle w:val="Contrato-Alnea"/>
        <w:numPr>
          <w:ilvl w:val="0"/>
          <w:numId w:val="79"/>
        </w:numPr>
        <w:ind w:left="1418" w:hanging="709"/>
        <w:rPr>
          <w:lang w:val="en-US"/>
        </w:rPr>
      </w:pPr>
      <w:r w:rsidRPr="003807DD">
        <w:rPr>
          <w:lang w:val="en-US"/>
        </w:rPr>
        <w:t>prepare the Work and Budget Programs and other documents to be submitted to examination of the Operating Committee, under the terms of this Agreement;</w:t>
      </w:r>
    </w:p>
    <w:p w14:paraId="69A43950" w14:textId="57126A4C" w:rsidR="00594B12" w:rsidRPr="003807DD" w:rsidRDefault="000722FD" w:rsidP="00C0405E">
      <w:pPr>
        <w:pStyle w:val="Contrato-Alnea"/>
        <w:numPr>
          <w:ilvl w:val="0"/>
          <w:numId w:val="79"/>
        </w:numPr>
        <w:ind w:left="1418" w:hanging="709"/>
        <w:rPr>
          <w:lang w:val="en-US"/>
        </w:rPr>
      </w:pPr>
      <w:r w:rsidRPr="003807DD">
        <w:rPr>
          <w:lang w:val="en-US"/>
        </w:rPr>
        <w:t>prepare and send to ANP, after definition of the Operating Committee, the plans, programs, and reports required by the regulator;</w:t>
      </w:r>
    </w:p>
    <w:p w14:paraId="5C37A91F" w14:textId="1A3B1339" w:rsidR="00594B12" w:rsidRPr="003807DD" w:rsidRDefault="000722FD" w:rsidP="00C0405E">
      <w:pPr>
        <w:pStyle w:val="Contrato-Alnea"/>
        <w:numPr>
          <w:ilvl w:val="0"/>
          <w:numId w:val="79"/>
        </w:numPr>
        <w:ind w:left="1418" w:hanging="709"/>
        <w:rPr>
          <w:lang w:val="en-US"/>
        </w:rPr>
      </w:pPr>
      <w:r w:rsidRPr="003807DD">
        <w:rPr>
          <w:lang w:val="en-US"/>
        </w:rPr>
        <w:t>issue the Authorization for Expenditure to develop the activities approved by the Operating Committee in the Annual Work Program and call for contribution to pay the Consortium expenses;</w:t>
      </w:r>
    </w:p>
    <w:p w14:paraId="5E5FFC27" w14:textId="7F7E9EAB" w:rsidR="00594B12" w:rsidRPr="003807DD" w:rsidRDefault="000722FD" w:rsidP="00C0405E">
      <w:pPr>
        <w:pStyle w:val="Contrato-Alnea"/>
        <w:numPr>
          <w:ilvl w:val="0"/>
          <w:numId w:val="79"/>
        </w:numPr>
        <w:ind w:left="1418" w:hanging="709"/>
        <w:rPr>
          <w:lang w:val="en-US"/>
        </w:rPr>
      </w:pPr>
      <w:r w:rsidRPr="003807DD">
        <w:rPr>
          <w:lang w:val="en-US"/>
        </w:rPr>
        <w:t>render accounts to the Consortium, as established under this Agreement and by the Operating Committee;</w:t>
      </w:r>
    </w:p>
    <w:p w14:paraId="2359419B" w14:textId="2A4AB767" w:rsidR="00594B12" w:rsidRPr="003807DD" w:rsidRDefault="000722FD" w:rsidP="00C0405E">
      <w:pPr>
        <w:pStyle w:val="Contrato-Alnea"/>
        <w:numPr>
          <w:ilvl w:val="0"/>
          <w:numId w:val="79"/>
        </w:numPr>
        <w:ind w:left="1418" w:hanging="709"/>
        <w:rPr>
          <w:lang w:val="en-US"/>
        </w:rPr>
      </w:pPr>
      <w:r w:rsidRPr="003807DD">
        <w:rPr>
          <w:lang w:val="en-US"/>
        </w:rPr>
        <w:t>obtain the relevant legal licenses and permits required to conduct the operations in the Contract Area;</w:t>
      </w:r>
    </w:p>
    <w:p w14:paraId="32369E31" w14:textId="0A85715B" w:rsidR="00594B12" w:rsidRPr="003807DD" w:rsidRDefault="00F919AC" w:rsidP="00C0405E">
      <w:pPr>
        <w:pStyle w:val="Contrato-Alnea"/>
        <w:numPr>
          <w:ilvl w:val="0"/>
          <w:numId w:val="79"/>
        </w:numPr>
        <w:ind w:left="1418" w:hanging="709"/>
        <w:rPr>
          <w:lang w:val="en-US"/>
        </w:rPr>
      </w:pPr>
      <w:r w:rsidRPr="003807DD">
        <w:rPr>
          <w:lang w:val="en-US"/>
        </w:rPr>
        <w:t>provide the non-Operator Consortium Members with access to the facilities and records of the Operations, upon their prior request;</w:t>
      </w:r>
    </w:p>
    <w:p w14:paraId="7C0F3FDF" w14:textId="727872A3" w:rsidR="00F8483C" w:rsidRPr="003807DD" w:rsidRDefault="00F8483C" w:rsidP="00C0405E">
      <w:pPr>
        <w:pStyle w:val="Contrato-Alnea"/>
        <w:numPr>
          <w:ilvl w:val="0"/>
          <w:numId w:val="79"/>
        </w:numPr>
        <w:ind w:left="1418" w:hanging="709"/>
        <w:rPr>
          <w:lang w:val="en-US"/>
        </w:rPr>
      </w:pPr>
      <w:r w:rsidRPr="003807DD">
        <w:rPr>
          <w:bCs/>
          <w:lang w:val="en-US"/>
        </w:rPr>
        <w:lastRenderedPageBreak/>
        <w:t>undertake responsibility for the payment of the Royalties payable on behalf of the Contractors;</w:t>
      </w:r>
    </w:p>
    <w:p w14:paraId="11520B60" w14:textId="5F8DE1D4" w:rsidR="00594B12" w:rsidRPr="003807DD" w:rsidRDefault="00F919AC" w:rsidP="00C0405E">
      <w:pPr>
        <w:pStyle w:val="Contrato-Alnea"/>
        <w:numPr>
          <w:ilvl w:val="0"/>
          <w:numId w:val="79"/>
        </w:numPr>
        <w:ind w:left="1418" w:hanging="709"/>
        <w:rPr>
          <w:lang w:val="en-US"/>
        </w:rPr>
      </w:pPr>
      <w:r w:rsidRPr="003807DD">
        <w:rPr>
          <w:lang w:val="en-US"/>
        </w:rPr>
        <w:t>represent the non-Operator Consortium Members when contacting ANP;</w:t>
      </w:r>
    </w:p>
    <w:p w14:paraId="138B1E0C" w14:textId="3F76456D" w:rsidR="00594B12" w:rsidRPr="003807DD" w:rsidRDefault="00F919AC" w:rsidP="00C0405E">
      <w:pPr>
        <w:pStyle w:val="Contrato-Alnea"/>
        <w:numPr>
          <w:ilvl w:val="0"/>
          <w:numId w:val="79"/>
        </w:numPr>
        <w:ind w:left="1418" w:hanging="709"/>
        <w:rPr>
          <w:lang w:val="en-US"/>
        </w:rPr>
      </w:pPr>
      <w:r w:rsidRPr="003807DD">
        <w:rPr>
          <w:lang w:val="en-US"/>
        </w:rPr>
        <w:t>in case of emergency, take the necessary measures to protect life, the environment, the facilities, and the equipment;</w:t>
      </w:r>
    </w:p>
    <w:p w14:paraId="5B0C605D" w14:textId="6B8722F3" w:rsidR="00594B12" w:rsidRPr="003807DD" w:rsidRDefault="00F919AC" w:rsidP="00C0405E">
      <w:pPr>
        <w:pStyle w:val="Contrato-Alnea"/>
        <w:numPr>
          <w:ilvl w:val="0"/>
          <w:numId w:val="79"/>
        </w:numPr>
        <w:ind w:left="1418" w:hanging="709"/>
        <w:rPr>
          <w:lang w:val="en-US"/>
        </w:rPr>
      </w:pPr>
      <w:r w:rsidRPr="003807DD">
        <w:rPr>
          <w:lang w:val="en-US"/>
        </w:rPr>
        <w:t>keep the non-Operator Consortium Members informed of the activities in progress arising from performance of this Agreement;</w:t>
      </w:r>
    </w:p>
    <w:p w14:paraId="04D9BDDC" w14:textId="5E64B27D" w:rsidR="00594B12" w:rsidRPr="003807DD" w:rsidRDefault="00F919AC" w:rsidP="00C0405E">
      <w:pPr>
        <w:pStyle w:val="Contrato-Alnea"/>
        <w:numPr>
          <w:ilvl w:val="0"/>
          <w:numId w:val="79"/>
        </w:numPr>
        <w:ind w:left="1418" w:hanging="709"/>
        <w:rPr>
          <w:lang w:val="en-US"/>
        </w:rPr>
      </w:pPr>
      <w:r w:rsidRPr="003807DD">
        <w:rPr>
          <w:lang w:val="en-US"/>
        </w:rPr>
        <w:t>propose to the Operating Committee the matters of the Table of Competences and Resolutions;</w:t>
      </w:r>
    </w:p>
    <w:p w14:paraId="30554DE1" w14:textId="68412AC1" w:rsidR="00594B12" w:rsidRPr="003807DD" w:rsidRDefault="00230606" w:rsidP="00C0405E">
      <w:pPr>
        <w:pStyle w:val="Contrato-Alnea"/>
        <w:numPr>
          <w:ilvl w:val="0"/>
          <w:numId w:val="79"/>
        </w:numPr>
        <w:ind w:left="1418" w:hanging="709"/>
        <w:rPr>
          <w:lang w:val="en-US"/>
        </w:rPr>
      </w:pPr>
      <w:r w:rsidRPr="003807DD">
        <w:rPr>
          <w:lang w:val="en-US"/>
        </w:rPr>
        <w:t>manage the Exploration and Production projects regarding the Agreement through a methodology based on the market references and with a structure centralized in and coordinated from a project management office, aiming at standardizing the governance processes related to the projects, as well as to planning, organization, conduct, control, documentation, and completion of its activities.</w:t>
      </w:r>
    </w:p>
    <w:p w14:paraId="444F2279" w14:textId="77777777" w:rsidR="00594B12" w:rsidRPr="003807DD" w:rsidRDefault="00594B12" w:rsidP="00594B12">
      <w:pPr>
        <w:pStyle w:val="Contrato-Normal"/>
        <w:rPr>
          <w:lang w:val="en-US"/>
        </w:rPr>
      </w:pPr>
    </w:p>
    <w:p w14:paraId="2AEA4FF4" w14:textId="7FA749AC" w:rsidR="00594B12" w:rsidRPr="003807DD" w:rsidRDefault="00230606" w:rsidP="00230606">
      <w:pPr>
        <w:pStyle w:val="Contrato-Subtitulo"/>
        <w:rPr>
          <w:lang w:val="en-US"/>
        </w:rPr>
      </w:pPr>
      <w:bookmarkStart w:id="792" w:name="_Toc522626112"/>
      <w:r w:rsidRPr="003807DD">
        <w:rPr>
          <w:lang w:val="en-US"/>
        </w:rPr>
        <w:t>Information provided by the Operator</w:t>
      </w:r>
      <w:bookmarkEnd w:id="792"/>
    </w:p>
    <w:p w14:paraId="7A0A0EDE" w14:textId="6AC1DD69" w:rsidR="00594B12" w:rsidRPr="003807DD" w:rsidRDefault="00230606" w:rsidP="00C0405E">
      <w:pPr>
        <w:pStyle w:val="Contrato-AnexoXI-Nvel2"/>
        <w:ind w:left="709" w:hanging="709"/>
        <w:rPr>
          <w:lang w:val="en-US"/>
        </w:rPr>
      </w:pPr>
      <w:r w:rsidRPr="003807DD">
        <w:rPr>
          <w:lang w:val="en-US"/>
        </w:rPr>
        <w:t>The Operator shall provide to the other Consortium Members the following data and reports as they are prepared or compiled during conduct of the Operations:</w:t>
      </w:r>
    </w:p>
    <w:p w14:paraId="6EE94292" w14:textId="0BA731F8" w:rsidR="00594B12" w:rsidRPr="003807DD" w:rsidRDefault="00230606" w:rsidP="00C0405E">
      <w:pPr>
        <w:pStyle w:val="Contrato-Alnea"/>
        <w:numPr>
          <w:ilvl w:val="0"/>
          <w:numId w:val="80"/>
        </w:numPr>
        <w:ind w:left="1418" w:hanging="709"/>
        <w:rPr>
          <w:lang w:val="en-US"/>
        </w:rPr>
      </w:pPr>
      <w:r w:rsidRPr="003807DD">
        <w:rPr>
          <w:lang w:val="en-US"/>
        </w:rPr>
        <w:t>copies of all records or researches, including in electronic format, if any;</w:t>
      </w:r>
    </w:p>
    <w:p w14:paraId="05ABD8D9" w14:textId="05E56735" w:rsidR="00594B12" w:rsidRPr="003807DD" w:rsidRDefault="00230606" w:rsidP="00C0405E">
      <w:pPr>
        <w:pStyle w:val="Contrato-Alnea"/>
        <w:numPr>
          <w:ilvl w:val="0"/>
          <w:numId w:val="80"/>
        </w:numPr>
        <w:ind w:left="1418" w:hanging="709"/>
        <w:rPr>
          <w:lang w:val="en-US"/>
        </w:rPr>
      </w:pPr>
      <w:r w:rsidRPr="003807DD">
        <w:rPr>
          <w:lang w:val="en-US"/>
        </w:rPr>
        <w:t>daily drilling reports;</w:t>
      </w:r>
    </w:p>
    <w:p w14:paraId="2CAAAF69" w14:textId="5B2BD374" w:rsidR="00594B12" w:rsidRPr="003807DD" w:rsidRDefault="00230606" w:rsidP="00C0405E">
      <w:pPr>
        <w:pStyle w:val="Contrato-Alnea"/>
        <w:numPr>
          <w:ilvl w:val="0"/>
          <w:numId w:val="80"/>
        </w:numPr>
        <w:ind w:left="1418" w:hanging="709"/>
        <w:rPr>
          <w:lang w:val="en-US"/>
        </w:rPr>
      </w:pPr>
      <w:r w:rsidRPr="003807DD">
        <w:rPr>
          <w:lang w:val="en-US"/>
        </w:rPr>
        <w:t>copies of all essential tests and data and of analysis reports;</w:t>
      </w:r>
    </w:p>
    <w:p w14:paraId="2B1819ED" w14:textId="537DB68C" w:rsidR="00594B12" w:rsidRPr="003807DD" w:rsidRDefault="00230606" w:rsidP="00C0405E">
      <w:pPr>
        <w:pStyle w:val="Contrato-Alnea"/>
        <w:numPr>
          <w:ilvl w:val="0"/>
          <w:numId w:val="80"/>
        </w:numPr>
        <w:ind w:left="1418" w:hanging="709"/>
        <w:rPr>
          <w:lang w:val="en-US"/>
        </w:rPr>
      </w:pPr>
      <w:r w:rsidRPr="003807DD">
        <w:rPr>
          <w:lang w:val="en-US"/>
        </w:rPr>
        <w:t>final drilling report;</w:t>
      </w:r>
    </w:p>
    <w:p w14:paraId="56A75736" w14:textId="2423A161" w:rsidR="00594B12" w:rsidRPr="003807DD" w:rsidRDefault="00230606" w:rsidP="00C0405E">
      <w:pPr>
        <w:pStyle w:val="Contrato-Alnea"/>
        <w:numPr>
          <w:ilvl w:val="0"/>
          <w:numId w:val="80"/>
        </w:numPr>
        <w:ind w:left="1418" w:hanging="709"/>
        <w:rPr>
          <w:lang w:val="en-US"/>
        </w:rPr>
      </w:pPr>
      <w:r w:rsidRPr="003807DD">
        <w:rPr>
          <w:lang w:val="en-US"/>
        </w:rPr>
        <w:t>copy of line interconnection reports;</w:t>
      </w:r>
    </w:p>
    <w:p w14:paraId="6CC9A2B5" w14:textId="511B15FB" w:rsidR="00594B12" w:rsidRPr="003807DD" w:rsidRDefault="00230606" w:rsidP="00C0405E">
      <w:pPr>
        <w:pStyle w:val="Contrato-Alnea"/>
        <w:numPr>
          <w:ilvl w:val="0"/>
          <w:numId w:val="80"/>
        </w:numPr>
        <w:ind w:left="1418" w:hanging="709"/>
        <w:rPr>
          <w:lang w:val="en-US"/>
        </w:rPr>
      </w:pPr>
      <w:r w:rsidRPr="003807DD">
        <w:rPr>
          <w:lang w:val="en-US"/>
        </w:rPr>
        <w:t>final copies of geological and geophysical maps, seismic sections, and objectives;</w:t>
      </w:r>
    </w:p>
    <w:p w14:paraId="0E73EFC5" w14:textId="52D70415" w:rsidR="00594B12" w:rsidRPr="003807DD" w:rsidRDefault="00230606" w:rsidP="00C0405E">
      <w:pPr>
        <w:pStyle w:val="Contrato-Alnea"/>
        <w:numPr>
          <w:ilvl w:val="0"/>
          <w:numId w:val="80"/>
        </w:numPr>
        <w:ind w:left="1418" w:hanging="709"/>
        <w:rPr>
          <w:lang w:val="en-US"/>
        </w:rPr>
      </w:pPr>
      <w:r w:rsidRPr="003807DD">
        <w:rPr>
          <w:lang w:val="en-US"/>
        </w:rPr>
        <w:t>engineering studies, development projects, and progress reports of the development projects;</w:t>
      </w:r>
    </w:p>
    <w:p w14:paraId="10C20F58" w14:textId="15C7E62C" w:rsidR="00594B12" w:rsidRPr="003807DD" w:rsidRDefault="00230606" w:rsidP="00C0405E">
      <w:pPr>
        <w:pStyle w:val="Contrato-Alnea"/>
        <w:numPr>
          <w:ilvl w:val="0"/>
          <w:numId w:val="80"/>
        </w:numPr>
        <w:ind w:left="1418" w:hanging="709"/>
        <w:rPr>
          <w:lang w:val="en-US"/>
        </w:rPr>
      </w:pPr>
      <w:r w:rsidRPr="003807DD">
        <w:rPr>
          <w:lang w:val="en-US"/>
        </w:rPr>
        <w:t>daily bulletin of the Production of Oil and Gas with record of production losses and burnings;</w:t>
      </w:r>
    </w:p>
    <w:p w14:paraId="7FD34DF9" w14:textId="189F630C" w:rsidR="00594B12" w:rsidRPr="003807DD" w:rsidRDefault="00230606" w:rsidP="00C0405E">
      <w:pPr>
        <w:pStyle w:val="Contrato-Alnea"/>
        <w:numPr>
          <w:ilvl w:val="0"/>
          <w:numId w:val="80"/>
        </w:numPr>
        <w:ind w:left="1418" w:hanging="709"/>
        <w:rPr>
          <w:lang w:val="en-US"/>
        </w:rPr>
      </w:pPr>
      <w:r w:rsidRPr="003807DD">
        <w:rPr>
          <w:lang w:val="en-US"/>
        </w:rPr>
        <w:t>field data and also performance reports, including Reservoir studies and reserve estimates;</w:t>
      </w:r>
    </w:p>
    <w:p w14:paraId="686353B3" w14:textId="782177E6" w:rsidR="00594B12" w:rsidRPr="003807DD" w:rsidRDefault="00230606" w:rsidP="00C0405E">
      <w:pPr>
        <w:pStyle w:val="Contrato-Alnea"/>
        <w:numPr>
          <w:ilvl w:val="0"/>
          <w:numId w:val="80"/>
        </w:numPr>
        <w:ind w:left="1418" w:hanging="709"/>
        <w:rPr>
          <w:lang w:val="en-US"/>
        </w:rPr>
      </w:pPr>
      <w:r w:rsidRPr="003807DD">
        <w:rPr>
          <w:lang w:val="en-US"/>
        </w:rPr>
        <w:t>copies of all reports regarding material of Operations in the Contract Area or provided to ANP;</w:t>
      </w:r>
      <w:r w:rsidR="00594B12" w:rsidRPr="003807DD">
        <w:rPr>
          <w:lang w:val="en-US"/>
        </w:rPr>
        <w:t xml:space="preserve"> </w:t>
      </w:r>
    </w:p>
    <w:p w14:paraId="458ED8D0" w14:textId="545C4EDE" w:rsidR="00594B12" w:rsidRPr="003807DD" w:rsidRDefault="00230606" w:rsidP="00C0405E">
      <w:pPr>
        <w:pStyle w:val="Contrato-Alnea"/>
        <w:numPr>
          <w:ilvl w:val="0"/>
          <w:numId w:val="80"/>
        </w:numPr>
        <w:ind w:left="1418" w:hanging="709"/>
        <w:rPr>
          <w:lang w:val="en-US"/>
        </w:rPr>
      </w:pPr>
      <w:r w:rsidRPr="003807DD">
        <w:rPr>
          <w:lang w:val="en-US"/>
        </w:rPr>
        <w:t>copies of the engineering projects of each well, including any reviews;</w:t>
      </w:r>
    </w:p>
    <w:p w14:paraId="142074CA" w14:textId="68580616" w:rsidR="00594B12" w:rsidRPr="003807DD" w:rsidRDefault="00230606" w:rsidP="00C0405E">
      <w:pPr>
        <w:pStyle w:val="Contrato-Alnea"/>
        <w:numPr>
          <w:ilvl w:val="0"/>
          <w:numId w:val="80"/>
        </w:numPr>
        <w:ind w:left="1418" w:hanging="709"/>
        <w:rPr>
          <w:lang w:val="en-US"/>
        </w:rPr>
      </w:pPr>
      <w:r w:rsidRPr="003807DD">
        <w:rPr>
          <w:lang w:val="en-US"/>
        </w:rPr>
        <w:t>periodic reports with safety, health, and environment indicators regarding the Operations; and</w:t>
      </w:r>
    </w:p>
    <w:p w14:paraId="3C2D18F6" w14:textId="3E03AB26" w:rsidR="00594B12" w:rsidRPr="003807DD" w:rsidRDefault="00BE43A1" w:rsidP="00C0405E">
      <w:pPr>
        <w:pStyle w:val="Contrato-Alnea"/>
        <w:numPr>
          <w:ilvl w:val="0"/>
          <w:numId w:val="80"/>
        </w:numPr>
        <w:ind w:left="1418" w:hanging="709"/>
        <w:rPr>
          <w:lang w:val="en-US"/>
        </w:rPr>
      </w:pPr>
      <w:r w:rsidRPr="003807DD">
        <w:rPr>
          <w:lang w:val="en-US"/>
        </w:rPr>
        <w:t>other studies and reports established by the Operating Committee.</w:t>
      </w:r>
    </w:p>
    <w:p w14:paraId="2F6E615B" w14:textId="5618FC07" w:rsidR="003220E0" w:rsidRPr="003807DD" w:rsidRDefault="00BE43A1" w:rsidP="00C0405E">
      <w:pPr>
        <w:pStyle w:val="Contrato-AnexoXI-Nvel2"/>
        <w:ind w:left="709" w:hanging="709"/>
        <w:rPr>
          <w:lang w:val="en-US"/>
        </w:rPr>
      </w:pPr>
      <w:r w:rsidRPr="003807DD">
        <w:rPr>
          <w:lang w:val="en-US"/>
        </w:rPr>
        <w:lastRenderedPageBreak/>
        <w:t>The Operator shall promptly notify the Consortium Members of administrative complaints and lawsuits related to the Operations.</w:t>
      </w:r>
      <w:r w:rsidR="00594B12" w:rsidRPr="003807DD">
        <w:rPr>
          <w:lang w:val="en-US"/>
        </w:rPr>
        <w:t xml:space="preserve"> </w:t>
      </w:r>
      <w:r w:rsidRPr="003807DD">
        <w:rPr>
          <w:lang w:val="en-US"/>
        </w:rPr>
        <w:t>The Operator shall provide quarterly reports to the Consortium Members with updated administrative complaints and lawsuits related to the Operations.</w:t>
      </w:r>
    </w:p>
    <w:p w14:paraId="3899A31F" w14:textId="12CCFF0C" w:rsidR="003220E0" w:rsidRPr="003807DD" w:rsidRDefault="00BE43A1" w:rsidP="00C0405E">
      <w:pPr>
        <w:pStyle w:val="Contrato-AnexoXI-Nvel2"/>
        <w:ind w:left="709" w:hanging="709"/>
        <w:rPr>
          <w:lang w:val="en-US"/>
        </w:rPr>
      </w:pPr>
      <w:r w:rsidRPr="003807DD">
        <w:rPr>
          <w:lang w:val="en-US"/>
        </w:rPr>
        <w:t>Additional information arising from execution of the Operations in the Contract Area may be requested, at any time, to the Operator by the Contractors, at their own expenses.</w:t>
      </w:r>
    </w:p>
    <w:p w14:paraId="7913A58A" w14:textId="73F22CDC" w:rsidR="00594B12" w:rsidRPr="003807DD" w:rsidRDefault="00BE43A1" w:rsidP="00C0405E">
      <w:pPr>
        <w:pStyle w:val="Contrato-AnexoXI-Nvel2"/>
        <w:ind w:left="709" w:hanging="709"/>
        <w:rPr>
          <w:lang w:val="en-US"/>
        </w:rPr>
      </w:pPr>
      <w:r w:rsidRPr="003807DD">
        <w:rPr>
          <w:lang w:val="en-US"/>
        </w:rPr>
        <w:t>The Manager shall receive additional information with no costs.</w:t>
      </w:r>
    </w:p>
    <w:p w14:paraId="01C291B4" w14:textId="77777777" w:rsidR="003220E0" w:rsidRPr="003807DD" w:rsidRDefault="003220E0" w:rsidP="00C970C6">
      <w:pPr>
        <w:pStyle w:val="Contrato-Normal"/>
        <w:rPr>
          <w:lang w:val="en-US"/>
        </w:rPr>
      </w:pPr>
    </w:p>
    <w:p w14:paraId="205C4F87" w14:textId="70D433CE" w:rsidR="00594B12" w:rsidRPr="003807DD" w:rsidRDefault="00BE43A1" w:rsidP="00BE43A1">
      <w:pPr>
        <w:pStyle w:val="Contrato-Subtitulo"/>
        <w:rPr>
          <w:lang w:val="en-US"/>
        </w:rPr>
      </w:pPr>
      <w:bookmarkStart w:id="793" w:name="_Toc522626113"/>
      <w:r w:rsidRPr="003807DD">
        <w:rPr>
          <w:lang w:val="en-US"/>
        </w:rPr>
        <w:t>Limitation of the Responsibilities of the Operator</w:t>
      </w:r>
      <w:bookmarkEnd w:id="793"/>
    </w:p>
    <w:p w14:paraId="1063BD2C" w14:textId="4ABA3B09" w:rsidR="00594B12" w:rsidRPr="003807DD" w:rsidRDefault="00BE43A1" w:rsidP="00C0405E">
      <w:pPr>
        <w:pStyle w:val="Contrato-AnexoXI-Nvel2"/>
        <w:ind w:left="709" w:hanging="709"/>
        <w:rPr>
          <w:lang w:val="en-US"/>
        </w:rPr>
      </w:pPr>
      <w:r w:rsidRPr="003807DD">
        <w:rPr>
          <w:lang w:val="en-US"/>
        </w:rPr>
        <w:t>The Contractors are jointly liable for any losses and damages caused in the execution of the Operations and to each other, according to their respective shares, except when the Operator, at high managerial level (General Manager of the Operating Unit, Executive Manager, or equivalent, at least), proceeds with evidenced direct or eventual willful misconduct or gross negligence, cases in which it shall bear all losses, damages, costs, expenses and liabilities, and general burdens resulting therefrom on an individual basis.</w:t>
      </w:r>
    </w:p>
    <w:p w14:paraId="5D5D0445" w14:textId="77777777" w:rsidR="00594B12" w:rsidRPr="003807DD" w:rsidRDefault="00594B12" w:rsidP="00594B12">
      <w:pPr>
        <w:pStyle w:val="Contrato-Normal"/>
        <w:rPr>
          <w:lang w:val="en-US"/>
        </w:rPr>
      </w:pPr>
    </w:p>
    <w:p w14:paraId="5479A940" w14:textId="3C1F607D" w:rsidR="00594B12" w:rsidRPr="003807DD" w:rsidRDefault="00BE43A1" w:rsidP="00BE43A1">
      <w:pPr>
        <w:pStyle w:val="Contrato-AnexoXI-Seo"/>
        <w:rPr>
          <w:lang w:val="en-US"/>
        </w:rPr>
      </w:pPr>
      <w:r w:rsidRPr="003807DD">
        <w:rPr>
          <w:lang w:val="en-US"/>
        </w:rPr>
        <w:t>SECTION III</w:t>
      </w:r>
      <w:r w:rsidR="00F26D71" w:rsidRPr="003807DD">
        <w:rPr>
          <w:lang w:val="en-US"/>
        </w:rPr>
        <w:t xml:space="preserve"> – </w:t>
      </w:r>
      <w:r w:rsidRPr="003807DD">
        <w:rPr>
          <w:lang w:val="en-US"/>
        </w:rPr>
        <w:t>PLANNING AND DEVELOPMENT OF ACTIVITIES WITHIN THE CONSORTIUM</w:t>
      </w:r>
    </w:p>
    <w:p w14:paraId="5A5EE273" w14:textId="21E8642D" w:rsidR="00594B12" w:rsidRPr="003807DD" w:rsidRDefault="00BE43A1" w:rsidP="00BE43A1">
      <w:pPr>
        <w:pStyle w:val="Contrato-Subtitulo"/>
        <w:rPr>
          <w:lang w:val="en-US"/>
        </w:rPr>
      </w:pPr>
      <w:bookmarkStart w:id="794" w:name="_Toc522626114"/>
      <w:r w:rsidRPr="003807DD">
        <w:rPr>
          <w:lang w:val="en-US"/>
        </w:rPr>
        <w:t>Work and Budget Program for the First Year of the Agreement</w:t>
      </w:r>
      <w:bookmarkEnd w:id="794"/>
    </w:p>
    <w:p w14:paraId="05224CB1" w14:textId="25DEECB1" w:rsidR="00594B12" w:rsidRPr="003807DD" w:rsidRDefault="00CC29FF" w:rsidP="00C0405E">
      <w:pPr>
        <w:pStyle w:val="Contrato-AnexoXI-Nvel2"/>
        <w:ind w:left="709" w:hanging="709"/>
        <w:rPr>
          <w:lang w:val="en-US"/>
        </w:rPr>
      </w:pPr>
      <w:r w:rsidRPr="003807DD">
        <w:rPr>
          <w:lang w:val="en-US"/>
        </w:rPr>
        <w:t>Within thirty (30) days after the date of organization of the Operating Committee, the Operator shall submit to the other Consortium Members a proposed Work and Budget Program detailing the Operations to be executed for the remainder of the current year and, if necessary, for the following year.</w:t>
      </w:r>
      <w:r w:rsidR="00594B12" w:rsidRPr="003807DD">
        <w:rPr>
          <w:lang w:val="en-US"/>
        </w:rPr>
        <w:t xml:space="preserve"> </w:t>
      </w:r>
    </w:p>
    <w:p w14:paraId="0FE4DFE5" w14:textId="30B0531E" w:rsidR="00594B12" w:rsidRPr="003807DD" w:rsidRDefault="00CC29FF" w:rsidP="00C0405E">
      <w:pPr>
        <w:pStyle w:val="Contrato-AnexoXI-Nvel3"/>
        <w:ind w:left="1418" w:hanging="709"/>
        <w:rPr>
          <w:lang w:val="en-US"/>
        </w:rPr>
      </w:pPr>
      <w:r w:rsidRPr="003807DD">
        <w:rPr>
          <w:lang w:val="en-US"/>
        </w:rPr>
        <w:t>Within no more than thirty (30) days after delivery, the Operating Committee shall meet to analyze and resolve upon the Work and Budget Program.</w:t>
      </w:r>
      <w:r w:rsidR="00594B12" w:rsidRPr="003807DD">
        <w:rPr>
          <w:lang w:val="en-US"/>
        </w:rPr>
        <w:t xml:space="preserve"> </w:t>
      </w:r>
    </w:p>
    <w:p w14:paraId="5A6E1381" w14:textId="77777777" w:rsidR="00594B12" w:rsidRPr="003807DD" w:rsidRDefault="00594B12" w:rsidP="00594B12">
      <w:pPr>
        <w:pStyle w:val="Contrato-Normal"/>
        <w:rPr>
          <w:lang w:val="en-US"/>
        </w:rPr>
      </w:pPr>
    </w:p>
    <w:p w14:paraId="4BEF285C" w14:textId="592FBC78" w:rsidR="00594B12" w:rsidRPr="003807DD" w:rsidRDefault="00CC29FF" w:rsidP="00CC29FF">
      <w:pPr>
        <w:pStyle w:val="Contrato-Subtitulo"/>
        <w:rPr>
          <w:lang w:val="en-US"/>
        </w:rPr>
      </w:pPr>
      <w:bookmarkStart w:id="795" w:name="_Toc522626115"/>
      <w:r w:rsidRPr="003807DD">
        <w:rPr>
          <w:lang w:val="en-US"/>
        </w:rPr>
        <w:t>Work and Budget Program for the Subsequent Years</w:t>
      </w:r>
      <w:bookmarkEnd w:id="795"/>
    </w:p>
    <w:p w14:paraId="30EC2BDD" w14:textId="1101B354" w:rsidR="00594B12" w:rsidRPr="003807DD" w:rsidRDefault="00CC29FF" w:rsidP="00643ABD">
      <w:pPr>
        <w:pStyle w:val="Contrato-AnexoXI-Nvel2"/>
        <w:ind w:left="709" w:hanging="709"/>
        <w:rPr>
          <w:lang w:val="en-US"/>
        </w:rPr>
      </w:pPr>
      <w:r w:rsidRPr="003807DD">
        <w:rPr>
          <w:lang w:val="en-US"/>
        </w:rPr>
        <w:t>By September 1</w:t>
      </w:r>
      <w:r w:rsidRPr="003807DD">
        <w:rPr>
          <w:vertAlign w:val="superscript"/>
          <w:lang w:val="en-US"/>
        </w:rPr>
        <w:t>st</w:t>
      </w:r>
      <w:r w:rsidRPr="003807DD">
        <w:rPr>
          <w:lang w:val="en-US"/>
        </w:rPr>
        <w:t xml:space="preserve"> of each calendar year, the Operator shall submit to the other Consortium Members a proposed Work and Budget Program detailing the operations to be executed in the following year.</w:t>
      </w:r>
      <w:r w:rsidR="00594B12" w:rsidRPr="003807DD">
        <w:rPr>
          <w:lang w:val="en-US"/>
        </w:rPr>
        <w:t xml:space="preserve"> </w:t>
      </w:r>
    </w:p>
    <w:p w14:paraId="6F5B79F9" w14:textId="5C41F71E" w:rsidR="00594B12" w:rsidRPr="003807DD" w:rsidRDefault="00CC29FF" w:rsidP="00830388">
      <w:pPr>
        <w:pStyle w:val="Contrato-AnexoXI-Nvel3"/>
        <w:ind w:left="1418" w:hanging="709"/>
        <w:rPr>
          <w:lang w:val="en-US"/>
        </w:rPr>
      </w:pPr>
      <w:r w:rsidRPr="003807DD">
        <w:rPr>
          <w:lang w:val="en-US"/>
        </w:rPr>
        <w:t>Within thirty (30) days after delivery, the Operating Committee shall meet to analyze and resolve upon the Work and Budget Program.</w:t>
      </w:r>
    </w:p>
    <w:p w14:paraId="23634A9B" w14:textId="714FB873" w:rsidR="00594B12" w:rsidRPr="003807DD" w:rsidRDefault="00CC29FF" w:rsidP="00830388">
      <w:pPr>
        <w:pStyle w:val="Contrato-AnexoXI-Nvel2"/>
        <w:ind w:left="709" w:hanging="709"/>
        <w:rPr>
          <w:lang w:val="en-US"/>
        </w:rPr>
      </w:pPr>
      <w:r w:rsidRPr="003807DD">
        <w:rPr>
          <w:lang w:val="en-US"/>
        </w:rPr>
        <w:t>If the Operating Committee does not approve an Operation of the proposed Work and Budget Program, any Contractor may, in the future, propose to execute it as an Operation with Exclusive Risk, pursuant to Section IV of this Annex.</w:t>
      </w:r>
    </w:p>
    <w:p w14:paraId="3331ED9B" w14:textId="086003F9" w:rsidR="00594B12" w:rsidRPr="003807DD" w:rsidRDefault="00CC29FF" w:rsidP="00830388">
      <w:pPr>
        <w:pStyle w:val="Contrato-AnexoXI-Nvel2"/>
        <w:ind w:left="709" w:hanging="709"/>
        <w:rPr>
          <w:lang w:val="en-US"/>
        </w:rPr>
      </w:pPr>
      <w:r w:rsidRPr="003807DD">
        <w:rPr>
          <w:lang w:val="en-US"/>
        </w:rPr>
        <w:t>In case the Work and Budget Program is approved by the Operating Committee, the Operator shall take the measures necessary for submitting it to ANP.</w:t>
      </w:r>
      <w:r w:rsidR="00594B12" w:rsidRPr="003807DD">
        <w:rPr>
          <w:lang w:val="en-US"/>
        </w:rPr>
        <w:t xml:space="preserve"> </w:t>
      </w:r>
    </w:p>
    <w:p w14:paraId="1D753039" w14:textId="1DC59936" w:rsidR="00594B12" w:rsidRPr="003807DD" w:rsidRDefault="00CC29FF" w:rsidP="00830388">
      <w:pPr>
        <w:pStyle w:val="Contrato-AnexoXI-Nvel2"/>
        <w:ind w:left="709" w:hanging="709"/>
        <w:rPr>
          <w:lang w:val="en-US"/>
        </w:rPr>
      </w:pPr>
      <w:r w:rsidRPr="003807DD">
        <w:rPr>
          <w:lang w:val="en-US"/>
        </w:rPr>
        <w:t>In case ANP requires changes in the Work and Budget Program, the matter shall be submitted again to the Operating Committee for further analysis, following the procedures and deadlines established in the preceding paragraphs.</w:t>
      </w:r>
    </w:p>
    <w:p w14:paraId="33C7B72D" w14:textId="72B4950D" w:rsidR="00594B12" w:rsidRPr="003807DD" w:rsidRDefault="00CC29FF" w:rsidP="00830388">
      <w:pPr>
        <w:pStyle w:val="Contrato-AnexoXI-Nvel2"/>
        <w:ind w:left="709" w:hanging="709"/>
        <w:rPr>
          <w:lang w:val="en-US"/>
        </w:rPr>
      </w:pPr>
      <w:r w:rsidRPr="003807DD">
        <w:rPr>
          <w:lang w:val="en-US"/>
        </w:rPr>
        <w:lastRenderedPageBreak/>
        <w:t>The Work and Budget Programs in the Exploration Phase shall include at least part of the obligations related to the Minimum Exploration Program, which shall be performed during the following calendar year.</w:t>
      </w:r>
      <w:r w:rsidR="00594B12" w:rsidRPr="003807DD">
        <w:rPr>
          <w:lang w:val="en-US"/>
        </w:rPr>
        <w:t xml:space="preserve"> </w:t>
      </w:r>
    </w:p>
    <w:p w14:paraId="0FCB033B" w14:textId="30188D87" w:rsidR="00594B12" w:rsidRPr="003807DD" w:rsidRDefault="00CC29FF" w:rsidP="00830388">
      <w:pPr>
        <w:pStyle w:val="Contrato-AnexoXI-Nvel2"/>
        <w:ind w:left="709" w:hanging="709"/>
        <w:rPr>
          <w:lang w:val="en-US"/>
        </w:rPr>
      </w:pPr>
      <w:r w:rsidRPr="003807DD">
        <w:rPr>
          <w:lang w:val="en-US"/>
        </w:rPr>
        <w:t>Any Work and Budget Program approved may be revised by the Operating Committee when deemed convenient.</w:t>
      </w:r>
    </w:p>
    <w:p w14:paraId="7A47A5A7" w14:textId="7296AAC9" w:rsidR="00594B12" w:rsidRPr="003807DD" w:rsidRDefault="00CC29FF" w:rsidP="00830388">
      <w:pPr>
        <w:pStyle w:val="Contrato-AnexoXI-Nvel3"/>
        <w:ind w:left="1418" w:hanging="709"/>
        <w:rPr>
          <w:lang w:val="en-US"/>
        </w:rPr>
      </w:pPr>
      <w:r w:rsidRPr="003807DD">
        <w:rPr>
          <w:lang w:val="en-US"/>
        </w:rPr>
        <w:t>As such reviews are approved by the Operating Committee, the Work and Budget Program shall be changed and, in this event, the Operator shall prepare and submit such restatements to ANP.</w:t>
      </w:r>
    </w:p>
    <w:p w14:paraId="29AAF2DA" w14:textId="77777777" w:rsidR="00594B12" w:rsidRPr="003807DD" w:rsidRDefault="00594B12" w:rsidP="00594B12">
      <w:pPr>
        <w:pStyle w:val="Contrato-Normal"/>
        <w:rPr>
          <w:lang w:val="en-US"/>
        </w:rPr>
      </w:pPr>
    </w:p>
    <w:p w14:paraId="1E33605A" w14:textId="65C8EBAF" w:rsidR="00594B12" w:rsidRPr="003807DD" w:rsidRDefault="00CC29FF" w:rsidP="00CC29FF">
      <w:pPr>
        <w:pStyle w:val="Contrato-Subtitulo"/>
        <w:rPr>
          <w:lang w:val="en-US"/>
        </w:rPr>
      </w:pPr>
      <w:bookmarkStart w:id="796" w:name="_Toc522626116"/>
      <w:r w:rsidRPr="003807DD">
        <w:rPr>
          <w:lang w:val="en-US"/>
        </w:rPr>
        <w:t>Exploration Plan</w:t>
      </w:r>
      <w:bookmarkEnd w:id="796"/>
    </w:p>
    <w:p w14:paraId="538CE7AA" w14:textId="5ED54AD6" w:rsidR="00F8483C" w:rsidRPr="003807DD" w:rsidRDefault="00F8483C" w:rsidP="00830388">
      <w:pPr>
        <w:pStyle w:val="Contrato-AnexoXI-Nvel2"/>
        <w:ind w:left="709" w:hanging="709"/>
        <w:rPr>
          <w:lang w:val="en-US"/>
        </w:rPr>
      </w:pPr>
      <w:r w:rsidRPr="003807DD">
        <w:rPr>
          <w:lang w:val="en-US"/>
        </w:rPr>
        <w:t xml:space="preserve">The Operator shall submit the proposed Exploration Plan to the other Consortium Members in up to sixty (60) days of the date of creation of the Operating Committee. </w:t>
      </w:r>
    </w:p>
    <w:p w14:paraId="5FA03D2C" w14:textId="4A66A82B" w:rsidR="00F8483C" w:rsidRPr="003807DD" w:rsidRDefault="00F8483C" w:rsidP="00830388">
      <w:pPr>
        <w:pStyle w:val="Contrato-AnexoXI-Nvel3"/>
        <w:ind w:left="1418" w:hanging="698"/>
        <w:rPr>
          <w:lang w:val="en-US"/>
        </w:rPr>
      </w:pPr>
      <w:r w:rsidRPr="003807DD">
        <w:rPr>
          <w:lang w:val="en-US"/>
        </w:rPr>
        <w:t xml:space="preserve">The Operating Committee shall analyze and resolve upon the Exploration Plan in up to thirty (30) days as of the date of submission of the proposal. </w:t>
      </w:r>
    </w:p>
    <w:p w14:paraId="05EB070A" w14:textId="5BFB7AFE" w:rsidR="00594B12" w:rsidRPr="003807DD" w:rsidRDefault="00CC29FF" w:rsidP="00830388">
      <w:pPr>
        <w:pStyle w:val="Contrato-AnexoXI-Nvel2"/>
        <w:ind w:left="709" w:hanging="709"/>
        <w:rPr>
          <w:lang w:val="en-US"/>
        </w:rPr>
      </w:pPr>
      <w:r w:rsidRPr="003807DD">
        <w:rPr>
          <w:lang w:val="en-US"/>
        </w:rPr>
        <w:t>In case the Exploration Plan is established by the Operating Committee, the Operator shall take the measures necessary for submitting it to ANP for analysis and approval.</w:t>
      </w:r>
      <w:r w:rsidR="00594B12" w:rsidRPr="003807DD">
        <w:rPr>
          <w:lang w:val="en-US"/>
        </w:rPr>
        <w:t xml:space="preserve"> </w:t>
      </w:r>
    </w:p>
    <w:p w14:paraId="2479AFB9" w14:textId="76157092" w:rsidR="00594B12" w:rsidRPr="003807DD" w:rsidRDefault="00CC29FF" w:rsidP="00830388">
      <w:pPr>
        <w:pStyle w:val="Contrato-AnexoXI-Nvel2-1Dezena"/>
        <w:ind w:left="709" w:hanging="709"/>
        <w:rPr>
          <w:lang w:val="en-US"/>
        </w:rPr>
      </w:pPr>
      <w:r w:rsidRPr="003807DD">
        <w:rPr>
          <w:lang w:val="en-US"/>
        </w:rPr>
        <w:t>In case ANP requires changes in the Exploration Plan, the matter shall be submitted again to the Operating Committee for further analysis, following the procedures and deadlines established in the preceding paragraphs</w:t>
      </w:r>
    </w:p>
    <w:p w14:paraId="6B5722AC" w14:textId="77777777" w:rsidR="00594B12" w:rsidRPr="003807DD" w:rsidRDefault="00594B12" w:rsidP="00594B12">
      <w:pPr>
        <w:pStyle w:val="Contrato-Normal"/>
        <w:rPr>
          <w:lang w:val="en-US"/>
        </w:rPr>
      </w:pPr>
    </w:p>
    <w:p w14:paraId="08DA11DB" w14:textId="3D1D3B2C" w:rsidR="00594B12" w:rsidRPr="003807DD" w:rsidRDefault="00CC29FF" w:rsidP="00CC29FF">
      <w:pPr>
        <w:pStyle w:val="Contrato-Subtitulo"/>
        <w:rPr>
          <w:lang w:val="en-US"/>
        </w:rPr>
      </w:pPr>
      <w:bookmarkStart w:id="797" w:name="_Toc522626117"/>
      <w:r w:rsidRPr="003807DD">
        <w:rPr>
          <w:lang w:val="en-US"/>
        </w:rPr>
        <w:t>Notification of Discovery</w:t>
      </w:r>
      <w:bookmarkEnd w:id="797"/>
    </w:p>
    <w:p w14:paraId="30EBAB4B" w14:textId="43C59F68" w:rsidR="00594B12" w:rsidRPr="003807DD" w:rsidRDefault="00CC29FF" w:rsidP="00830388">
      <w:pPr>
        <w:pStyle w:val="Contrato-AnexoXI-Nvel2-1Dezena"/>
        <w:ind w:left="709" w:hanging="709"/>
        <w:rPr>
          <w:lang w:val="en-US"/>
        </w:rPr>
      </w:pPr>
      <w:r w:rsidRPr="003807DD">
        <w:rPr>
          <w:lang w:val="en-US"/>
        </w:rPr>
        <w:t>Any Discovery in the Contract Area shall be formally notified by the Operator to the other Consortium Members and to ANP within no more than seventy-two (72) hours.</w:t>
      </w:r>
      <w:r w:rsidR="00594B12" w:rsidRPr="003807DD">
        <w:rPr>
          <w:lang w:val="en-US"/>
        </w:rPr>
        <w:t xml:space="preserve"> </w:t>
      </w:r>
      <w:r w:rsidRPr="003807DD">
        <w:rPr>
          <w:lang w:val="en-US"/>
        </w:rPr>
        <w:t>The notice shall be followed by all relevant data and information available.</w:t>
      </w:r>
    </w:p>
    <w:p w14:paraId="5C172094" w14:textId="77777777" w:rsidR="00140970" w:rsidRPr="003807DD" w:rsidRDefault="00140970" w:rsidP="00140970">
      <w:pPr>
        <w:pStyle w:val="Contrato-Normal"/>
        <w:rPr>
          <w:lang w:val="en-US"/>
        </w:rPr>
      </w:pPr>
    </w:p>
    <w:p w14:paraId="7E49C0C7" w14:textId="6CCA350C" w:rsidR="00594B12" w:rsidRPr="003807DD" w:rsidRDefault="00CC29FF" w:rsidP="00CC29FF">
      <w:pPr>
        <w:pStyle w:val="Contrato-Subtitulo"/>
        <w:rPr>
          <w:lang w:val="en-US"/>
        </w:rPr>
      </w:pPr>
      <w:bookmarkStart w:id="798" w:name="_Toc522626118"/>
      <w:r w:rsidRPr="003807DD">
        <w:rPr>
          <w:lang w:val="en-US"/>
        </w:rPr>
        <w:t>Assessment Plan</w:t>
      </w:r>
      <w:bookmarkEnd w:id="798"/>
    </w:p>
    <w:p w14:paraId="7B5DF1C6" w14:textId="611C5A25" w:rsidR="004E57D9" w:rsidRPr="003807DD" w:rsidRDefault="004E57D9" w:rsidP="00830388">
      <w:pPr>
        <w:pStyle w:val="Contrato-AnexoXI-Nvel2-1Dezena"/>
        <w:ind w:left="709" w:hanging="709"/>
        <w:rPr>
          <w:lang w:val="en-US"/>
        </w:rPr>
      </w:pPr>
      <w:r w:rsidRPr="003807DD">
        <w:rPr>
          <w:lang w:val="en-US"/>
        </w:rPr>
        <w:t xml:space="preserve">In case the Operating Committee considers that a Discovery needs to be assessed, the Operator shall submit to the other Consortium Members a proposed Discovery Assessment Plan in details within sixty (60) days. </w:t>
      </w:r>
    </w:p>
    <w:p w14:paraId="2E768FFD" w14:textId="7FFA5101" w:rsidR="00594B12" w:rsidRPr="003807DD" w:rsidRDefault="007B21B0" w:rsidP="00830388">
      <w:pPr>
        <w:pStyle w:val="Contrato-AnexoXI-Nvel2-1Dezena"/>
        <w:ind w:left="709" w:hanging="709"/>
        <w:rPr>
          <w:lang w:val="en-US"/>
        </w:rPr>
      </w:pPr>
      <w:r w:rsidRPr="003807DD">
        <w:rPr>
          <w:lang w:val="en-US"/>
        </w:rPr>
        <w:t>During the period of thirty (30) days as of submission of the proposal, the Operating Committee shall meet to analyze and resolve upon the proposed Discovery Assessment Plan.</w:t>
      </w:r>
      <w:r w:rsidR="00594B12" w:rsidRPr="003807DD">
        <w:rPr>
          <w:lang w:val="en-US"/>
        </w:rPr>
        <w:t xml:space="preserve"> </w:t>
      </w:r>
    </w:p>
    <w:p w14:paraId="157E9D94" w14:textId="1BC70922" w:rsidR="00594B12" w:rsidRPr="003807DD" w:rsidRDefault="007B21B0" w:rsidP="00830388">
      <w:pPr>
        <w:pStyle w:val="Contrato-AnexoXI-Nvel2-1Dezena"/>
        <w:ind w:left="709" w:hanging="709"/>
        <w:rPr>
          <w:lang w:val="en-US"/>
        </w:rPr>
      </w:pPr>
      <w:r w:rsidRPr="003807DD">
        <w:rPr>
          <w:lang w:val="en-US"/>
        </w:rPr>
        <w:t>In case the Assessment Plan is established by the Operating Committee, the Operator shall take the measures necessary for submitting it to ANP for analysis and approval.</w:t>
      </w:r>
      <w:r w:rsidR="00594B12" w:rsidRPr="003807DD">
        <w:rPr>
          <w:lang w:val="en-US"/>
        </w:rPr>
        <w:t xml:space="preserve"> </w:t>
      </w:r>
    </w:p>
    <w:p w14:paraId="356FE0E0" w14:textId="0F932574" w:rsidR="00594B12" w:rsidRPr="003807DD" w:rsidRDefault="007B21B0" w:rsidP="00830388">
      <w:pPr>
        <w:pStyle w:val="Contrato-AnexoXI-Nvel2-1Dezena"/>
        <w:ind w:left="709" w:hanging="709"/>
        <w:rPr>
          <w:lang w:val="en-US"/>
        </w:rPr>
      </w:pPr>
      <w:r w:rsidRPr="003807DD">
        <w:rPr>
          <w:lang w:val="en-US"/>
        </w:rPr>
        <w:t>In case ANP requires changes in the Assessment Plan, the matter shall be submitted again to the Operating Committee for further analysis, following the procedures and deadlines established in the preceding paragraphs.</w:t>
      </w:r>
      <w:r w:rsidR="00594B12" w:rsidRPr="003807DD">
        <w:rPr>
          <w:lang w:val="en-US"/>
        </w:rPr>
        <w:t xml:space="preserve"> </w:t>
      </w:r>
    </w:p>
    <w:p w14:paraId="2012CE5D" w14:textId="77777777" w:rsidR="00140970" w:rsidRPr="003807DD" w:rsidRDefault="00140970" w:rsidP="00140970">
      <w:pPr>
        <w:pStyle w:val="Contrato-Normal"/>
        <w:rPr>
          <w:lang w:val="en-US"/>
        </w:rPr>
      </w:pPr>
    </w:p>
    <w:p w14:paraId="0C838939" w14:textId="6639B3DA" w:rsidR="00594B12" w:rsidRPr="003807DD" w:rsidRDefault="007B21B0" w:rsidP="007B21B0">
      <w:pPr>
        <w:pStyle w:val="Contrato-Subtitulo"/>
        <w:rPr>
          <w:lang w:val="en-US"/>
        </w:rPr>
      </w:pPr>
      <w:bookmarkStart w:id="799" w:name="_Toc522626119"/>
      <w:r w:rsidRPr="003807DD">
        <w:rPr>
          <w:lang w:val="en-US"/>
        </w:rPr>
        <w:lastRenderedPageBreak/>
        <w:t>Development</w:t>
      </w:r>
      <w:bookmarkEnd w:id="799"/>
    </w:p>
    <w:p w14:paraId="2D341577" w14:textId="2606643A" w:rsidR="00594B12" w:rsidRPr="003807DD" w:rsidRDefault="007B21B0" w:rsidP="00830388">
      <w:pPr>
        <w:pStyle w:val="Contrato-AnexoXI-Nvel2-1Dezena"/>
        <w:ind w:left="709" w:hanging="709"/>
        <w:rPr>
          <w:lang w:val="en-US"/>
        </w:rPr>
      </w:pPr>
      <w:r w:rsidRPr="003807DD">
        <w:rPr>
          <w:lang w:val="en-US"/>
        </w:rPr>
        <w:t>In case the Operating Committee declares the commercial feasibility of a Discovery, the Operator shall, as soon as possible, submit to the other Consortium Members a Development Plan, pursuant to the Agreement.</w:t>
      </w:r>
    </w:p>
    <w:p w14:paraId="42285431" w14:textId="51CD9409" w:rsidR="00594B12" w:rsidRPr="003807DD" w:rsidRDefault="007B21B0" w:rsidP="00830388">
      <w:pPr>
        <w:pStyle w:val="Contrato-AnexoXI-Nvel2-1Dezena"/>
        <w:ind w:left="709" w:hanging="709"/>
        <w:rPr>
          <w:lang w:val="en-US"/>
        </w:rPr>
      </w:pPr>
      <w:r w:rsidRPr="003807DD">
        <w:rPr>
          <w:lang w:val="en-US"/>
        </w:rPr>
        <w:t>After receipt of the Development Plan and before any applicable term under the Agreement, the Operating Committee shall meet to analyze and define the Development Plan.</w:t>
      </w:r>
    </w:p>
    <w:p w14:paraId="2032AD1A" w14:textId="75C6B25E" w:rsidR="00594B12" w:rsidRPr="003807DD" w:rsidRDefault="007B21B0" w:rsidP="00830388">
      <w:pPr>
        <w:pStyle w:val="Contrato-AnexoXI-Nvel3-1Dezena"/>
        <w:ind w:left="1418" w:hanging="709"/>
        <w:rPr>
          <w:lang w:val="en-US"/>
        </w:rPr>
      </w:pPr>
      <w:r w:rsidRPr="003807DD">
        <w:rPr>
          <w:lang w:val="en-US"/>
        </w:rPr>
        <w:t>In case ANP requires changes in the Development Plan, the matter shall be submitted to the Operating Committee for new analysis.</w:t>
      </w:r>
    </w:p>
    <w:p w14:paraId="532774FE" w14:textId="77777777" w:rsidR="00140970" w:rsidRPr="003807DD" w:rsidRDefault="00140970" w:rsidP="00140970">
      <w:pPr>
        <w:pStyle w:val="Contrato-Normal"/>
        <w:rPr>
          <w:lang w:val="en-US"/>
        </w:rPr>
      </w:pPr>
    </w:p>
    <w:p w14:paraId="2BC0171B" w14:textId="72D4A087" w:rsidR="00594B12" w:rsidRPr="003807DD" w:rsidRDefault="007B21B0" w:rsidP="007B21B0">
      <w:pPr>
        <w:pStyle w:val="Contrato-Subtitulo"/>
        <w:rPr>
          <w:lang w:val="en-US"/>
        </w:rPr>
      </w:pPr>
      <w:bookmarkStart w:id="800" w:name="_Toc522626120"/>
      <w:r w:rsidRPr="003807DD">
        <w:rPr>
          <w:lang w:val="en-US"/>
        </w:rPr>
        <w:t>Annual Production Program</w:t>
      </w:r>
      <w:bookmarkEnd w:id="800"/>
    </w:p>
    <w:p w14:paraId="034330B1" w14:textId="6513D30D" w:rsidR="00594B12" w:rsidRPr="003807DD" w:rsidRDefault="007B21B0" w:rsidP="00830388">
      <w:pPr>
        <w:pStyle w:val="Contrato-AnexoXI-Nvel2-1Dezena"/>
        <w:ind w:left="709" w:hanging="709"/>
        <w:rPr>
          <w:lang w:val="en-US"/>
        </w:rPr>
      </w:pPr>
      <w:r w:rsidRPr="003807DD">
        <w:rPr>
          <w:lang w:val="en-US"/>
        </w:rPr>
        <w:t>By September 1</w:t>
      </w:r>
      <w:r w:rsidRPr="003807DD">
        <w:rPr>
          <w:vertAlign w:val="superscript"/>
          <w:lang w:val="en-US"/>
        </w:rPr>
        <w:t>st</w:t>
      </w:r>
      <w:r w:rsidRPr="003807DD">
        <w:rPr>
          <w:lang w:val="en-US"/>
        </w:rPr>
        <w:t xml:space="preserve"> of every calendar year, the Operator shall submit to the other Consortium Members the proposed Annual Production Program of the Development Area or Field of the Contract Area in detail, which shall be subsequently submitted to ANP for analysis and approval, in compliance with Section Sixteen of the Agreement.</w:t>
      </w:r>
      <w:r w:rsidR="00594B12" w:rsidRPr="003807DD">
        <w:rPr>
          <w:lang w:val="en-US"/>
        </w:rPr>
        <w:t xml:space="preserve"> </w:t>
      </w:r>
    </w:p>
    <w:p w14:paraId="43AFAD86" w14:textId="12CB1751" w:rsidR="00594B12" w:rsidRPr="003807DD" w:rsidRDefault="0057270A" w:rsidP="00830388">
      <w:pPr>
        <w:pStyle w:val="Contrato-AnexoXI-Nvel3-1Dezena"/>
        <w:ind w:left="1418" w:hanging="709"/>
        <w:rPr>
          <w:lang w:val="en-US"/>
        </w:rPr>
      </w:pPr>
      <w:r w:rsidRPr="003807DD">
        <w:rPr>
          <w:lang w:val="en-US"/>
        </w:rPr>
        <w:t>During the period of thirty (30) days as of submission of the Annual Production Program or sooner, if necessary to meet any applicable deadline under the Agreement, the Operating Committee shall meet to analyze and resolve upon the revision of the Annual Production Program.</w:t>
      </w:r>
      <w:r w:rsidR="00594B12" w:rsidRPr="003807DD">
        <w:rPr>
          <w:lang w:val="en-US"/>
        </w:rPr>
        <w:t xml:space="preserve"> </w:t>
      </w:r>
    </w:p>
    <w:p w14:paraId="45A0C280" w14:textId="7FC2018F" w:rsidR="00594B12" w:rsidRPr="003807DD" w:rsidRDefault="0057270A" w:rsidP="00830388">
      <w:pPr>
        <w:pStyle w:val="Contrato-AnexoXI-Nvel2-1Dezena"/>
        <w:ind w:left="709" w:hanging="709"/>
        <w:rPr>
          <w:lang w:val="en-US"/>
        </w:rPr>
      </w:pPr>
      <w:r w:rsidRPr="003807DD">
        <w:rPr>
          <w:lang w:val="en-US"/>
        </w:rPr>
        <w:t>In case the Annual Production Program is established by the Operating Committee, the Operator shall take the measures necessary for submitting it to ANP for analysis and approval.</w:t>
      </w:r>
      <w:r w:rsidR="00594B12" w:rsidRPr="003807DD">
        <w:rPr>
          <w:lang w:val="en-US"/>
        </w:rPr>
        <w:t xml:space="preserve"> </w:t>
      </w:r>
    </w:p>
    <w:p w14:paraId="43528AA8" w14:textId="594F277D" w:rsidR="00594B12" w:rsidRPr="003807DD" w:rsidRDefault="0057270A" w:rsidP="00830388">
      <w:pPr>
        <w:pStyle w:val="Contrato-AnexoXI-Nvel2-1Dezena"/>
        <w:ind w:left="709" w:hanging="709"/>
        <w:rPr>
          <w:lang w:val="en-US"/>
        </w:rPr>
      </w:pPr>
      <w:r w:rsidRPr="003807DD">
        <w:rPr>
          <w:lang w:val="en-US"/>
        </w:rPr>
        <w:t>In case ANP requires changes in the Annual Production Program, the matter shall be submitted again to the Operating Committee for further analysis, following the procedures and deadlines established in the preceding paragraphs.</w:t>
      </w:r>
    </w:p>
    <w:p w14:paraId="509E26EC" w14:textId="77777777" w:rsidR="00140970" w:rsidRPr="003807DD" w:rsidRDefault="00140970" w:rsidP="00140970">
      <w:pPr>
        <w:pStyle w:val="Contrato-Normal"/>
        <w:rPr>
          <w:lang w:val="en-US"/>
        </w:rPr>
      </w:pPr>
    </w:p>
    <w:p w14:paraId="5E48080B" w14:textId="50306B4E" w:rsidR="00594B12" w:rsidRPr="003807DD" w:rsidRDefault="0057270A" w:rsidP="0057270A">
      <w:pPr>
        <w:pStyle w:val="Contrato-Subtitulo"/>
        <w:rPr>
          <w:lang w:val="en-US"/>
        </w:rPr>
      </w:pPr>
      <w:bookmarkStart w:id="801" w:name="_Toc522626121"/>
      <w:r w:rsidRPr="003807DD">
        <w:rPr>
          <w:lang w:val="en-US"/>
        </w:rPr>
        <w:t>Facility Decommissioning Program</w:t>
      </w:r>
      <w:bookmarkEnd w:id="801"/>
    </w:p>
    <w:p w14:paraId="0C6985CF" w14:textId="23B8BB49" w:rsidR="00594B12" w:rsidRPr="003807DD" w:rsidRDefault="0057270A" w:rsidP="00830388">
      <w:pPr>
        <w:pStyle w:val="Contrato-AnexoXI-Nvel2-1Dezena"/>
        <w:ind w:left="709" w:hanging="709"/>
        <w:rPr>
          <w:lang w:val="en-US"/>
        </w:rPr>
      </w:pPr>
      <w:r w:rsidRPr="003807DD">
        <w:rPr>
          <w:lang w:val="en-US"/>
        </w:rPr>
        <w:t>In the year before the expected beginning of the Facility Decommissioning activities, the Operator shall submit to the Consortium Members a proposed Facility Decommissioning Program, detailing the Operations to be conducted in the Contract Area and the construction and financial schedule for the following year.</w:t>
      </w:r>
      <w:r w:rsidR="00594B12" w:rsidRPr="003807DD">
        <w:rPr>
          <w:lang w:val="en-US"/>
        </w:rPr>
        <w:t xml:space="preserve"> </w:t>
      </w:r>
    </w:p>
    <w:p w14:paraId="55FA7CD3" w14:textId="6B9BA9B3" w:rsidR="004E57D9" w:rsidRPr="003807DD" w:rsidRDefault="004E57D9" w:rsidP="00830388">
      <w:pPr>
        <w:pStyle w:val="Contrato-AnexoXI-Nvel3-1Dezena"/>
        <w:ind w:left="1418" w:hanging="709"/>
        <w:rPr>
          <w:lang w:val="en-US"/>
        </w:rPr>
      </w:pPr>
      <w:r w:rsidRPr="003807DD">
        <w:rPr>
          <w:lang w:val="en-US"/>
        </w:rPr>
        <w:t>The Operating Committee shall analyze and resolve upon the Facility Decommissioning Program within a thirty (30)-day period of submission.</w:t>
      </w:r>
    </w:p>
    <w:p w14:paraId="5AEF8629" w14:textId="5D97BDB6" w:rsidR="00594B12" w:rsidRPr="003807DD" w:rsidRDefault="0057270A" w:rsidP="00830388">
      <w:pPr>
        <w:pStyle w:val="Contrato-AnexoXI-Nvel2-1Dezena"/>
        <w:ind w:left="709" w:hanging="709"/>
        <w:rPr>
          <w:lang w:val="en-US"/>
        </w:rPr>
      </w:pPr>
      <w:r w:rsidRPr="003807DD">
        <w:rPr>
          <w:lang w:val="en-US"/>
        </w:rPr>
        <w:t>In case the Facility Decommissioning Program is established by the Operating Committee, the Operator shall take the measures necessary for submitting it to ANP for analysis and approval.</w:t>
      </w:r>
    </w:p>
    <w:p w14:paraId="31FAC3E3" w14:textId="767DA8F8" w:rsidR="00594B12" w:rsidRPr="003807DD" w:rsidRDefault="0057270A" w:rsidP="00830388">
      <w:pPr>
        <w:pStyle w:val="Contrato-AnexoXI-Nvel2-1Dezena"/>
        <w:ind w:left="709" w:hanging="709"/>
        <w:rPr>
          <w:lang w:val="en-US"/>
        </w:rPr>
      </w:pPr>
      <w:r w:rsidRPr="003807DD">
        <w:rPr>
          <w:lang w:val="en-US"/>
        </w:rPr>
        <w:t>In case ANP requires changes in the Facility Decommissioning Program, the matter shall be submitted again to the Operating Committee for further analysis, following the procedures and deadlines defined in the preceding paragraphs.</w:t>
      </w:r>
    </w:p>
    <w:p w14:paraId="7C39B201" w14:textId="77777777" w:rsidR="00140970" w:rsidRPr="003807DD" w:rsidRDefault="00140970" w:rsidP="00140970">
      <w:pPr>
        <w:pStyle w:val="Contrato-Normal"/>
        <w:rPr>
          <w:lang w:val="en-US"/>
        </w:rPr>
      </w:pPr>
    </w:p>
    <w:p w14:paraId="4C6EC8B3" w14:textId="144CBEA3" w:rsidR="00594B12" w:rsidRPr="003807DD" w:rsidRDefault="0057270A" w:rsidP="0057270A">
      <w:pPr>
        <w:pStyle w:val="Contrato-Subtitulo"/>
        <w:rPr>
          <w:lang w:val="en-US"/>
        </w:rPr>
      </w:pPr>
      <w:bookmarkStart w:id="802" w:name="_Toc522626122"/>
      <w:r w:rsidRPr="003807DD">
        <w:rPr>
          <w:lang w:val="en-US"/>
        </w:rPr>
        <w:lastRenderedPageBreak/>
        <w:t>Contracting of Goods and Services</w:t>
      </w:r>
      <w:bookmarkEnd w:id="802"/>
    </w:p>
    <w:p w14:paraId="51164A13" w14:textId="57832819" w:rsidR="00594B12" w:rsidRPr="003807DD" w:rsidRDefault="0057270A" w:rsidP="00830388">
      <w:pPr>
        <w:pStyle w:val="Contrato-AnexoXI-Nvel2-1Dezena"/>
        <w:ind w:left="709" w:hanging="709"/>
        <w:rPr>
          <w:lang w:val="en-US"/>
        </w:rPr>
      </w:pPr>
      <w:r w:rsidRPr="003807DD">
        <w:rPr>
          <w:lang w:val="en-US"/>
        </w:rPr>
        <w:t>The following are ordinary procedures for contracting goods and services required for the Operation:</w:t>
      </w:r>
    </w:p>
    <w:p w14:paraId="083D3CB7" w14:textId="4A49A3E5" w:rsidR="004E57D9" w:rsidRPr="003807DD" w:rsidRDefault="004E57D9" w:rsidP="00830388">
      <w:pPr>
        <w:pStyle w:val="Contrato-AnexoXI-Nvel2-1Dezena"/>
        <w:ind w:left="709" w:hanging="709"/>
        <w:rPr>
          <w:lang w:val="en-US"/>
        </w:rPr>
      </w:pPr>
      <w:r w:rsidRPr="003807DD">
        <w:rPr>
          <w:b/>
          <w:lang w:val="en-US"/>
        </w:rPr>
        <w:t>Procedure A</w:t>
      </w:r>
      <w:r w:rsidRPr="003807DD">
        <w:rPr>
          <w:lang w:val="en-US"/>
        </w:rPr>
        <w:t>: Direct engagement of suppliers of goods and services is accepted up to the amount of USD15,000.00 (fifteen thousand U.S. Dollars), and payment in installments is prohibited for the acquisition of the same good or service.</w:t>
      </w:r>
    </w:p>
    <w:p w14:paraId="1D0B84ED" w14:textId="4C302241" w:rsidR="00594B12" w:rsidRPr="003807DD" w:rsidRDefault="00324BE1" w:rsidP="00830388">
      <w:pPr>
        <w:pStyle w:val="Contrato-AnexoXI-Nvel2-1Dezena"/>
        <w:ind w:left="709" w:hanging="709"/>
        <w:rPr>
          <w:lang w:val="en-US"/>
        </w:rPr>
      </w:pPr>
      <w:r w:rsidRPr="003807DD">
        <w:rPr>
          <w:b/>
          <w:lang w:val="en-US"/>
        </w:rPr>
        <w:t xml:space="preserve">Procedure B: </w:t>
      </w:r>
      <w:r w:rsidRPr="003807DD">
        <w:rPr>
          <w:lang w:val="en-US"/>
        </w:rPr>
        <w:t>The Operator shall contract the most capable supplier of goods and services according to cost and quality criteria, and the Operating Committee shall be informed of the engagement.</w:t>
      </w:r>
    </w:p>
    <w:p w14:paraId="26B7F563" w14:textId="084B022A" w:rsidR="00EE6B15" w:rsidRPr="003807DD" w:rsidRDefault="004835B1" w:rsidP="00830388">
      <w:pPr>
        <w:pStyle w:val="Contrato-AnexoXI-Nvel3-1Dezena"/>
        <w:ind w:left="1418" w:hanging="709"/>
        <w:rPr>
          <w:lang w:val="en-US"/>
        </w:rPr>
      </w:pPr>
      <w:r w:rsidRPr="003807DD">
        <w:rPr>
          <w:lang w:val="en-US"/>
        </w:rPr>
        <w:t>When the supplier winning an engagement procedure B is an Affiliate of any of the Contractors, the Operating Committee’s prior approval is required.</w:t>
      </w:r>
    </w:p>
    <w:p w14:paraId="7A4DA2B7" w14:textId="272FB2CB" w:rsidR="00EE6B15" w:rsidRPr="003807DD" w:rsidRDefault="004835B1" w:rsidP="00830388">
      <w:pPr>
        <w:pStyle w:val="Contrato-AnexoXI-Nvel3-1Dezena"/>
        <w:ind w:left="1418" w:hanging="709"/>
        <w:rPr>
          <w:lang w:val="en-US"/>
        </w:rPr>
      </w:pPr>
      <w:r w:rsidRPr="003807DD">
        <w:rPr>
          <w:lang w:val="en-US"/>
        </w:rPr>
        <w:t>In any circumstance, the Operator shall promote the engagement procedure with the participation of at least three qualified suppliers.</w:t>
      </w:r>
    </w:p>
    <w:p w14:paraId="0F6838D3" w14:textId="7866219A" w:rsidR="00EE6B15" w:rsidRDefault="004835B1" w:rsidP="00830388">
      <w:pPr>
        <w:pStyle w:val="Contrato-AnexoXI-Nvel4-1Dezena"/>
        <w:ind w:left="2410" w:hanging="992"/>
        <w:rPr>
          <w:lang w:val="en-US"/>
        </w:rPr>
      </w:pPr>
      <w:r w:rsidRPr="003807DD">
        <w:rPr>
          <w:lang w:val="en-US"/>
        </w:rPr>
        <w:t>In any circumstance, the Operator shall promote the engagement procedure with the participation of at least three qualified suppliers.</w:t>
      </w:r>
      <w:r w:rsidR="00EE6B15" w:rsidRPr="003807DD">
        <w:rPr>
          <w:lang w:val="en-US"/>
        </w:rPr>
        <w:t xml:space="preserve"> </w:t>
      </w:r>
      <w:r w:rsidR="004E57D9" w:rsidRPr="003807DD">
        <w:rPr>
          <w:lang w:val="en-US"/>
        </w:rPr>
        <w:t xml:space="preserve"> In case the Operator verifies a market situation where there are less than three (3) suppliers for contracting an item or service, the matter shall be taken to the Operating Committee for resolution, accompanied by the due information, research, and justification. </w:t>
      </w:r>
    </w:p>
    <w:p w14:paraId="20A15838" w14:textId="211F026B" w:rsidR="001C1FC6" w:rsidRDefault="001C1FC6" w:rsidP="001C1FC6">
      <w:pPr>
        <w:pStyle w:val="Contrato-AnexoXI-Nvel3"/>
        <w:rPr>
          <w:lang w:val="en-US"/>
        </w:rPr>
      </w:pPr>
      <w:r w:rsidRPr="001C1FC6">
        <w:rPr>
          <w:u w:val="single"/>
          <w:lang w:val="en-US"/>
        </w:rPr>
        <w:t>A</w:t>
      </w:r>
      <w:r>
        <w:rPr>
          <w:lang w:val="en-US"/>
        </w:rPr>
        <w:t>ny Consortium Member may have access to a copy of the agreements executed by the Operator, upon request.</w:t>
      </w:r>
    </w:p>
    <w:p w14:paraId="79207ECC" w14:textId="77777777" w:rsidR="001C1FC6" w:rsidRPr="003807DD" w:rsidRDefault="001C1FC6" w:rsidP="001C1FC6">
      <w:pPr>
        <w:pStyle w:val="Contrato-AnexoXI-Nvel4-1Dezena"/>
        <w:numPr>
          <w:ilvl w:val="0"/>
          <w:numId w:val="0"/>
        </w:numPr>
        <w:ind w:left="2410"/>
        <w:rPr>
          <w:lang w:val="en-US"/>
        </w:rPr>
      </w:pPr>
    </w:p>
    <w:p w14:paraId="7F9F9BD4" w14:textId="5C9F13FC" w:rsidR="00594B12" w:rsidRPr="003807DD" w:rsidRDefault="00B565F6" w:rsidP="00830388">
      <w:pPr>
        <w:pStyle w:val="Contrato-AnexoXI-Nvel2-1Dezena"/>
        <w:ind w:left="709" w:hanging="709"/>
        <w:rPr>
          <w:lang w:val="en-US"/>
        </w:rPr>
      </w:pPr>
      <w:r w:rsidRPr="003807DD">
        <w:rPr>
          <w:b/>
          <w:lang w:val="en-US"/>
        </w:rPr>
        <w:t xml:space="preserve">Procedure C: </w:t>
      </w:r>
      <w:r w:rsidRPr="003807DD">
        <w:rPr>
          <w:lang w:val="en-US"/>
        </w:rPr>
        <w:t>The Operator shall contract the most qualified supplier of goods and services according to cost and quality criteria, and the Operating Committee shall previously approve the engagement.</w:t>
      </w:r>
    </w:p>
    <w:p w14:paraId="292A206F" w14:textId="5A31DF23" w:rsidR="00594B12" w:rsidRPr="003807DD" w:rsidRDefault="00B565F6" w:rsidP="00830388">
      <w:pPr>
        <w:pStyle w:val="Contrato-AnexoXI-Nvel3-1Dezena"/>
        <w:ind w:left="1418" w:hanging="709"/>
        <w:rPr>
          <w:lang w:val="en-US"/>
        </w:rPr>
      </w:pPr>
      <w:r w:rsidRPr="003807DD">
        <w:rPr>
          <w:lang w:val="en-US"/>
        </w:rPr>
        <w:t>The preliminary approval of the Operating Committee is required for the beginning of the engagement procedure, which shall ensure the advantage of the winning proposal and count on at least three qualified suppliers.</w:t>
      </w:r>
    </w:p>
    <w:p w14:paraId="502B0516" w14:textId="276E4176" w:rsidR="003220E0" w:rsidRPr="003807DD" w:rsidRDefault="00B565F6" w:rsidP="00830388">
      <w:pPr>
        <w:pStyle w:val="Contrato-AnexoXI-Nvel4-1Dezena"/>
        <w:ind w:left="2410" w:hanging="992"/>
        <w:rPr>
          <w:lang w:val="en-US"/>
        </w:rPr>
      </w:pPr>
      <w:r w:rsidRPr="003807DD">
        <w:rPr>
          <w:lang w:val="en-US"/>
        </w:rPr>
        <w:t>The Operator shall ensure that the preliminary approval will be timely for any change in the engagement strategy, with no impact on the project schedule.</w:t>
      </w:r>
    </w:p>
    <w:p w14:paraId="1D6EF0C4" w14:textId="569EB234" w:rsidR="00594B12" w:rsidRPr="003807DD" w:rsidRDefault="00B565F6" w:rsidP="00830388">
      <w:pPr>
        <w:pStyle w:val="Contrato-AnexoXI-Nvel3-1Dezena"/>
        <w:ind w:left="1418" w:hanging="709"/>
        <w:rPr>
          <w:lang w:val="en-US"/>
        </w:rPr>
      </w:pPr>
      <w:r w:rsidRPr="003807DD">
        <w:rPr>
          <w:lang w:val="en-US"/>
        </w:rPr>
        <w:t>The Operator shall provide to the other Consortium Members a preliminary list of participants of the engagement procedure, which shall be filled out with indications of any Consortium Member, upon request to the Operator in no later than fifteen (15) days of receipt of this preliminary list.</w:t>
      </w:r>
    </w:p>
    <w:p w14:paraId="44174587" w14:textId="7C8E2765" w:rsidR="00594B12" w:rsidRPr="003807DD" w:rsidRDefault="00B565F6" w:rsidP="00830388">
      <w:pPr>
        <w:pStyle w:val="Contrato-AnexoXI-Nvel3-1Dezena"/>
        <w:ind w:left="1418" w:hanging="709"/>
        <w:rPr>
          <w:lang w:val="en-US"/>
        </w:rPr>
      </w:pPr>
      <w:r w:rsidRPr="003807DD">
        <w:rPr>
          <w:lang w:val="en-US"/>
        </w:rPr>
        <w:t>The Operator shall submit to the Operating Committee, before execution of the agreement, an engagement report, which shall include the competitive analysis of the bidding process, as well as the reasons for choosing the supplier.</w:t>
      </w:r>
    </w:p>
    <w:p w14:paraId="4BD319F8" w14:textId="77E3E70F" w:rsidR="00594B12" w:rsidRPr="003807DD" w:rsidRDefault="00B565F6" w:rsidP="00830388">
      <w:pPr>
        <w:pStyle w:val="Contrato-AnexoXI-Nvel3-1Dezena"/>
        <w:ind w:left="1418" w:hanging="709"/>
        <w:rPr>
          <w:lang w:val="en-US"/>
        </w:rPr>
      </w:pPr>
      <w:r w:rsidRPr="003807DD">
        <w:rPr>
          <w:lang w:val="en-US"/>
        </w:rPr>
        <w:t>The Operator shall end the engagement procedure after approval of the Operating Committee.</w:t>
      </w:r>
    </w:p>
    <w:p w14:paraId="7C981555" w14:textId="6C210178" w:rsidR="00594B12" w:rsidRPr="003807DD" w:rsidRDefault="00B565F6" w:rsidP="00830388">
      <w:pPr>
        <w:pStyle w:val="Contrato-AnexoXI-Nvel3-1Dezena"/>
        <w:ind w:left="1418" w:hanging="709"/>
        <w:rPr>
          <w:lang w:val="en-US"/>
        </w:rPr>
      </w:pPr>
      <w:r w:rsidRPr="003807DD">
        <w:rPr>
          <w:lang w:val="en-US"/>
        </w:rPr>
        <w:t>Any Consortium Member may have access to a copy of the agreements executed by the Operator, upon request.</w:t>
      </w:r>
    </w:p>
    <w:p w14:paraId="717760B3" w14:textId="0F1C3577" w:rsidR="00594B12" w:rsidRPr="003807DD" w:rsidRDefault="00B565F6" w:rsidP="00830388">
      <w:pPr>
        <w:pStyle w:val="Contrato-AnexoXI-Nvel2-1Dezena"/>
        <w:ind w:left="709" w:hanging="709"/>
        <w:rPr>
          <w:lang w:val="en-US"/>
        </w:rPr>
      </w:pPr>
      <w:r w:rsidRPr="003807DD">
        <w:rPr>
          <w:lang w:val="en-US"/>
        </w:rPr>
        <w:lastRenderedPageBreak/>
        <w:t>The limits for determination of the ordinary engagement procedure to be used by the Operator, which may be reviewed every five (5) years by the Operating Committee, are the following:</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594B12" w:rsidRPr="003807DD" w14:paraId="4FC49F1D" w14:textId="77777777" w:rsidTr="00B565F6">
        <w:trPr>
          <w:trHeight w:val="737"/>
          <w:jc w:val="center"/>
        </w:trPr>
        <w:tc>
          <w:tcPr>
            <w:tcW w:w="1121" w:type="pct"/>
            <w:vAlign w:val="center"/>
          </w:tcPr>
          <w:p w14:paraId="0BC5B8ED" w14:textId="3B3CB954" w:rsidR="003220E0" w:rsidRPr="003807DD" w:rsidRDefault="00B565F6" w:rsidP="00D17AA0">
            <w:pPr>
              <w:pStyle w:val="Contrato-Tabela"/>
              <w:rPr>
                <w:b/>
                <w:sz w:val="20"/>
                <w:lang w:val="en-US"/>
              </w:rPr>
            </w:pPr>
            <w:r w:rsidRPr="003807DD">
              <w:rPr>
                <w:b/>
                <w:sz w:val="20"/>
                <w:lang w:val="en-US"/>
              </w:rPr>
              <w:t>Type of Operation</w:t>
            </w:r>
          </w:p>
        </w:tc>
        <w:tc>
          <w:tcPr>
            <w:tcW w:w="1236" w:type="pct"/>
            <w:vAlign w:val="center"/>
          </w:tcPr>
          <w:p w14:paraId="3B54265A" w14:textId="172F11C3" w:rsidR="003220E0" w:rsidRPr="003807DD" w:rsidRDefault="00B565F6" w:rsidP="00D17AA0">
            <w:pPr>
              <w:pStyle w:val="Contrato-Tabela"/>
              <w:rPr>
                <w:b/>
                <w:sz w:val="20"/>
                <w:lang w:val="en-US"/>
              </w:rPr>
            </w:pPr>
            <w:r w:rsidRPr="003807DD">
              <w:rPr>
                <w:b/>
                <w:sz w:val="20"/>
                <w:lang w:val="en-US"/>
              </w:rPr>
              <w:t>Procedure A</w:t>
            </w:r>
          </w:p>
        </w:tc>
        <w:tc>
          <w:tcPr>
            <w:tcW w:w="1170" w:type="pct"/>
            <w:vAlign w:val="center"/>
          </w:tcPr>
          <w:p w14:paraId="265024C3" w14:textId="54BD6B85" w:rsidR="003220E0" w:rsidRPr="003807DD" w:rsidRDefault="00B565F6" w:rsidP="00D17AA0">
            <w:pPr>
              <w:pStyle w:val="Contrato-Tabela"/>
              <w:rPr>
                <w:b/>
                <w:sz w:val="20"/>
                <w:lang w:val="en-US"/>
              </w:rPr>
            </w:pPr>
            <w:r w:rsidRPr="003807DD">
              <w:rPr>
                <w:b/>
                <w:sz w:val="20"/>
                <w:lang w:val="en-US"/>
              </w:rPr>
              <w:t>Procedure B</w:t>
            </w:r>
          </w:p>
        </w:tc>
        <w:tc>
          <w:tcPr>
            <w:tcW w:w="1473" w:type="pct"/>
            <w:vAlign w:val="center"/>
          </w:tcPr>
          <w:p w14:paraId="6B9F0D0D" w14:textId="0A5D8FF5" w:rsidR="003220E0" w:rsidRPr="003807DD" w:rsidRDefault="00B565F6" w:rsidP="00D17AA0">
            <w:pPr>
              <w:pStyle w:val="Contrato-Tabela"/>
              <w:rPr>
                <w:b/>
                <w:sz w:val="20"/>
                <w:lang w:val="en-US"/>
              </w:rPr>
            </w:pPr>
            <w:r w:rsidRPr="003807DD">
              <w:rPr>
                <w:b/>
                <w:sz w:val="20"/>
                <w:lang w:val="en-US"/>
              </w:rPr>
              <w:t>Procedure C</w:t>
            </w:r>
          </w:p>
        </w:tc>
      </w:tr>
      <w:tr w:rsidR="00594B12" w:rsidRPr="003807DD" w14:paraId="50787A6A" w14:textId="77777777" w:rsidTr="00C73888">
        <w:trPr>
          <w:trHeight w:val="737"/>
          <w:jc w:val="center"/>
        </w:trPr>
        <w:tc>
          <w:tcPr>
            <w:tcW w:w="1121" w:type="pct"/>
            <w:vAlign w:val="center"/>
          </w:tcPr>
          <w:p w14:paraId="4518EAE2" w14:textId="36C91804" w:rsidR="003220E0" w:rsidRPr="003807DD" w:rsidRDefault="00B565F6" w:rsidP="00D17AA0">
            <w:pPr>
              <w:pStyle w:val="Contrato-Tabela"/>
              <w:rPr>
                <w:sz w:val="20"/>
                <w:lang w:val="en-US"/>
              </w:rPr>
            </w:pPr>
            <w:r w:rsidRPr="003807DD">
              <w:rPr>
                <w:sz w:val="20"/>
                <w:lang w:val="en-US"/>
              </w:rPr>
              <w:t>Exploration and Assessment</w:t>
            </w:r>
          </w:p>
        </w:tc>
        <w:tc>
          <w:tcPr>
            <w:tcW w:w="1236" w:type="pct"/>
            <w:vAlign w:val="center"/>
          </w:tcPr>
          <w:p w14:paraId="67F7C7A6" w14:textId="50B9ED24" w:rsidR="003220E0" w:rsidRPr="003807DD" w:rsidRDefault="00B565F6" w:rsidP="00D17AA0">
            <w:pPr>
              <w:pStyle w:val="Contrato-Tabela"/>
              <w:rPr>
                <w:sz w:val="20"/>
                <w:lang w:val="en-US"/>
              </w:rPr>
            </w:pPr>
            <w:r w:rsidRPr="003807DD">
              <w:rPr>
                <w:sz w:val="20"/>
                <w:lang w:val="en-US"/>
              </w:rPr>
              <w:t>Up to USD15 thousand</w:t>
            </w:r>
          </w:p>
        </w:tc>
        <w:tc>
          <w:tcPr>
            <w:tcW w:w="1170" w:type="pct"/>
            <w:vAlign w:val="center"/>
          </w:tcPr>
          <w:p w14:paraId="27B32C8F" w14:textId="20F28D49" w:rsidR="003220E0" w:rsidRPr="003807DD" w:rsidRDefault="00C73888" w:rsidP="00D17AA0">
            <w:pPr>
              <w:pStyle w:val="Contrato-Tabela"/>
              <w:rPr>
                <w:sz w:val="20"/>
                <w:lang w:val="en-US"/>
              </w:rPr>
            </w:pPr>
            <w:r w:rsidRPr="003807DD">
              <w:rPr>
                <w:sz w:val="20"/>
                <w:lang w:val="en-US"/>
              </w:rPr>
              <w:t>Between USD15 thousand and 2 million</w:t>
            </w:r>
          </w:p>
        </w:tc>
        <w:tc>
          <w:tcPr>
            <w:tcW w:w="1473" w:type="pct"/>
            <w:vAlign w:val="center"/>
          </w:tcPr>
          <w:p w14:paraId="1FC12A17" w14:textId="18FDAEE1" w:rsidR="003220E0" w:rsidRPr="003807DD" w:rsidRDefault="00C73888" w:rsidP="00D17AA0">
            <w:pPr>
              <w:pStyle w:val="Contrato-Tabela"/>
              <w:rPr>
                <w:sz w:val="20"/>
                <w:lang w:val="en-US"/>
              </w:rPr>
            </w:pPr>
            <w:r w:rsidRPr="003807DD">
              <w:rPr>
                <w:sz w:val="20"/>
                <w:lang w:val="en-US"/>
              </w:rPr>
              <w:t>Above USD2 million</w:t>
            </w:r>
          </w:p>
        </w:tc>
      </w:tr>
      <w:tr w:rsidR="00594B12" w:rsidRPr="003807DD" w14:paraId="13EB51FF" w14:textId="77777777" w:rsidTr="00C73888">
        <w:trPr>
          <w:trHeight w:val="737"/>
          <w:jc w:val="center"/>
        </w:trPr>
        <w:tc>
          <w:tcPr>
            <w:tcW w:w="1121" w:type="pct"/>
            <w:vAlign w:val="center"/>
          </w:tcPr>
          <w:p w14:paraId="38FD07FB" w14:textId="1C34ED19" w:rsidR="003220E0" w:rsidRPr="003807DD" w:rsidRDefault="00C73888" w:rsidP="00D17AA0">
            <w:pPr>
              <w:pStyle w:val="Contrato-Tabela"/>
              <w:rPr>
                <w:sz w:val="20"/>
                <w:lang w:val="en-US"/>
              </w:rPr>
            </w:pPr>
            <w:r w:rsidRPr="003807DD">
              <w:rPr>
                <w:sz w:val="20"/>
                <w:lang w:val="en-US"/>
              </w:rPr>
              <w:t>Development</w:t>
            </w:r>
          </w:p>
        </w:tc>
        <w:tc>
          <w:tcPr>
            <w:tcW w:w="1236" w:type="pct"/>
            <w:vAlign w:val="center"/>
          </w:tcPr>
          <w:p w14:paraId="5E27E8FF" w14:textId="7106CB26" w:rsidR="003220E0" w:rsidRPr="003807DD" w:rsidRDefault="00C73888" w:rsidP="00D17AA0">
            <w:pPr>
              <w:pStyle w:val="Contrato-Tabela"/>
              <w:rPr>
                <w:sz w:val="20"/>
                <w:lang w:val="en-US"/>
              </w:rPr>
            </w:pPr>
            <w:r w:rsidRPr="003807DD">
              <w:rPr>
                <w:sz w:val="20"/>
                <w:lang w:val="en-US"/>
              </w:rPr>
              <w:t>Up to USD15 thousand</w:t>
            </w:r>
          </w:p>
        </w:tc>
        <w:tc>
          <w:tcPr>
            <w:tcW w:w="1170" w:type="pct"/>
            <w:vAlign w:val="center"/>
          </w:tcPr>
          <w:p w14:paraId="3C225D0C" w14:textId="6A115E2B" w:rsidR="003220E0" w:rsidRPr="003807DD" w:rsidRDefault="00C73888" w:rsidP="00D17AA0">
            <w:pPr>
              <w:pStyle w:val="Contrato-Tabela"/>
              <w:rPr>
                <w:sz w:val="20"/>
                <w:lang w:val="en-US"/>
              </w:rPr>
            </w:pPr>
            <w:r w:rsidRPr="003807DD">
              <w:rPr>
                <w:sz w:val="20"/>
                <w:lang w:val="en-US"/>
              </w:rPr>
              <w:t>Between USD15 thousand and 7 million</w:t>
            </w:r>
          </w:p>
        </w:tc>
        <w:tc>
          <w:tcPr>
            <w:tcW w:w="1473" w:type="pct"/>
            <w:vAlign w:val="center"/>
          </w:tcPr>
          <w:p w14:paraId="0D586A1B" w14:textId="0BE69B0D" w:rsidR="003220E0" w:rsidRPr="003807DD" w:rsidRDefault="00C73888" w:rsidP="00D17AA0">
            <w:pPr>
              <w:pStyle w:val="Contrato-Tabela"/>
              <w:rPr>
                <w:sz w:val="20"/>
                <w:lang w:val="en-US"/>
              </w:rPr>
            </w:pPr>
            <w:r w:rsidRPr="003807DD">
              <w:rPr>
                <w:sz w:val="20"/>
                <w:lang w:val="en-US"/>
              </w:rPr>
              <w:t>Above USD7 million</w:t>
            </w:r>
          </w:p>
        </w:tc>
      </w:tr>
      <w:tr w:rsidR="00594B12" w:rsidRPr="003807DD" w14:paraId="0BCB49BA" w14:textId="77777777" w:rsidTr="00622B69">
        <w:trPr>
          <w:trHeight w:val="737"/>
          <w:jc w:val="center"/>
        </w:trPr>
        <w:tc>
          <w:tcPr>
            <w:tcW w:w="1121" w:type="pct"/>
            <w:vAlign w:val="center"/>
          </w:tcPr>
          <w:p w14:paraId="45B5625A" w14:textId="57646FE6" w:rsidR="003220E0" w:rsidRPr="003807DD" w:rsidRDefault="00C73888" w:rsidP="00D17AA0">
            <w:pPr>
              <w:pStyle w:val="Contrato-Tabela"/>
              <w:rPr>
                <w:sz w:val="20"/>
                <w:lang w:val="en-US"/>
              </w:rPr>
            </w:pPr>
            <w:r w:rsidRPr="003807DD">
              <w:rPr>
                <w:sz w:val="20"/>
                <w:lang w:val="en-US"/>
              </w:rPr>
              <w:t>Production</w:t>
            </w:r>
          </w:p>
        </w:tc>
        <w:tc>
          <w:tcPr>
            <w:tcW w:w="1236" w:type="pct"/>
            <w:vAlign w:val="center"/>
          </w:tcPr>
          <w:p w14:paraId="5A8AF1CF" w14:textId="190906DF" w:rsidR="003220E0" w:rsidRPr="003807DD" w:rsidRDefault="00C73888" w:rsidP="00D17AA0">
            <w:pPr>
              <w:pStyle w:val="Contrato-Tabela"/>
              <w:rPr>
                <w:sz w:val="20"/>
                <w:lang w:val="en-US"/>
              </w:rPr>
            </w:pPr>
            <w:r w:rsidRPr="003807DD">
              <w:rPr>
                <w:sz w:val="20"/>
                <w:lang w:val="en-US"/>
              </w:rPr>
              <w:t>Up to USD15 thousand</w:t>
            </w:r>
          </w:p>
        </w:tc>
        <w:tc>
          <w:tcPr>
            <w:tcW w:w="1170" w:type="pct"/>
            <w:vAlign w:val="center"/>
          </w:tcPr>
          <w:p w14:paraId="1F6B673F" w14:textId="1FCC7E17" w:rsidR="003220E0" w:rsidRPr="003807DD" w:rsidRDefault="00C73888" w:rsidP="00D17AA0">
            <w:pPr>
              <w:pStyle w:val="Contrato-Tabela"/>
              <w:rPr>
                <w:sz w:val="20"/>
                <w:lang w:val="en-US"/>
              </w:rPr>
            </w:pPr>
            <w:r w:rsidRPr="003807DD">
              <w:rPr>
                <w:sz w:val="20"/>
                <w:lang w:val="en-US"/>
              </w:rPr>
              <w:t>Between USD15 thousand and 4 million</w:t>
            </w:r>
          </w:p>
        </w:tc>
        <w:tc>
          <w:tcPr>
            <w:tcW w:w="1473" w:type="pct"/>
            <w:vAlign w:val="center"/>
          </w:tcPr>
          <w:p w14:paraId="76649594" w14:textId="4D0B0347" w:rsidR="003220E0" w:rsidRPr="003807DD" w:rsidRDefault="00622B69" w:rsidP="00D17AA0">
            <w:pPr>
              <w:pStyle w:val="Contrato-Tabela"/>
              <w:rPr>
                <w:sz w:val="20"/>
                <w:lang w:val="en-US"/>
              </w:rPr>
            </w:pPr>
            <w:r w:rsidRPr="003807DD">
              <w:rPr>
                <w:sz w:val="20"/>
                <w:lang w:val="en-US"/>
              </w:rPr>
              <w:t>Above USD4 million</w:t>
            </w:r>
          </w:p>
        </w:tc>
      </w:tr>
    </w:tbl>
    <w:p w14:paraId="4D8C911E" w14:textId="3A898E1E" w:rsidR="00594B12" w:rsidRPr="003807DD" w:rsidRDefault="00622B69" w:rsidP="00F0421F">
      <w:pPr>
        <w:pStyle w:val="Contrato-AnexoXI-Nvel2-1Dezena"/>
        <w:ind w:left="709" w:hanging="709"/>
        <w:rPr>
          <w:lang w:val="en-US"/>
        </w:rPr>
      </w:pPr>
      <w:r w:rsidRPr="003807DD">
        <w:rPr>
          <w:lang w:val="en-US"/>
        </w:rPr>
        <w:t>The use of U.S. Dollar in the table above is for reference only and does not imply any possibility of recognition of expenditures in foreign currency.</w:t>
      </w:r>
      <w:r w:rsidRPr="003807DD">
        <w:rPr>
          <w:rStyle w:val="tw4winMark"/>
          <w:color w:val="auto"/>
          <w:lang w:val="en-US"/>
        </w:rPr>
        <w:t>&lt;0}</w:t>
      </w:r>
    </w:p>
    <w:p w14:paraId="004A567F" w14:textId="76F855E0" w:rsidR="004E57D9" w:rsidRPr="003807DD" w:rsidRDefault="004E57D9" w:rsidP="00F0421F">
      <w:pPr>
        <w:pStyle w:val="Contrato-AnexoXI-Nvel2-1Dezena"/>
        <w:ind w:left="709" w:hanging="709"/>
        <w:rPr>
          <w:lang w:val="en-US"/>
        </w:rPr>
      </w:pPr>
      <w:r w:rsidRPr="003807DD">
        <w:rPr>
          <w:lang w:val="en-US"/>
        </w:rPr>
        <w:t>Definition of the procedure should take into account the exchange rate for purchase in the first business day of the month, which shall determine the amount of the spreadsheet for such month.</w:t>
      </w:r>
    </w:p>
    <w:p w14:paraId="5C66FB8A" w14:textId="0E8ED21B" w:rsidR="00594B12" w:rsidRPr="003807DD" w:rsidRDefault="00622B69" w:rsidP="00F0421F">
      <w:pPr>
        <w:pStyle w:val="Contrato-AnexoXI-Nvel2-1Dezena"/>
        <w:ind w:left="709" w:hanging="709"/>
        <w:rPr>
          <w:lang w:val="en-US"/>
        </w:rPr>
      </w:pPr>
      <w:r w:rsidRPr="003807DD">
        <w:rPr>
          <w:lang w:val="en-US"/>
        </w:rPr>
        <w:t>Joinder to good and service supply agreements previously executed by the Contractors or the Consortiums in which they participate and the purchase of goods from the inventories of the Contractors or the Consortiums in which they participate are extraordinary procedures of contracting of goods and services necessary for the Operations.</w:t>
      </w:r>
    </w:p>
    <w:p w14:paraId="75CCBC83" w14:textId="7AC51AE7" w:rsidR="00594B12" w:rsidRPr="003807DD" w:rsidRDefault="00622B69" w:rsidP="00F0421F">
      <w:pPr>
        <w:pStyle w:val="Contrato-AnexoXI-Nvel3-1Dezena"/>
        <w:ind w:left="1418" w:hanging="709"/>
        <w:rPr>
          <w:lang w:val="en-US"/>
        </w:rPr>
      </w:pPr>
      <w:r w:rsidRPr="003807DD">
        <w:rPr>
          <w:lang w:val="en-US"/>
        </w:rPr>
        <w:t>Extraordinary engagement procedures may only be adopted in situations in which the impossibility of adoption of ordinary procedures and the competitiveness of the prices are evidenced.</w:t>
      </w:r>
    </w:p>
    <w:p w14:paraId="71F825D1" w14:textId="5A86354A" w:rsidR="004E57D9" w:rsidRPr="003807DD" w:rsidRDefault="004E57D9" w:rsidP="00F0421F">
      <w:pPr>
        <w:pStyle w:val="Contrato-AnexoXI-Nvel3-1Dezena"/>
        <w:ind w:left="1418" w:hanging="709"/>
        <w:rPr>
          <w:lang w:val="en-US"/>
        </w:rPr>
      </w:pPr>
      <w:r w:rsidRPr="003807DD">
        <w:rPr>
          <w:lang w:val="en-US"/>
        </w:rPr>
        <w:t>Engagements through extraordinary procedures shall be previously approved by the Operating Committee.</w:t>
      </w:r>
    </w:p>
    <w:p w14:paraId="37C7A74A" w14:textId="337CDD92" w:rsidR="00594B12" w:rsidRPr="003807DD" w:rsidRDefault="00622B69" w:rsidP="00F0421F">
      <w:pPr>
        <w:pStyle w:val="Contrato-AnexoXI-Nvel3-1Dezena"/>
        <w:ind w:left="1418" w:hanging="709"/>
        <w:rPr>
          <w:lang w:val="en-US"/>
        </w:rPr>
      </w:pPr>
      <w:r w:rsidRPr="003807DD">
        <w:rPr>
          <w:lang w:val="en-US"/>
        </w:rPr>
        <w:t>The Operator shall ensure that the preliminary approval will be timely for any change in the engagement strategy, with no impact on the project schedule.</w:t>
      </w:r>
    </w:p>
    <w:p w14:paraId="01698579" w14:textId="1BF6F34B" w:rsidR="00594B12" w:rsidRPr="003807DD" w:rsidRDefault="008D522A" w:rsidP="00F0421F">
      <w:pPr>
        <w:pStyle w:val="Contrato-AnexoXI-Nvel2-1Dezena"/>
        <w:ind w:left="709" w:hanging="709"/>
        <w:rPr>
          <w:lang w:val="en-US"/>
        </w:rPr>
      </w:pPr>
      <w:r w:rsidRPr="003807DD">
        <w:rPr>
          <w:lang w:val="en-US"/>
        </w:rPr>
        <w:t>The contracting of services typically performed by the Operator characterizes special procedures of contracting of goods and services necessary for the Operations.</w:t>
      </w:r>
    </w:p>
    <w:p w14:paraId="4832204A" w14:textId="17A35965" w:rsidR="00594B12" w:rsidRPr="003807DD" w:rsidRDefault="008D522A" w:rsidP="00F0421F">
      <w:pPr>
        <w:pStyle w:val="Contrato-AnexoXI-Nvel3-1Dezena"/>
        <w:ind w:left="1418" w:hanging="709"/>
        <w:rPr>
          <w:lang w:val="en-US"/>
        </w:rPr>
      </w:pPr>
      <w:r w:rsidRPr="003807DD">
        <w:rPr>
          <w:lang w:val="en-US"/>
        </w:rPr>
        <w:t>The special engagement procedure shall be regulated according to the Internal Regulation of the Operating Committee.</w:t>
      </w:r>
    </w:p>
    <w:p w14:paraId="5766C734" w14:textId="251D9FF8" w:rsidR="004E57D9" w:rsidRPr="003807DD" w:rsidRDefault="004E57D9" w:rsidP="00F0421F">
      <w:pPr>
        <w:pStyle w:val="Contrato-AnexoXI-Nvel2-1Dezena"/>
        <w:ind w:left="709" w:hanging="709"/>
        <w:rPr>
          <w:lang w:val="en-US"/>
        </w:rPr>
      </w:pPr>
      <w:r w:rsidRPr="003807DD">
        <w:rPr>
          <w:lang w:val="en-US"/>
        </w:rPr>
        <w:t>Contracting of goods and services through a foreign legal entity instituted by the Contractors, aiming at using the tax benefits of the special customs regime for export and import of goods and services intended for the activities of Exploration and Production of the Oil and Gas Deposits – REPETRO, is a specific procedure.</w:t>
      </w:r>
    </w:p>
    <w:p w14:paraId="10D7CD76" w14:textId="07034F18" w:rsidR="00594B12" w:rsidRPr="003807DD" w:rsidRDefault="008D522A" w:rsidP="00F0421F">
      <w:pPr>
        <w:pStyle w:val="Contrato-AnexoXI-Nvel3-1Dezena"/>
        <w:ind w:left="1418" w:hanging="709"/>
        <w:rPr>
          <w:lang w:val="en-US"/>
        </w:rPr>
      </w:pPr>
      <w:r w:rsidRPr="003807DD">
        <w:rPr>
          <w:lang w:val="en-US"/>
        </w:rPr>
        <w:t>The engagement procedure referred to in paragraph 3.33 shall ensure the Manager’s participation in the procedure of definition of strategy and acquisition of goods and services eligible for the benefit of REPETRO.</w:t>
      </w:r>
    </w:p>
    <w:p w14:paraId="41F1CF5B" w14:textId="3F173421" w:rsidR="00594B12" w:rsidRPr="003807DD" w:rsidRDefault="008D522A" w:rsidP="00F0421F">
      <w:pPr>
        <w:pStyle w:val="Contrato-AnexoXI-Nvel3-1Dezena"/>
        <w:ind w:left="1418" w:hanging="709"/>
        <w:rPr>
          <w:lang w:val="en-US"/>
        </w:rPr>
      </w:pPr>
      <w:r w:rsidRPr="003807DD">
        <w:rPr>
          <w:lang w:val="en-US"/>
        </w:rPr>
        <w:t>The specific engagement procedure shall be regulated in the Internal Regulation of the Operating Committee.</w:t>
      </w:r>
    </w:p>
    <w:p w14:paraId="74ACA554" w14:textId="77777777" w:rsidR="00140970" w:rsidRPr="003807DD" w:rsidRDefault="00140970" w:rsidP="00140970">
      <w:pPr>
        <w:pStyle w:val="Contrato-Normal"/>
        <w:rPr>
          <w:lang w:val="en-US"/>
        </w:rPr>
      </w:pPr>
    </w:p>
    <w:p w14:paraId="1E4F8E77" w14:textId="0BBD258D" w:rsidR="00594B12" w:rsidRPr="003807DD" w:rsidRDefault="008D522A" w:rsidP="008D522A">
      <w:pPr>
        <w:pStyle w:val="Contrato-Subtitulo"/>
        <w:rPr>
          <w:lang w:val="en-US"/>
        </w:rPr>
      </w:pPr>
      <w:bookmarkStart w:id="803" w:name="_Toc522626123"/>
      <w:r w:rsidRPr="003807DD">
        <w:rPr>
          <w:lang w:val="en-US"/>
        </w:rPr>
        <w:lastRenderedPageBreak/>
        <w:t>Authorization for Expenditure</w:t>
      </w:r>
      <w:bookmarkEnd w:id="803"/>
    </w:p>
    <w:p w14:paraId="6D1923F3" w14:textId="75E7513A" w:rsidR="00594B12" w:rsidRPr="003807DD" w:rsidRDefault="008D522A" w:rsidP="00F0421F">
      <w:pPr>
        <w:pStyle w:val="Contrato-AnexoXI-Nvel2-1Dezena"/>
        <w:ind w:left="709" w:hanging="709"/>
        <w:rPr>
          <w:lang w:val="en-US"/>
        </w:rPr>
      </w:pPr>
      <w:r w:rsidRPr="003807DD">
        <w:rPr>
          <w:lang w:val="en-US"/>
        </w:rPr>
        <w:t>Before incurring a commitment or expenditure provided for in the previously approved Work and Budget Program, the Operator must issue an Authorization for Expenditure for the Operating Committee if the amounts involved are higher than USD7 million, pursuant to paragraphs 3.29 and 3.30.</w:t>
      </w:r>
    </w:p>
    <w:p w14:paraId="78850E5F" w14:textId="70E9C959" w:rsidR="00594B12" w:rsidRPr="003807DD" w:rsidRDefault="008D522A" w:rsidP="00F0421F">
      <w:pPr>
        <w:pStyle w:val="Contrato-AnexoXI-Nvel3-1Dezena"/>
        <w:ind w:left="1418" w:hanging="709"/>
        <w:rPr>
          <w:lang w:val="en-US"/>
        </w:rPr>
      </w:pPr>
      <w:r w:rsidRPr="003807DD">
        <w:rPr>
          <w:lang w:val="en-US"/>
        </w:rPr>
        <w:t>The amounts may be reviewed by the Operating Committee with minimum frequency of five (5) years.</w:t>
      </w:r>
    </w:p>
    <w:p w14:paraId="23853E56" w14:textId="14000D3B" w:rsidR="00594B12" w:rsidRPr="003807DD" w:rsidRDefault="008D522A" w:rsidP="00F0421F">
      <w:pPr>
        <w:pStyle w:val="Contrato-AnexoXI-Nvel2-1Dezena"/>
        <w:ind w:left="709" w:hanging="709"/>
        <w:rPr>
          <w:lang w:val="en-US"/>
        </w:rPr>
      </w:pPr>
      <w:r w:rsidRPr="003807DD">
        <w:rPr>
          <w:lang w:val="en-US"/>
        </w:rPr>
        <w:t>The Authorization for Expenditure may be resolved upon in ordinary and extraordinary meetings of the Operating Committee or through postal voting, as provided for in the Internal Regulation of the Operating Committee.</w:t>
      </w:r>
    </w:p>
    <w:p w14:paraId="49B52B67" w14:textId="14EB75C7" w:rsidR="00594B12" w:rsidRPr="003807DD" w:rsidRDefault="008D522A" w:rsidP="00F0421F">
      <w:pPr>
        <w:pStyle w:val="Contrato-AnexoXI-Nvel2-1Dezena"/>
        <w:ind w:left="709" w:hanging="709"/>
        <w:rPr>
          <w:lang w:val="en-US"/>
        </w:rPr>
      </w:pPr>
      <w:r w:rsidRPr="003807DD">
        <w:rPr>
          <w:lang w:val="en-US"/>
        </w:rPr>
        <w:t xml:space="preserve">Preparation of the Authorization for Expenditure shall be based on the Work and Budget Program previously defined by the Operating Committee, and a further authorization for expenditure shall be required in case the total amount exceeds </w:t>
      </w:r>
      <w:r w:rsidR="00352529" w:rsidRPr="003807DD">
        <w:rPr>
          <w:lang w:val="en-US"/>
        </w:rPr>
        <w:t>five percent (</w:t>
      </w:r>
      <w:r w:rsidRPr="003807DD">
        <w:rPr>
          <w:lang w:val="en-US"/>
        </w:rPr>
        <w:t>5%</w:t>
      </w:r>
      <w:r w:rsidR="00352529" w:rsidRPr="003807DD">
        <w:rPr>
          <w:lang w:val="en-US"/>
        </w:rPr>
        <w:t>)</w:t>
      </w:r>
      <w:r w:rsidRPr="003807DD">
        <w:rPr>
          <w:lang w:val="en-US"/>
        </w:rPr>
        <w:t xml:space="preserve"> of the approved budget.</w:t>
      </w:r>
      <w:r w:rsidR="00594B12" w:rsidRPr="003807DD">
        <w:rPr>
          <w:lang w:val="en-US"/>
        </w:rPr>
        <w:t xml:space="preserve"> </w:t>
      </w:r>
    </w:p>
    <w:p w14:paraId="464EF72B" w14:textId="56C5A34C" w:rsidR="00594B12" w:rsidRPr="003807DD" w:rsidRDefault="00352529" w:rsidP="00F0421F">
      <w:pPr>
        <w:pStyle w:val="Contrato-AnexoXI-Nvel3-1Dezena"/>
        <w:ind w:left="1418" w:hanging="709"/>
        <w:rPr>
          <w:lang w:val="en-US"/>
        </w:rPr>
      </w:pPr>
      <w:r w:rsidRPr="003807DD">
        <w:rPr>
          <w:lang w:val="en-US"/>
        </w:rPr>
        <w:t>If the amount of a certain line item exceeds ten percent (10%) of the initial authorization, a new Authorization for Expenditure shall be required.</w:t>
      </w:r>
    </w:p>
    <w:p w14:paraId="5E6D03E9" w14:textId="35A8F87E" w:rsidR="00594B12" w:rsidRPr="003807DD" w:rsidRDefault="00352529" w:rsidP="00F0421F">
      <w:pPr>
        <w:pStyle w:val="Contrato-AnexoXI-Nvel2-1Dezena"/>
        <w:ind w:left="709" w:hanging="709"/>
        <w:rPr>
          <w:lang w:val="en-US"/>
        </w:rPr>
      </w:pPr>
      <w:r w:rsidRPr="003807DD">
        <w:rPr>
          <w:lang w:val="en-US"/>
        </w:rPr>
        <w:t>The Operator is not required to issue an Authorization for Expenditure related to general and administrative expenses listed as individual items of the approved Work and Budget Program.</w:t>
      </w:r>
    </w:p>
    <w:p w14:paraId="173BF2F0" w14:textId="0FEBB0DB" w:rsidR="00594B12" w:rsidRPr="003807DD" w:rsidRDefault="00352529" w:rsidP="00F0421F">
      <w:pPr>
        <w:pStyle w:val="Contrato-AnexoXI-Nvel2-1Dezena"/>
        <w:ind w:left="709" w:hanging="709"/>
        <w:rPr>
          <w:lang w:val="en-US"/>
        </w:rPr>
      </w:pPr>
      <w:r w:rsidRPr="003807DD">
        <w:rPr>
          <w:lang w:val="en-US"/>
        </w:rPr>
        <w:t>Each Authorization for Expenditure proposed by the Operator shall:</w:t>
      </w:r>
    </w:p>
    <w:p w14:paraId="71E3AD3D" w14:textId="0C38F89E" w:rsidR="003220E0" w:rsidRPr="003807DD" w:rsidRDefault="00F43EE6" w:rsidP="00F0421F">
      <w:pPr>
        <w:pStyle w:val="Contrato-Alnea"/>
        <w:numPr>
          <w:ilvl w:val="0"/>
          <w:numId w:val="97"/>
        </w:numPr>
        <w:ind w:left="1418" w:hanging="709"/>
        <w:rPr>
          <w:lang w:val="en-US"/>
        </w:rPr>
      </w:pPr>
      <w:r w:rsidRPr="003807DD">
        <w:rPr>
          <w:lang w:val="en-US"/>
        </w:rPr>
        <w:t>i</w:t>
      </w:r>
      <w:r w:rsidR="00352529" w:rsidRPr="003807DD">
        <w:rPr>
          <w:lang w:val="en-US"/>
        </w:rPr>
        <w:t>dentify the Operation to be conducted according to the applicable line item in the Work and Budget Program;</w:t>
      </w:r>
    </w:p>
    <w:p w14:paraId="4679E503" w14:textId="106ED8E8" w:rsidR="003220E0" w:rsidRPr="003807DD" w:rsidRDefault="00F43EE6" w:rsidP="00F0421F">
      <w:pPr>
        <w:pStyle w:val="Contrato-Alnea"/>
        <w:numPr>
          <w:ilvl w:val="0"/>
          <w:numId w:val="97"/>
        </w:numPr>
        <w:ind w:left="1418" w:hanging="709"/>
        <w:rPr>
          <w:lang w:val="en-US"/>
        </w:rPr>
      </w:pPr>
      <w:r w:rsidRPr="003807DD">
        <w:rPr>
          <w:lang w:val="en-US"/>
        </w:rPr>
        <w:t>describe the Operation in details;</w:t>
      </w:r>
    </w:p>
    <w:p w14:paraId="4D5374A3" w14:textId="6F2F5901" w:rsidR="003220E0" w:rsidRPr="003807DD" w:rsidRDefault="00F43EE6" w:rsidP="00F0421F">
      <w:pPr>
        <w:pStyle w:val="Contrato-Alnea"/>
        <w:numPr>
          <w:ilvl w:val="0"/>
          <w:numId w:val="97"/>
        </w:numPr>
        <w:ind w:left="1418" w:hanging="709"/>
        <w:rPr>
          <w:lang w:val="en-US"/>
        </w:rPr>
      </w:pPr>
      <w:r w:rsidRPr="003807DD">
        <w:rPr>
          <w:lang w:val="en-US"/>
        </w:rPr>
        <w:t>include the best estimate of the Operator for the total funds required to conduct the Operation;</w:t>
      </w:r>
    </w:p>
    <w:p w14:paraId="15AE752C" w14:textId="092BD9DD" w:rsidR="003220E0" w:rsidRPr="003807DD" w:rsidRDefault="00F43EE6" w:rsidP="00F0421F">
      <w:pPr>
        <w:pStyle w:val="Contrato-Alnea"/>
        <w:numPr>
          <w:ilvl w:val="0"/>
          <w:numId w:val="97"/>
        </w:numPr>
        <w:ind w:left="1418" w:hanging="709"/>
        <w:rPr>
          <w:lang w:val="en-US"/>
        </w:rPr>
      </w:pPr>
      <w:r w:rsidRPr="003807DD">
        <w:rPr>
          <w:lang w:val="en-US"/>
        </w:rPr>
        <w:t>outline the proposed construction and financial schedule;</w:t>
      </w:r>
    </w:p>
    <w:p w14:paraId="60D1D84C" w14:textId="415D79AD" w:rsidR="00594B12" w:rsidRPr="003807DD" w:rsidRDefault="00F43EE6" w:rsidP="00F0421F">
      <w:pPr>
        <w:pStyle w:val="Contrato-Alnea"/>
        <w:numPr>
          <w:ilvl w:val="0"/>
          <w:numId w:val="97"/>
        </w:numPr>
        <w:ind w:left="1418" w:hanging="709"/>
        <w:rPr>
          <w:lang w:val="en-US"/>
        </w:rPr>
      </w:pPr>
      <w:r w:rsidRPr="003807DD">
        <w:rPr>
          <w:lang w:val="en-US"/>
        </w:rPr>
        <w:t>include additional information to support the Operating Committee’s resolution.</w:t>
      </w:r>
    </w:p>
    <w:p w14:paraId="6D63C81A" w14:textId="77777777" w:rsidR="003220E0" w:rsidRPr="003807DD" w:rsidRDefault="003220E0" w:rsidP="00C970C6">
      <w:pPr>
        <w:pStyle w:val="Contrato-Normal"/>
        <w:rPr>
          <w:lang w:val="en-US"/>
        </w:rPr>
      </w:pPr>
    </w:p>
    <w:p w14:paraId="28008E40" w14:textId="551AE374" w:rsidR="00594B12" w:rsidRPr="003807DD" w:rsidRDefault="00F43EE6" w:rsidP="00F43EE6">
      <w:pPr>
        <w:pStyle w:val="Contrato-Subtitulo"/>
        <w:rPr>
          <w:lang w:val="en-US"/>
        </w:rPr>
      </w:pPr>
      <w:bookmarkStart w:id="804" w:name="_Toc522626124"/>
      <w:r w:rsidRPr="003807DD">
        <w:rPr>
          <w:lang w:val="en-US"/>
        </w:rPr>
        <w:t>Expenditures Above the Expected</w:t>
      </w:r>
      <w:bookmarkEnd w:id="804"/>
    </w:p>
    <w:p w14:paraId="722348D8" w14:textId="7CA88193" w:rsidR="004E57D9" w:rsidRPr="003807DD" w:rsidRDefault="004E57D9" w:rsidP="00F0421F">
      <w:pPr>
        <w:pStyle w:val="Contrato-AnexoXI-Nvel2-1Dezena"/>
        <w:ind w:left="709" w:hanging="709"/>
        <w:rPr>
          <w:lang w:val="en-US"/>
        </w:rPr>
      </w:pPr>
      <w:r w:rsidRPr="003807DD">
        <w:rPr>
          <w:lang w:val="en-US"/>
        </w:rPr>
        <w:t xml:space="preserve">For the expenses of the Work and Budget Program approved, the Operator shall be entitled to incur an additional expense for each line item of up to ten percent (10%) of the respective amount approved, with no need of a new approval of the Operating Committee, as long as the total accrued expenses above the expected for the current calendar year do not exceed five percent (5%) of the total Work and Budget Program. </w:t>
      </w:r>
    </w:p>
    <w:p w14:paraId="05E78136" w14:textId="2E723714" w:rsidR="00594B12" w:rsidRPr="003807DD" w:rsidRDefault="00F43EE6" w:rsidP="00F0421F">
      <w:pPr>
        <w:pStyle w:val="Contrato-AnexoXI-Nvel3-1Dezena"/>
        <w:ind w:left="1418" w:hanging="709"/>
        <w:rPr>
          <w:lang w:val="en-US"/>
        </w:rPr>
      </w:pPr>
      <w:r w:rsidRPr="003807DD">
        <w:rPr>
          <w:lang w:val="en-US"/>
        </w:rPr>
        <w:t>In case the Operator anticipates that the defined limits may be exceeded, a revision of the Work and Budget Program shall be submitted to the Operating Committee.</w:t>
      </w:r>
    </w:p>
    <w:p w14:paraId="1D549B5C" w14:textId="193D706E" w:rsidR="00594B12" w:rsidRPr="003807DD" w:rsidRDefault="00F43EE6" w:rsidP="00F0421F">
      <w:pPr>
        <w:pStyle w:val="Contrato-AnexoXI-Nvel2-1Dezena"/>
        <w:ind w:left="709" w:hanging="709"/>
        <w:rPr>
          <w:lang w:val="en-US"/>
        </w:rPr>
      </w:pPr>
      <w:r w:rsidRPr="003807DD">
        <w:rPr>
          <w:lang w:val="en-US"/>
        </w:rPr>
        <w:t xml:space="preserve">The restrictions in paragraph </w:t>
      </w:r>
      <w:r w:rsidRPr="003807DD">
        <w:rPr>
          <w:lang w:val="en-US"/>
        </w:rPr>
        <w:fldChar w:fldCharType="begin"/>
      </w:r>
      <w:r w:rsidRPr="003807DD">
        <w:rPr>
          <w:lang w:val="en-US"/>
        </w:rPr>
        <w:instrText xml:space="preserve"> REF _Ref289271166 \r \h  \* MERGEFORMAT </w:instrText>
      </w:r>
      <w:r w:rsidRPr="003807DD">
        <w:rPr>
          <w:lang w:val="en-US"/>
        </w:rPr>
      </w:r>
      <w:r w:rsidRPr="003807DD">
        <w:rPr>
          <w:lang w:val="en-US"/>
        </w:rPr>
        <w:fldChar w:fldCharType="separate"/>
      </w:r>
      <w:r w:rsidR="008A5340" w:rsidRPr="00F720D3">
        <w:rPr>
          <w:b/>
          <w:bCs/>
          <w:lang w:val="en-US"/>
        </w:rPr>
        <w:t>Erro! Fonte de referência não encontrada.</w:t>
      </w:r>
      <w:r w:rsidRPr="003807DD">
        <w:rPr>
          <w:lang w:val="en-US"/>
        </w:rPr>
        <w:fldChar w:fldCharType="end"/>
      </w:r>
      <w:r w:rsidRPr="003807DD">
        <w:rPr>
          <w:lang w:val="en-US"/>
        </w:rPr>
        <w:t xml:space="preserve"> shall apply without prejudice to the Operator’s obligation of incurring expenses arising from Emergency Operations without the prior approval of the Operating Committee.</w:t>
      </w:r>
    </w:p>
    <w:p w14:paraId="51D8C860" w14:textId="77777777" w:rsidR="003220E0" w:rsidRPr="003807DD" w:rsidRDefault="003220E0" w:rsidP="00C970C6">
      <w:pPr>
        <w:pStyle w:val="Contrato-Normal"/>
        <w:rPr>
          <w:lang w:val="en-US"/>
        </w:rPr>
      </w:pPr>
    </w:p>
    <w:p w14:paraId="048BEE4F" w14:textId="06879E66" w:rsidR="003220E0" w:rsidRPr="003807DD" w:rsidRDefault="00F43EE6" w:rsidP="00F43EE6">
      <w:pPr>
        <w:pStyle w:val="Contrato-AnexoXI-Seo"/>
        <w:rPr>
          <w:lang w:val="en-US"/>
        </w:rPr>
      </w:pPr>
      <w:r w:rsidRPr="003807DD">
        <w:rPr>
          <w:lang w:val="en-US"/>
        </w:rPr>
        <w:lastRenderedPageBreak/>
        <w:t>SECTION IV</w:t>
      </w:r>
      <w:r w:rsidR="00F26D71" w:rsidRPr="003807DD">
        <w:rPr>
          <w:lang w:val="en-US"/>
        </w:rPr>
        <w:t xml:space="preserve"> – </w:t>
      </w:r>
      <w:r w:rsidRPr="003807DD">
        <w:rPr>
          <w:lang w:val="en-US"/>
        </w:rPr>
        <w:t>OPERATIONS WITH EXCLUSIVE RISKS</w:t>
      </w:r>
    </w:p>
    <w:p w14:paraId="0742019A" w14:textId="3CF4972B" w:rsidR="00594B12" w:rsidRPr="003807DD" w:rsidRDefault="00F43EE6" w:rsidP="00F43EE6">
      <w:pPr>
        <w:pStyle w:val="Contrato-Subtitulo"/>
        <w:rPr>
          <w:lang w:val="en-US"/>
        </w:rPr>
      </w:pPr>
      <w:bookmarkStart w:id="805" w:name="_Toc522626125"/>
      <w:r w:rsidRPr="003807DD">
        <w:rPr>
          <w:lang w:val="en-US"/>
        </w:rPr>
        <w:t>Limitation of Applicability</w:t>
      </w:r>
      <w:bookmarkEnd w:id="805"/>
    </w:p>
    <w:p w14:paraId="0A442D91" w14:textId="6324F870" w:rsidR="00594B12" w:rsidRPr="003807DD" w:rsidRDefault="00F43EE6" w:rsidP="00F0421F">
      <w:pPr>
        <w:pStyle w:val="Contrato-AnexoXI-Nvel2"/>
        <w:ind w:left="709" w:hanging="709"/>
        <w:rPr>
          <w:lang w:val="en-US"/>
        </w:rPr>
      </w:pPr>
      <w:r w:rsidRPr="003807DD">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14:paraId="7494C520" w14:textId="0A9EAA36" w:rsidR="00594B12" w:rsidRPr="003807DD" w:rsidRDefault="00F43EE6" w:rsidP="00F0421F">
      <w:pPr>
        <w:pStyle w:val="Contrato-AnexoXI-Nvel3"/>
        <w:ind w:left="1276" w:hanging="567"/>
        <w:rPr>
          <w:lang w:val="en-US"/>
        </w:rPr>
      </w:pPr>
      <w:r w:rsidRPr="003807DD">
        <w:rPr>
          <w:lang w:val="en-US"/>
        </w:rPr>
        <w:t>The Manager may not propose Operations with Exclusive Risk.</w:t>
      </w:r>
    </w:p>
    <w:p w14:paraId="0A5B5856" w14:textId="59FD8A8F" w:rsidR="00594B12" w:rsidRPr="003807DD" w:rsidRDefault="00F43EE6" w:rsidP="00F0421F">
      <w:pPr>
        <w:pStyle w:val="Contrato-AnexoXI-Nvel3"/>
        <w:ind w:left="1418" w:hanging="709"/>
        <w:rPr>
          <w:lang w:val="en-US"/>
        </w:rPr>
      </w:pPr>
      <w:r w:rsidRPr="003807DD">
        <w:rPr>
          <w:lang w:val="en-US"/>
        </w:rPr>
        <w:t>The Contractors choosing not to participate in an Operation with Exclusive Risk shall not undertake risks, be responsible for costs and investments, or undertake liability for any damages related to the conduct of the Operations and its consequences.</w:t>
      </w:r>
    </w:p>
    <w:p w14:paraId="6D588A85" w14:textId="5C32E400" w:rsidR="00594B12" w:rsidRPr="003807DD" w:rsidRDefault="00F43EE6" w:rsidP="00F0421F">
      <w:pPr>
        <w:pStyle w:val="Contrato-AnexoXI-Nvel2"/>
        <w:ind w:left="709" w:hanging="709"/>
        <w:rPr>
          <w:lang w:val="en-US"/>
        </w:rPr>
      </w:pPr>
      <w:r w:rsidRPr="003807DD">
        <w:rPr>
          <w:lang w:val="en-US"/>
        </w:rPr>
        <w:t>Only the following Operations may be proposed and conducted as Operations with Exclusive Risks:</w:t>
      </w:r>
    </w:p>
    <w:p w14:paraId="78C701C1" w14:textId="69626242" w:rsidR="003220E0" w:rsidRPr="003807DD" w:rsidRDefault="00946B4A" w:rsidP="00F0421F">
      <w:pPr>
        <w:pStyle w:val="Contrato-Alnea"/>
        <w:numPr>
          <w:ilvl w:val="0"/>
          <w:numId w:val="98"/>
        </w:numPr>
        <w:ind w:left="1276" w:hanging="567"/>
        <w:rPr>
          <w:lang w:val="en-US"/>
        </w:rPr>
      </w:pPr>
      <w:r w:rsidRPr="003807DD">
        <w:rPr>
          <w:lang w:val="en-US"/>
        </w:rPr>
        <w:t>d</w:t>
      </w:r>
      <w:r w:rsidR="00F43EE6" w:rsidRPr="003807DD">
        <w:rPr>
          <w:lang w:val="en-US"/>
        </w:rPr>
        <w:t>rilling and/or tests in exploratory wells and assessment wells, except for Operations necessary for performing the obligations of the Minimum Exploration Program;</w:t>
      </w:r>
    </w:p>
    <w:p w14:paraId="059B499F" w14:textId="544BD99C" w:rsidR="003220E0" w:rsidRPr="003807DD" w:rsidRDefault="00946B4A" w:rsidP="00F0421F">
      <w:pPr>
        <w:pStyle w:val="Contrato-Alnea"/>
        <w:numPr>
          <w:ilvl w:val="0"/>
          <w:numId w:val="98"/>
        </w:numPr>
        <w:ind w:left="1276" w:hanging="567"/>
        <w:rPr>
          <w:lang w:val="en-US"/>
        </w:rPr>
      </w:pPr>
      <w:r w:rsidRPr="003807DD">
        <w:rPr>
          <w:lang w:val="en-US"/>
        </w:rPr>
        <w:t>continuity of the Exploration Phase after the Operating Committee’s decision of early conclusion;</w:t>
      </w:r>
    </w:p>
    <w:p w14:paraId="3163F9A8" w14:textId="6F2ED4AC" w:rsidR="003220E0" w:rsidRPr="003807DD" w:rsidRDefault="00946B4A" w:rsidP="00F0421F">
      <w:pPr>
        <w:pStyle w:val="Contrato-Alnea"/>
        <w:numPr>
          <w:ilvl w:val="0"/>
          <w:numId w:val="98"/>
        </w:numPr>
        <w:ind w:left="1276" w:hanging="567"/>
        <w:rPr>
          <w:lang w:val="en-US"/>
        </w:rPr>
      </w:pPr>
      <w:r w:rsidRPr="003807DD">
        <w:rPr>
          <w:lang w:val="en-US"/>
        </w:rPr>
        <w:t>deepening, lateral deviation, secondary cementation, and/or new completion of wells;</w:t>
      </w:r>
    </w:p>
    <w:p w14:paraId="636D71E7" w14:textId="40577CCF" w:rsidR="00594B12" w:rsidRPr="003807DD" w:rsidRDefault="00946B4A" w:rsidP="00F0421F">
      <w:pPr>
        <w:pStyle w:val="Contrato-Alnea"/>
        <w:numPr>
          <w:ilvl w:val="0"/>
          <w:numId w:val="98"/>
        </w:numPr>
        <w:ind w:left="1276" w:hanging="567"/>
        <w:rPr>
          <w:lang w:val="en-US"/>
        </w:rPr>
      </w:pPr>
      <w:r w:rsidRPr="003807DD">
        <w:rPr>
          <w:lang w:val="en-US"/>
        </w:rPr>
        <w:t>acquisition of geological and geophysical data, except for Operations necessary for performing the obligations of the Minimum Exploration Program.</w:t>
      </w:r>
    </w:p>
    <w:p w14:paraId="78B79CE1" w14:textId="77777777" w:rsidR="003220E0" w:rsidRPr="003807DD" w:rsidRDefault="003220E0" w:rsidP="00C970C6">
      <w:pPr>
        <w:pStyle w:val="Contrato-Normal"/>
        <w:rPr>
          <w:lang w:val="en-US"/>
        </w:rPr>
      </w:pPr>
    </w:p>
    <w:p w14:paraId="370A6E82" w14:textId="1E3D5A52" w:rsidR="00594B12" w:rsidRPr="003807DD" w:rsidRDefault="00946B4A" w:rsidP="00946B4A">
      <w:pPr>
        <w:pStyle w:val="Contrato-Subtitulo"/>
        <w:rPr>
          <w:lang w:val="en-US"/>
        </w:rPr>
      </w:pPr>
      <w:bookmarkStart w:id="806" w:name="_Toc522626126"/>
      <w:r w:rsidRPr="003807DD">
        <w:rPr>
          <w:lang w:val="en-US"/>
        </w:rPr>
        <w:t>Procedure for proposing Operations with Exclusive Risks</w:t>
      </w:r>
      <w:bookmarkEnd w:id="806"/>
    </w:p>
    <w:p w14:paraId="263E33FD" w14:textId="5C83E544" w:rsidR="00594B12" w:rsidRPr="003807DD" w:rsidRDefault="00946B4A" w:rsidP="00F0421F">
      <w:pPr>
        <w:pStyle w:val="Contrato-AnexoXI-Nvel2"/>
        <w:ind w:left="709" w:hanging="709"/>
        <w:rPr>
          <w:lang w:val="en-US"/>
        </w:rPr>
      </w:pPr>
      <w:r w:rsidRPr="003807DD">
        <w:rPr>
          <w:lang w:val="en-US"/>
        </w:rPr>
        <w:t xml:space="preserve">As provided for in paragraphs </w:t>
      </w:r>
      <w:r w:rsidRPr="003807DD">
        <w:rPr>
          <w:lang w:val="en-US"/>
        </w:rPr>
        <w:fldChar w:fldCharType="begin"/>
      </w:r>
      <w:r w:rsidRPr="003807DD">
        <w:rPr>
          <w:lang w:val="en-US"/>
        </w:rPr>
        <w:instrText xml:space="preserve"> REF _Ref289435802 \r \h  \* MERGEFORMAT </w:instrText>
      </w:r>
      <w:r w:rsidRPr="003807DD">
        <w:rPr>
          <w:lang w:val="en-US"/>
        </w:rPr>
      </w:r>
      <w:r w:rsidRPr="003807DD">
        <w:rPr>
          <w:lang w:val="en-US"/>
        </w:rPr>
        <w:fldChar w:fldCharType="separate"/>
      </w:r>
      <w:r w:rsidR="00503F6C" w:rsidRPr="00503F6C">
        <w:rPr>
          <w:b/>
          <w:bCs/>
          <w:lang w:val="en-US"/>
        </w:rPr>
        <w:t xml:space="preserve">Erro! </w:t>
      </w:r>
      <w:r w:rsidR="00503F6C" w:rsidRPr="007B2D23">
        <w:rPr>
          <w:b/>
          <w:bCs/>
          <w:lang w:val="en-US"/>
        </w:rPr>
        <w:t>Fonte de referência não encontrada.</w:t>
      </w:r>
      <w:r w:rsidRPr="003807DD">
        <w:rPr>
          <w:lang w:val="en-US"/>
        </w:rPr>
        <w:fldChar w:fldCharType="end"/>
      </w:r>
      <w:r w:rsidRPr="003807DD">
        <w:rPr>
          <w:lang w:val="en-US"/>
        </w:rPr>
        <w:t xml:space="preserve"> and </w:t>
      </w:r>
      <w:r w:rsidRPr="003807DD">
        <w:rPr>
          <w:lang w:val="en-US"/>
        </w:rPr>
        <w:fldChar w:fldCharType="begin"/>
      </w:r>
      <w:r w:rsidRPr="003807DD">
        <w:rPr>
          <w:lang w:val="en-US"/>
        </w:rPr>
        <w:instrText xml:space="preserve"> REF _Ref289435827 \r \h  \* MERGEFORMAT </w:instrText>
      </w:r>
      <w:r w:rsidRPr="003807DD">
        <w:rPr>
          <w:lang w:val="en-US"/>
        </w:rPr>
      </w:r>
      <w:r w:rsidRPr="003807DD">
        <w:rPr>
          <w:lang w:val="en-US"/>
        </w:rPr>
        <w:fldChar w:fldCharType="separate"/>
      </w:r>
      <w:r w:rsidR="008A5340" w:rsidRPr="00F720D3">
        <w:rPr>
          <w:b/>
          <w:bCs/>
          <w:lang w:val="en-US"/>
        </w:rPr>
        <w:t>Erro! Fonte de referência não encontrada.</w:t>
      </w:r>
      <w:r w:rsidRPr="003807DD">
        <w:rPr>
          <w:lang w:val="en-US"/>
        </w:rPr>
        <w:fldChar w:fldCharType="end"/>
      </w:r>
      <w:r w:rsidRPr="003807DD">
        <w:rPr>
          <w:lang w:val="en-US"/>
        </w:rPr>
        <w:t>, in case any Contractor proposes the performance of an Operation with Exclusive Risk, the Contractor shall submit such proposal to the Manager for approval, which shall only reject it in case its execution entails delay in the approved Work and Budget Program or poses any risk to the other Operations under this Agreement.</w:t>
      </w:r>
      <w:r w:rsidR="00594B12" w:rsidRPr="003807DD">
        <w:rPr>
          <w:lang w:val="en-US"/>
        </w:rPr>
        <w:t xml:space="preserve"> </w:t>
      </w:r>
    </w:p>
    <w:p w14:paraId="3B5D44AE" w14:textId="3CC4535C" w:rsidR="00594B12" w:rsidRPr="003807DD" w:rsidRDefault="00946B4A" w:rsidP="00F0421F">
      <w:pPr>
        <w:pStyle w:val="Contrato-AnexoXI-Nvel3"/>
        <w:ind w:left="1418" w:hanging="709"/>
        <w:rPr>
          <w:lang w:val="en-US"/>
        </w:rPr>
      </w:pPr>
      <w:r w:rsidRPr="003807DD">
        <w:rPr>
          <w:lang w:val="en-US"/>
        </w:rPr>
        <w:t>The proposal shall specify the exclusive nature of the Operations and include the work to be carried out, location, objectives, and its estimated cost.</w:t>
      </w:r>
    </w:p>
    <w:p w14:paraId="0420A3E7" w14:textId="55E1D39F" w:rsidR="00594B12" w:rsidRPr="003807DD" w:rsidRDefault="00946B4A" w:rsidP="00F0421F">
      <w:pPr>
        <w:pStyle w:val="Contrato-AnexoXI-Nvel3"/>
        <w:ind w:left="1418" w:hanging="709"/>
        <w:rPr>
          <w:lang w:val="en-US"/>
        </w:rPr>
      </w:pPr>
      <w:bookmarkStart w:id="807" w:name="_Ref304540890"/>
      <w:r w:rsidRPr="003807DD">
        <w:rPr>
          <w:lang w:val="en-US"/>
        </w:rPr>
        <w:t>After approval by the Manager, the proposing Contractor shall immediately notify the other Contractors so that they express if they will adhere or not to the proposed Operation with Exclusive Risk.</w:t>
      </w:r>
    </w:p>
    <w:bookmarkEnd w:id="807"/>
    <w:p w14:paraId="733C7C7A" w14:textId="7EF7F591" w:rsidR="00594B12" w:rsidRPr="003807DD" w:rsidRDefault="00946B4A" w:rsidP="00F0421F">
      <w:pPr>
        <w:pStyle w:val="Contrato-AnexoXI-Nvel3"/>
        <w:ind w:left="1418" w:hanging="709"/>
        <w:rPr>
          <w:lang w:val="en-US"/>
        </w:rPr>
      </w:pPr>
      <w:r w:rsidRPr="003807DD">
        <w:rPr>
          <w:lang w:val="en-US"/>
        </w:rPr>
        <w:t>The Contractors intending to adhere to the Operation with Exclusive Risk shall notify the proposing Contractor and the Operator within ten (10) days of receipt of the notice proposing the Operation with Exclusive Risk.</w:t>
      </w:r>
    </w:p>
    <w:p w14:paraId="728050EC" w14:textId="2BE9C20A" w:rsidR="00594B12" w:rsidRPr="00F720D3" w:rsidRDefault="00946B4A" w:rsidP="00F0421F">
      <w:pPr>
        <w:pStyle w:val="Contrato-AnexoXI-Nvel2"/>
        <w:ind w:left="709" w:hanging="709"/>
      </w:pPr>
      <w:r w:rsidRPr="003807DD">
        <w:rPr>
          <w:lang w:val="en-US"/>
        </w:rPr>
        <w:t xml:space="preserve">The Contractor’s absence of expression of adherence to the proposed Operation with Exclusive Risk by the end of the deadline established in paragraph </w:t>
      </w:r>
      <w:r w:rsidRPr="003807DD">
        <w:rPr>
          <w:lang w:val="en-US"/>
        </w:rPr>
        <w:fldChar w:fldCharType="begin"/>
      </w:r>
      <w:r w:rsidRPr="003807DD">
        <w:rPr>
          <w:lang w:val="en-US"/>
        </w:rPr>
        <w:instrText xml:space="preserve"> REF _Ref353524028 \n \h  \* MERGEFORMAT </w:instrText>
      </w:r>
      <w:r w:rsidRPr="003807DD">
        <w:rPr>
          <w:lang w:val="en-US"/>
        </w:rPr>
      </w:r>
      <w:r w:rsidRPr="003807DD">
        <w:rPr>
          <w:lang w:val="en-US"/>
        </w:rPr>
        <w:fldChar w:fldCharType="separate"/>
      </w:r>
      <w:r w:rsidR="008A5340" w:rsidRPr="00F720D3">
        <w:rPr>
          <w:b/>
          <w:bCs/>
          <w:lang w:val="en-US"/>
        </w:rPr>
        <w:t xml:space="preserve">Erro! </w:t>
      </w:r>
      <w:r w:rsidR="008A5340">
        <w:rPr>
          <w:b/>
          <w:bCs/>
        </w:rPr>
        <w:t>Fonte de referência não encontrada.</w:t>
      </w:r>
      <w:r w:rsidRPr="003807DD">
        <w:rPr>
          <w:lang w:val="en-US"/>
        </w:rPr>
        <w:fldChar w:fldCharType="end"/>
      </w:r>
      <w:r w:rsidRPr="00F720D3">
        <w:t xml:space="preserve"> shall be interpreted as a refusal.</w:t>
      </w:r>
    </w:p>
    <w:p w14:paraId="3FAD70A2" w14:textId="77777777" w:rsidR="00140970" w:rsidRPr="00F720D3" w:rsidRDefault="00140970" w:rsidP="00140970">
      <w:pPr>
        <w:pStyle w:val="Contrato-Normal"/>
      </w:pPr>
    </w:p>
    <w:p w14:paraId="7BC6DD46" w14:textId="59E1E212" w:rsidR="00594B12" w:rsidRPr="003807DD" w:rsidRDefault="00CB08D3" w:rsidP="00CB08D3">
      <w:pPr>
        <w:pStyle w:val="Contrato-Subtitulo"/>
        <w:rPr>
          <w:lang w:val="en-US"/>
        </w:rPr>
      </w:pPr>
      <w:bookmarkStart w:id="808" w:name="_Toc522626127"/>
      <w:r w:rsidRPr="003807DD">
        <w:rPr>
          <w:lang w:val="en-US"/>
        </w:rPr>
        <w:t>Costs of the Operation with Exclusive Risk</w:t>
      </w:r>
      <w:bookmarkEnd w:id="808"/>
    </w:p>
    <w:p w14:paraId="1723D240" w14:textId="3710571F" w:rsidR="003220E0" w:rsidRPr="003807DD" w:rsidRDefault="00CB08D3" w:rsidP="00F0421F">
      <w:pPr>
        <w:pStyle w:val="Contrato-AnexoXI-Nvel2"/>
        <w:ind w:left="709" w:hanging="709"/>
        <w:rPr>
          <w:lang w:val="en-US"/>
        </w:rPr>
      </w:pPr>
      <w:r w:rsidRPr="003807DD">
        <w:rPr>
          <w:lang w:val="en-US"/>
        </w:rPr>
        <w:t>The costs and risks of the Operation with Exclusive Risk shall be exclusively undertaken by the proposing Contractors or those adhering to it in the proportion of their share in the Consortium and only considering the Contractors participating in such Operation or as agreed by them.</w:t>
      </w:r>
    </w:p>
    <w:p w14:paraId="544592A0" w14:textId="3C35E18F" w:rsidR="003220E0" w:rsidRPr="003807DD" w:rsidRDefault="00CB08D3" w:rsidP="00F0421F">
      <w:pPr>
        <w:pStyle w:val="Contrato-AnexoXI-Nvel2"/>
        <w:ind w:left="709" w:hanging="709"/>
        <w:rPr>
          <w:lang w:val="en-US"/>
        </w:rPr>
      </w:pPr>
      <w:r w:rsidRPr="003807DD">
        <w:rPr>
          <w:lang w:val="en-US"/>
        </w:rPr>
        <w:t>The Contractors shall previously agree on the award to be paid by the Contractors not participating in the Operation with Exclusive Risk in case of evidenced success of the Exclusive Operation resulting in expansion of the recoverable volume of hydrocarbons in the Contract Area or in reduced expenses for the Consortium.</w:t>
      </w:r>
    </w:p>
    <w:p w14:paraId="0C16F8DE" w14:textId="7B3FD7C8" w:rsidR="00594B12" w:rsidRPr="003807DD" w:rsidRDefault="00CB08D3" w:rsidP="00F0421F">
      <w:pPr>
        <w:pStyle w:val="Contrato-AnexoXI-Nvel3"/>
        <w:ind w:left="1418" w:hanging="698"/>
        <w:rPr>
          <w:lang w:val="en-US"/>
        </w:rPr>
      </w:pPr>
      <w:r w:rsidRPr="003807DD">
        <w:rPr>
          <w:lang w:val="en-US"/>
        </w:rPr>
        <w:t>The Manager shall not pay the award.</w:t>
      </w:r>
      <w:r w:rsidR="00594B12" w:rsidRPr="003807DD">
        <w:rPr>
          <w:lang w:val="en-US"/>
        </w:rPr>
        <w:t xml:space="preserve"> </w:t>
      </w:r>
    </w:p>
    <w:p w14:paraId="68560FF9" w14:textId="2A5DB1B4" w:rsidR="00594B12" w:rsidRPr="003807DD" w:rsidRDefault="00CB08D3" w:rsidP="00F0421F">
      <w:pPr>
        <w:pStyle w:val="Contrato-AnexoXI-Nvel3"/>
        <w:ind w:left="1418" w:hanging="698"/>
        <w:rPr>
          <w:lang w:val="en-US"/>
        </w:rPr>
      </w:pPr>
      <w:r w:rsidRPr="003807DD">
        <w:rPr>
          <w:lang w:val="en-US"/>
        </w:rPr>
        <w:t>The costs of the Operation with Exclusive Risk, in case of evidenced success, measured in expansion of the recoverable volume or in reduced expenses, shall be recoverable as Cost Oil.</w:t>
      </w:r>
    </w:p>
    <w:p w14:paraId="48AFAD8E" w14:textId="6047672A" w:rsidR="00594B12" w:rsidRPr="003807DD" w:rsidRDefault="00CB08D3" w:rsidP="00F0421F">
      <w:pPr>
        <w:pStyle w:val="Contrato-AnexoXI-Nvel3"/>
        <w:ind w:left="1418" w:hanging="698"/>
        <w:rPr>
          <w:lang w:val="en-US"/>
        </w:rPr>
      </w:pPr>
      <w:r w:rsidRPr="003807DD">
        <w:rPr>
          <w:lang w:val="en-US"/>
        </w:rPr>
        <w:t>The award to be paid by the Contractors later adhering to the Operation with Exclusive Risk shall not be recoverable as Cost Oil.</w:t>
      </w:r>
    </w:p>
    <w:p w14:paraId="16A20238" w14:textId="77777777" w:rsidR="00140970" w:rsidRPr="003807DD" w:rsidRDefault="00140970" w:rsidP="00140970">
      <w:pPr>
        <w:pStyle w:val="Contrato-Normal"/>
        <w:rPr>
          <w:lang w:val="en-US"/>
        </w:rPr>
      </w:pPr>
    </w:p>
    <w:p w14:paraId="603BEBD1" w14:textId="72C8A7CB" w:rsidR="00594B12" w:rsidRPr="003807DD" w:rsidRDefault="00CB08D3" w:rsidP="00CB08D3">
      <w:pPr>
        <w:pStyle w:val="Contrato-Subtitulo"/>
        <w:rPr>
          <w:lang w:val="en-US"/>
        </w:rPr>
      </w:pPr>
      <w:bookmarkStart w:id="809" w:name="_Toc522626128"/>
      <w:r w:rsidRPr="003807DD">
        <w:rPr>
          <w:lang w:val="en-US"/>
        </w:rPr>
        <w:t>Other Conditions for Operations with Exclusive Risks</w:t>
      </w:r>
      <w:bookmarkEnd w:id="809"/>
    </w:p>
    <w:p w14:paraId="75D2AA15" w14:textId="43680B39" w:rsidR="00594B12" w:rsidRPr="003807DD" w:rsidRDefault="00CB08D3" w:rsidP="00F0421F">
      <w:pPr>
        <w:pStyle w:val="Contrato-AnexoXI-Nvel2"/>
        <w:ind w:left="709" w:hanging="709"/>
        <w:rPr>
          <w:lang w:val="en-US"/>
        </w:rPr>
      </w:pPr>
      <w:r w:rsidRPr="003807DD">
        <w:rPr>
          <w:lang w:val="en-US"/>
        </w:rPr>
        <w:t>The proposal and the execution schedule of the Operations with Exclusive Risks shall be subject to approval of the Operating Committee.</w:t>
      </w:r>
    </w:p>
    <w:bookmarkEnd w:id="763"/>
    <w:bookmarkEnd w:id="764"/>
    <w:p w14:paraId="2DD3DCD1" w14:textId="10132918" w:rsidR="0092310C" w:rsidRPr="003807DD" w:rsidRDefault="00CB08D3" w:rsidP="00F0421F">
      <w:pPr>
        <w:pStyle w:val="Contrato-AnexoXI-Nvel3"/>
        <w:ind w:left="1418" w:hanging="709"/>
        <w:rPr>
          <w:lang w:val="en-US"/>
        </w:rPr>
      </w:pPr>
      <w:r w:rsidRPr="003807DD">
        <w:rPr>
          <w:lang w:val="en-US"/>
        </w:rPr>
        <w:t>The remaining conditions for Operations with Exclusive Risks shall be addressed by the Contractors in a proper instrument.</w:t>
      </w:r>
    </w:p>
    <w:bookmarkEnd w:id="508"/>
    <w:bookmarkEnd w:id="509"/>
    <w:bookmarkEnd w:id="510"/>
    <w:bookmarkEnd w:id="511"/>
    <w:bookmarkEnd w:id="512"/>
    <w:bookmarkEnd w:id="513"/>
    <w:bookmarkEnd w:id="514"/>
    <w:p w14:paraId="742C1CF3" w14:textId="77777777" w:rsidR="003220E0" w:rsidRPr="003807DD" w:rsidRDefault="001B7E12" w:rsidP="00C970C6">
      <w:pPr>
        <w:pStyle w:val="Contrato-Normal"/>
        <w:rPr>
          <w:lang w:val="en-US"/>
        </w:rPr>
      </w:pPr>
      <w:r w:rsidRPr="003807DD">
        <w:rPr>
          <w:lang w:val="en-US"/>
        </w:rPr>
        <w:br w:type="page"/>
      </w:r>
    </w:p>
    <w:p w14:paraId="5B5F9B59" w14:textId="3A16149E" w:rsidR="001B7E12" w:rsidRPr="003807DD" w:rsidRDefault="00CB08D3" w:rsidP="00CB08D3">
      <w:pPr>
        <w:pStyle w:val="Contrato-Anexo"/>
        <w:rPr>
          <w:lang w:val="en-US"/>
        </w:rPr>
      </w:pPr>
      <w:bookmarkStart w:id="810" w:name="_Toc522626129"/>
      <w:r w:rsidRPr="003807DD">
        <w:rPr>
          <w:lang w:val="en-US"/>
        </w:rPr>
        <w:lastRenderedPageBreak/>
        <w:t>ANNEX XII</w:t>
      </w:r>
      <w:r w:rsidR="00F26D71" w:rsidRPr="003807DD">
        <w:rPr>
          <w:lang w:val="en-US"/>
        </w:rPr>
        <w:t xml:space="preserve"> – </w:t>
      </w:r>
      <w:r w:rsidRPr="003807DD">
        <w:rPr>
          <w:lang w:val="en-US"/>
        </w:rPr>
        <w:t>COST OIL RECOVERY LIMIT AND PROFIT OIL SHARING PERCENTAGE</w:t>
      </w:r>
      <w:bookmarkEnd w:id="810"/>
    </w:p>
    <w:p w14:paraId="7DD795F2" w14:textId="77777777" w:rsidR="001B7E12" w:rsidRPr="003807DD" w:rsidRDefault="001B7E12" w:rsidP="001B7E12">
      <w:pPr>
        <w:pStyle w:val="Contrato-Anexo"/>
        <w:rPr>
          <w:lang w:val="en-US"/>
        </w:rPr>
      </w:pPr>
    </w:p>
    <w:p w14:paraId="52A06557" w14:textId="3514B0A3" w:rsidR="001B7E12" w:rsidRPr="003807DD" w:rsidRDefault="00CB08D3" w:rsidP="008552E3">
      <w:pPr>
        <w:pStyle w:val="Contrato-Normal"/>
        <w:rPr>
          <w:lang w:val="en-US"/>
        </w:rPr>
      </w:pPr>
      <w:r w:rsidRPr="003807DD">
        <w:rPr>
          <w:lang w:val="en-US"/>
        </w:rPr>
        <w:t>During the Production Phase, the Contractor shall, every month, receive the Production share corresponding to the Cost Oil, observing the limit of [(xxxxxxxxxxx (XX%)] of the Gross Production Value.</w:t>
      </w:r>
    </w:p>
    <w:p w14:paraId="6E5CA154" w14:textId="77777777" w:rsidR="001B7E12" w:rsidRPr="003807DD" w:rsidRDefault="001B7E12" w:rsidP="001B7E12">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7B2D23" w14:paraId="687A69B9" w14:textId="77777777" w:rsidTr="008552E3">
        <w:trPr>
          <w:gridAfter w:val="1"/>
          <w:wAfter w:w="6" w:type="pct"/>
          <w:trHeight w:val="585"/>
          <w:jc w:val="center"/>
        </w:trPr>
        <w:tc>
          <w:tcPr>
            <w:tcW w:w="4994" w:type="pct"/>
            <w:gridSpan w:val="5"/>
            <w:shd w:val="clear" w:color="auto" w:fill="FFFFFF" w:themeFill="background1"/>
          </w:tcPr>
          <w:p w14:paraId="72A614D7" w14:textId="43D06011"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Federal Government's Profit Oil Share (%)</w:t>
            </w:r>
          </w:p>
        </w:tc>
      </w:tr>
      <w:tr w:rsidR="001B7E12" w:rsidRPr="003807DD" w14:paraId="32B408C7" w14:textId="77777777" w:rsidTr="00EF1AA3">
        <w:trPr>
          <w:trHeight w:val="585"/>
          <w:jc w:val="center"/>
        </w:trPr>
        <w:tc>
          <w:tcPr>
            <w:tcW w:w="1228" w:type="pct"/>
            <w:tcBorders>
              <w:tl2br w:val="single" w:sz="4" w:space="0" w:color="000000"/>
            </w:tcBorders>
            <w:shd w:val="clear" w:color="auto" w:fill="FFFFFF" w:themeFill="background1"/>
          </w:tcPr>
          <w:p w14:paraId="4183C4E3" w14:textId="6FC607CB" w:rsidR="001B7E12" w:rsidRPr="003807DD" w:rsidRDefault="008552E3" w:rsidP="00B20DCC">
            <w:pPr>
              <w:autoSpaceDE w:val="0"/>
              <w:autoSpaceDN w:val="0"/>
              <w:adjustRightInd w:val="0"/>
              <w:contextualSpacing/>
              <w:jc w:val="right"/>
              <w:rPr>
                <w:rFonts w:ascii="Arial" w:hAnsi="Arial" w:cs="Arial"/>
                <w:b/>
                <w:bCs/>
                <w:lang w:val="en-US"/>
              </w:rPr>
            </w:pPr>
            <w:r w:rsidRPr="003807DD">
              <w:rPr>
                <w:rFonts w:ascii="Arial" w:hAnsi="Arial" w:cs="Arial"/>
                <w:b/>
                <w:bCs/>
                <w:lang w:val="en-US"/>
              </w:rPr>
              <w:t>Production per Producing Well</w:t>
            </w:r>
          </w:p>
          <w:p w14:paraId="772518BF" w14:textId="1829B4ED" w:rsidR="001B7E12" w:rsidRPr="003807DD" w:rsidRDefault="001B7E12" w:rsidP="00B20DCC">
            <w:pPr>
              <w:autoSpaceDE w:val="0"/>
              <w:autoSpaceDN w:val="0"/>
              <w:adjustRightInd w:val="0"/>
              <w:contextualSpacing/>
              <w:jc w:val="right"/>
              <w:rPr>
                <w:rFonts w:ascii="Arial" w:hAnsi="Arial" w:cs="Arial"/>
                <w:b/>
                <w:bCs/>
                <w:lang w:val="en-US"/>
              </w:rPr>
            </w:pPr>
            <w:r w:rsidRPr="003807DD">
              <w:rPr>
                <w:rFonts w:ascii="Arial" w:hAnsi="Arial" w:cs="Arial"/>
                <w:b/>
                <w:bCs/>
                <w:lang w:val="en-US"/>
              </w:rPr>
              <w:t xml:space="preserve"> </w:t>
            </w:r>
            <w:r w:rsidR="008552E3" w:rsidRPr="003807DD">
              <w:rPr>
                <w:rFonts w:ascii="Arial" w:hAnsi="Arial" w:cs="Arial"/>
                <w:b/>
                <w:bCs/>
                <w:lang w:val="en-US"/>
              </w:rPr>
              <w:t>(bbl/d)</w:t>
            </w:r>
            <w:r w:rsidR="008552E3" w:rsidRPr="003807DD">
              <w:rPr>
                <w:rFonts w:ascii="Arial" w:hAnsi="Arial" w:cs="Arial"/>
                <w:b/>
                <w:bCs/>
                <w:lang w:val="en-US"/>
              </w:rPr>
              <w:sym w:font="Wingdings" w:char="F0E8"/>
            </w:r>
          </w:p>
          <w:p w14:paraId="653340E2" w14:textId="77777777" w:rsidR="001B7E12" w:rsidRPr="003807DD" w:rsidRDefault="001B7E12" w:rsidP="00B20DCC">
            <w:pPr>
              <w:autoSpaceDE w:val="0"/>
              <w:autoSpaceDN w:val="0"/>
              <w:adjustRightInd w:val="0"/>
              <w:contextualSpacing/>
              <w:jc w:val="right"/>
              <w:rPr>
                <w:rFonts w:ascii="Arial" w:hAnsi="Arial" w:cs="Arial"/>
                <w:b/>
                <w:bCs/>
                <w:lang w:val="en-US"/>
              </w:rPr>
            </w:pPr>
          </w:p>
          <w:p w14:paraId="7A4D14B6" w14:textId="35672610" w:rsidR="001B7E12" w:rsidRPr="003807DD" w:rsidRDefault="008552E3" w:rsidP="00B20DCC">
            <w:pPr>
              <w:autoSpaceDE w:val="0"/>
              <w:autoSpaceDN w:val="0"/>
              <w:adjustRightInd w:val="0"/>
              <w:contextualSpacing/>
              <w:rPr>
                <w:rFonts w:ascii="Arial" w:hAnsi="Arial" w:cs="Arial"/>
                <w:b/>
                <w:bCs/>
                <w:lang w:val="en-US"/>
              </w:rPr>
            </w:pPr>
            <w:r w:rsidRPr="003807DD">
              <w:rPr>
                <w:rFonts w:ascii="Arial" w:hAnsi="Arial" w:cs="Arial"/>
                <w:b/>
                <w:bCs/>
                <w:lang w:val="en-US"/>
              </w:rPr>
              <w:t>Barrel price</w:t>
            </w:r>
          </w:p>
          <w:p w14:paraId="7A20788F" w14:textId="209082CD" w:rsidR="001B7E12" w:rsidRPr="003807DD" w:rsidRDefault="008552E3" w:rsidP="00D17AA0">
            <w:pPr>
              <w:autoSpaceDE w:val="0"/>
              <w:autoSpaceDN w:val="0"/>
              <w:adjustRightInd w:val="0"/>
              <w:contextualSpacing/>
              <w:rPr>
                <w:rFonts w:ascii="Arial" w:hAnsi="Arial" w:cs="Arial"/>
                <w:b/>
                <w:bCs/>
                <w:lang w:val="en-US"/>
              </w:rPr>
            </w:pPr>
            <w:r w:rsidRPr="003807DD">
              <w:rPr>
                <w:rFonts w:ascii="Arial" w:hAnsi="Arial" w:cs="Arial"/>
                <w:b/>
                <w:bCs/>
                <w:lang w:val="en-US"/>
              </w:rPr>
              <w:t>(USD/bbl)</w:t>
            </w:r>
            <w:r w:rsidRPr="003807DD">
              <w:rPr>
                <w:rFonts w:ascii="Arial" w:hAnsi="Arial" w:cs="Arial"/>
                <w:b/>
                <w:bCs/>
                <w:lang w:val="en-US"/>
              </w:rPr>
              <w:sym w:font="Wingdings" w:char="F0EA"/>
            </w:r>
          </w:p>
        </w:tc>
        <w:tc>
          <w:tcPr>
            <w:tcW w:w="943" w:type="pct"/>
            <w:shd w:val="clear" w:color="auto" w:fill="FFFFFF" w:themeFill="background1"/>
          </w:tcPr>
          <w:p w14:paraId="4ABDFC43" w14:textId="77777777" w:rsidR="001B7E12" w:rsidRPr="003807DD" w:rsidRDefault="001B7E12" w:rsidP="00B20DCC">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&lt;Prod1</w:t>
            </w:r>
          </w:p>
        </w:tc>
        <w:tc>
          <w:tcPr>
            <w:tcW w:w="943" w:type="pct"/>
            <w:shd w:val="clear" w:color="auto" w:fill="FFFFFF" w:themeFill="background1"/>
          </w:tcPr>
          <w:p w14:paraId="758368FC" w14:textId="2E1AAC7D"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Prod1 and Prod2</w:t>
            </w:r>
          </w:p>
        </w:tc>
        <w:tc>
          <w:tcPr>
            <w:tcW w:w="943" w:type="pct"/>
            <w:shd w:val="clear" w:color="auto" w:fill="FFFFFF" w:themeFill="background1"/>
          </w:tcPr>
          <w:p w14:paraId="4D5F72CC" w14:textId="5DBFF43D"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Prod3 and Prod4</w:t>
            </w:r>
          </w:p>
        </w:tc>
        <w:tc>
          <w:tcPr>
            <w:tcW w:w="943" w:type="pct"/>
            <w:gridSpan w:val="2"/>
            <w:shd w:val="clear" w:color="auto" w:fill="FFFFFF" w:themeFill="background1"/>
          </w:tcPr>
          <w:p w14:paraId="61C3E1A3" w14:textId="77777777" w:rsidR="001B7E12" w:rsidRPr="003807DD" w:rsidRDefault="001B7E12" w:rsidP="00B20DCC">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&gt; Prod4</w:t>
            </w:r>
          </w:p>
        </w:tc>
      </w:tr>
      <w:tr w:rsidR="001B7E12" w:rsidRPr="003807DD" w14:paraId="5E5A8162" w14:textId="77777777" w:rsidTr="00C970C6">
        <w:trPr>
          <w:jc w:val="center"/>
        </w:trPr>
        <w:tc>
          <w:tcPr>
            <w:tcW w:w="1228" w:type="pct"/>
            <w:shd w:val="clear" w:color="auto" w:fill="FFFFFF" w:themeFill="background1"/>
            <w:vAlign w:val="center"/>
          </w:tcPr>
          <w:p w14:paraId="3FC1769C" w14:textId="77777777" w:rsidR="001B7E12" w:rsidRPr="003807DD" w:rsidRDefault="001B7E12" w:rsidP="002F365F">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&lt; P1</w:t>
            </w:r>
          </w:p>
        </w:tc>
        <w:tc>
          <w:tcPr>
            <w:tcW w:w="943" w:type="pct"/>
            <w:shd w:val="clear" w:color="auto" w:fill="auto"/>
          </w:tcPr>
          <w:p w14:paraId="7BF020F9"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62DFCA6"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D424072"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14:paraId="21AF54F2"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r>
      <w:tr w:rsidR="001B7E12" w:rsidRPr="003807DD" w14:paraId="285A615F" w14:textId="77777777" w:rsidTr="00C970C6">
        <w:trPr>
          <w:jc w:val="center"/>
        </w:trPr>
        <w:tc>
          <w:tcPr>
            <w:tcW w:w="1228" w:type="pct"/>
            <w:shd w:val="clear" w:color="auto" w:fill="FFFFFF" w:themeFill="background1"/>
            <w:vAlign w:val="center"/>
          </w:tcPr>
          <w:p w14:paraId="512272A7" w14:textId="17FFA47D"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P1 and P2</w:t>
            </w:r>
          </w:p>
        </w:tc>
        <w:tc>
          <w:tcPr>
            <w:tcW w:w="943" w:type="pct"/>
            <w:shd w:val="clear" w:color="auto" w:fill="auto"/>
          </w:tcPr>
          <w:p w14:paraId="319559A5"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99CD4C6" w14:textId="77777777" w:rsidR="001B7E12" w:rsidRPr="003807DD" w:rsidRDefault="001B7E12" w:rsidP="00B20DCC">
            <w:pPr>
              <w:jc w:val="center"/>
              <w:rPr>
                <w:rFonts w:ascii="Arial" w:hAnsi="Arial" w:cs="Arial"/>
                <w:bCs/>
                <w:lang w:val="en-US"/>
              </w:rPr>
            </w:pPr>
          </w:p>
        </w:tc>
        <w:tc>
          <w:tcPr>
            <w:tcW w:w="943" w:type="pct"/>
            <w:shd w:val="clear" w:color="auto" w:fill="auto"/>
          </w:tcPr>
          <w:p w14:paraId="209B94DC"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0BAA891A" w14:textId="77777777" w:rsidR="001B7E12" w:rsidRPr="003807DD" w:rsidRDefault="001B7E12" w:rsidP="00B20DCC">
            <w:pPr>
              <w:jc w:val="center"/>
              <w:rPr>
                <w:rFonts w:ascii="Arial" w:hAnsi="Arial" w:cs="Arial"/>
                <w:bCs/>
                <w:lang w:val="en-US"/>
              </w:rPr>
            </w:pPr>
          </w:p>
        </w:tc>
      </w:tr>
      <w:tr w:rsidR="001B7E12" w:rsidRPr="003807DD" w14:paraId="024C7B67" w14:textId="77777777" w:rsidTr="00C970C6">
        <w:trPr>
          <w:jc w:val="center"/>
        </w:trPr>
        <w:tc>
          <w:tcPr>
            <w:tcW w:w="1228" w:type="pct"/>
            <w:shd w:val="clear" w:color="auto" w:fill="FFFFFF" w:themeFill="background1"/>
            <w:vAlign w:val="center"/>
          </w:tcPr>
          <w:p w14:paraId="2E563275" w14:textId="1240530B"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P2 and P3</w:t>
            </w:r>
          </w:p>
        </w:tc>
        <w:tc>
          <w:tcPr>
            <w:tcW w:w="943" w:type="pct"/>
            <w:shd w:val="clear" w:color="auto" w:fill="auto"/>
          </w:tcPr>
          <w:p w14:paraId="3BDA8E24"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A8BDA89" w14:textId="77777777" w:rsidR="001B7E12" w:rsidRPr="003807DD" w:rsidRDefault="001B7E12" w:rsidP="00B20DCC">
            <w:pPr>
              <w:jc w:val="center"/>
              <w:rPr>
                <w:rFonts w:ascii="Arial" w:hAnsi="Arial" w:cs="Arial"/>
                <w:bCs/>
                <w:lang w:val="en-US"/>
              </w:rPr>
            </w:pPr>
          </w:p>
        </w:tc>
        <w:tc>
          <w:tcPr>
            <w:tcW w:w="943" w:type="pct"/>
            <w:shd w:val="clear" w:color="auto" w:fill="auto"/>
          </w:tcPr>
          <w:p w14:paraId="724BA357"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5AC63E2F" w14:textId="77777777" w:rsidR="001B7E12" w:rsidRPr="003807DD" w:rsidRDefault="001B7E12" w:rsidP="00B20DCC">
            <w:pPr>
              <w:jc w:val="center"/>
              <w:rPr>
                <w:rFonts w:ascii="Arial" w:hAnsi="Arial" w:cs="Arial"/>
                <w:bCs/>
                <w:lang w:val="en-US"/>
              </w:rPr>
            </w:pPr>
          </w:p>
        </w:tc>
      </w:tr>
      <w:tr w:rsidR="001B7E12" w:rsidRPr="003807DD" w14:paraId="3A12F4CB" w14:textId="77777777" w:rsidTr="00C970C6">
        <w:trPr>
          <w:jc w:val="center"/>
        </w:trPr>
        <w:tc>
          <w:tcPr>
            <w:tcW w:w="1228" w:type="pct"/>
            <w:shd w:val="clear" w:color="auto" w:fill="FFFFFF" w:themeFill="background1"/>
            <w:vAlign w:val="center"/>
          </w:tcPr>
          <w:p w14:paraId="4B26C83A" w14:textId="4E481FA8"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P3 and P4</w:t>
            </w:r>
          </w:p>
        </w:tc>
        <w:tc>
          <w:tcPr>
            <w:tcW w:w="943" w:type="pct"/>
            <w:shd w:val="clear" w:color="auto" w:fill="auto"/>
          </w:tcPr>
          <w:p w14:paraId="29DC408D"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01A525C9" w14:textId="77777777" w:rsidR="001B7E12" w:rsidRPr="003807DD" w:rsidRDefault="001B7E12" w:rsidP="00B20DCC">
            <w:pPr>
              <w:jc w:val="center"/>
              <w:rPr>
                <w:rFonts w:ascii="Arial" w:hAnsi="Arial" w:cs="Arial"/>
                <w:bCs/>
                <w:lang w:val="en-US"/>
              </w:rPr>
            </w:pPr>
          </w:p>
        </w:tc>
        <w:tc>
          <w:tcPr>
            <w:tcW w:w="943" w:type="pct"/>
            <w:shd w:val="clear" w:color="auto" w:fill="auto"/>
          </w:tcPr>
          <w:p w14:paraId="37A74B37"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27FD437E" w14:textId="77777777" w:rsidR="001B7E12" w:rsidRPr="003807DD" w:rsidRDefault="001B7E12" w:rsidP="00B20DCC">
            <w:pPr>
              <w:jc w:val="center"/>
              <w:rPr>
                <w:rFonts w:ascii="Arial" w:hAnsi="Arial" w:cs="Arial"/>
                <w:bCs/>
                <w:lang w:val="en-US"/>
              </w:rPr>
            </w:pPr>
          </w:p>
        </w:tc>
      </w:tr>
      <w:tr w:rsidR="001B7E12" w:rsidRPr="003807DD" w14:paraId="44208BF9" w14:textId="77777777" w:rsidTr="00C970C6">
        <w:trPr>
          <w:jc w:val="center"/>
        </w:trPr>
        <w:tc>
          <w:tcPr>
            <w:tcW w:w="1228" w:type="pct"/>
            <w:shd w:val="clear" w:color="auto" w:fill="FFFFFF" w:themeFill="background1"/>
            <w:vAlign w:val="center"/>
          </w:tcPr>
          <w:p w14:paraId="0445D62F" w14:textId="77777777" w:rsidR="001B7E12" w:rsidRPr="003807DD" w:rsidRDefault="001B7E12" w:rsidP="002F365F">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&gt;P4</w:t>
            </w:r>
          </w:p>
        </w:tc>
        <w:tc>
          <w:tcPr>
            <w:tcW w:w="943" w:type="pct"/>
            <w:shd w:val="clear" w:color="auto" w:fill="FFFFFF" w:themeFill="background1"/>
          </w:tcPr>
          <w:p w14:paraId="063672AA"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71D98FF6"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4274D703"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14:paraId="176977AB"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r>
    </w:tbl>
    <w:p w14:paraId="2FA6B9C8" w14:textId="77777777" w:rsidR="001B7E12" w:rsidRPr="003807DD" w:rsidRDefault="001B7E12" w:rsidP="001B7E12">
      <w:pPr>
        <w:pStyle w:val="Contrato-Anexo"/>
        <w:jc w:val="both"/>
        <w:rPr>
          <w:b w:val="0"/>
          <w:lang w:val="en-US"/>
        </w:rPr>
      </w:pPr>
    </w:p>
    <w:p w14:paraId="2A31FDD5" w14:textId="77777777" w:rsidR="0092310C" w:rsidRPr="003807DD" w:rsidRDefault="0092310C" w:rsidP="00C10E4F">
      <w:pPr>
        <w:pStyle w:val="Contrato-AnexoXI-Nvel3"/>
        <w:numPr>
          <w:ilvl w:val="0"/>
          <w:numId w:val="0"/>
        </w:numPr>
        <w:ind w:left="1049"/>
        <w:rPr>
          <w:lang w:val="en-US"/>
        </w:rPr>
      </w:pPr>
    </w:p>
    <w:sectPr w:rsidR="0092310C" w:rsidRPr="003807DD" w:rsidSect="00192BC6">
      <w:headerReference w:type="even" r:id="rId45"/>
      <w:headerReference w:type="first" r:id="rId46"/>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01114" w14:textId="77777777" w:rsidR="008276B1" w:rsidRDefault="008276B1">
      <w:r>
        <w:separator/>
      </w:r>
    </w:p>
  </w:endnote>
  <w:endnote w:type="continuationSeparator" w:id="0">
    <w:p w14:paraId="688F5E5C" w14:textId="77777777" w:rsidR="008276B1" w:rsidRDefault="008276B1">
      <w:r>
        <w:continuationSeparator/>
      </w:r>
    </w:p>
  </w:endnote>
  <w:endnote w:type="continuationNotice" w:id="1">
    <w:p w14:paraId="7EC9B485" w14:textId="77777777" w:rsidR="008276B1" w:rsidRDefault="00827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3436" w14:textId="65666F7B" w:rsidR="00286DEC" w:rsidRDefault="00286DEC">
    <w:pPr>
      <w:pStyle w:val="Rodap"/>
    </w:pPr>
    <w:r>
      <w:t xml:space="preserve">Saturno, Titã e Pau Brasil </w:t>
    </w:r>
  </w:p>
  <w:p w14:paraId="41BCFA44" w14:textId="406A854D" w:rsidR="00286DEC" w:rsidRDefault="008276B1">
    <w:pPr>
      <w:pStyle w:val="Rodap"/>
    </w:pPr>
    <w:sdt>
      <w:sdtPr>
        <w:id w:val="-1148117535"/>
        <w:docPartObj>
          <w:docPartGallery w:val="Page Numbers (Bottom of Page)"/>
          <w:docPartUnique/>
        </w:docPartObj>
      </w:sdtPr>
      <w:sdtEndPr/>
      <w:sdtContent>
        <w:r w:rsidR="00286DEC">
          <w:fldChar w:fldCharType="begin"/>
        </w:r>
        <w:r w:rsidR="00286DEC">
          <w:instrText>PAGE   \* MERGEFORMAT</w:instrText>
        </w:r>
        <w:r w:rsidR="00286DEC">
          <w:fldChar w:fldCharType="separate"/>
        </w:r>
        <w:r w:rsidR="00E33F5A">
          <w:rPr>
            <w:noProof/>
          </w:rPr>
          <w:t>21</w:t>
        </w:r>
        <w:r w:rsidR="00286DEC">
          <w:fldChar w:fldCharType="end"/>
        </w:r>
      </w:sdtContent>
    </w:sdt>
  </w:p>
  <w:p w14:paraId="5A41455A" w14:textId="38F61CCF" w:rsidR="00BB418A" w:rsidRPr="00363FFC" w:rsidRDefault="00BB418A">
    <w:pPr>
      <w:pStyle w:val="Rodap"/>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1D41" w14:textId="77777777" w:rsidR="00BB418A" w:rsidRDefault="00BB418A"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3BA6C" w14:textId="77777777" w:rsidR="008276B1" w:rsidRDefault="008276B1">
      <w:r>
        <w:separator/>
      </w:r>
    </w:p>
  </w:footnote>
  <w:footnote w:type="continuationSeparator" w:id="0">
    <w:p w14:paraId="6F782A33" w14:textId="77777777" w:rsidR="008276B1" w:rsidRDefault="008276B1">
      <w:r>
        <w:continuationSeparator/>
      </w:r>
    </w:p>
  </w:footnote>
  <w:footnote w:type="continuationNotice" w:id="1">
    <w:p w14:paraId="10C965BD" w14:textId="77777777" w:rsidR="008276B1" w:rsidRDefault="008276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4D35" w14:textId="155F04B6" w:rsidR="00BB418A" w:rsidRDefault="00BB418A">
    <w:pPr>
      <w:pStyle w:val="Cabealho"/>
    </w:pPr>
    <w:r>
      <w:rPr>
        <w:noProof/>
      </w:rPr>
      <mc:AlternateContent>
        <mc:Choice Requires="wps">
          <w:drawing>
            <wp:anchor distT="0" distB="0" distL="114300" distR="114300" simplePos="0" relativeHeight="251664384" behindDoc="1" locked="0" layoutInCell="0" allowOverlap="1" wp14:anchorId="15C1CBA9" wp14:editId="00569A03">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E9094" w14:textId="77777777" w:rsidR="00BB418A" w:rsidRDefault="00BB418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C1CBA9"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14:paraId="644E9094" w14:textId="77777777" w:rsidR="00BB418A" w:rsidRDefault="00BB418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3E492" w14:textId="6F132D41" w:rsidR="00BB418A" w:rsidRPr="00826797" w:rsidRDefault="00BB418A" w:rsidP="007C648C">
    <w:pPr>
      <w:pStyle w:val="Cabealho"/>
      <w:jc w:val="center"/>
      <w:rPr>
        <w:rFonts w:ascii="Arial" w:hAnsi="Arial" w:cs="Arial"/>
        <w:lang w:val="en-US"/>
      </w:rPr>
    </w:pPr>
    <w:r>
      <w:rPr>
        <w:rFonts w:ascii="Arial" w:hAnsi="Arial" w:cs="Arial"/>
        <w:lang w:val="en-US"/>
      </w:rPr>
      <w:t>5</w:t>
    </w:r>
    <w:r w:rsidRPr="00F720D3">
      <w:rPr>
        <w:rFonts w:ascii="Arial" w:hAnsi="Arial" w:cs="Arial"/>
        <w:vertAlign w:val="superscript"/>
        <w:lang w:val="en-US"/>
      </w:rPr>
      <w:t>th</w:t>
    </w:r>
    <w:r>
      <w:rPr>
        <w:rFonts w:ascii="Arial" w:hAnsi="Arial" w:cs="Arial"/>
        <w:lang w:val="en-US"/>
      </w:rPr>
      <w:t xml:space="preserve"> </w:t>
    </w:r>
    <w:r w:rsidRPr="00826797">
      <w:rPr>
        <w:rFonts w:ascii="Arial" w:hAnsi="Arial" w:cs="Arial"/>
        <w:lang w:val="en-US"/>
      </w:rPr>
      <w:t>PRODUCTION SHARING BIDDING ROUND</w:t>
    </w:r>
  </w:p>
  <w:p w14:paraId="7E84928C" w14:textId="130EE0B9" w:rsidR="00BB418A" w:rsidRPr="00826797" w:rsidRDefault="00BB418A" w:rsidP="007C648C">
    <w:pPr>
      <w:pStyle w:val="Cabealho"/>
      <w:jc w:val="center"/>
      <w:rPr>
        <w:lang w:val="en-US"/>
      </w:rPr>
    </w:pPr>
    <w:r w:rsidRPr="00826797">
      <w:rPr>
        <w:rFonts w:ascii="Arial" w:hAnsi="Arial" w:cs="Arial"/>
        <w:lang w:val="en-US"/>
      </w:rPr>
      <w:t>(NO OPERATION OF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91E5C" w14:textId="6308E46F" w:rsidR="00BB418A" w:rsidRDefault="00BB418A">
    <w:pPr>
      <w:pStyle w:val="Cabealho"/>
    </w:pPr>
    <w:r>
      <w:rPr>
        <w:noProof/>
      </w:rPr>
      <mc:AlternateContent>
        <mc:Choice Requires="wps">
          <w:drawing>
            <wp:anchor distT="0" distB="0" distL="114300" distR="114300" simplePos="0" relativeHeight="251666432" behindDoc="1" locked="0" layoutInCell="0" allowOverlap="1" wp14:anchorId="3CA72E21" wp14:editId="3DC8FFC4">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E438B5" w14:textId="77777777" w:rsidR="00BB418A" w:rsidRDefault="00BB418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A72E21"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14:paraId="4AE438B5" w14:textId="77777777" w:rsidR="00BB418A" w:rsidRDefault="00BB418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6B28" w14:textId="0ADD939D" w:rsidR="00BB418A" w:rsidRDefault="00BB418A">
    <w:pPr>
      <w:pStyle w:val="Cabealho"/>
    </w:pPr>
    <w:r>
      <w:rPr>
        <w:noProof/>
      </w:rPr>
      <mc:AlternateContent>
        <mc:Choice Requires="wps">
          <w:drawing>
            <wp:anchor distT="0" distB="0" distL="114300" distR="114300" simplePos="0" relativeHeight="251665408" behindDoc="1" locked="0" layoutInCell="0" allowOverlap="1" wp14:anchorId="71B6C26E" wp14:editId="79E615C1">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2A235" w14:textId="77777777" w:rsidR="00BB418A" w:rsidRDefault="00BB418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B6C26E"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14:paraId="4C72A235" w14:textId="77777777" w:rsidR="00BB418A" w:rsidRDefault="00BB418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140B" w14:textId="77777777" w:rsidR="00BB418A" w:rsidRDefault="00BB418A">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B76C" w14:textId="77777777" w:rsidR="00BB418A" w:rsidRDefault="00BB41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D26928"/>
    <w:multiLevelType w:val="multilevel"/>
    <w:tmpl w:val="79B4680C"/>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8"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35942D8C"/>
    <w:multiLevelType w:val="multilevel"/>
    <w:tmpl w:val="1AB62BBC"/>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277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1" w15:restartNumberingAfterBreak="0">
    <w:nsid w:val="396C2048"/>
    <w:multiLevelType w:val="multilevel"/>
    <w:tmpl w:val="4C6083C0"/>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FA678D2"/>
    <w:multiLevelType w:val="multilevel"/>
    <w:tmpl w:val="7CF07CC6"/>
    <w:numStyleLink w:val="AnexodoContrato"/>
  </w:abstractNum>
  <w:abstractNum w:abstractNumId="55"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1"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3"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1"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4"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AB051E"/>
    <w:multiLevelType w:val="hybridMultilevel"/>
    <w:tmpl w:val="9DC4F51C"/>
    <w:lvl w:ilvl="0" w:tplc="52ACEC9C">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8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7"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71"/>
  </w:num>
  <w:num w:numId="13">
    <w:abstractNumId w:val="62"/>
  </w:num>
  <w:num w:numId="14">
    <w:abstractNumId w:val="73"/>
  </w:num>
  <w:num w:numId="15">
    <w:abstractNumId w:val="96"/>
  </w:num>
  <w:num w:numId="16">
    <w:abstractNumId w:val="70"/>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6"/>
  </w:num>
  <w:num w:numId="18">
    <w:abstractNumId w:val="89"/>
  </w:num>
  <w:num w:numId="19">
    <w:abstractNumId w:val="70"/>
  </w:num>
  <w:num w:numId="20">
    <w:abstractNumId w:val="60"/>
  </w:num>
  <w:num w:numId="21">
    <w:abstractNumId w:val="54"/>
  </w:num>
  <w:num w:numId="22">
    <w:abstractNumId w:val="46"/>
  </w:num>
  <w:num w:numId="23">
    <w:abstractNumId w:val="41"/>
  </w:num>
  <w:num w:numId="24">
    <w:abstractNumId w:val="37"/>
  </w:num>
  <w:num w:numId="25">
    <w:abstractNumId w:val="83"/>
  </w:num>
  <w:num w:numId="26">
    <w:abstractNumId w:val="15"/>
  </w:num>
  <w:num w:numId="27">
    <w:abstractNumId w:val="51"/>
  </w:num>
  <w:num w:numId="28">
    <w:abstractNumId w:val="72"/>
  </w:num>
  <w:num w:numId="29">
    <w:abstractNumId w:val="61"/>
  </w:num>
  <w:num w:numId="30">
    <w:abstractNumId w:val="36"/>
  </w:num>
  <w:num w:numId="31">
    <w:abstractNumId w:val="56"/>
  </w:num>
  <w:num w:numId="32">
    <w:abstractNumId w:val="53"/>
  </w:num>
  <w:num w:numId="33">
    <w:abstractNumId w:val="90"/>
  </w:num>
  <w:num w:numId="34">
    <w:abstractNumId w:val="34"/>
  </w:num>
  <w:num w:numId="35">
    <w:abstractNumId w:val="47"/>
  </w:num>
  <w:num w:numId="36">
    <w:abstractNumId w:val="79"/>
  </w:num>
  <w:num w:numId="37">
    <w:abstractNumId w:val="29"/>
  </w:num>
  <w:num w:numId="38">
    <w:abstractNumId w:val="17"/>
  </w:num>
  <w:num w:numId="39">
    <w:abstractNumId w:val="21"/>
  </w:num>
  <w:num w:numId="40">
    <w:abstractNumId w:val="25"/>
  </w:num>
  <w:num w:numId="41">
    <w:abstractNumId w:val="10"/>
  </w:num>
  <w:num w:numId="42">
    <w:abstractNumId w:val="64"/>
  </w:num>
  <w:num w:numId="43">
    <w:abstractNumId w:val="18"/>
  </w:num>
  <w:num w:numId="44">
    <w:abstractNumId w:val="59"/>
  </w:num>
  <w:num w:numId="45">
    <w:abstractNumId w:val="33"/>
  </w:num>
  <w:num w:numId="46">
    <w:abstractNumId w:val="55"/>
  </w:num>
  <w:num w:numId="47">
    <w:abstractNumId w:val="76"/>
  </w:num>
  <w:num w:numId="48">
    <w:abstractNumId w:val="38"/>
  </w:num>
  <w:num w:numId="49">
    <w:abstractNumId w:val="30"/>
  </w:num>
  <w:num w:numId="50">
    <w:abstractNumId w:val="42"/>
  </w:num>
  <w:num w:numId="51">
    <w:abstractNumId w:val="84"/>
  </w:num>
  <w:num w:numId="52">
    <w:abstractNumId w:val="28"/>
  </w:num>
  <w:num w:numId="53">
    <w:abstractNumId w:val="20"/>
  </w:num>
  <w:num w:numId="54">
    <w:abstractNumId w:val="12"/>
  </w:num>
  <w:num w:numId="55">
    <w:abstractNumId w:val="66"/>
  </w:num>
  <w:num w:numId="56">
    <w:abstractNumId w:val="87"/>
  </w:num>
  <w:num w:numId="57">
    <w:abstractNumId w:val="24"/>
  </w:num>
  <w:num w:numId="58">
    <w:abstractNumId w:val="26"/>
  </w:num>
  <w:num w:numId="59">
    <w:abstractNumId w:val="81"/>
  </w:num>
  <w:num w:numId="60">
    <w:abstractNumId w:val="58"/>
  </w:num>
  <w:num w:numId="61">
    <w:abstractNumId w:val="23"/>
  </w:num>
  <w:num w:numId="62">
    <w:abstractNumId w:val="93"/>
  </w:num>
  <w:num w:numId="63">
    <w:abstractNumId w:val="63"/>
  </w:num>
  <w:num w:numId="64">
    <w:abstractNumId w:val="39"/>
  </w:num>
  <w:num w:numId="65">
    <w:abstractNumId w:val="95"/>
  </w:num>
  <w:num w:numId="66">
    <w:abstractNumId w:val="65"/>
  </w:num>
  <w:num w:numId="67">
    <w:abstractNumId w:val="44"/>
  </w:num>
  <w:num w:numId="68">
    <w:abstractNumId w:val="13"/>
  </w:num>
  <w:num w:numId="69">
    <w:abstractNumId w:val="35"/>
  </w:num>
  <w:num w:numId="70">
    <w:abstractNumId w:val="52"/>
  </w:num>
  <w:num w:numId="71">
    <w:abstractNumId w:val="74"/>
  </w:num>
  <w:num w:numId="72">
    <w:abstractNumId w:val="31"/>
  </w:num>
  <w:num w:numId="73">
    <w:abstractNumId w:val="27"/>
  </w:num>
  <w:num w:numId="74">
    <w:abstractNumId w:val="67"/>
  </w:num>
  <w:num w:numId="75">
    <w:abstractNumId w:val="45"/>
  </w:num>
  <w:num w:numId="76">
    <w:abstractNumId w:val="19"/>
  </w:num>
  <w:num w:numId="77">
    <w:abstractNumId w:val="97"/>
  </w:num>
  <w:num w:numId="78">
    <w:abstractNumId w:val="91"/>
  </w:num>
  <w:num w:numId="79">
    <w:abstractNumId w:val="69"/>
  </w:num>
  <w:num w:numId="80">
    <w:abstractNumId w:val="78"/>
  </w:num>
  <w:num w:numId="81">
    <w:abstractNumId w:val="92"/>
  </w:num>
  <w:num w:numId="82">
    <w:abstractNumId w:val="77"/>
  </w:num>
  <w:num w:numId="83">
    <w:abstractNumId w:val="40"/>
  </w:num>
  <w:num w:numId="84">
    <w:abstractNumId w:val="98"/>
  </w:num>
  <w:num w:numId="85">
    <w:abstractNumId w:val="94"/>
  </w:num>
  <w:num w:numId="86">
    <w:abstractNumId w:val="22"/>
  </w:num>
  <w:num w:numId="87">
    <w:abstractNumId w:val="88"/>
  </w:num>
  <w:num w:numId="88">
    <w:abstractNumId w:val="11"/>
  </w:num>
  <w:num w:numId="89">
    <w:abstractNumId w:val="68"/>
  </w:num>
  <w:num w:numId="90">
    <w:abstractNumId w:val="48"/>
  </w:num>
  <w:num w:numId="91">
    <w:abstractNumId w:val="85"/>
  </w:num>
  <w:num w:numId="92">
    <w:abstractNumId w:val="43"/>
  </w:num>
  <w:num w:numId="93">
    <w:abstractNumId w:val="82"/>
  </w:num>
  <w:num w:numId="94">
    <w:abstractNumId w:val="80"/>
  </w:num>
  <w:num w:numId="95">
    <w:abstractNumId w:val="57"/>
  </w:num>
  <w:num w:numId="96">
    <w:abstractNumId w:val="14"/>
  </w:num>
  <w:num w:numId="97">
    <w:abstractNumId w:val="32"/>
  </w:num>
  <w:num w:numId="98">
    <w:abstractNumId w:val="75"/>
  </w:num>
  <w:num w:numId="99">
    <w:abstractNumId w:val="49"/>
  </w:num>
  <w:num w:numId="100">
    <w:abstractNumId w:val="15"/>
  </w:num>
  <w:num w:numId="101">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Attributes" w:val="yes"/>
    <w:docVar w:name="WfColors" w:val="1"/>
    <w:docVar w:name="WfGraphics" w:val="X"/>
    <w:docVar w:name="WfJumps" w:val="no"/>
    <w:docVar w:name="WfLastSegment" w:val=" 35670"/>
    <w:docVar w:name="WfRevTM" w:val="C:\Users\Usuario\Documents\Dropbox\Administrativo\TM\VERSÃO TM Jurídica e Contábil.txt"/>
    <w:docVar w:name="WfStyleNames" w:val=",(A),1 / 1.1 / 1.1.1,1 / a / i,Acrônimo HTML,Analítico 2Anexo,Analítico1Anexo,anexo,Anexo,Anexo do Contrato,apple-style-span,Artigo / seção,assinatura,Assinatura,Assinatura de Email,Assunto do comentário,Bibliografia,Body Text 4,Cabeçalho,Cabeçalho da mensagem,Cabeçalho do Sumário,capitulo,Centered heading,Citação,Citação HTML,Citação Intensa,Clause Heading,Clause Text,Clause TextAlternativa,Código HTML,Com marcadores,Com marcadores 2,Com marcadores 3,Com marcadores 4,Com marcadores 5,Contrato - Alínea,Contrato - Anexo,Contrato - Anexo VI - Nível 2,Contrato - Anexo VI - Nível 2 - 2 Dezenas,Contrato - Anexo VI - Nível 3,Contrato - Anexo VI - Nível 3 - 2 Dezenas,Contrato - Anexo VI - Nível 4,Contrato - Anexo VI - Título 1,Contrato - Anexo VII,Contrato - Anexo VII - Nível 2,Contrato - Anexo VII - Nível 2 - 1 Dezena,Contrato - Anexo VII - Nível 3,Contrato - Anexo VII - Nível 4,Contrato - Anexo VII - Seção,Contrato - Anexo XI - Nível 2,Contrato - Anexo XI - Nível 2 - 1 Dezena,Contrato - Anexo XI - Nível 3,Contrato - Anexo XI - Nível 3 - 1 Dezena,Contrato - Anexo XI - Nível 4,Contrato - Anexo XI - Nível 4 - 1 Dezena,Contrato - Anexo XI - Seção,Contrato - Capítulo,Contrato - Clausula,Contrato - Clausula - Nível 1,Contrato - Clausula - Nível 2,Contrato - Clausula - Nível 2 - 1 dezena,Contrato - Clausula - Nível 3,Contrato - Clausula - Nível 3 - 1 dezena,Contrato - Clausula - Nível 4,Contrato - Clausula - Subtitulo,Contrato - Normal,Contrato - Parágrafo - Nível 2,Contrato - Parágrafo - Nível 2 - 2 Dezenas,Contrato - Parágrafo - Nível 3,Contrato - Parágrafo - Nível 3 - 2 Dezenas,Contrato - Parágrafo - Nível 4,Contrato - Parágrafo - Nível 4 - 2 Dezenas,Contrato - Subtitulo,Contrato - Tabela,Contrato - Texto Clausula - N1,Corpo de texto,Corpo de texto 2,Corpo de texto 21,Corpo de texto 3,CTO - Alíneas,CTO - Avaliar,CTO - Citação,CTO - Desc. Fórmula,CTO - Dtr. Gov1,CTO - Lista,CTO - Normal,CTO - Num. Clau.,CTO - Parágrafos,CTO - PEX,CTO - subparágrafo,CTO - Subtit Clau.,CTO - Tit. Anex.,CTO - Tít. Cap.,CTO - Txt Clau,CTO - Txt Clau - N1,CTO - Txt Clau - N2,CTO - Txt Clau - N3,CTO - Txt Clau - N4,CTO - Txt Tabel,CTO_A - Tit. Anex.,CTO_A - Tít. Cap.,CTO_A - Txt Clau.,CTO_A _ Num. Clau.,CTO_A parágrafo,CTO_A subparágrafo,CTO-AN_Consórcio,CTO-txt_Parágrafos,Data,Default,Definição HTML,DescriçãoAnexo,Destinatário,Double Space,Ementa,Encerramento,endereço,Endereço HTML,Ênfase,Ênfase Intensa,Ênfase Sutil,Estilo1,Estilo1a,Estilo3,EstiloInciso,EstiloParagrafo,EstiloSubParagrafo,Exemplo HTML,font5,font6,font7,Fonte parág. padrão,Forte,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Índice,Índice de autoridades,Índice de ilustrações,Legenda,Letter Item in Clause,Letter Item in SubClause,Level 1,Level 2,Level 3,Level 4,Level 5,Lista,Lista 2,Lista 3,Lista 4,Lista 5,Lista Clara,Lista Clara - Ênfase 1,Lista Clara - Ênfase 2,Lista Clara - Ênfase 3,Lista Clara - Ênfase 4,Lista Clara - Ênfase 5,Lista Clara - Ênfase 6,Lista Colorida,Lista Colorida - Ênfase 1,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pa do Documento,Máquina de escrever HTML,Norma,Normal,Normal (Web),Nota técnica - Corpo de texto,NT - Corpo,Numerada,Numerada 2,Numerada 3,Numerada 4,Numerada 5,Número de linha,Número de página,Obs,Parágrafo da Lista,Pré-formatação HTML,Preformatted,Primeiro recuo de corpo de texto,Primeiro recuo de corpo de texto 2,Recuo de corpo de texto,Recuo de corpo de texto 2,Recuo de corpo de texto 3,Recuo normal,Ref. de comentário,Ref. de nota de fim,Ref. de nota de rodapé,Referência Intensa,Referência Sutil,Remetente,Remissivo 1,Remissivo 2,Remissivo 3,Remissivo 4,Remissivo 5,Remissivo 6,Remissivo 7,Remissivo 8,Remissivo 9,Rodapé,Saudação,Sem Espaçamento,Sem lista,Single Space,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yle1,Subclause Text,Subclause Text Roman,Subclause TextAlfa,Subitem,Subtítulo,Sub-título de cláusula,Sumário 1,Sumário 2,Sumário 3,Sumário 4,Sumário 5,Sumário 6,Sumário 7,Sumário 8,Sumário 9,tabela,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grade1,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o,Texto,Texto de balão,Texto de Cláusula,Texto de comentário,Texto de macro,Texto de nota de fim,Texto de nota de rodapé,Texto do Espaço Reservado,Texto em bloco,Texto sem Formatação,Texto Solto,Texto SoltoFim,Texto-materia,titulo,Título,Título 1,Título 2,Título 3,Título 4,Título 5,Título 6,Título 7,Título 8,Título 9,Título da nota,Título de Anexo,Título de Capítulo,Título de Cláusula,Título de índice de autoridades,Título de índice remissivo,Título do Livro,título10,tw4winMark,Variável HTML,xl63,xl64,xl65,xl66,xl67,xl68,xl69,xl70,xl71,xl72,xl73,xl74,xl75,xl76,xl77,xl78,xl79,xl80,xl81,xl82,xl83,xl84,xl85,xl86,xl87,xl88,xl89,xl90,xl91,xl92,xl93,xl94,xl95,xl96,"/>
    <w:docVar w:name="WfStyles" w:val="430"/>
    <w:docVar w:name="WfTags" w:val="no00"/>
  </w:docVars>
  <w:rsids>
    <w:rsidRoot w:val="000A0B8E"/>
    <w:rsid w:val="0000039A"/>
    <w:rsid w:val="00000616"/>
    <w:rsid w:val="00000D81"/>
    <w:rsid w:val="0000123F"/>
    <w:rsid w:val="000012A9"/>
    <w:rsid w:val="0000134A"/>
    <w:rsid w:val="000015E4"/>
    <w:rsid w:val="0000164B"/>
    <w:rsid w:val="00001721"/>
    <w:rsid w:val="0000199C"/>
    <w:rsid w:val="000019BE"/>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099B"/>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1AEE"/>
    <w:rsid w:val="00031B58"/>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464"/>
    <w:rsid w:val="000359DD"/>
    <w:rsid w:val="00035F87"/>
    <w:rsid w:val="000360C8"/>
    <w:rsid w:val="00036D62"/>
    <w:rsid w:val="000375D1"/>
    <w:rsid w:val="00037887"/>
    <w:rsid w:val="00040C5F"/>
    <w:rsid w:val="00041026"/>
    <w:rsid w:val="0004102F"/>
    <w:rsid w:val="00041941"/>
    <w:rsid w:val="0004195A"/>
    <w:rsid w:val="00041ADE"/>
    <w:rsid w:val="00043A14"/>
    <w:rsid w:val="0004406E"/>
    <w:rsid w:val="000440DC"/>
    <w:rsid w:val="0004490E"/>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0BE"/>
    <w:rsid w:val="00053390"/>
    <w:rsid w:val="000535D7"/>
    <w:rsid w:val="0005365D"/>
    <w:rsid w:val="000538A0"/>
    <w:rsid w:val="00053B08"/>
    <w:rsid w:val="000541AE"/>
    <w:rsid w:val="000543F6"/>
    <w:rsid w:val="00054442"/>
    <w:rsid w:val="0005453E"/>
    <w:rsid w:val="000546B3"/>
    <w:rsid w:val="00054A04"/>
    <w:rsid w:val="00055397"/>
    <w:rsid w:val="000554F0"/>
    <w:rsid w:val="00055582"/>
    <w:rsid w:val="00055589"/>
    <w:rsid w:val="00055854"/>
    <w:rsid w:val="00055B8A"/>
    <w:rsid w:val="000564FF"/>
    <w:rsid w:val="000566D8"/>
    <w:rsid w:val="00056861"/>
    <w:rsid w:val="00056872"/>
    <w:rsid w:val="000568E3"/>
    <w:rsid w:val="00056CCF"/>
    <w:rsid w:val="000570A0"/>
    <w:rsid w:val="00057203"/>
    <w:rsid w:val="0005729A"/>
    <w:rsid w:val="00057530"/>
    <w:rsid w:val="000575EB"/>
    <w:rsid w:val="00057913"/>
    <w:rsid w:val="000601F3"/>
    <w:rsid w:val="000608F0"/>
    <w:rsid w:val="00060B09"/>
    <w:rsid w:val="00061266"/>
    <w:rsid w:val="0006129D"/>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27"/>
    <w:rsid w:val="00071FDC"/>
    <w:rsid w:val="000722FD"/>
    <w:rsid w:val="00073326"/>
    <w:rsid w:val="000734FF"/>
    <w:rsid w:val="00073C08"/>
    <w:rsid w:val="0007450C"/>
    <w:rsid w:val="0007481D"/>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306"/>
    <w:rsid w:val="00081C63"/>
    <w:rsid w:val="0008259C"/>
    <w:rsid w:val="00082841"/>
    <w:rsid w:val="00082849"/>
    <w:rsid w:val="00082C6F"/>
    <w:rsid w:val="00082CCB"/>
    <w:rsid w:val="00083951"/>
    <w:rsid w:val="00083A7F"/>
    <w:rsid w:val="00083BFE"/>
    <w:rsid w:val="0008456C"/>
    <w:rsid w:val="00085163"/>
    <w:rsid w:val="00085A64"/>
    <w:rsid w:val="00086339"/>
    <w:rsid w:val="00086B4A"/>
    <w:rsid w:val="00086BB6"/>
    <w:rsid w:val="00086BDD"/>
    <w:rsid w:val="0008718D"/>
    <w:rsid w:val="00087513"/>
    <w:rsid w:val="000908F2"/>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3F6"/>
    <w:rsid w:val="000A194C"/>
    <w:rsid w:val="000A1F28"/>
    <w:rsid w:val="000A238F"/>
    <w:rsid w:val="000A277E"/>
    <w:rsid w:val="000A281C"/>
    <w:rsid w:val="000A295C"/>
    <w:rsid w:val="000A2BD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6DE6"/>
    <w:rsid w:val="000A70EF"/>
    <w:rsid w:val="000A76C7"/>
    <w:rsid w:val="000A7A3F"/>
    <w:rsid w:val="000A7D52"/>
    <w:rsid w:val="000B00B9"/>
    <w:rsid w:val="000B05BE"/>
    <w:rsid w:val="000B0716"/>
    <w:rsid w:val="000B0BB2"/>
    <w:rsid w:val="000B0BCB"/>
    <w:rsid w:val="000B0F94"/>
    <w:rsid w:val="000B139A"/>
    <w:rsid w:val="000B1A31"/>
    <w:rsid w:val="000B1E1E"/>
    <w:rsid w:val="000B1EB8"/>
    <w:rsid w:val="000B26B8"/>
    <w:rsid w:val="000B2847"/>
    <w:rsid w:val="000B35D3"/>
    <w:rsid w:val="000B3961"/>
    <w:rsid w:val="000B3B20"/>
    <w:rsid w:val="000B42D6"/>
    <w:rsid w:val="000B4878"/>
    <w:rsid w:val="000B4DB9"/>
    <w:rsid w:val="000B5405"/>
    <w:rsid w:val="000B58F6"/>
    <w:rsid w:val="000B59D1"/>
    <w:rsid w:val="000B633C"/>
    <w:rsid w:val="000B6467"/>
    <w:rsid w:val="000B6774"/>
    <w:rsid w:val="000B70EF"/>
    <w:rsid w:val="000B72C5"/>
    <w:rsid w:val="000B76D5"/>
    <w:rsid w:val="000B76D6"/>
    <w:rsid w:val="000B77E7"/>
    <w:rsid w:val="000B7A6D"/>
    <w:rsid w:val="000B7E68"/>
    <w:rsid w:val="000C05D7"/>
    <w:rsid w:val="000C07DE"/>
    <w:rsid w:val="000C0B63"/>
    <w:rsid w:val="000C0D11"/>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4955"/>
    <w:rsid w:val="000C594C"/>
    <w:rsid w:val="000C5EBA"/>
    <w:rsid w:val="000C5F25"/>
    <w:rsid w:val="000C5F99"/>
    <w:rsid w:val="000C64BB"/>
    <w:rsid w:val="000C6D3A"/>
    <w:rsid w:val="000C7078"/>
    <w:rsid w:val="000C71C2"/>
    <w:rsid w:val="000C77C7"/>
    <w:rsid w:val="000D000C"/>
    <w:rsid w:val="000D01ED"/>
    <w:rsid w:val="000D0249"/>
    <w:rsid w:val="000D02F4"/>
    <w:rsid w:val="000D05FA"/>
    <w:rsid w:val="000D0C7D"/>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67"/>
    <w:rsid w:val="000E2BA7"/>
    <w:rsid w:val="000E2FEC"/>
    <w:rsid w:val="000E31B7"/>
    <w:rsid w:val="000E3E39"/>
    <w:rsid w:val="000E4069"/>
    <w:rsid w:val="000E40B4"/>
    <w:rsid w:val="000E422B"/>
    <w:rsid w:val="000E440F"/>
    <w:rsid w:val="000E44B0"/>
    <w:rsid w:val="000E459D"/>
    <w:rsid w:val="000E5096"/>
    <w:rsid w:val="000E5ABA"/>
    <w:rsid w:val="000E5FE5"/>
    <w:rsid w:val="000E6108"/>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2A"/>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89"/>
    <w:rsid w:val="00103FDC"/>
    <w:rsid w:val="00104829"/>
    <w:rsid w:val="00104BA1"/>
    <w:rsid w:val="00104DBB"/>
    <w:rsid w:val="00104ED8"/>
    <w:rsid w:val="001050EB"/>
    <w:rsid w:val="00105299"/>
    <w:rsid w:val="0010559B"/>
    <w:rsid w:val="00105F42"/>
    <w:rsid w:val="001068C2"/>
    <w:rsid w:val="00106A9A"/>
    <w:rsid w:val="00106C4A"/>
    <w:rsid w:val="0010773F"/>
    <w:rsid w:val="00110246"/>
    <w:rsid w:val="001105DD"/>
    <w:rsid w:val="001107C9"/>
    <w:rsid w:val="001109BE"/>
    <w:rsid w:val="00110AEF"/>
    <w:rsid w:val="001114EB"/>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29"/>
    <w:rsid w:val="001208DC"/>
    <w:rsid w:val="00120CD2"/>
    <w:rsid w:val="001210B5"/>
    <w:rsid w:val="00121695"/>
    <w:rsid w:val="001219D8"/>
    <w:rsid w:val="00121E75"/>
    <w:rsid w:val="00122166"/>
    <w:rsid w:val="00122684"/>
    <w:rsid w:val="0012326F"/>
    <w:rsid w:val="0012354C"/>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E74"/>
    <w:rsid w:val="00125FED"/>
    <w:rsid w:val="00126502"/>
    <w:rsid w:val="00126A3B"/>
    <w:rsid w:val="001274FF"/>
    <w:rsid w:val="00127882"/>
    <w:rsid w:val="0012792B"/>
    <w:rsid w:val="00127B3B"/>
    <w:rsid w:val="00127F67"/>
    <w:rsid w:val="00127F72"/>
    <w:rsid w:val="0013049E"/>
    <w:rsid w:val="00130562"/>
    <w:rsid w:val="0013083F"/>
    <w:rsid w:val="00130D7F"/>
    <w:rsid w:val="00130E0F"/>
    <w:rsid w:val="00130F42"/>
    <w:rsid w:val="001312F2"/>
    <w:rsid w:val="001312FE"/>
    <w:rsid w:val="001316C5"/>
    <w:rsid w:val="00131B97"/>
    <w:rsid w:val="00131E1E"/>
    <w:rsid w:val="0013213C"/>
    <w:rsid w:val="001321CB"/>
    <w:rsid w:val="00132447"/>
    <w:rsid w:val="00133422"/>
    <w:rsid w:val="0013355C"/>
    <w:rsid w:val="001335F1"/>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AC5"/>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504"/>
    <w:rsid w:val="00152935"/>
    <w:rsid w:val="0015298D"/>
    <w:rsid w:val="00152C22"/>
    <w:rsid w:val="00153428"/>
    <w:rsid w:val="001535C2"/>
    <w:rsid w:val="00153651"/>
    <w:rsid w:val="001536F8"/>
    <w:rsid w:val="00153797"/>
    <w:rsid w:val="00153A02"/>
    <w:rsid w:val="00153B5C"/>
    <w:rsid w:val="00153E5A"/>
    <w:rsid w:val="00154590"/>
    <w:rsid w:val="00154866"/>
    <w:rsid w:val="00154FB5"/>
    <w:rsid w:val="00155179"/>
    <w:rsid w:val="00155296"/>
    <w:rsid w:val="00155543"/>
    <w:rsid w:val="0015571C"/>
    <w:rsid w:val="0015575D"/>
    <w:rsid w:val="00155BB3"/>
    <w:rsid w:val="00155D57"/>
    <w:rsid w:val="001567B4"/>
    <w:rsid w:val="00156F7E"/>
    <w:rsid w:val="00157627"/>
    <w:rsid w:val="00157902"/>
    <w:rsid w:val="00157A3D"/>
    <w:rsid w:val="00160075"/>
    <w:rsid w:val="00160BA1"/>
    <w:rsid w:val="00161328"/>
    <w:rsid w:val="00161915"/>
    <w:rsid w:val="00161FF0"/>
    <w:rsid w:val="00162665"/>
    <w:rsid w:val="00162A24"/>
    <w:rsid w:val="00162C3A"/>
    <w:rsid w:val="0016305C"/>
    <w:rsid w:val="001631C1"/>
    <w:rsid w:val="00163214"/>
    <w:rsid w:val="00163314"/>
    <w:rsid w:val="0016399F"/>
    <w:rsid w:val="00163E54"/>
    <w:rsid w:val="0016436B"/>
    <w:rsid w:val="00164814"/>
    <w:rsid w:val="00164B41"/>
    <w:rsid w:val="00164DDF"/>
    <w:rsid w:val="00165C36"/>
    <w:rsid w:val="00167072"/>
    <w:rsid w:val="001673B0"/>
    <w:rsid w:val="001677F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57D"/>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77F76"/>
    <w:rsid w:val="00180389"/>
    <w:rsid w:val="001803B2"/>
    <w:rsid w:val="0018061C"/>
    <w:rsid w:val="00180703"/>
    <w:rsid w:val="0018073A"/>
    <w:rsid w:val="001808BB"/>
    <w:rsid w:val="00180D8F"/>
    <w:rsid w:val="00181026"/>
    <w:rsid w:val="00181670"/>
    <w:rsid w:val="0018182B"/>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03"/>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A54"/>
    <w:rsid w:val="00193F35"/>
    <w:rsid w:val="001940E7"/>
    <w:rsid w:val="00194364"/>
    <w:rsid w:val="001947EE"/>
    <w:rsid w:val="001949B2"/>
    <w:rsid w:val="00194A05"/>
    <w:rsid w:val="00194E3B"/>
    <w:rsid w:val="001950F3"/>
    <w:rsid w:val="00195263"/>
    <w:rsid w:val="00195607"/>
    <w:rsid w:val="00195AF1"/>
    <w:rsid w:val="00195BEC"/>
    <w:rsid w:val="001961F1"/>
    <w:rsid w:val="001963C5"/>
    <w:rsid w:val="00196421"/>
    <w:rsid w:val="001975E4"/>
    <w:rsid w:val="001978EB"/>
    <w:rsid w:val="001979A1"/>
    <w:rsid w:val="00197A28"/>
    <w:rsid w:val="00197A5B"/>
    <w:rsid w:val="00197AE9"/>
    <w:rsid w:val="00197B3E"/>
    <w:rsid w:val="00197F1D"/>
    <w:rsid w:val="001A0526"/>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1F1"/>
    <w:rsid w:val="001A7436"/>
    <w:rsid w:val="001A743F"/>
    <w:rsid w:val="001A7497"/>
    <w:rsid w:val="001A79B2"/>
    <w:rsid w:val="001B02DF"/>
    <w:rsid w:val="001B04C1"/>
    <w:rsid w:val="001B1489"/>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310"/>
    <w:rsid w:val="001B4F6E"/>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1FC6"/>
    <w:rsid w:val="001C2073"/>
    <w:rsid w:val="001C214D"/>
    <w:rsid w:val="001C2BE0"/>
    <w:rsid w:val="001C35EB"/>
    <w:rsid w:val="001C3C18"/>
    <w:rsid w:val="001C3FB8"/>
    <w:rsid w:val="001C4489"/>
    <w:rsid w:val="001C44AF"/>
    <w:rsid w:val="001C4548"/>
    <w:rsid w:val="001C4B44"/>
    <w:rsid w:val="001C4BD9"/>
    <w:rsid w:val="001C4E8E"/>
    <w:rsid w:val="001C5050"/>
    <w:rsid w:val="001C57BE"/>
    <w:rsid w:val="001C5D0B"/>
    <w:rsid w:val="001C61A0"/>
    <w:rsid w:val="001C61B7"/>
    <w:rsid w:val="001C62AA"/>
    <w:rsid w:val="001C6C21"/>
    <w:rsid w:val="001C6D17"/>
    <w:rsid w:val="001C7198"/>
    <w:rsid w:val="001C7266"/>
    <w:rsid w:val="001C7842"/>
    <w:rsid w:val="001C7EF4"/>
    <w:rsid w:val="001D017D"/>
    <w:rsid w:val="001D056A"/>
    <w:rsid w:val="001D069B"/>
    <w:rsid w:val="001D06A5"/>
    <w:rsid w:val="001D095C"/>
    <w:rsid w:val="001D0EAC"/>
    <w:rsid w:val="001D0F06"/>
    <w:rsid w:val="001D0F29"/>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725"/>
    <w:rsid w:val="001D7B5F"/>
    <w:rsid w:val="001E084E"/>
    <w:rsid w:val="001E0AFD"/>
    <w:rsid w:val="001E0EB1"/>
    <w:rsid w:val="001E0F7D"/>
    <w:rsid w:val="001E12E8"/>
    <w:rsid w:val="001E14F9"/>
    <w:rsid w:val="001E1559"/>
    <w:rsid w:val="001E1847"/>
    <w:rsid w:val="001E184C"/>
    <w:rsid w:val="001E20A8"/>
    <w:rsid w:val="001E2A31"/>
    <w:rsid w:val="001E2ADC"/>
    <w:rsid w:val="001E348E"/>
    <w:rsid w:val="001E372F"/>
    <w:rsid w:val="001E380F"/>
    <w:rsid w:val="001E39DC"/>
    <w:rsid w:val="001E3A74"/>
    <w:rsid w:val="001E3B27"/>
    <w:rsid w:val="001E4466"/>
    <w:rsid w:val="001E450B"/>
    <w:rsid w:val="001E4AEB"/>
    <w:rsid w:val="001E4DF4"/>
    <w:rsid w:val="001E5359"/>
    <w:rsid w:val="001E58EB"/>
    <w:rsid w:val="001E5D05"/>
    <w:rsid w:val="001E6172"/>
    <w:rsid w:val="001E660E"/>
    <w:rsid w:val="001E69C7"/>
    <w:rsid w:val="001E6C5B"/>
    <w:rsid w:val="001E6F9E"/>
    <w:rsid w:val="001E7333"/>
    <w:rsid w:val="001E7355"/>
    <w:rsid w:val="001E760E"/>
    <w:rsid w:val="001E7848"/>
    <w:rsid w:val="001F021F"/>
    <w:rsid w:val="001F0422"/>
    <w:rsid w:val="001F09A0"/>
    <w:rsid w:val="001F135C"/>
    <w:rsid w:val="001F1415"/>
    <w:rsid w:val="001F186E"/>
    <w:rsid w:val="001F1E8E"/>
    <w:rsid w:val="001F230A"/>
    <w:rsid w:val="001F2931"/>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169"/>
    <w:rsid w:val="002008B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6DC"/>
    <w:rsid w:val="00204B49"/>
    <w:rsid w:val="00204C7C"/>
    <w:rsid w:val="00204D47"/>
    <w:rsid w:val="00204F54"/>
    <w:rsid w:val="002050C7"/>
    <w:rsid w:val="00205BA8"/>
    <w:rsid w:val="00205E21"/>
    <w:rsid w:val="00206293"/>
    <w:rsid w:val="002063F3"/>
    <w:rsid w:val="00206E0F"/>
    <w:rsid w:val="00207506"/>
    <w:rsid w:val="002077C0"/>
    <w:rsid w:val="00207917"/>
    <w:rsid w:val="0021052F"/>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9D7"/>
    <w:rsid w:val="00221DE7"/>
    <w:rsid w:val="002221BF"/>
    <w:rsid w:val="0022337B"/>
    <w:rsid w:val="0022346E"/>
    <w:rsid w:val="002236CF"/>
    <w:rsid w:val="00223861"/>
    <w:rsid w:val="00223B79"/>
    <w:rsid w:val="00224101"/>
    <w:rsid w:val="0022435D"/>
    <w:rsid w:val="002248B3"/>
    <w:rsid w:val="00224EB3"/>
    <w:rsid w:val="00224F28"/>
    <w:rsid w:val="0022511E"/>
    <w:rsid w:val="0022573D"/>
    <w:rsid w:val="0022619D"/>
    <w:rsid w:val="0022672D"/>
    <w:rsid w:val="002268D4"/>
    <w:rsid w:val="00226A33"/>
    <w:rsid w:val="002271C8"/>
    <w:rsid w:val="002275C2"/>
    <w:rsid w:val="002275FD"/>
    <w:rsid w:val="00227AAD"/>
    <w:rsid w:val="00227AB1"/>
    <w:rsid w:val="00227BB3"/>
    <w:rsid w:val="00227C10"/>
    <w:rsid w:val="0023041E"/>
    <w:rsid w:val="00230606"/>
    <w:rsid w:val="00230665"/>
    <w:rsid w:val="00230C05"/>
    <w:rsid w:val="00230D2A"/>
    <w:rsid w:val="0023116C"/>
    <w:rsid w:val="00231215"/>
    <w:rsid w:val="002312C8"/>
    <w:rsid w:val="0023165D"/>
    <w:rsid w:val="00231812"/>
    <w:rsid w:val="00231ED1"/>
    <w:rsid w:val="00231FCB"/>
    <w:rsid w:val="002321BB"/>
    <w:rsid w:val="00232280"/>
    <w:rsid w:val="0023283C"/>
    <w:rsid w:val="00232B92"/>
    <w:rsid w:val="00232BB3"/>
    <w:rsid w:val="00232E09"/>
    <w:rsid w:val="00233161"/>
    <w:rsid w:val="00233A32"/>
    <w:rsid w:val="0023425E"/>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CA3"/>
    <w:rsid w:val="00237DFC"/>
    <w:rsid w:val="00240068"/>
    <w:rsid w:val="0024011A"/>
    <w:rsid w:val="00240267"/>
    <w:rsid w:val="0024031A"/>
    <w:rsid w:val="00240947"/>
    <w:rsid w:val="00240BEC"/>
    <w:rsid w:val="00240D59"/>
    <w:rsid w:val="00240D94"/>
    <w:rsid w:val="00240EEE"/>
    <w:rsid w:val="002410C5"/>
    <w:rsid w:val="00241685"/>
    <w:rsid w:val="00241902"/>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194D"/>
    <w:rsid w:val="00252454"/>
    <w:rsid w:val="002528CE"/>
    <w:rsid w:val="00252B3F"/>
    <w:rsid w:val="00252F7C"/>
    <w:rsid w:val="0025311A"/>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74F"/>
    <w:rsid w:val="00257C8F"/>
    <w:rsid w:val="00260709"/>
    <w:rsid w:val="00261981"/>
    <w:rsid w:val="00261F2F"/>
    <w:rsid w:val="00261F54"/>
    <w:rsid w:val="00262001"/>
    <w:rsid w:val="00262469"/>
    <w:rsid w:val="002625A9"/>
    <w:rsid w:val="002629C4"/>
    <w:rsid w:val="00262C27"/>
    <w:rsid w:val="00262DE3"/>
    <w:rsid w:val="00262E0A"/>
    <w:rsid w:val="00263069"/>
    <w:rsid w:val="002631AD"/>
    <w:rsid w:val="00263305"/>
    <w:rsid w:val="002633D0"/>
    <w:rsid w:val="00263643"/>
    <w:rsid w:val="00263845"/>
    <w:rsid w:val="00263AE9"/>
    <w:rsid w:val="00263EF2"/>
    <w:rsid w:val="00263FB1"/>
    <w:rsid w:val="0026413D"/>
    <w:rsid w:val="0026415B"/>
    <w:rsid w:val="00264A7D"/>
    <w:rsid w:val="00264CA9"/>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714"/>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DEC"/>
    <w:rsid w:val="00286EB3"/>
    <w:rsid w:val="00286EC9"/>
    <w:rsid w:val="00286EE1"/>
    <w:rsid w:val="00286F2F"/>
    <w:rsid w:val="0028773C"/>
    <w:rsid w:val="00287B94"/>
    <w:rsid w:val="00287CBC"/>
    <w:rsid w:val="00287EAC"/>
    <w:rsid w:val="002900C5"/>
    <w:rsid w:val="00290207"/>
    <w:rsid w:val="0029042C"/>
    <w:rsid w:val="002905AF"/>
    <w:rsid w:val="00290A47"/>
    <w:rsid w:val="00290EDC"/>
    <w:rsid w:val="00291408"/>
    <w:rsid w:val="002917F3"/>
    <w:rsid w:val="00291BB4"/>
    <w:rsid w:val="00291EC1"/>
    <w:rsid w:val="002924E0"/>
    <w:rsid w:val="00292760"/>
    <w:rsid w:val="002927D5"/>
    <w:rsid w:val="0029296B"/>
    <w:rsid w:val="00292D96"/>
    <w:rsid w:val="00292E09"/>
    <w:rsid w:val="0029312F"/>
    <w:rsid w:val="0029364B"/>
    <w:rsid w:val="0029386A"/>
    <w:rsid w:val="002938F4"/>
    <w:rsid w:val="00293EA6"/>
    <w:rsid w:val="00295214"/>
    <w:rsid w:val="002953A7"/>
    <w:rsid w:val="00296163"/>
    <w:rsid w:val="0029677C"/>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4E92"/>
    <w:rsid w:val="002A5006"/>
    <w:rsid w:val="002A51A9"/>
    <w:rsid w:val="002A597F"/>
    <w:rsid w:val="002A5CEB"/>
    <w:rsid w:val="002A5FB2"/>
    <w:rsid w:val="002A65EB"/>
    <w:rsid w:val="002A69CA"/>
    <w:rsid w:val="002A6A83"/>
    <w:rsid w:val="002A6DF7"/>
    <w:rsid w:val="002A6F90"/>
    <w:rsid w:val="002A6F96"/>
    <w:rsid w:val="002A7120"/>
    <w:rsid w:val="002A7484"/>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101"/>
    <w:rsid w:val="002B6452"/>
    <w:rsid w:val="002B6B0A"/>
    <w:rsid w:val="002B6FA7"/>
    <w:rsid w:val="002B73BA"/>
    <w:rsid w:val="002B776C"/>
    <w:rsid w:val="002B7B6A"/>
    <w:rsid w:val="002B7BD5"/>
    <w:rsid w:val="002B7CF1"/>
    <w:rsid w:val="002C0AD6"/>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401"/>
    <w:rsid w:val="002C4616"/>
    <w:rsid w:val="002C475F"/>
    <w:rsid w:val="002C4C41"/>
    <w:rsid w:val="002C4C4E"/>
    <w:rsid w:val="002C4DCE"/>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0C1"/>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48"/>
    <w:rsid w:val="00301379"/>
    <w:rsid w:val="00301430"/>
    <w:rsid w:val="0030185E"/>
    <w:rsid w:val="00301F4C"/>
    <w:rsid w:val="00301F5B"/>
    <w:rsid w:val="003020CA"/>
    <w:rsid w:val="00302784"/>
    <w:rsid w:val="00302AAA"/>
    <w:rsid w:val="00303493"/>
    <w:rsid w:val="0030389D"/>
    <w:rsid w:val="003040DD"/>
    <w:rsid w:val="003040FE"/>
    <w:rsid w:val="00304152"/>
    <w:rsid w:val="00304412"/>
    <w:rsid w:val="00304A57"/>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A6C"/>
    <w:rsid w:val="00322AD0"/>
    <w:rsid w:val="00322E4C"/>
    <w:rsid w:val="00323050"/>
    <w:rsid w:val="003235AA"/>
    <w:rsid w:val="00323C58"/>
    <w:rsid w:val="00323D87"/>
    <w:rsid w:val="00324BE1"/>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5F8"/>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564"/>
    <w:rsid w:val="00333995"/>
    <w:rsid w:val="003344B7"/>
    <w:rsid w:val="00334BE2"/>
    <w:rsid w:val="00334FBE"/>
    <w:rsid w:val="00335516"/>
    <w:rsid w:val="003356B5"/>
    <w:rsid w:val="00335940"/>
    <w:rsid w:val="00335E83"/>
    <w:rsid w:val="00335FA5"/>
    <w:rsid w:val="00336699"/>
    <w:rsid w:val="003374CE"/>
    <w:rsid w:val="003377AB"/>
    <w:rsid w:val="00337C7A"/>
    <w:rsid w:val="00337F51"/>
    <w:rsid w:val="00340156"/>
    <w:rsid w:val="0034064A"/>
    <w:rsid w:val="0034064E"/>
    <w:rsid w:val="0034116F"/>
    <w:rsid w:val="003411E9"/>
    <w:rsid w:val="003412FA"/>
    <w:rsid w:val="003419B9"/>
    <w:rsid w:val="00342455"/>
    <w:rsid w:val="003424C1"/>
    <w:rsid w:val="00342A5A"/>
    <w:rsid w:val="00342AC1"/>
    <w:rsid w:val="00342B10"/>
    <w:rsid w:val="00342D83"/>
    <w:rsid w:val="00342E17"/>
    <w:rsid w:val="003437BA"/>
    <w:rsid w:val="003437D9"/>
    <w:rsid w:val="003439D8"/>
    <w:rsid w:val="00343A9B"/>
    <w:rsid w:val="003443ED"/>
    <w:rsid w:val="00344628"/>
    <w:rsid w:val="003448BA"/>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58"/>
    <w:rsid w:val="003522EE"/>
    <w:rsid w:val="00352529"/>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5CF2"/>
    <w:rsid w:val="003663E0"/>
    <w:rsid w:val="003666D8"/>
    <w:rsid w:val="0036677C"/>
    <w:rsid w:val="00366C92"/>
    <w:rsid w:val="00366FF4"/>
    <w:rsid w:val="00367523"/>
    <w:rsid w:val="00367537"/>
    <w:rsid w:val="0037058B"/>
    <w:rsid w:val="00370743"/>
    <w:rsid w:val="00370878"/>
    <w:rsid w:val="00370975"/>
    <w:rsid w:val="0037176F"/>
    <w:rsid w:val="00371965"/>
    <w:rsid w:val="00371B98"/>
    <w:rsid w:val="00371FCE"/>
    <w:rsid w:val="003722EA"/>
    <w:rsid w:val="00372742"/>
    <w:rsid w:val="003728C3"/>
    <w:rsid w:val="00372B52"/>
    <w:rsid w:val="00372D25"/>
    <w:rsid w:val="00373505"/>
    <w:rsid w:val="00374149"/>
    <w:rsid w:val="00374201"/>
    <w:rsid w:val="00374447"/>
    <w:rsid w:val="0037462B"/>
    <w:rsid w:val="00374CB1"/>
    <w:rsid w:val="00374CEB"/>
    <w:rsid w:val="003750DA"/>
    <w:rsid w:val="0037540E"/>
    <w:rsid w:val="00375A65"/>
    <w:rsid w:val="00375B4E"/>
    <w:rsid w:val="003766A9"/>
    <w:rsid w:val="00376D6F"/>
    <w:rsid w:val="00377427"/>
    <w:rsid w:val="0037743D"/>
    <w:rsid w:val="00377549"/>
    <w:rsid w:val="003778D5"/>
    <w:rsid w:val="003778DA"/>
    <w:rsid w:val="00377A53"/>
    <w:rsid w:val="00377C09"/>
    <w:rsid w:val="00377C20"/>
    <w:rsid w:val="00377E8E"/>
    <w:rsid w:val="00380292"/>
    <w:rsid w:val="00380392"/>
    <w:rsid w:val="0038063C"/>
    <w:rsid w:val="003807DD"/>
    <w:rsid w:val="00380D5B"/>
    <w:rsid w:val="00380D63"/>
    <w:rsid w:val="0038128D"/>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887"/>
    <w:rsid w:val="00390A24"/>
    <w:rsid w:val="00390F04"/>
    <w:rsid w:val="00391243"/>
    <w:rsid w:val="003912FE"/>
    <w:rsid w:val="003917EB"/>
    <w:rsid w:val="00391AF1"/>
    <w:rsid w:val="00391E63"/>
    <w:rsid w:val="003922DA"/>
    <w:rsid w:val="0039233E"/>
    <w:rsid w:val="003925DB"/>
    <w:rsid w:val="00392AE0"/>
    <w:rsid w:val="00393467"/>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8CA"/>
    <w:rsid w:val="003A0C2E"/>
    <w:rsid w:val="003A0D5A"/>
    <w:rsid w:val="003A1513"/>
    <w:rsid w:val="003A17F5"/>
    <w:rsid w:val="003A1944"/>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9EC"/>
    <w:rsid w:val="003A6B11"/>
    <w:rsid w:val="003A6D85"/>
    <w:rsid w:val="003A6E99"/>
    <w:rsid w:val="003A7599"/>
    <w:rsid w:val="003B0704"/>
    <w:rsid w:val="003B0787"/>
    <w:rsid w:val="003B09DF"/>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64F"/>
    <w:rsid w:val="003B4716"/>
    <w:rsid w:val="003B4AA6"/>
    <w:rsid w:val="003B5628"/>
    <w:rsid w:val="003B5AF4"/>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1ECE"/>
    <w:rsid w:val="003C23FD"/>
    <w:rsid w:val="003C2A6C"/>
    <w:rsid w:val="003C352A"/>
    <w:rsid w:val="003C3FFF"/>
    <w:rsid w:val="003C4927"/>
    <w:rsid w:val="003C4A4C"/>
    <w:rsid w:val="003C4B40"/>
    <w:rsid w:val="003C4B83"/>
    <w:rsid w:val="003C4C7C"/>
    <w:rsid w:val="003C55FC"/>
    <w:rsid w:val="003C5E86"/>
    <w:rsid w:val="003C5FF8"/>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4DEA"/>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0D05"/>
    <w:rsid w:val="003F2598"/>
    <w:rsid w:val="003F29A2"/>
    <w:rsid w:val="003F2C82"/>
    <w:rsid w:val="003F3BB3"/>
    <w:rsid w:val="003F41C6"/>
    <w:rsid w:val="003F4326"/>
    <w:rsid w:val="003F5611"/>
    <w:rsid w:val="003F6301"/>
    <w:rsid w:val="003F6AD1"/>
    <w:rsid w:val="003F6F66"/>
    <w:rsid w:val="003F6FD5"/>
    <w:rsid w:val="003F7397"/>
    <w:rsid w:val="003F76E5"/>
    <w:rsid w:val="003F77B9"/>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6A62"/>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0B"/>
    <w:rsid w:val="004217D6"/>
    <w:rsid w:val="00421A3C"/>
    <w:rsid w:val="00421C84"/>
    <w:rsid w:val="004220B5"/>
    <w:rsid w:val="004223E5"/>
    <w:rsid w:val="004229E5"/>
    <w:rsid w:val="00422EC7"/>
    <w:rsid w:val="0042357A"/>
    <w:rsid w:val="0042357F"/>
    <w:rsid w:val="0042381C"/>
    <w:rsid w:val="004239B2"/>
    <w:rsid w:val="00423D8B"/>
    <w:rsid w:val="00424105"/>
    <w:rsid w:val="00424176"/>
    <w:rsid w:val="0042459B"/>
    <w:rsid w:val="004245D4"/>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2D77"/>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FCA"/>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6E58"/>
    <w:rsid w:val="00467316"/>
    <w:rsid w:val="004675FC"/>
    <w:rsid w:val="00467B6B"/>
    <w:rsid w:val="004704BF"/>
    <w:rsid w:val="00470C91"/>
    <w:rsid w:val="00470D3D"/>
    <w:rsid w:val="004713A1"/>
    <w:rsid w:val="00471499"/>
    <w:rsid w:val="00471633"/>
    <w:rsid w:val="0047242A"/>
    <w:rsid w:val="004727FD"/>
    <w:rsid w:val="00472A9E"/>
    <w:rsid w:val="0047457F"/>
    <w:rsid w:val="00474A5F"/>
    <w:rsid w:val="00475061"/>
    <w:rsid w:val="00475076"/>
    <w:rsid w:val="004752FA"/>
    <w:rsid w:val="0047558B"/>
    <w:rsid w:val="004758C4"/>
    <w:rsid w:val="00475D56"/>
    <w:rsid w:val="004765FD"/>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083"/>
    <w:rsid w:val="004835B1"/>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19B"/>
    <w:rsid w:val="00490641"/>
    <w:rsid w:val="00491A3E"/>
    <w:rsid w:val="00491EC5"/>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3B8"/>
    <w:rsid w:val="004A095D"/>
    <w:rsid w:val="004A12A5"/>
    <w:rsid w:val="004A162F"/>
    <w:rsid w:val="004A1785"/>
    <w:rsid w:val="004A1E6B"/>
    <w:rsid w:val="004A1FCB"/>
    <w:rsid w:val="004A2803"/>
    <w:rsid w:val="004A292C"/>
    <w:rsid w:val="004A2CD4"/>
    <w:rsid w:val="004A3091"/>
    <w:rsid w:val="004A37EE"/>
    <w:rsid w:val="004A38E5"/>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1B20"/>
    <w:rsid w:val="004B1C90"/>
    <w:rsid w:val="004B1CF2"/>
    <w:rsid w:val="004B1D44"/>
    <w:rsid w:val="004B1EAF"/>
    <w:rsid w:val="004B22C3"/>
    <w:rsid w:val="004B241A"/>
    <w:rsid w:val="004B28CF"/>
    <w:rsid w:val="004B2F04"/>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C6"/>
    <w:rsid w:val="004D4425"/>
    <w:rsid w:val="004D44B6"/>
    <w:rsid w:val="004D4511"/>
    <w:rsid w:val="004D47D9"/>
    <w:rsid w:val="004D47FC"/>
    <w:rsid w:val="004D4C1F"/>
    <w:rsid w:val="004D4CC9"/>
    <w:rsid w:val="004D4D96"/>
    <w:rsid w:val="004D4DF4"/>
    <w:rsid w:val="004D4E9B"/>
    <w:rsid w:val="004D536D"/>
    <w:rsid w:val="004D59A4"/>
    <w:rsid w:val="004D5DDE"/>
    <w:rsid w:val="004D5FCA"/>
    <w:rsid w:val="004D621D"/>
    <w:rsid w:val="004D6521"/>
    <w:rsid w:val="004D6665"/>
    <w:rsid w:val="004D7657"/>
    <w:rsid w:val="004D7930"/>
    <w:rsid w:val="004D79B0"/>
    <w:rsid w:val="004E0157"/>
    <w:rsid w:val="004E0557"/>
    <w:rsid w:val="004E09A8"/>
    <w:rsid w:val="004E0BEB"/>
    <w:rsid w:val="004E0FA3"/>
    <w:rsid w:val="004E105D"/>
    <w:rsid w:val="004E12C0"/>
    <w:rsid w:val="004E1754"/>
    <w:rsid w:val="004E2C75"/>
    <w:rsid w:val="004E2EAD"/>
    <w:rsid w:val="004E33C7"/>
    <w:rsid w:val="004E344C"/>
    <w:rsid w:val="004E3BD6"/>
    <w:rsid w:val="004E48F9"/>
    <w:rsid w:val="004E4C4E"/>
    <w:rsid w:val="004E4E85"/>
    <w:rsid w:val="004E4F09"/>
    <w:rsid w:val="004E4F11"/>
    <w:rsid w:val="004E519C"/>
    <w:rsid w:val="004E564A"/>
    <w:rsid w:val="004E57D9"/>
    <w:rsid w:val="004E59A1"/>
    <w:rsid w:val="004E5C08"/>
    <w:rsid w:val="004E5E26"/>
    <w:rsid w:val="004E62E2"/>
    <w:rsid w:val="004E6421"/>
    <w:rsid w:val="004E65B3"/>
    <w:rsid w:val="004E66D0"/>
    <w:rsid w:val="004E6A1B"/>
    <w:rsid w:val="004E6D55"/>
    <w:rsid w:val="004E7728"/>
    <w:rsid w:val="004E772B"/>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69CE"/>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3F6C"/>
    <w:rsid w:val="00504C1B"/>
    <w:rsid w:val="00504CDB"/>
    <w:rsid w:val="00504EBF"/>
    <w:rsid w:val="00505133"/>
    <w:rsid w:val="00505506"/>
    <w:rsid w:val="0050655F"/>
    <w:rsid w:val="005067A3"/>
    <w:rsid w:val="005069B0"/>
    <w:rsid w:val="00506FC9"/>
    <w:rsid w:val="0050755E"/>
    <w:rsid w:val="00507C03"/>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610"/>
    <w:rsid w:val="00522A89"/>
    <w:rsid w:val="00522F21"/>
    <w:rsid w:val="005233C4"/>
    <w:rsid w:val="005236E2"/>
    <w:rsid w:val="00523D16"/>
    <w:rsid w:val="00523F9F"/>
    <w:rsid w:val="0052421B"/>
    <w:rsid w:val="00524AA0"/>
    <w:rsid w:val="00524AB9"/>
    <w:rsid w:val="00524D83"/>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B01"/>
    <w:rsid w:val="00532C6F"/>
    <w:rsid w:val="00533545"/>
    <w:rsid w:val="0053376E"/>
    <w:rsid w:val="00533A0A"/>
    <w:rsid w:val="00533BA5"/>
    <w:rsid w:val="00533CAD"/>
    <w:rsid w:val="005340FE"/>
    <w:rsid w:val="00534539"/>
    <w:rsid w:val="00534912"/>
    <w:rsid w:val="00534B15"/>
    <w:rsid w:val="00534BAB"/>
    <w:rsid w:val="00534D12"/>
    <w:rsid w:val="00535C95"/>
    <w:rsid w:val="00536397"/>
    <w:rsid w:val="00536548"/>
    <w:rsid w:val="0053710A"/>
    <w:rsid w:val="00537969"/>
    <w:rsid w:val="00537B4A"/>
    <w:rsid w:val="00537C20"/>
    <w:rsid w:val="00537DDE"/>
    <w:rsid w:val="00537F87"/>
    <w:rsid w:val="00540485"/>
    <w:rsid w:val="00540CE7"/>
    <w:rsid w:val="005416BA"/>
    <w:rsid w:val="00541840"/>
    <w:rsid w:val="00541D01"/>
    <w:rsid w:val="00541D16"/>
    <w:rsid w:val="00541F52"/>
    <w:rsid w:val="00542269"/>
    <w:rsid w:val="00542376"/>
    <w:rsid w:val="005430F7"/>
    <w:rsid w:val="0054353C"/>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073B"/>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D5D"/>
    <w:rsid w:val="00557075"/>
    <w:rsid w:val="005570EB"/>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27"/>
    <w:rsid w:val="0056516D"/>
    <w:rsid w:val="00565479"/>
    <w:rsid w:val="005654AA"/>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348"/>
    <w:rsid w:val="00572655"/>
    <w:rsid w:val="0057270A"/>
    <w:rsid w:val="00572AB8"/>
    <w:rsid w:val="005731E5"/>
    <w:rsid w:val="005732DC"/>
    <w:rsid w:val="005734B2"/>
    <w:rsid w:val="00573B55"/>
    <w:rsid w:val="0057400E"/>
    <w:rsid w:val="00574126"/>
    <w:rsid w:val="005742E1"/>
    <w:rsid w:val="00574746"/>
    <w:rsid w:val="00574805"/>
    <w:rsid w:val="005748B6"/>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B66"/>
    <w:rsid w:val="00584E99"/>
    <w:rsid w:val="00584FA6"/>
    <w:rsid w:val="00585068"/>
    <w:rsid w:val="005852BF"/>
    <w:rsid w:val="005854BE"/>
    <w:rsid w:val="005857A1"/>
    <w:rsid w:val="005861B8"/>
    <w:rsid w:val="005862E1"/>
    <w:rsid w:val="00586301"/>
    <w:rsid w:val="0058636E"/>
    <w:rsid w:val="00586991"/>
    <w:rsid w:val="00586CAE"/>
    <w:rsid w:val="0058727A"/>
    <w:rsid w:val="00587388"/>
    <w:rsid w:val="0058757F"/>
    <w:rsid w:val="00587BD7"/>
    <w:rsid w:val="0059040B"/>
    <w:rsid w:val="005909A9"/>
    <w:rsid w:val="00590BDA"/>
    <w:rsid w:val="005910D4"/>
    <w:rsid w:val="005918F6"/>
    <w:rsid w:val="00591ED0"/>
    <w:rsid w:val="005921B2"/>
    <w:rsid w:val="0059227F"/>
    <w:rsid w:val="005925DB"/>
    <w:rsid w:val="00592BD6"/>
    <w:rsid w:val="00592C01"/>
    <w:rsid w:val="00592D59"/>
    <w:rsid w:val="00592ECB"/>
    <w:rsid w:val="00592FEC"/>
    <w:rsid w:val="0059397D"/>
    <w:rsid w:val="00593E4F"/>
    <w:rsid w:val="0059470E"/>
    <w:rsid w:val="005947F1"/>
    <w:rsid w:val="00594803"/>
    <w:rsid w:val="00594B12"/>
    <w:rsid w:val="00594BD3"/>
    <w:rsid w:val="00594EA4"/>
    <w:rsid w:val="0059516D"/>
    <w:rsid w:val="005951DE"/>
    <w:rsid w:val="005951FE"/>
    <w:rsid w:val="005952D5"/>
    <w:rsid w:val="00595707"/>
    <w:rsid w:val="00595766"/>
    <w:rsid w:val="00595A07"/>
    <w:rsid w:val="00595B97"/>
    <w:rsid w:val="00595BA5"/>
    <w:rsid w:val="00595D56"/>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1C"/>
    <w:rsid w:val="005A1649"/>
    <w:rsid w:val="005A166D"/>
    <w:rsid w:val="005A1933"/>
    <w:rsid w:val="005A1A78"/>
    <w:rsid w:val="005A1B3F"/>
    <w:rsid w:val="005A1B66"/>
    <w:rsid w:val="005A1BA2"/>
    <w:rsid w:val="005A2138"/>
    <w:rsid w:val="005A2836"/>
    <w:rsid w:val="005A2CE6"/>
    <w:rsid w:val="005A2D6F"/>
    <w:rsid w:val="005A306F"/>
    <w:rsid w:val="005A315F"/>
    <w:rsid w:val="005A3572"/>
    <w:rsid w:val="005A39A4"/>
    <w:rsid w:val="005A4814"/>
    <w:rsid w:val="005A4815"/>
    <w:rsid w:val="005A5048"/>
    <w:rsid w:val="005A5C46"/>
    <w:rsid w:val="005A5D98"/>
    <w:rsid w:val="005A6412"/>
    <w:rsid w:val="005A6595"/>
    <w:rsid w:val="005A66BB"/>
    <w:rsid w:val="005A67B0"/>
    <w:rsid w:val="005A6BF3"/>
    <w:rsid w:val="005A73BF"/>
    <w:rsid w:val="005A74BC"/>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651"/>
    <w:rsid w:val="005B3717"/>
    <w:rsid w:val="005B3B33"/>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29"/>
    <w:rsid w:val="005B6DA2"/>
    <w:rsid w:val="005B6EBC"/>
    <w:rsid w:val="005B6FE1"/>
    <w:rsid w:val="005B7042"/>
    <w:rsid w:val="005B767F"/>
    <w:rsid w:val="005B7E30"/>
    <w:rsid w:val="005C001D"/>
    <w:rsid w:val="005C031E"/>
    <w:rsid w:val="005C0445"/>
    <w:rsid w:val="005C05A5"/>
    <w:rsid w:val="005C0D7A"/>
    <w:rsid w:val="005C0DBA"/>
    <w:rsid w:val="005C0E1A"/>
    <w:rsid w:val="005C1263"/>
    <w:rsid w:val="005C1385"/>
    <w:rsid w:val="005C1474"/>
    <w:rsid w:val="005C16B1"/>
    <w:rsid w:val="005C18A3"/>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A66"/>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3A4"/>
    <w:rsid w:val="005D045B"/>
    <w:rsid w:val="005D0A8D"/>
    <w:rsid w:val="005D0F86"/>
    <w:rsid w:val="005D13EA"/>
    <w:rsid w:val="005D1523"/>
    <w:rsid w:val="005D1CAD"/>
    <w:rsid w:val="005D1DB0"/>
    <w:rsid w:val="005D1DCB"/>
    <w:rsid w:val="005D1E73"/>
    <w:rsid w:val="005D2721"/>
    <w:rsid w:val="005D31A8"/>
    <w:rsid w:val="005D3204"/>
    <w:rsid w:val="005D3AED"/>
    <w:rsid w:val="005D3CB3"/>
    <w:rsid w:val="005D3DFD"/>
    <w:rsid w:val="005D3FA8"/>
    <w:rsid w:val="005D42EC"/>
    <w:rsid w:val="005D4492"/>
    <w:rsid w:val="005D49F9"/>
    <w:rsid w:val="005D4F2E"/>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00F"/>
    <w:rsid w:val="005E44F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3ED"/>
    <w:rsid w:val="005F4598"/>
    <w:rsid w:val="005F4AB9"/>
    <w:rsid w:val="005F4D3F"/>
    <w:rsid w:val="005F50CA"/>
    <w:rsid w:val="005F510E"/>
    <w:rsid w:val="005F5214"/>
    <w:rsid w:val="005F6353"/>
    <w:rsid w:val="005F6413"/>
    <w:rsid w:val="005F6B32"/>
    <w:rsid w:val="005F6F9C"/>
    <w:rsid w:val="005F6FC9"/>
    <w:rsid w:val="00600687"/>
    <w:rsid w:val="006010BD"/>
    <w:rsid w:val="00601475"/>
    <w:rsid w:val="00601626"/>
    <w:rsid w:val="006017E1"/>
    <w:rsid w:val="00601831"/>
    <w:rsid w:val="00601CAA"/>
    <w:rsid w:val="00602231"/>
    <w:rsid w:val="00602299"/>
    <w:rsid w:val="006022CE"/>
    <w:rsid w:val="00602F18"/>
    <w:rsid w:val="006038A7"/>
    <w:rsid w:val="00604262"/>
    <w:rsid w:val="006042B3"/>
    <w:rsid w:val="006042EA"/>
    <w:rsid w:val="00604389"/>
    <w:rsid w:val="006043CB"/>
    <w:rsid w:val="00604651"/>
    <w:rsid w:val="00604C12"/>
    <w:rsid w:val="00604C4D"/>
    <w:rsid w:val="006051DB"/>
    <w:rsid w:val="00605295"/>
    <w:rsid w:val="00605298"/>
    <w:rsid w:val="0060539E"/>
    <w:rsid w:val="00606370"/>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4C16"/>
    <w:rsid w:val="00614E40"/>
    <w:rsid w:val="006153F5"/>
    <w:rsid w:val="00615789"/>
    <w:rsid w:val="00615D22"/>
    <w:rsid w:val="00615E12"/>
    <w:rsid w:val="0061603B"/>
    <w:rsid w:val="006160FA"/>
    <w:rsid w:val="0061678E"/>
    <w:rsid w:val="00616836"/>
    <w:rsid w:val="00616D67"/>
    <w:rsid w:val="006172D0"/>
    <w:rsid w:val="006172F1"/>
    <w:rsid w:val="00620205"/>
    <w:rsid w:val="00620A4E"/>
    <w:rsid w:val="006217AF"/>
    <w:rsid w:val="006217C6"/>
    <w:rsid w:val="00621E79"/>
    <w:rsid w:val="006223AA"/>
    <w:rsid w:val="0062249D"/>
    <w:rsid w:val="00622A86"/>
    <w:rsid w:val="00622B69"/>
    <w:rsid w:val="0062304C"/>
    <w:rsid w:val="00623556"/>
    <w:rsid w:val="00623B5D"/>
    <w:rsid w:val="0062451E"/>
    <w:rsid w:val="00624ECE"/>
    <w:rsid w:val="0062529C"/>
    <w:rsid w:val="00625398"/>
    <w:rsid w:val="00625717"/>
    <w:rsid w:val="00625DC2"/>
    <w:rsid w:val="00627BC0"/>
    <w:rsid w:val="00627C29"/>
    <w:rsid w:val="00627ED2"/>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0CF"/>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87A"/>
    <w:rsid w:val="00641A85"/>
    <w:rsid w:val="00642270"/>
    <w:rsid w:val="00642AF8"/>
    <w:rsid w:val="00642B18"/>
    <w:rsid w:val="00642C73"/>
    <w:rsid w:val="006430AE"/>
    <w:rsid w:val="00643147"/>
    <w:rsid w:val="00643ABD"/>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69A8"/>
    <w:rsid w:val="0064706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E"/>
    <w:rsid w:val="006535F6"/>
    <w:rsid w:val="00653669"/>
    <w:rsid w:val="00654ACA"/>
    <w:rsid w:val="00654E04"/>
    <w:rsid w:val="00654EBE"/>
    <w:rsid w:val="00655C79"/>
    <w:rsid w:val="00656449"/>
    <w:rsid w:val="00656551"/>
    <w:rsid w:val="0065659A"/>
    <w:rsid w:val="00656F26"/>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2E61"/>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3EF"/>
    <w:rsid w:val="00666C8A"/>
    <w:rsid w:val="00666CE8"/>
    <w:rsid w:val="00666D06"/>
    <w:rsid w:val="006677AF"/>
    <w:rsid w:val="006678B2"/>
    <w:rsid w:val="006678BF"/>
    <w:rsid w:val="00667FE2"/>
    <w:rsid w:val="00670178"/>
    <w:rsid w:val="0067019E"/>
    <w:rsid w:val="00670842"/>
    <w:rsid w:val="00670A71"/>
    <w:rsid w:val="00670B3F"/>
    <w:rsid w:val="00670BE5"/>
    <w:rsid w:val="00670C03"/>
    <w:rsid w:val="00670DF1"/>
    <w:rsid w:val="006710CB"/>
    <w:rsid w:val="00671683"/>
    <w:rsid w:val="006716DA"/>
    <w:rsid w:val="006719C6"/>
    <w:rsid w:val="00671F1A"/>
    <w:rsid w:val="0067229C"/>
    <w:rsid w:val="00672504"/>
    <w:rsid w:val="006725C9"/>
    <w:rsid w:val="00672AA2"/>
    <w:rsid w:val="00672AD7"/>
    <w:rsid w:val="00673114"/>
    <w:rsid w:val="0067366A"/>
    <w:rsid w:val="006736BC"/>
    <w:rsid w:val="00673730"/>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2"/>
    <w:rsid w:val="00685B7A"/>
    <w:rsid w:val="0068614D"/>
    <w:rsid w:val="00686342"/>
    <w:rsid w:val="0068651A"/>
    <w:rsid w:val="006871B7"/>
    <w:rsid w:val="00687461"/>
    <w:rsid w:val="00687587"/>
    <w:rsid w:val="0069004D"/>
    <w:rsid w:val="00690A2D"/>
    <w:rsid w:val="00690B20"/>
    <w:rsid w:val="00691912"/>
    <w:rsid w:val="00691951"/>
    <w:rsid w:val="00691CCD"/>
    <w:rsid w:val="00691D47"/>
    <w:rsid w:val="00692D4A"/>
    <w:rsid w:val="006932D8"/>
    <w:rsid w:val="006933FD"/>
    <w:rsid w:val="0069342A"/>
    <w:rsid w:val="006935AC"/>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9D2"/>
    <w:rsid w:val="006A5BC2"/>
    <w:rsid w:val="006A64EA"/>
    <w:rsid w:val="006A653A"/>
    <w:rsid w:val="006A67EA"/>
    <w:rsid w:val="006A6903"/>
    <w:rsid w:val="006A6AFA"/>
    <w:rsid w:val="006B031C"/>
    <w:rsid w:val="006B05F7"/>
    <w:rsid w:val="006B0A7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60"/>
    <w:rsid w:val="006B3B70"/>
    <w:rsid w:val="006B3CAA"/>
    <w:rsid w:val="006B4358"/>
    <w:rsid w:val="006B44F5"/>
    <w:rsid w:val="006B47CE"/>
    <w:rsid w:val="006B4853"/>
    <w:rsid w:val="006B5081"/>
    <w:rsid w:val="006B51F9"/>
    <w:rsid w:val="006B5275"/>
    <w:rsid w:val="006B5458"/>
    <w:rsid w:val="006B5DA0"/>
    <w:rsid w:val="006B6273"/>
    <w:rsid w:val="006B669A"/>
    <w:rsid w:val="006B6A96"/>
    <w:rsid w:val="006B6D36"/>
    <w:rsid w:val="006B6D4A"/>
    <w:rsid w:val="006B724D"/>
    <w:rsid w:val="006B7846"/>
    <w:rsid w:val="006B7A0A"/>
    <w:rsid w:val="006B7B49"/>
    <w:rsid w:val="006B7BE5"/>
    <w:rsid w:val="006B7EF5"/>
    <w:rsid w:val="006B7F34"/>
    <w:rsid w:val="006C012A"/>
    <w:rsid w:val="006C0BA2"/>
    <w:rsid w:val="006C0DD3"/>
    <w:rsid w:val="006C15E8"/>
    <w:rsid w:val="006C16CA"/>
    <w:rsid w:val="006C1B24"/>
    <w:rsid w:val="006C1CC2"/>
    <w:rsid w:val="006C2207"/>
    <w:rsid w:val="006C2320"/>
    <w:rsid w:val="006C24CF"/>
    <w:rsid w:val="006C25D7"/>
    <w:rsid w:val="006C2778"/>
    <w:rsid w:val="006C2984"/>
    <w:rsid w:val="006C29EA"/>
    <w:rsid w:val="006C2A37"/>
    <w:rsid w:val="006C2CD1"/>
    <w:rsid w:val="006C36CC"/>
    <w:rsid w:val="006C3BEA"/>
    <w:rsid w:val="006C44C7"/>
    <w:rsid w:val="006C4812"/>
    <w:rsid w:val="006C4A52"/>
    <w:rsid w:val="006C4B9A"/>
    <w:rsid w:val="006C57A1"/>
    <w:rsid w:val="006C589F"/>
    <w:rsid w:val="006C5969"/>
    <w:rsid w:val="006C5AB0"/>
    <w:rsid w:val="006C5BA6"/>
    <w:rsid w:val="006C5D26"/>
    <w:rsid w:val="006C61D4"/>
    <w:rsid w:val="006C63E6"/>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59F"/>
    <w:rsid w:val="006D160A"/>
    <w:rsid w:val="006D16B2"/>
    <w:rsid w:val="006D1732"/>
    <w:rsid w:val="006D19C3"/>
    <w:rsid w:val="006D2489"/>
    <w:rsid w:val="006D2F8E"/>
    <w:rsid w:val="006D3322"/>
    <w:rsid w:val="006D387C"/>
    <w:rsid w:val="006D3F81"/>
    <w:rsid w:val="006D43E2"/>
    <w:rsid w:val="006D4693"/>
    <w:rsid w:val="006D4875"/>
    <w:rsid w:val="006D4C03"/>
    <w:rsid w:val="006D515E"/>
    <w:rsid w:val="006D55AC"/>
    <w:rsid w:val="006D565E"/>
    <w:rsid w:val="006D58DF"/>
    <w:rsid w:val="006D58EB"/>
    <w:rsid w:val="006D5C22"/>
    <w:rsid w:val="006D5FF9"/>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1DB"/>
    <w:rsid w:val="006E46C2"/>
    <w:rsid w:val="006E46C3"/>
    <w:rsid w:val="006E49EC"/>
    <w:rsid w:val="006E5024"/>
    <w:rsid w:val="006E55E2"/>
    <w:rsid w:val="006E5695"/>
    <w:rsid w:val="006E59D6"/>
    <w:rsid w:val="006E59E3"/>
    <w:rsid w:val="006E61E3"/>
    <w:rsid w:val="006E627E"/>
    <w:rsid w:val="006E6792"/>
    <w:rsid w:val="006E6B6C"/>
    <w:rsid w:val="006E7310"/>
    <w:rsid w:val="006E73F2"/>
    <w:rsid w:val="006E7912"/>
    <w:rsid w:val="006E7D9F"/>
    <w:rsid w:val="006F0009"/>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D"/>
    <w:rsid w:val="006F307E"/>
    <w:rsid w:val="006F3758"/>
    <w:rsid w:val="006F3F9B"/>
    <w:rsid w:val="006F42AB"/>
    <w:rsid w:val="006F4B5E"/>
    <w:rsid w:val="006F4BC3"/>
    <w:rsid w:val="006F5161"/>
    <w:rsid w:val="006F57BF"/>
    <w:rsid w:val="006F5A31"/>
    <w:rsid w:val="006F5EC6"/>
    <w:rsid w:val="006F61E2"/>
    <w:rsid w:val="006F636B"/>
    <w:rsid w:val="006F67E4"/>
    <w:rsid w:val="006F6854"/>
    <w:rsid w:val="006F6EDB"/>
    <w:rsid w:val="006F7AC1"/>
    <w:rsid w:val="006F7F6D"/>
    <w:rsid w:val="007015A9"/>
    <w:rsid w:val="007015D0"/>
    <w:rsid w:val="007018BC"/>
    <w:rsid w:val="007019E1"/>
    <w:rsid w:val="00701D27"/>
    <w:rsid w:val="00701EF5"/>
    <w:rsid w:val="00702321"/>
    <w:rsid w:val="00702DE0"/>
    <w:rsid w:val="00703AF9"/>
    <w:rsid w:val="00703DBE"/>
    <w:rsid w:val="00703EE9"/>
    <w:rsid w:val="00704848"/>
    <w:rsid w:val="00704B44"/>
    <w:rsid w:val="00704FF5"/>
    <w:rsid w:val="0070509C"/>
    <w:rsid w:val="0070583E"/>
    <w:rsid w:val="00705C9B"/>
    <w:rsid w:val="00705D40"/>
    <w:rsid w:val="00705D6E"/>
    <w:rsid w:val="00705DE3"/>
    <w:rsid w:val="00706D2C"/>
    <w:rsid w:val="007076DD"/>
    <w:rsid w:val="00707E41"/>
    <w:rsid w:val="007103D0"/>
    <w:rsid w:val="00710CF7"/>
    <w:rsid w:val="00710F60"/>
    <w:rsid w:val="007114EC"/>
    <w:rsid w:val="007115DD"/>
    <w:rsid w:val="00711C9E"/>
    <w:rsid w:val="00711D9B"/>
    <w:rsid w:val="007120DA"/>
    <w:rsid w:val="00712685"/>
    <w:rsid w:val="0071268D"/>
    <w:rsid w:val="007126F4"/>
    <w:rsid w:val="007128EA"/>
    <w:rsid w:val="00712E43"/>
    <w:rsid w:val="0071302B"/>
    <w:rsid w:val="0071312F"/>
    <w:rsid w:val="00713813"/>
    <w:rsid w:val="007138A1"/>
    <w:rsid w:val="0071399A"/>
    <w:rsid w:val="00713AF3"/>
    <w:rsid w:val="0071492C"/>
    <w:rsid w:val="0071530A"/>
    <w:rsid w:val="00715524"/>
    <w:rsid w:val="00715548"/>
    <w:rsid w:val="0071591A"/>
    <w:rsid w:val="00715920"/>
    <w:rsid w:val="00715B74"/>
    <w:rsid w:val="00715C66"/>
    <w:rsid w:val="00716572"/>
    <w:rsid w:val="0071672A"/>
    <w:rsid w:val="007167AF"/>
    <w:rsid w:val="00716CF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07"/>
    <w:rsid w:val="00721B53"/>
    <w:rsid w:val="00721F36"/>
    <w:rsid w:val="00722BA5"/>
    <w:rsid w:val="00723182"/>
    <w:rsid w:val="007234AC"/>
    <w:rsid w:val="00723EB2"/>
    <w:rsid w:val="0072401D"/>
    <w:rsid w:val="0072422F"/>
    <w:rsid w:val="007243C6"/>
    <w:rsid w:val="00724587"/>
    <w:rsid w:val="00724BF0"/>
    <w:rsid w:val="00725175"/>
    <w:rsid w:val="00725687"/>
    <w:rsid w:val="00725C24"/>
    <w:rsid w:val="00725E8F"/>
    <w:rsid w:val="00726091"/>
    <w:rsid w:val="00726290"/>
    <w:rsid w:val="0072677E"/>
    <w:rsid w:val="00726980"/>
    <w:rsid w:val="00726CA8"/>
    <w:rsid w:val="00726F76"/>
    <w:rsid w:val="007278A1"/>
    <w:rsid w:val="00727A94"/>
    <w:rsid w:val="00727FF9"/>
    <w:rsid w:val="00730161"/>
    <w:rsid w:val="007303CE"/>
    <w:rsid w:val="00730634"/>
    <w:rsid w:val="0073078F"/>
    <w:rsid w:val="007307C4"/>
    <w:rsid w:val="00730A13"/>
    <w:rsid w:val="0073161B"/>
    <w:rsid w:val="00731686"/>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A28"/>
    <w:rsid w:val="00736CA0"/>
    <w:rsid w:val="00736CF7"/>
    <w:rsid w:val="00737186"/>
    <w:rsid w:val="007400BA"/>
    <w:rsid w:val="00740356"/>
    <w:rsid w:val="00740373"/>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4E55"/>
    <w:rsid w:val="007450E4"/>
    <w:rsid w:val="007454F7"/>
    <w:rsid w:val="007456F1"/>
    <w:rsid w:val="0074571E"/>
    <w:rsid w:val="00745AC8"/>
    <w:rsid w:val="00746119"/>
    <w:rsid w:val="0074625D"/>
    <w:rsid w:val="007466DE"/>
    <w:rsid w:val="00746EFA"/>
    <w:rsid w:val="00746F4A"/>
    <w:rsid w:val="00747CB6"/>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7F7"/>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9C8"/>
    <w:rsid w:val="00795D02"/>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71E"/>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1D14"/>
    <w:rsid w:val="007B21B0"/>
    <w:rsid w:val="007B294A"/>
    <w:rsid w:val="007B2BFC"/>
    <w:rsid w:val="007B2D23"/>
    <w:rsid w:val="007B311B"/>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888"/>
    <w:rsid w:val="007C3B3A"/>
    <w:rsid w:val="007C3FB6"/>
    <w:rsid w:val="007C42E3"/>
    <w:rsid w:val="007C4326"/>
    <w:rsid w:val="007C444B"/>
    <w:rsid w:val="007C4716"/>
    <w:rsid w:val="007C4804"/>
    <w:rsid w:val="007C4B2D"/>
    <w:rsid w:val="007C4F68"/>
    <w:rsid w:val="007C5060"/>
    <w:rsid w:val="007C5237"/>
    <w:rsid w:val="007C5548"/>
    <w:rsid w:val="007C5C99"/>
    <w:rsid w:val="007C5DD1"/>
    <w:rsid w:val="007C61EE"/>
    <w:rsid w:val="007C636B"/>
    <w:rsid w:val="007C648C"/>
    <w:rsid w:val="007C687B"/>
    <w:rsid w:val="007C692B"/>
    <w:rsid w:val="007C6AB1"/>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BE4"/>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D7E6D"/>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CBD"/>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1FDE"/>
    <w:rsid w:val="008022DF"/>
    <w:rsid w:val="008023EA"/>
    <w:rsid w:val="008023EB"/>
    <w:rsid w:val="00803CFD"/>
    <w:rsid w:val="00803EA1"/>
    <w:rsid w:val="00804278"/>
    <w:rsid w:val="00804362"/>
    <w:rsid w:val="0080469B"/>
    <w:rsid w:val="00804C9F"/>
    <w:rsid w:val="0080566B"/>
    <w:rsid w:val="00805B84"/>
    <w:rsid w:val="00805F39"/>
    <w:rsid w:val="00805FBB"/>
    <w:rsid w:val="0080648F"/>
    <w:rsid w:val="00806714"/>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55D"/>
    <w:rsid w:val="00811AB6"/>
    <w:rsid w:val="0081330D"/>
    <w:rsid w:val="0081355D"/>
    <w:rsid w:val="00813584"/>
    <w:rsid w:val="008136C5"/>
    <w:rsid w:val="00813A0E"/>
    <w:rsid w:val="00813B0C"/>
    <w:rsid w:val="00814162"/>
    <w:rsid w:val="008141B9"/>
    <w:rsid w:val="008148E0"/>
    <w:rsid w:val="00814EB0"/>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DF5"/>
    <w:rsid w:val="008254B5"/>
    <w:rsid w:val="00825A3F"/>
    <w:rsid w:val="00825C12"/>
    <w:rsid w:val="00826201"/>
    <w:rsid w:val="008265C3"/>
    <w:rsid w:val="008266A2"/>
    <w:rsid w:val="00826723"/>
    <w:rsid w:val="00826792"/>
    <w:rsid w:val="00826797"/>
    <w:rsid w:val="00826F62"/>
    <w:rsid w:val="00827467"/>
    <w:rsid w:val="00827580"/>
    <w:rsid w:val="008276B1"/>
    <w:rsid w:val="00830209"/>
    <w:rsid w:val="00830388"/>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3B4"/>
    <w:rsid w:val="00840826"/>
    <w:rsid w:val="008408D0"/>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0B"/>
    <w:rsid w:val="008519AF"/>
    <w:rsid w:val="008520B4"/>
    <w:rsid w:val="0085221F"/>
    <w:rsid w:val="00852226"/>
    <w:rsid w:val="008529EB"/>
    <w:rsid w:val="00852C03"/>
    <w:rsid w:val="00852C91"/>
    <w:rsid w:val="00852F05"/>
    <w:rsid w:val="00853129"/>
    <w:rsid w:val="00853A77"/>
    <w:rsid w:val="00853BC5"/>
    <w:rsid w:val="00853C29"/>
    <w:rsid w:val="00853C95"/>
    <w:rsid w:val="00853E34"/>
    <w:rsid w:val="00853E3D"/>
    <w:rsid w:val="008541F3"/>
    <w:rsid w:val="00854CD2"/>
    <w:rsid w:val="008552E3"/>
    <w:rsid w:val="0085588F"/>
    <w:rsid w:val="008562EB"/>
    <w:rsid w:val="0085635F"/>
    <w:rsid w:val="00856540"/>
    <w:rsid w:val="00856A8C"/>
    <w:rsid w:val="00856C87"/>
    <w:rsid w:val="00856F60"/>
    <w:rsid w:val="008573E6"/>
    <w:rsid w:val="00857EF2"/>
    <w:rsid w:val="00860C92"/>
    <w:rsid w:val="00860CF0"/>
    <w:rsid w:val="00860D2D"/>
    <w:rsid w:val="0086100A"/>
    <w:rsid w:val="00861121"/>
    <w:rsid w:val="00861661"/>
    <w:rsid w:val="00861707"/>
    <w:rsid w:val="00861A3F"/>
    <w:rsid w:val="00862221"/>
    <w:rsid w:val="008623F5"/>
    <w:rsid w:val="00862F12"/>
    <w:rsid w:val="00862FD0"/>
    <w:rsid w:val="00863489"/>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55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79D"/>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A35"/>
    <w:rsid w:val="00891B01"/>
    <w:rsid w:val="00891C64"/>
    <w:rsid w:val="008920E8"/>
    <w:rsid w:val="008921E3"/>
    <w:rsid w:val="008921E9"/>
    <w:rsid w:val="0089224F"/>
    <w:rsid w:val="00892659"/>
    <w:rsid w:val="008926DB"/>
    <w:rsid w:val="00892ABB"/>
    <w:rsid w:val="00892F7D"/>
    <w:rsid w:val="00893049"/>
    <w:rsid w:val="008930BD"/>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6B99"/>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2EA"/>
    <w:rsid w:val="008A24BB"/>
    <w:rsid w:val="008A24C7"/>
    <w:rsid w:val="008A2628"/>
    <w:rsid w:val="008A2730"/>
    <w:rsid w:val="008A2EBB"/>
    <w:rsid w:val="008A2F4B"/>
    <w:rsid w:val="008A32A4"/>
    <w:rsid w:val="008A3AE6"/>
    <w:rsid w:val="008A3D4E"/>
    <w:rsid w:val="008A3DD1"/>
    <w:rsid w:val="008A3F99"/>
    <w:rsid w:val="008A40E5"/>
    <w:rsid w:val="008A42BA"/>
    <w:rsid w:val="008A47B1"/>
    <w:rsid w:val="008A4BC0"/>
    <w:rsid w:val="008A4D2B"/>
    <w:rsid w:val="008A525A"/>
    <w:rsid w:val="008A5340"/>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1F22"/>
    <w:rsid w:val="008B2042"/>
    <w:rsid w:val="008B25ED"/>
    <w:rsid w:val="008B2AE0"/>
    <w:rsid w:val="008B2D72"/>
    <w:rsid w:val="008B3850"/>
    <w:rsid w:val="008B3C8C"/>
    <w:rsid w:val="008B3E8A"/>
    <w:rsid w:val="008B3EE8"/>
    <w:rsid w:val="008B449A"/>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649"/>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831"/>
    <w:rsid w:val="008D3C7A"/>
    <w:rsid w:val="008D4758"/>
    <w:rsid w:val="008D4C3A"/>
    <w:rsid w:val="008D4F64"/>
    <w:rsid w:val="008D5047"/>
    <w:rsid w:val="008D522A"/>
    <w:rsid w:val="008D53C3"/>
    <w:rsid w:val="008D53E6"/>
    <w:rsid w:val="008D55D0"/>
    <w:rsid w:val="008D5902"/>
    <w:rsid w:val="008D6133"/>
    <w:rsid w:val="008D6217"/>
    <w:rsid w:val="008D64FD"/>
    <w:rsid w:val="008D665F"/>
    <w:rsid w:val="008D6BB5"/>
    <w:rsid w:val="008D6BDC"/>
    <w:rsid w:val="008D6EC6"/>
    <w:rsid w:val="008D71E4"/>
    <w:rsid w:val="008D77AF"/>
    <w:rsid w:val="008E051F"/>
    <w:rsid w:val="008E0CF9"/>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3A7"/>
    <w:rsid w:val="00911468"/>
    <w:rsid w:val="0091158C"/>
    <w:rsid w:val="0091165D"/>
    <w:rsid w:val="00911D7E"/>
    <w:rsid w:val="00911E20"/>
    <w:rsid w:val="00911E4F"/>
    <w:rsid w:val="00911EFA"/>
    <w:rsid w:val="009127DA"/>
    <w:rsid w:val="00913055"/>
    <w:rsid w:val="0091341D"/>
    <w:rsid w:val="00913573"/>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1562"/>
    <w:rsid w:val="009315D1"/>
    <w:rsid w:val="009317E9"/>
    <w:rsid w:val="00931EB9"/>
    <w:rsid w:val="00931ED2"/>
    <w:rsid w:val="00931F81"/>
    <w:rsid w:val="009323C2"/>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B4A"/>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28B"/>
    <w:rsid w:val="0095641F"/>
    <w:rsid w:val="00956541"/>
    <w:rsid w:val="00956C12"/>
    <w:rsid w:val="00956E64"/>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3F4"/>
    <w:rsid w:val="0096359C"/>
    <w:rsid w:val="00963811"/>
    <w:rsid w:val="00963BDE"/>
    <w:rsid w:val="00963CE7"/>
    <w:rsid w:val="0096407B"/>
    <w:rsid w:val="0096430C"/>
    <w:rsid w:val="009647AB"/>
    <w:rsid w:val="00964B49"/>
    <w:rsid w:val="009651C5"/>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0FE"/>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04D"/>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10"/>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AE8"/>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50C"/>
    <w:rsid w:val="009B2962"/>
    <w:rsid w:val="009B2AD5"/>
    <w:rsid w:val="009B30B1"/>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D57"/>
    <w:rsid w:val="009B6F9B"/>
    <w:rsid w:val="009B6FC1"/>
    <w:rsid w:val="009B7253"/>
    <w:rsid w:val="009B76BD"/>
    <w:rsid w:val="009B7AB9"/>
    <w:rsid w:val="009B7B2C"/>
    <w:rsid w:val="009C0204"/>
    <w:rsid w:val="009C0384"/>
    <w:rsid w:val="009C04AF"/>
    <w:rsid w:val="009C05C8"/>
    <w:rsid w:val="009C0FFA"/>
    <w:rsid w:val="009C111D"/>
    <w:rsid w:val="009C16FD"/>
    <w:rsid w:val="009C1A60"/>
    <w:rsid w:val="009C1D65"/>
    <w:rsid w:val="009C2A79"/>
    <w:rsid w:val="009C2E47"/>
    <w:rsid w:val="009C3011"/>
    <w:rsid w:val="009C3110"/>
    <w:rsid w:val="009C3187"/>
    <w:rsid w:val="009C3235"/>
    <w:rsid w:val="009C3C89"/>
    <w:rsid w:val="009C3EB6"/>
    <w:rsid w:val="009C472A"/>
    <w:rsid w:val="009C4784"/>
    <w:rsid w:val="009C4AB5"/>
    <w:rsid w:val="009C50DB"/>
    <w:rsid w:val="009C51B7"/>
    <w:rsid w:val="009C536B"/>
    <w:rsid w:val="009C54C4"/>
    <w:rsid w:val="009C57D9"/>
    <w:rsid w:val="009C6416"/>
    <w:rsid w:val="009C6457"/>
    <w:rsid w:val="009C73DD"/>
    <w:rsid w:val="009C78B0"/>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8F2"/>
    <w:rsid w:val="009D2912"/>
    <w:rsid w:val="009D295F"/>
    <w:rsid w:val="009D29B4"/>
    <w:rsid w:val="009D29F1"/>
    <w:rsid w:val="009D2EA5"/>
    <w:rsid w:val="009D3109"/>
    <w:rsid w:val="009D3372"/>
    <w:rsid w:val="009D3A31"/>
    <w:rsid w:val="009D40D9"/>
    <w:rsid w:val="009D4B53"/>
    <w:rsid w:val="009D5128"/>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C67"/>
    <w:rsid w:val="009E6E08"/>
    <w:rsid w:val="009E6F37"/>
    <w:rsid w:val="009E6F63"/>
    <w:rsid w:val="009E77FD"/>
    <w:rsid w:val="009F00E3"/>
    <w:rsid w:val="009F08BD"/>
    <w:rsid w:val="009F0EFF"/>
    <w:rsid w:val="009F0FCD"/>
    <w:rsid w:val="009F182F"/>
    <w:rsid w:val="009F1900"/>
    <w:rsid w:val="009F1970"/>
    <w:rsid w:val="009F1BDB"/>
    <w:rsid w:val="009F1D20"/>
    <w:rsid w:val="009F2156"/>
    <w:rsid w:val="009F26FB"/>
    <w:rsid w:val="009F27CE"/>
    <w:rsid w:val="009F29AB"/>
    <w:rsid w:val="009F2A92"/>
    <w:rsid w:val="009F2E5F"/>
    <w:rsid w:val="009F30A2"/>
    <w:rsid w:val="009F316F"/>
    <w:rsid w:val="009F331E"/>
    <w:rsid w:val="009F3569"/>
    <w:rsid w:val="009F39C3"/>
    <w:rsid w:val="009F3F5F"/>
    <w:rsid w:val="009F3FA3"/>
    <w:rsid w:val="009F42EF"/>
    <w:rsid w:val="009F4938"/>
    <w:rsid w:val="009F4BC4"/>
    <w:rsid w:val="009F511A"/>
    <w:rsid w:val="009F546B"/>
    <w:rsid w:val="009F5B4A"/>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1FDF"/>
    <w:rsid w:val="00A02789"/>
    <w:rsid w:val="00A028E3"/>
    <w:rsid w:val="00A02BE5"/>
    <w:rsid w:val="00A02F22"/>
    <w:rsid w:val="00A030A0"/>
    <w:rsid w:val="00A031B3"/>
    <w:rsid w:val="00A033C8"/>
    <w:rsid w:val="00A03697"/>
    <w:rsid w:val="00A03BA0"/>
    <w:rsid w:val="00A03C37"/>
    <w:rsid w:val="00A03F8E"/>
    <w:rsid w:val="00A045D1"/>
    <w:rsid w:val="00A04647"/>
    <w:rsid w:val="00A04883"/>
    <w:rsid w:val="00A04A69"/>
    <w:rsid w:val="00A04AEC"/>
    <w:rsid w:val="00A04BDC"/>
    <w:rsid w:val="00A051FE"/>
    <w:rsid w:val="00A0581F"/>
    <w:rsid w:val="00A05A1C"/>
    <w:rsid w:val="00A05CE0"/>
    <w:rsid w:val="00A05F9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E1B"/>
    <w:rsid w:val="00A2501D"/>
    <w:rsid w:val="00A2516B"/>
    <w:rsid w:val="00A256E3"/>
    <w:rsid w:val="00A25C97"/>
    <w:rsid w:val="00A25DC4"/>
    <w:rsid w:val="00A264F7"/>
    <w:rsid w:val="00A27040"/>
    <w:rsid w:val="00A2743B"/>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3F1"/>
    <w:rsid w:val="00A635E8"/>
    <w:rsid w:val="00A63AC8"/>
    <w:rsid w:val="00A64214"/>
    <w:rsid w:val="00A64942"/>
    <w:rsid w:val="00A64BE1"/>
    <w:rsid w:val="00A64DF0"/>
    <w:rsid w:val="00A64E1D"/>
    <w:rsid w:val="00A64FC9"/>
    <w:rsid w:val="00A65283"/>
    <w:rsid w:val="00A65BE2"/>
    <w:rsid w:val="00A66679"/>
    <w:rsid w:val="00A669AD"/>
    <w:rsid w:val="00A66C68"/>
    <w:rsid w:val="00A672AA"/>
    <w:rsid w:val="00A67857"/>
    <w:rsid w:val="00A67DDB"/>
    <w:rsid w:val="00A67F96"/>
    <w:rsid w:val="00A7001D"/>
    <w:rsid w:val="00A700BD"/>
    <w:rsid w:val="00A70124"/>
    <w:rsid w:val="00A7046B"/>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5FC"/>
    <w:rsid w:val="00A80E2E"/>
    <w:rsid w:val="00A80FD7"/>
    <w:rsid w:val="00A816D9"/>
    <w:rsid w:val="00A81C25"/>
    <w:rsid w:val="00A82023"/>
    <w:rsid w:val="00A82EEB"/>
    <w:rsid w:val="00A82F52"/>
    <w:rsid w:val="00A8357F"/>
    <w:rsid w:val="00A836A7"/>
    <w:rsid w:val="00A83A5B"/>
    <w:rsid w:val="00A83D8A"/>
    <w:rsid w:val="00A842F8"/>
    <w:rsid w:val="00A8441B"/>
    <w:rsid w:val="00A845DA"/>
    <w:rsid w:val="00A846C3"/>
    <w:rsid w:val="00A846EE"/>
    <w:rsid w:val="00A849A6"/>
    <w:rsid w:val="00A855B5"/>
    <w:rsid w:val="00A858C0"/>
    <w:rsid w:val="00A85944"/>
    <w:rsid w:val="00A861A0"/>
    <w:rsid w:val="00A864D2"/>
    <w:rsid w:val="00A8687A"/>
    <w:rsid w:val="00A86AA2"/>
    <w:rsid w:val="00A86B35"/>
    <w:rsid w:val="00A86CC8"/>
    <w:rsid w:val="00A873A5"/>
    <w:rsid w:val="00A87840"/>
    <w:rsid w:val="00A878FB"/>
    <w:rsid w:val="00A87F16"/>
    <w:rsid w:val="00A90167"/>
    <w:rsid w:val="00A90C2A"/>
    <w:rsid w:val="00A913FE"/>
    <w:rsid w:val="00A91529"/>
    <w:rsid w:val="00A9183F"/>
    <w:rsid w:val="00A91C19"/>
    <w:rsid w:val="00A91CAF"/>
    <w:rsid w:val="00A91CC4"/>
    <w:rsid w:val="00A91D2F"/>
    <w:rsid w:val="00A9226F"/>
    <w:rsid w:val="00A922B5"/>
    <w:rsid w:val="00A92662"/>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2D12"/>
    <w:rsid w:val="00AA34E5"/>
    <w:rsid w:val="00AA36A6"/>
    <w:rsid w:val="00AA37B8"/>
    <w:rsid w:val="00AA399C"/>
    <w:rsid w:val="00AA3C82"/>
    <w:rsid w:val="00AA4CED"/>
    <w:rsid w:val="00AA4D43"/>
    <w:rsid w:val="00AA4F1D"/>
    <w:rsid w:val="00AA547A"/>
    <w:rsid w:val="00AA5FBF"/>
    <w:rsid w:val="00AA603C"/>
    <w:rsid w:val="00AA60D8"/>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1A51"/>
    <w:rsid w:val="00AB20EA"/>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962"/>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3F6F"/>
    <w:rsid w:val="00AC4262"/>
    <w:rsid w:val="00AC4513"/>
    <w:rsid w:val="00AC4607"/>
    <w:rsid w:val="00AC463F"/>
    <w:rsid w:val="00AC4649"/>
    <w:rsid w:val="00AC4975"/>
    <w:rsid w:val="00AC4AD2"/>
    <w:rsid w:val="00AC4F8A"/>
    <w:rsid w:val="00AC507E"/>
    <w:rsid w:val="00AC547C"/>
    <w:rsid w:val="00AC5CE8"/>
    <w:rsid w:val="00AC5D15"/>
    <w:rsid w:val="00AC5E8E"/>
    <w:rsid w:val="00AC5F1A"/>
    <w:rsid w:val="00AC646F"/>
    <w:rsid w:val="00AC68CC"/>
    <w:rsid w:val="00AC705A"/>
    <w:rsid w:val="00AC7175"/>
    <w:rsid w:val="00AC72B0"/>
    <w:rsid w:val="00AC7458"/>
    <w:rsid w:val="00AC7A04"/>
    <w:rsid w:val="00AC7D18"/>
    <w:rsid w:val="00AD17D3"/>
    <w:rsid w:val="00AD1FCC"/>
    <w:rsid w:val="00AD21A6"/>
    <w:rsid w:val="00AD22C7"/>
    <w:rsid w:val="00AD2977"/>
    <w:rsid w:val="00AD2EBE"/>
    <w:rsid w:val="00AD3660"/>
    <w:rsid w:val="00AD3667"/>
    <w:rsid w:val="00AD3823"/>
    <w:rsid w:val="00AD3CEB"/>
    <w:rsid w:val="00AD4046"/>
    <w:rsid w:val="00AD411F"/>
    <w:rsid w:val="00AD4A09"/>
    <w:rsid w:val="00AD53CF"/>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5A6"/>
    <w:rsid w:val="00AE50FF"/>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C39"/>
    <w:rsid w:val="00AF5D2E"/>
    <w:rsid w:val="00AF6AE2"/>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4"/>
    <w:rsid w:val="00B02587"/>
    <w:rsid w:val="00B02BB7"/>
    <w:rsid w:val="00B02E92"/>
    <w:rsid w:val="00B03BC3"/>
    <w:rsid w:val="00B04F6B"/>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07C57"/>
    <w:rsid w:val="00B1006A"/>
    <w:rsid w:val="00B10152"/>
    <w:rsid w:val="00B101EC"/>
    <w:rsid w:val="00B10258"/>
    <w:rsid w:val="00B10979"/>
    <w:rsid w:val="00B10C0D"/>
    <w:rsid w:val="00B10C40"/>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AF"/>
    <w:rsid w:val="00B178D3"/>
    <w:rsid w:val="00B17900"/>
    <w:rsid w:val="00B1792A"/>
    <w:rsid w:val="00B179E1"/>
    <w:rsid w:val="00B17DDB"/>
    <w:rsid w:val="00B20437"/>
    <w:rsid w:val="00B205E6"/>
    <w:rsid w:val="00B20A7D"/>
    <w:rsid w:val="00B20B50"/>
    <w:rsid w:val="00B20DCC"/>
    <w:rsid w:val="00B20E66"/>
    <w:rsid w:val="00B21465"/>
    <w:rsid w:val="00B221FE"/>
    <w:rsid w:val="00B22CAD"/>
    <w:rsid w:val="00B22CBD"/>
    <w:rsid w:val="00B23CF7"/>
    <w:rsid w:val="00B24A6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BB2"/>
    <w:rsid w:val="00B32EEB"/>
    <w:rsid w:val="00B333E8"/>
    <w:rsid w:val="00B33859"/>
    <w:rsid w:val="00B338DC"/>
    <w:rsid w:val="00B33E5B"/>
    <w:rsid w:val="00B3402A"/>
    <w:rsid w:val="00B34BAC"/>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527"/>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B85"/>
    <w:rsid w:val="00B511F9"/>
    <w:rsid w:val="00B512CC"/>
    <w:rsid w:val="00B5142B"/>
    <w:rsid w:val="00B515CD"/>
    <w:rsid w:val="00B51C2F"/>
    <w:rsid w:val="00B51C3C"/>
    <w:rsid w:val="00B51E08"/>
    <w:rsid w:val="00B5229A"/>
    <w:rsid w:val="00B5298E"/>
    <w:rsid w:val="00B529C0"/>
    <w:rsid w:val="00B52A81"/>
    <w:rsid w:val="00B52D3E"/>
    <w:rsid w:val="00B52E39"/>
    <w:rsid w:val="00B53147"/>
    <w:rsid w:val="00B5319C"/>
    <w:rsid w:val="00B531D9"/>
    <w:rsid w:val="00B53AB8"/>
    <w:rsid w:val="00B53BBB"/>
    <w:rsid w:val="00B53C87"/>
    <w:rsid w:val="00B54146"/>
    <w:rsid w:val="00B542FF"/>
    <w:rsid w:val="00B5463A"/>
    <w:rsid w:val="00B5486C"/>
    <w:rsid w:val="00B54C2A"/>
    <w:rsid w:val="00B54CDC"/>
    <w:rsid w:val="00B54EFA"/>
    <w:rsid w:val="00B54FFB"/>
    <w:rsid w:val="00B5571F"/>
    <w:rsid w:val="00B557CE"/>
    <w:rsid w:val="00B55CA3"/>
    <w:rsid w:val="00B565F6"/>
    <w:rsid w:val="00B56D1D"/>
    <w:rsid w:val="00B572D3"/>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D7"/>
    <w:rsid w:val="00B647E1"/>
    <w:rsid w:val="00B64EED"/>
    <w:rsid w:val="00B64F39"/>
    <w:rsid w:val="00B6525C"/>
    <w:rsid w:val="00B656E4"/>
    <w:rsid w:val="00B65763"/>
    <w:rsid w:val="00B65878"/>
    <w:rsid w:val="00B6620A"/>
    <w:rsid w:val="00B664AF"/>
    <w:rsid w:val="00B66CD3"/>
    <w:rsid w:val="00B66E72"/>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1E9"/>
    <w:rsid w:val="00B725A7"/>
    <w:rsid w:val="00B727B3"/>
    <w:rsid w:val="00B727F7"/>
    <w:rsid w:val="00B73195"/>
    <w:rsid w:val="00B73B71"/>
    <w:rsid w:val="00B73BAE"/>
    <w:rsid w:val="00B73BB7"/>
    <w:rsid w:val="00B73C22"/>
    <w:rsid w:val="00B73C29"/>
    <w:rsid w:val="00B7464B"/>
    <w:rsid w:val="00B752C8"/>
    <w:rsid w:val="00B75508"/>
    <w:rsid w:val="00B755C2"/>
    <w:rsid w:val="00B75990"/>
    <w:rsid w:val="00B7600B"/>
    <w:rsid w:val="00B762B7"/>
    <w:rsid w:val="00B76A41"/>
    <w:rsid w:val="00B7712E"/>
    <w:rsid w:val="00B77539"/>
    <w:rsid w:val="00B77B28"/>
    <w:rsid w:val="00B802DC"/>
    <w:rsid w:val="00B80503"/>
    <w:rsid w:val="00B808BC"/>
    <w:rsid w:val="00B81234"/>
    <w:rsid w:val="00B812CC"/>
    <w:rsid w:val="00B81725"/>
    <w:rsid w:val="00B8185F"/>
    <w:rsid w:val="00B81DF9"/>
    <w:rsid w:val="00B8273F"/>
    <w:rsid w:val="00B827EA"/>
    <w:rsid w:val="00B82899"/>
    <w:rsid w:val="00B82D7D"/>
    <w:rsid w:val="00B82E3D"/>
    <w:rsid w:val="00B8305A"/>
    <w:rsid w:val="00B83B03"/>
    <w:rsid w:val="00B83D80"/>
    <w:rsid w:val="00B842A3"/>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3DF"/>
    <w:rsid w:val="00B95AA6"/>
    <w:rsid w:val="00B95C6A"/>
    <w:rsid w:val="00B95E19"/>
    <w:rsid w:val="00B9620A"/>
    <w:rsid w:val="00B969F8"/>
    <w:rsid w:val="00B96D1A"/>
    <w:rsid w:val="00B96F73"/>
    <w:rsid w:val="00B975E5"/>
    <w:rsid w:val="00B979EB"/>
    <w:rsid w:val="00B97EEC"/>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5D3"/>
    <w:rsid w:val="00BA3AEB"/>
    <w:rsid w:val="00BA45E4"/>
    <w:rsid w:val="00BA4A1B"/>
    <w:rsid w:val="00BA4BC3"/>
    <w:rsid w:val="00BA5290"/>
    <w:rsid w:val="00BA539E"/>
    <w:rsid w:val="00BA5578"/>
    <w:rsid w:val="00BA575F"/>
    <w:rsid w:val="00BA5AAE"/>
    <w:rsid w:val="00BA5FE3"/>
    <w:rsid w:val="00BA60C1"/>
    <w:rsid w:val="00BA638E"/>
    <w:rsid w:val="00BA6550"/>
    <w:rsid w:val="00BA684F"/>
    <w:rsid w:val="00BA72B8"/>
    <w:rsid w:val="00BA74D7"/>
    <w:rsid w:val="00BA7675"/>
    <w:rsid w:val="00BA77C5"/>
    <w:rsid w:val="00BA7D64"/>
    <w:rsid w:val="00BB0770"/>
    <w:rsid w:val="00BB09AB"/>
    <w:rsid w:val="00BB13DA"/>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036"/>
    <w:rsid w:val="00BB418A"/>
    <w:rsid w:val="00BB4335"/>
    <w:rsid w:val="00BB43A1"/>
    <w:rsid w:val="00BB45A6"/>
    <w:rsid w:val="00BB47F7"/>
    <w:rsid w:val="00BB5231"/>
    <w:rsid w:val="00BB5543"/>
    <w:rsid w:val="00BB55E7"/>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92E"/>
    <w:rsid w:val="00BC7C79"/>
    <w:rsid w:val="00BC7D79"/>
    <w:rsid w:val="00BC7E15"/>
    <w:rsid w:val="00BD01BB"/>
    <w:rsid w:val="00BD05B0"/>
    <w:rsid w:val="00BD064F"/>
    <w:rsid w:val="00BD06F2"/>
    <w:rsid w:val="00BD0712"/>
    <w:rsid w:val="00BD0D17"/>
    <w:rsid w:val="00BD0D2E"/>
    <w:rsid w:val="00BD0DAE"/>
    <w:rsid w:val="00BD1896"/>
    <w:rsid w:val="00BD1B18"/>
    <w:rsid w:val="00BD1C22"/>
    <w:rsid w:val="00BD1E18"/>
    <w:rsid w:val="00BD23AC"/>
    <w:rsid w:val="00BD26E5"/>
    <w:rsid w:val="00BD2B2A"/>
    <w:rsid w:val="00BD392C"/>
    <w:rsid w:val="00BD3A10"/>
    <w:rsid w:val="00BD425A"/>
    <w:rsid w:val="00BD4407"/>
    <w:rsid w:val="00BD4A0F"/>
    <w:rsid w:val="00BD4AAD"/>
    <w:rsid w:val="00BD513B"/>
    <w:rsid w:val="00BD556F"/>
    <w:rsid w:val="00BD5954"/>
    <w:rsid w:val="00BD5B11"/>
    <w:rsid w:val="00BD63F8"/>
    <w:rsid w:val="00BD65D0"/>
    <w:rsid w:val="00BD6B97"/>
    <w:rsid w:val="00BD7387"/>
    <w:rsid w:val="00BD749F"/>
    <w:rsid w:val="00BD74F9"/>
    <w:rsid w:val="00BD753B"/>
    <w:rsid w:val="00BD764C"/>
    <w:rsid w:val="00BD7936"/>
    <w:rsid w:val="00BD797F"/>
    <w:rsid w:val="00BE016C"/>
    <w:rsid w:val="00BE0DE8"/>
    <w:rsid w:val="00BE0E32"/>
    <w:rsid w:val="00BE0E46"/>
    <w:rsid w:val="00BE12A2"/>
    <w:rsid w:val="00BE1501"/>
    <w:rsid w:val="00BE16A3"/>
    <w:rsid w:val="00BE1750"/>
    <w:rsid w:val="00BE17BF"/>
    <w:rsid w:val="00BE1E0A"/>
    <w:rsid w:val="00BE1E77"/>
    <w:rsid w:val="00BE27F3"/>
    <w:rsid w:val="00BE286A"/>
    <w:rsid w:val="00BE2A13"/>
    <w:rsid w:val="00BE378C"/>
    <w:rsid w:val="00BE3A20"/>
    <w:rsid w:val="00BE3F67"/>
    <w:rsid w:val="00BE419D"/>
    <w:rsid w:val="00BE42AB"/>
    <w:rsid w:val="00BE43A1"/>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221"/>
    <w:rsid w:val="00BF464A"/>
    <w:rsid w:val="00BF47C1"/>
    <w:rsid w:val="00BF4800"/>
    <w:rsid w:val="00BF518C"/>
    <w:rsid w:val="00BF56AC"/>
    <w:rsid w:val="00BF5769"/>
    <w:rsid w:val="00BF57CF"/>
    <w:rsid w:val="00BF586E"/>
    <w:rsid w:val="00BF588C"/>
    <w:rsid w:val="00BF6259"/>
    <w:rsid w:val="00BF66D0"/>
    <w:rsid w:val="00BF68F3"/>
    <w:rsid w:val="00BF7487"/>
    <w:rsid w:val="00BF77D3"/>
    <w:rsid w:val="00BF78A8"/>
    <w:rsid w:val="00BF7ED5"/>
    <w:rsid w:val="00C00205"/>
    <w:rsid w:val="00C00263"/>
    <w:rsid w:val="00C004D9"/>
    <w:rsid w:val="00C0139F"/>
    <w:rsid w:val="00C013A3"/>
    <w:rsid w:val="00C013B7"/>
    <w:rsid w:val="00C0168A"/>
    <w:rsid w:val="00C01FC9"/>
    <w:rsid w:val="00C020AE"/>
    <w:rsid w:val="00C02114"/>
    <w:rsid w:val="00C02DF2"/>
    <w:rsid w:val="00C02EEF"/>
    <w:rsid w:val="00C037AE"/>
    <w:rsid w:val="00C037B5"/>
    <w:rsid w:val="00C038A5"/>
    <w:rsid w:val="00C03D8D"/>
    <w:rsid w:val="00C03DBD"/>
    <w:rsid w:val="00C03E90"/>
    <w:rsid w:val="00C0405E"/>
    <w:rsid w:val="00C04246"/>
    <w:rsid w:val="00C0439D"/>
    <w:rsid w:val="00C049B8"/>
    <w:rsid w:val="00C04D8B"/>
    <w:rsid w:val="00C050F9"/>
    <w:rsid w:val="00C0518E"/>
    <w:rsid w:val="00C05AA8"/>
    <w:rsid w:val="00C0684F"/>
    <w:rsid w:val="00C06ABE"/>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106"/>
    <w:rsid w:val="00C159A1"/>
    <w:rsid w:val="00C1645E"/>
    <w:rsid w:val="00C16735"/>
    <w:rsid w:val="00C16A50"/>
    <w:rsid w:val="00C173C3"/>
    <w:rsid w:val="00C17ECE"/>
    <w:rsid w:val="00C17F3B"/>
    <w:rsid w:val="00C17FEB"/>
    <w:rsid w:val="00C200C6"/>
    <w:rsid w:val="00C20B05"/>
    <w:rsid w:val="00C2104E"/>
    <w:rsid w:val="00C212B9"/>
    <w:rsid w:val="00C212DA"/>
    <w:rsid w:val="00C21A05"/>
    <w:rsid w:val="00C21A88"/>
    <w:rsid w:val="00C22ADF"/>
    <w:rsid w:val="00C22E07"/>
    <w:rsid w:val="00C2310B"/>
    <w:rsid w:val="00C231A3"/>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7E9"/>
    <w:rsid w:val="00C26E31"/>
    <w:rsid w:val="00C26FCD"/>
    <w:rsid w:val="00C27208"/>
    <w:rsid w:val="00C30307"/>
    <w:rsid w:val="00C3086C"/>
    <w:rsid w:val="00C308CE"/>
    <w:rsid w:val="00C3098F"/>
    <w:rsid w:val="00C30C22"/>
    <w:rsid w:val="00C30C9C"/>
    <w:rsid w:val="00C30F65"/>
    <w:rsid w:val="00C3140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16E"/>
    <w:rsid w:val="00C444E4"/>
    <w:rsid w:val="00C44E17"/>
    <w:rsid w:val="00C45107"/>
    <w:rsid w:val="00C45741"/>
    <w:rsid w:val="00C45B34"/>
    <w:rsid w:val="00C46177"/>
    <w:rsid w:val="00C4617A"/>
    <w:rsid w:val="00C46E81"/>
    <w:rsid w:val="00C4716A"/>
    <w:rsid w:val="00C4723D"/>
    <w:rsid w:val="00C472F3"/>
    <w:rsid w:val="00C502E1"/>
    <w:rsid w:val="00C5037A"/>
    <w:rsid w:val="00C503EB"/>
    <w:rsid w:val="00C50DF3"/>
    <w:rsid w:val="00C51109"/>
    <w:rsid w:val="00C51727"/>
    <w:rsid w:val="00C517A3"/>
    <w:rsid w:val="00C51927"/>
    <w:rsid w:val="00C51CD2"/>
    <w:rsid w:val="00C51DE4"/>
    <w:rsid w:val="00C51FE8"/>
    <w:rsid w:val="00C5212C"/>
    <w:rsid w:val="00C52197"/>
    <w:rsid w:val="00C52A8E"/>
    <w:rsid w:val="00C52AE3"/>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226"/>
    <w:rsid w:val="00C55344"/>
    <w:rsid w:val="00C55B02"/>
    <w:rsid w:val="00C55BBF"/>
    <w:rsid w:val="00C55C6E"/>
    <w:rsid w:val="00C55F52"/>
    <w:rsid w:val="00C55FC5"/>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194"/>
    <w:rsid w:val="00C73520"/>
    <w:rsid w:val="00C73888"/>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C9E"/>
    <w:rsid w:val="00C81F7E"/>
    <w:rsid w:val="00C81FF1"/>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901AD"/>
    <w:rsid w:val="00C901F5"/>
    <w:rsid w:val="00C904AA"/>
    <w:rsid w:val="00C9091E"/>
    <w:rsid w:val="00C90AE8"/>
    <w:rsid w:val="00C90C46"/>
    <w:rsid w:val="00C90DBC"/>
    <w:rsid w:val="00C91AF1"/>
    <w:rsid w:val="00C91F44"/>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7B"/>
    <w:rsid w:val="00CA0BA4"/>
    <w:rsid w:val="00CA0BC1"/>
    <w:rsid w:val="00CA0D09"/>
    <w:rsid w:val="00CA0EC5"/>
    <w:rsid w:val="00CA156B"/>
    <w:rsid w:val="00CA1907"/>
    <w:rsid w:val="00CA1E15"/>
    <w:rsid w:val="00CA2435"/>
    <w:rsid w:val="00CA25CE"/>
    <w:rsid w:val="00CA2917"/>
    <w:rsid w:val="00CA2996"/>
    <w:rsid w:val="00CA2AA0"/>
    <w:rsid w:val="00CA2B1E"/>
    <w:rsid w:val="00CA2BD9"/>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8D3"/>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6F8"/>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9F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B"/>
    <w:rsid w:val="00CD33DD"/>
    <w:rsid w:val="00CD3640"/>
    <w:rsid w:val="00CD37DD"/>
    <w:rsid w:val="00CD39DB"/>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48E"/>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2F"/>
    <w:rsid w:val="00D00A41"/>
    <w:rsid w:val="00D00C4A"/>
    <w:rsid w:val="00D01061"/>
    <w:rsid w:val="00D01073"/>
    <w:rsid w:val="00D010A8"/>
    <w:rsid w:val="00D012C7"/>
    <w:rsid w:val="00D016FE"/>
    <w:rsid w:val="00D01C72"/>
    <w:rsid w:val="00D01D1F"/>
    <w:rsid w:val="00D021D8"/>
    <w:rsid w:val="00D022CC"/>
    <w:rsid w:val="00D02C93"/>
    <w:rsid w:val="00D032BD"/>
    <w:rsid w:val="00D035D5"/>
    <w:rsid w:val="00D0375D"/>
    <w:rsid w:val="00D04225"/>
    <w:rsid w:val="00D04327"/>
    <w:rsid w:val="00D04359"/>
    <w:rsid w:val="00D043A6"/>
    <w:rsid w:val="00D045EE"/>
    <w:rsid w:val="00D04CE7"/>
    <w:rsid w:val="00D04DD8"/>
    <w:rsid w:val="00D05A2B"/>
    <w:rsid w:val="00D07251"/>
    <w:rsid w:val="00D07322"/>
    <w:rsid w:val="00D07B60"/>
    <w:rsid w:val="00D104C3"/>
    <w:rsid w:val="00D1129F"/>
    <w:rsid w:val="00D119B5"/>
    <w:rsid w:val="00D11AF6"/>
    <w:rsid w:val="00D11B16"/>
    <w:rsid w:val="00D11C68"/>
    <w:rsid w:val="00D12928"/>
    <w:rsid w:val="00D13E51"/>
    <w:rsid w:val="00D1445C"/>
    <w:rsid w:val="00D14758"/>
    <w:rsid w:val="00D14E40"/>
    <w:rsid w:val="00D1507D"/>
    <w:rsid w:val="00D1515B"/>
    <w:rsid w:val="00D155A6"/>
    <w:rsid w:val="00D157AD"/>
    <w:rsid w:val="00D159D5"/>
    <w:rsid w:val="00D15DFC"/>
    <w:rsid w:val="00D15E5A"/>
    <w:rsid w:val="00D15FF5"/>
    <w:rsid w:val="00D168CD"/>
    <w:rsid w:val="00D16C30"/>
    <w:rsid w:val="00D16F00"/>
    <w:rsid w:val="00D1721D"/>
    <w:rsid w:val="00D172BA"/>
    <w:rsid w:val="00D179B4"/>
    <w:rsid w:val="00D17AA0"/>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72"/>
    <w:rsid w:val="00D22CA2"/>
    <w:rsid w:val="00D23110"/>
    <w:rsid w:val="00D2355D"/>
    <w:rsid w:val="00D236D9"/>
    <w:rsid w:val="00D24255"/>
    <w:rsid w:val="00D24498"/>
    <w:rsid w:val="00D24ACE"/>
    <w:rsid w:val="00D24B89"/>
    <w:rsid w:val="00D24EFC"/>
    <w:rsid w:val="00D2572D"/>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5E4"/>
    <w:rsid w:val="00D30AE0"/>
    <w:rsid w:val="00D30E10"/>
    <w:rsid w:val="00D31062"/>
    <w:rsid w:val="00D31C28"/>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07C"/>
    <w:rsid w:val="00D35AAF"/>
    <w:rsid w:val="00D35CAC"/>
    <w:rsid w:val="00D36229"/>
    <w:rsid w:val="00D36432"/>
    <w:rsid w:val="00D36564"/>
    <w:rsid w:val="00D36B08"/>
    <w:rsid w:val="00D36B46"/>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382"/>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C5"/>
    <w:rsid w:val="00D56FFB"/>
    <w:rsid w:val="00D571C2"/>
    <w:rsid w:val="00D57403"/>
    <w:rsid w:val="00D5778E"/>
    <w:rsid w:val="00D57976"/>
    <w:rsid w:val="00D579D5"/>
    <w:rsid w:val="00D57B01"/>
    <w:rsid w:val="00D57F85"/>
    <w:rsid w:val="00D6006B"/>
    <w:rsid w:val="00D60425"/>
    <w:rsid w:val="00D60783"/>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481"/>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1236"/>
    <w:rsid w:val="00D812BB"/>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B47"/>
    <w:rsid w:val="00D85F59"/>
    <w:rsid w:val="00D8612A"/>
    <w:rsid w:val="00D861C5"/>
    <w:rsid w:val="00D861F1"/>
    <w:rsid w:val="00D8625E"/>
    <w:rsid w:val="00D86496"/>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96B"/>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761"/>
    <w:rsid w:val="00DB5EC5"/>
    <w:rsid w:val="00DB5F71"/>
    <w:rsid w:val="00DB6C67"/>
    <w:rsid w:val="00DB6C95"/>
    <w:rsid w:val="00DB70C8"/>
    <w:rsid w:val="00DB726F"/>
    <w:rsid w:val="00DB780B"/>
    <w:rsid w:val="00DB794B"/>
    <w:rsid w:val="00DB7A50"/>
    <w:rsid w:val="00DB7CC7"/>
    <w:rsid w:val="00DB7DC2"/>
    <w:rsid w:val="00DB7F2F"/>
    <w:rsid w:val="00DC0550"/>
    <w:rsid w:val="00DC117B"/>
    <w:rsid w:val="00DC1694"/>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2C74"/>
    <w:rsid w:val="00DD3146"/>
    <w:rsid w:val="00DD3C73"/>
    <w:rsid w:val="00DD3FB5"/>
    <w:rsid w:val="00DD3FD5"/>
    <w:rsid w:val="00DD42E8"/>
    <w:rsid w:val="00DD439E"/>
    <w:rsid w:val="00DD44CC"/>
    <w:rsid w:val="00DD49DC"/>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A9A"/>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376"/>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172"/>
    <w:rsid w:val="00E0741D"/>
    <w:rsid w:val="00E07567"/>
    <w:rsid w:val="00E07A67"/>
    <w:rsid w:val="00E07D26"/>
    <w:rsid w:val="00E102CD"/>
    <w:rsid w:val="00E10322"/>
    <w:rsid w:val="00E10656"/>
    <w:rsid w:val="00E10701"/>
    <w:rsid w:val="00E10BD3"/>
    <w:rsid w:val="00E10C64"/>
    <w:rsid w:val="00E10D8F"/>
    <w:rsid w:val="00E1105D"/>
    <w:rsid w:val="00E11730"/>
    <w:rsid w:val="00E117CB"/>
    <w:rsid w:val="00E11DEF"/>
    <w:rsid w:val="00E12DA2"/>
    <w:rsid w:val="00E12DA4"/>
    <w:rsid w:val="00E130C4"/>
    <w:rsid w:val="00E1418D"/>
    <w:rsid w:val="00E14282"/>
    <w:rsid w:val="00E14292"/>
    <w:rsid w:val="00E1460E"/>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ECF"/>
    <w:rsid w:val="00E33557"/>
    <w:rsid w:val="00E33591"/>
    <w:rsid w:val="00E3364B"/>
    <w:rsid w:val="00E338DE"/>
    <w:rsid w:val="00E33C81"/>
    <w:rsid w:val="00E33D90"/>
    <w:rsid w:val="00E33F47"/>
    <w:rsid w:val="00E33F5A"/>
    <w:rsid w:val="00E343C2"/>
    <w:rsid w:val="00E345B2"/>
    <w:rsid w:val="00E346F0"/>
    <w:rsid w:val="00E34D80"/>
    <w:rsid w:val="00E34E87"/>
    <w:rsid w:val="00E3526B"/>
    <w:rsid w:val="00E35471"/>
    <w:rsid w:val="00E3567E"/>
    <w:rsid w:val="00E35BC1"/>
    <w:rsid w:val="00E35FA5"/>
    <w:rsid w:val="00E3654D"/>
    <w:rsid w:val="00E36AF4"/>
    <w:rsid w:val="00E37300"/>
    <w:rsid w:val="00E3769D"/>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299"/>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128F"/>
    <w:rsid w:val="00E6193F"/>
    <w:rsid w:val="00E6244B"/>
    <w:rsid w:val="00E62901"/>
    <w:rsid w:val="00E62AE5"/>
    <w:rsid w:val="00E63301"/>
    <w:rsid w:val="00E63523"/>
    <w:rsid w:val="00E637DB"/>
    <w:rsid w:val="00E6397D"/>
    <w:rsid w:val="00E639EB"/>
    <w:rsid w:val="00E63DC5"/>
    <w:rsid w:val="00E63F09"/>
    <w:rsid w:val="00E640D1"/>
    <w:rsid w:val="00E642C0"/>
    <w:rsid w:val="00E646B8"/>
    <w:rsid w:val="00E6478C"/>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67E"/>
    <w:rsid w:val="00E71726"/>
    <w:rsid w:val="00E7184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5AB9"/>
    <w:rsid w:val="00E76588"/>
    <w:rsid w:val="00E76692"/>
    <w:rsid w:val="00E76C4B"/>
    <w:rsid w:val="00E7731F"/>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263"/>
    <w:rsid w:val="00E93922"/>
    <w:rsid w:val="00E93A4B"/>
    <w:rsid w:val="00E93F6C"/>
    <w:rsid w:val="00E94085"/>
    <w:rsid w:val="00E9415F"/>
    <w:rsid w:val="00E942DB"/>
    <w:rsid w:val="00E9438A"/>
    <w:rsid w:val="00E946C9"/>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4FF"/>
    <w:rsid w:val="00EA057F"/>
    <w:rsid w:val="00EA05F8"/>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D82"/>
    <w:rsid w:val="00EA44D9"/>
    <w:rsid w:val="00EA4684"/>
    <w:rsid w:val="00EA46BF"/>
    <w:rsid w:val="00EA49C4"/>
    <w:rsid w:val="00EA555B"/>
    <w:rsid w:val="00EA5640"/>
    <w:rsid w:val="00EA565E"/>
    <w:rsid w:val="00EA6060"/>
    <w:rsid w:val="00EA66F5"/>
    <w:rsid w:val="00EA6B1C"/>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AC7"/>
    <w:rsid w:val="00EB4C97"/>
    <w:rsid w:val="00EB4CA4"/>
    <w:rsid w:val="00EB4FA2"/>
    <w:rsid w:val="00EB52D7"/>
    <w:rsid w:val="00EB5310"/>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3D8"/>
    <w:rsid w:val="00ED1440"/>
    <w:rsid w:val="00ED1CD0"/>
    <w:rsid w:val="00ED298A"/>
    <w:rsid w:val="00ED2B6F"/>
    <w:rsid w:val="00ED3452"/>
    <w:rsid w:val="00ED39EF"/>
    <w:rsid w:val="00ED3F4A"/>
    <w:rsid w:val="00ED453B"/>
    <w:rsid w:val="00ED4B4B"/>
    <w:rsid w:val="00ED5008"/>
    <w:rsid w:val="00ED53A9"/>
    <w:rsid w:val="00ED5D83"/>
    <w:rsid w:val="00ED6199"/>
    <w:rsid w:val="00ED61F3"/>
    <w:rsid w:val="00ED6564"/>
    <w:rsid w:val="00ED6965"/>
    <w:rsid w:val="00ED69DC"/>
    <w:rsid w:val="00ED6C26"/>
    <w:rsid w:val="00ED7137"/>
    <w:rsid w:val="00EE00B2"/>
    <w:rsid w:val="00EE03F2"/>
    <w:rsid w:val="00EE0E90"/>
    <w:rsid w:val="00EE0F98"/>
    <w:rsid w:val="00EE20FC"/>
    <w:rsid w:val="00EE2608"/>
    <w:rsid w:val="00EE26D9"/>
    <w:rsid w:val="00EE2B87"/>
    <w:rsid w:val="00EE2F00"/>
    <w:rsid w:val="00EE30A9"/>
    <w:rsid w:val="00EE30E8"/>
    <w:rsid w:val="00EE3665"/>
    <w:rsid w:val="00EE443D"/>
    <w:rsid w:val="00EE453E"/>
    <w:rsid w:val="00EE5029"/>
    <w:rsid w:val="00EE51BB"/>
    <w:rsid w:val="00EE529B"/>
    <w:rsid w:val="00EE5356"/>
    <w:rsid w:val="00EE5367"/>
    <w:rsid w:val="00EE562E"/>
    <w:rsid w:val="00EE58F1"/>
    <w:rsid w:val="00EE5F10"/>
    <w:rsid w:val="00EE652B"/>
    <w:rsid w:val="00EE65CE"/>
    <w:rsid w:val="00EE66C4"/>
    <w:rsid w:val="00EE66DC"/>
    <w:rsid w:val="00EE6B15"/>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AA3"/>
    <w:rsid w:val="00EF1F79"/>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33A"/>
    <w:rsid w:val="00F0272C"/>
    <w:rsid w:val="00F032F2"/>
    <w:rsid w:val="00F03B4E"/>
    <w:rsid w:val="00F03E16"/>
    <w:rsid w:val="00F040F9"/>
    <w:rsid w:val="00F041E0"/>
    <w:rsid w:val="00F0421F"/>
    <w:rsid w:val="00F04296"/>
    <w:rsid w:val="00F046FC"/>
    <w:rsid w:val="00F048A8"/>
    <w:rsid w:val="00F04A19"/>
    <w:rsid w:val="00F04A6F"/>
    <w:rsid w:val="00F04C15"/>
    <w:rsid w:val="00F04CF7"/>
    <w:rsid w:val="00F04F24"/>
    <w:rsid w:val="00F04FB6"/>
    <w:rsid w:val="00F050F6"/>
    <w:rsid w:val="00F05212"/>
    <w:rsid w:val="00F05D2F"/>
    <w:rsid w:val="00F05E8D"/>
    <w:rsid w:val="00F05F78"/>
    <w:rsid w:val="00F05FF7"/>
    <w:rsid w:val="00F065D8"/>
    <w:rsid w:val="00F06F73"/>
    <w:rsid w:val="00F104D5"/>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F69"/>
    <w:rsid w:val="00F150AA"/>
    <w:rsid w:val="00F154EC"/>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3FF4"/>
    <w:rsid w:val="00F240D6"/>
    <w:rsid w:val="00F243AC"/>
    <w:rsid w:val="00F24A66"/>
    <w:rsid w:val="00F24EA6"/>
    <w:rsid w:val="00F2517A"/>
    <w:rsid w:val="00F252D6"/>
    <w:rsid w:val="00F2538C"/>
    <w:rsid w:val="00F2543A"/>
    <w:rsid w:val="00F25BE9"/>
    <w:rsid w:val="00F2645C"/>
    <w:rsid w:val="00F265BA"/>
    <w:rsid w:val="00F26A9E"/>
    <w:rsid w:val="00F26D71"/>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433"/>
    <w:rsid w:val="00F33BBD"/>
    <w:rsid w:val="00F34328"/>
    <w:rsid w:val="00F34352"/>
    <w:rsid w:val="00F3435C"/>
    <w:rsid w:val="00F34B66"/>
    <w:rsid w:val="00F34BF2"/>
    <w:rsid w:val="00F34C3E"/>
    <w:rsid w:val="00F3552E"/>
    <w:rsid w:val="00F357A1"/>
    <w:rsid w:val="00F35C4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B37"/>
    <w:rsid w:val="00F40B71"/>
    <w:rsid w:val="00F40D4C"/>
    <w:rsid w:val="00F40F3F"/>
    <w:rsid w:val="00F411E5"/>
    <w:rsid w:val="00F4188F"/>
    <w:rsid w:val="00F42086"/>
    <w:rsid w:val="00F42094"/>
    <w:rsid w:val="00F420DA"/>
    <w:rsid w:val="00F4287F"/>
    <w:rsid w:val="00F43044"/>
    <w:rsid w:val="00F4327B"/>
    <w:rsid w:val="00F43382"/>
    <w:rsid w:val="00F43485"/>
    <w:rsid w:val="00F43884"/>
    <w:rsid w:val="00F43EE6"/>
    <w:rsid w:val="00F447DF"/>
    <w:rsid w:val="00F44B2D"/>
    <w:rsid w:val="00F44C40"/>
    <w:rsid w:val="00F44EE1"/>
    <w:rsid w:val="00F45192"/>
    <w:rsid w:val="00F4530D"/>
    <w:rsid w:val="00F45370"/>
    <w:rsid w:val="00F45912"/>
    <w:rsid w:val="00F45A76"/>
    <w:rsid w:val="00F45C67"/>
    <w:rsid w:val="00F46089"/>
    <w:rsid w:val="00F46499"/>
    <w:rsid w:val="00F46553"/>
    <w:rsid w:val="00F4665B"/>
    <w:rsid w:val="00F466AC"/>
    <w:rsid w:val="00F46B5A"/>
    <w:rsid w:val="00F46E51"/>
    <w:rsid w:val="00F472BA"/>
    <w:rsid w:val="00F472CC"/>
    <w:rsid w:val="00F47C99"/>
    <w:rsid w:val="00F47D5D"/>
    <w:rsid w:val="00F47FE1"/>
    <w:rsid w:val="00F47FF7"/>
    <w:rsid w:val="00F501F7"/>
    <w:rsid w:val="00F503BE"/>
    <w:rsid w:val="00F505D8"/>
    <w:rsid w:val="00F50A61"/>
    <w:rsid w:val="00F50D53"/>
    <w:rsid w:val="00F513F2"/>
    <w:rsid w:val="00F516B8"/>
    <w:rsid w:val="00F5176F"/>
    <w:rsid w:val="00F519D2"/>
    <w:rsid w:val="00F51E41"/>
    <w:rsid w:val="00F51F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10"/>
    <w:rsid w:val="00F568A3"/>
    <w:rsid w:val="00F569FB"/>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481"/>
    <w:rsid w:val="00F6174C"/>
    <w:rsid w:val="00F620AB"/>
    <w:rsid w:val="00F6266D"/>
    <w:rsid w:val="00F6307D"/>
    <w:rsid w:val="00F633E9"/>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0D3"/>
    <w:rsid w:val="00F721E7"/>
    <w:rsid w:val="00F722A5"/>
    <w:rsid w:val="00F728F0"/>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05"/>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83C"/>
    <w:rsid w:val="00F84C39"/>
    <w:rsid w:val="00F84D16"/>
    <w:rsid w:val="00F85187"/>
    <w:rsid w:val="00F85752"/>
    <w:rsid w:val="00F85914"/>
    <w:rsid w:val="00F85CBE"/>
    <w:rsid w:val="00F85D12"/>
    <w:rsid w:val="00F86569"/>
    <w:rsid w:val="00F8657A"/>
    <w:rsid w:val="00F86A4C"/>
    <w:rsid w:val="00F87150"/>
    <w:rsid w:val="00F8718B"/>
    <w:rsid w:val="00F8799F"/>
    <w:rsid w:val="00F87B49"/>
    <w:rsid w:val="00F87FB1"/>
    <w:rsid w:val="00F90FE1"/>
    <w:rsid w:val="00F9109F"/>
    <w:rsid w:val="00F910B1"/>
    <w:rsid w:val="00F9144D"/>
    <w:rsid w:val="00F914BE"/>
    <w:rsid w:val="00F919AC"/>
    <w:rsid w:val="00F91F29"/>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D47"/>
    <w:rsid w:val="00F97E89"/>
    <w:rsid w:val="00FA005E"/>
    <w:rsid w:val="00FA029B"/>
    <w:rsid w:val="00FA0707"/>
    <w:rsid w:val="00FA08E0"/>
    <w:rsid w:val="00FA0CFE"/>
    <w:rsid w:val="00FA2017"/>
    <w:rsid w:val="00FA2022"/>
    <w:rsid w:val="00FA20CC"/>
    <w:rsid w:val="00FA21E2"/>
    <w:rsid w:val="00FA22B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6890"/>
    <w:rsid w:val="00FA7851"/>
    <w:rsid w:val="00FA7BB7"/>
    <w:rsid w:val="00FA7C79"/>
    <w:rsid w:val="00FA7D3E"/>
    <w:rsid w:val="00FB0094"/>
    <w:rsid w:val="00FB04CD"/>
    <w:rsid w:val="00FB0C24"/>
    <w:rsid w:val="00FB0C3E"/>
    <w:rsid w:val="00FB0E9A"/>
    <w:rsid w:val="00FB0EAD"/>
    <w:rsid w:val="00FB138D"/>
    <w:rsid w:val="00FB1850"/>
    <w:rsid w:val="00FB1BB7"/>
    <w:rsid w:val="00FB2BE2"/>
    <w:rsid w:val="00FB30B2"/>
    <w:rsid w:val="00FB3129"/>
    <w:rsid w:val="00FB3395"/>
    <w:rsid w:val="00FB3863"/>
    <w:rsid w:val="00FB3C23"/>
    <w:rsid w:val="00FB3E08"/>
    <w:rsid w:val="00FB3E6F"/>
    <w:rsid w:val="00FB42EA"/>
    <w:rsid w:val="00FB42FE"/>
    <w:rsid w:val="00FB4832"/>
    <w:rsid w:val="00FB4D6D"/>
    <w:rsid w:val="00FB51B2"/>
    <w:rsid w:val="00FB52BF"/>
    <w:rsid w:val="00FB54EF"/>
    <w:rsid w:val="00FB5522"/>
    <w:rsid w:val="00FB560E"/>
    <w:rsid w:val="00FB5C31"/>
    <w:rsid w:val="00FB5F44"/>
    <w:rsid w:val="00FB6658"/>
    <w:rsid w:val="00FB667E"/>
    <w:rsid w:val="00FB6909"/>
    <w:rsid w:val="00FB6B2B"/>
    <w:rsid w:val="00FB6BA6"/>
    <w:rsid w:val="00FB6DEF"/>
    <w:rsid w:val="00FB6ED5"/>
    <w:rsid w:val="00FB6EDC"/>
    <w:rsid w:val="00FB7212"/>
    <w:rsid w:val="00FB725F"/>
    <w:rsid w:val="00FB7566"/>
    <w:rsid w:val="00FC0094"/>
    <w:rsid w:val="00FC035C"/>
    <w:rsid w:val="00FC03A3"/>
    <w:rsid w:val="00FC046C"/>
    <w:rsid w:val="00FC0591"/>
    <w:rsid w:val="00FC06DD"/>
    <w:rsid w:val="00FC07C5"/>
    <w:rsid w:val="00FC0A60"/>
    <w:rsid w:val="00FC118A"/>
    <w:rsid w:val="00FC1E09"/>
    <w:rsid w:val="00FC1EFA"/>
    <w:rsid w:val="00FC2BF4"/>
    <w:rsid w:val="00FC2DE6"/>
    <w:rsid w:val="00FC3334"/>
    <w:rsid w:val="00FC339D"/>
    <w:rsid w:val="00FC33A0"/>
    <w:rsid w:val="00FC39AD"/>
    <w:rsid w:val="00FC3A79"/>
    <w:rsid w:val="00FC3FF3"/>
    <w:rsid w:val="00FC421A"/>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0E6B"/>
    <w:rsid w:val="00FD1046"/>
    <w:rsid w:val="00FD12B0"/>
    <w:rsid w:val="00FD1B53"/>
    <w:rsid w:val="00FD1EF9"/>
    <w:rsid w:val="00FD21AA"/>
    <w:rsid w:val="00FD22B0"/>
    <w:rsid w:val="00FD2526"/>
    <w:rsid w:val="00FD2FDB"/>
    <w:rsid w:val="00FD35EA"/>
    <w:rsid w:val="00FD3ACD"/>
    <w:rsid w:val="00FD3B12"/>
    <w:rsid w:val="00FD422C"/>
    <w:rsid w:val="00FD4271"/>
    <w:rsid w:val="00FD438F"/>
    <w:rsid w:val="00FD43B4"/>
    <w:rsid w:val="00FD43D9"/>
    <w:rsid w:val="00FD46DF"/>
    <w:rsid w:val="00FD4A0F"/>
    <w:rsid w:val="00FD4D35"/>
    <w:rsid w:val="00FD4F81"/>
    <w:rsid w:val="00FD5303"/>
    <w:rsid w:val="00FD5886"/>
    <w:rsid w:val="00FD5D5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14"/>
    <w:rsid w:val="00FE2B96"/>
    <w:rsid w:val="00FE3BEF"/>
    <w:rsid w:val="00FE3D5B"/>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2F10"/>
    <w:rsid w:val="00FF4188"/>
    <w:rsid w:val="00FF44C3"/>
    <w:rsid w:val="00FF463C"/>
    <w:rsid w:val="00FF4A8E"/>
    <w:rsid w:val="00FF4C2F"/>
    <w:rsid w:val="00FF500B"/>
    <w:rsid w:val="00FF5118"/>
    <w:rsid w:val="00FF5AE1"/>
    <w:rsid w:val="00FF5F17"/>
    <w:rsid w:val="00FF65BF"/>
    <w:rsid w:val="00FF6B25"/>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6186DA"/>
  <w15:docId w15:val="{3531D58A-4CB1-4568-931B-17622BE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6"/>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style>
  <w:style w:type="paragraph" w:customStyle="1" w:styleId="Contrato-Pargrafo-Nvel3-2Dezenas">
    <w:name w:val="Contrato - Parágrafo - Nível 3 - 2 Dezenas"/>
    <w:basedOn w:val="Contrato-Pargrafo-Nvel3"/>
    <w:qFormat/>
    <w:rsid w:val="00127F67"/>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II-Seo">
    <w:name w:val="Contrato - Anexo VII - Seção"/>
    <w:basedOn w:val="CTO-NumClau"/>
    <w:next w:val="Contrato-Normal"/>
    <w:qFormat/>
    <w:rsid w:val="00607BCB"/>
    <w:pPr>
      <w:keepLines/>
      <w:numPr>
        <w:ilvl w:val="0"/>
        <w:numId w:val="59"/>
      </w:numPr>
      <w:spacing w:before="200"/>
    </w:pPr>
  </w:style>
  <w:style w:type="paragraph" w:customStyle="1" w:styleId="Contrato-AnexoVII-Nvel2">
    <w:name w:val="Contrato - Anexo VII - Nível 2"/>
    <w:basedOn w:val="CTO-TxtClau"/>
    <w:qFormat/>
    <w:rsid w:val="004A3988"/>
    <w:pPr>
      <w:numPr>
        <w:ilvl w:val="1"/>
        <w:numId w:val="59"/>
      </w:numPr>
      <w:spacing w:line="240" w:lineRule="auto"/>
    </w:pPr>
  </w:style>
  <w:style w:type="numbering" w:customStyle="1" w:styleId="Contrato-AnexoVII">
    <w:name w:val="Contrato - Anexo VII"/>
    <w:uiPriority w:val="99"/>
    <w:rsid w:val="003B3AAE"/>
    <w:pPr>
      <w:numPr>
        <w:numId w:val="58"/>
      </w:numPr>
    </w:pPr>
  </w:style>
  <w:style w:type="paragraph" w:customStyle="1" w:styleId="Contrato-AnexoVII-Nvel3">
    <w:name w:val="Contrato - Anexo VII - Nível 3"/>
    <w:basedOn w:val="CTOAsubpargrafo"/>
    <w:qFormat/>
    <w:rsid w:val="0043569B"/>
    <w:pPr>
      <w:numPr>
        <w:ilvl w:val="2"/>
        <w:numId w:val="59"/>
      </w:numPr>
      <w:spacing w:line="240" w:lineRule="auto"/>
    </w:pPr>
  </w:style>
  <w:style w:type="paragraph" w:customStyle="1" w:styleId="Contrato-AnexoVII-Nvel2-1Dezena">
    <w:name w:val="Contrato - Anexo VII - Nível 2 - 1 Dezena"/>
    <w:basedOn w:val="Contrato-AnexoVII-Nvel2"/>
    <w:qFormat/>
    <w:rsid w:val="007E3758"/>
  </w:style>
  <w:style w:type="paragraph" w:customStyle="1" w:styleId="Contrato-AnexoVII-Nvel4">
    <w:name w:val="Contrato - Anexo VII - Nível 4"/>
    <w:basedOn w:val="CTOAsubpargrafo"/>
    <w:qFormat/>
    <w:rsid w:val="00A60157"/>
    <w:pPr>
      <w:numPr>
        <w:numId w:val="59"/>
      </w:numPr>
      <w:spacing w:line="240" w:lineRule="auto"/>
      <w:ind w:left="1871" w:hanging="794"/>
    </w:pPr>
  </w:style>
  <w:style w:type="paragraph" w:customStyle="1" w:styleId="Contrato-AnexoXI-Seo">
    <w:name w:val="Contrato - Anexo XI - Seção"/>
    <w:basedOn w:val="Contrato-AnexoVII-Seo"/>
    <w:qFormat/>
    <w:rsid w:val="004A3988"/>
    <w:pPr>
      <w:numPr>
        <w:numId w:val="75"/>
      </w:numPr>
      <w:ind w:left="357" w:hanging="357"/>
    </w:pPr>
    <w:rPr>
      <w:rFonts w:cs="Arial"/>
    </w:rPr>
  </w:style>
  <w:style w:type="paragraph" w:customStyle="1" w:styleId="Contrato-AnexoXI-Nvel2">
    <w:name w:val="Contrato - Anexo XI - Nível 2"/>
    <w:basedOn w:val="Contrato-AnexoVII-Nvel2"/>
    <w:qFormat/>
    <w:rsid w:val="004A3988"/>
    <w:pPr>
      <w:numPr>
        <w:numId w:val="75"/>
      </w:numPr>
    </w:pPr>
  </w:style>
  <w:style w:type="paragraph" w:customStyle="1" w:styleId="Contrato-AnexoXI-Nvel3">
    <w:name w:val="Contrato - Anexo XI - Nível 3"/>
    <w:basedOn w:val="Contrato-AnexoVII-Nvel3"/>
    <w:qFormat/>
    <w:rsid w:val="00C10E4F"/>
    <w:pPr>
      <w:numPr>
        <w:numId w:val="75"/>
      </w:numPr>
    </w:pPr>
  </w:style>
  <w:style w:type="paragraph" w:customStyle="1" w:styleId="Contrato-AnexoXI-Nvel4">
    <w:name w:val="Contrato - Anexo XI - Nível 4"/>
    <w:basedOn w:val="Contrato-AnexoVII-Nvel4"/>
    <w:qFormat/>
    <w:rsid w:val="00554969"/>
    <w:pPr>
      <w:numPr>
        <w:numId w:val="75"/>
      </w:numPr>
    </w:pPr>
  </w:style>
  <w:style w:type="paragraph" w:customStyle="1" w:styleId="Contrato-AnexoXI-Nvel2-1Dezena">
    <w:name w:val="Contrato - Anexo XI - Nível 2 - 1 Dezena"/>
    <w:basedOn w:val="Contrato-AnexoXI-Nvel2"/>
    <w:qFormat/>
    <w:rsid w:val="00C10E4F"/>
  </w:style>
  <w:style w:type="paragraph" w:customStyle="1" w:styleId="Contrato-AnexoXI-Nvel3-1Dezena">
    <w:name w:val="Contrato - Anexo XI - Nível 3 - 1 Dezena"/>
    <w:basedOn w:val="Contrato-AnexoX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88"/>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style>
  <w:style w:type="character" w:customStyle="1" w:styleId="tw4winMark">
    <w:name w:val="tw4winMark"/>
    <w:basedOn w:val="Fontepargpadro"/>
    <w:rsid w:val="00FA22B2"/>
    <w:rPr>
      <w:rFonts w:ascii="Courier New" w:hAnsi="Courier New" w:cs="Courier New"/>
      <w:b w:val="0"/>
      <w:i w:val="0"/>
      <w:dstrike w:val="0"/>
      <w:noProof/>
      <w:vanish/>
      <w:color w:val="800080"/>
      <w:sz w:val="22"/>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customXml" Target="ink/ink7.xm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3.emf"/><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6.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image" Target="media/image4.emf"/><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5.xml"/><Relationship Id="rId44"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customXml" Target="ink/ink8.xml"/><Relationship Id="rId43" Type="http://schemas.openxmlformats.org/officeDocument/2006/relationships/image" Target="media/image2.wmf"/><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8-02-15T13:34:38.065"/>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3.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4.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8-02-15T13:35:22.391"/>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8-02-15T13:36:44.360"/>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093A-FC7B-44BE-9BB9-E242249FF970}">
  <ds:schemaRefs>
    <ds:schemaRef ds:uri="http://schemas.openxmlformats.org/officeDocument/2006/bibliography"/>
  </ds:schemaRefs>
</ds:datastoreItem>
</file>

<file path=customXml/itemProps10.xml><?xml version="1.0" encoding="utf-8"?>
<ds:datastoreItem xmlns:ds="http://schemas.openxmlformats.org/officeDocument/2006/customXml" ds:itemID="{DDA576A6-7A0D-4F1C-A7FB-28750CFC99A3}">
  <ds:schemaRefs>
    <ds:schemaRef ds:uri="http://schemas.openxmlformats.org/officeDocument/2006/bibliography"/>
  </ds:schemaRefs>
</ds:datastoreItem>
</file>

<file path=customXml/itemProps11.xml><?xml version="1.0" encoding="utf-8"?>
<ds:datastoreItem xmlns:ds="http://schemas.openxmlformats.org/officeDocument/2006/customXml" ds:itemID="{A3EC11DD-7D77-47BC-81E5-ADA1FDDE00CE}">
  <ds:schemaRefs>
    <ds:schemaRef ds:uri="http://schemas.openxmlformats.org/officeDocument/2006/bibliography"/>
  </ds:schemaRefs>
</ds:datastoreItem>
</file>

<file path=customXml/itemProps12.xml><?xml version="1.0" encoding="utf-8"?>
<ds:datastoreItem xmlns:ds="http://schemas.openxmlformats.org/officeDocument/2006/customXml" ds:itemID="{7B8CE1B0-1206-45FD-80C0-BBA51381A28F}">
  <ds:schemaRefs>
    <ds:schemaRef ds:uri="http://schemas.openxmlformats.org/officeDocument/2006/bibliography"/>
  </ds:schemaRefs>
</ds:datastoreItem>
</file>

<file path=customXml/itemProps13.xml><?xml version="1.0" encoding="utf-8"?>
<ds:datastoreItem xmlns:ds="http://schemas.openxmlformats.org/officeDocument/2006/customXml" ds:itemID="{57E4BFC7-BB3A-408A-87D6-DA629796AD35}">
  <ds:schemaRefs>
    <ds:schemaRef ds:uri="http://schemas.openxmlformats.org/officeDocument/2006/bibliography"/>
  </ds:schemaRefs>
</ds:datastoreItem>
</file>

<file path=customXml/itemProps14.xml><?xml version="1.0" encoding="utf-8"?>
<ds:datastoreItem xmlns:ds="http://schemas.openxmlformats.org/officeDocument/2006/customXml" ds:itemID="{7258E0C6-AB53-42E7-B132-5DD57CC42BBC}">
  <ds:schemaRefs>
    <ds:schemaRef ds:uri="http://schemas.openxmlformats.org/officeDocument/2006/bibliography"/>
  </ds:schemaRefs>
</ds:datastoreItem>
</file>

<file path=customXml/itemProps15.xml><?xml version="1.0" encoding="utf-8"?>
<ds:datastoreItem xmlns:ds="http://schemas.openxmlformats.org/officeDocument/2006/customXml" ds:itemID="{C38EB8BC-3667-4408-A927-D160098081C3}">
  <ds:schemaRefs>
    <ds:schemaRef ds:uri="http://schemas.openxmlformats.org/officeDocument/2006/bibliography"/>
  </ds:schemaRefs>
</ds:datastoreItem>
</file>

<file path=customXml/itemProps16.xml><?xml version="1.0" encoding="utf-8"?>
<ds:datastoreItem xmlns:ds="http://schemas.openxmlformats.org/officeDocument/2006/customXml" ds:itemID="{AD6C1B79-2611-4E9E-9DF0-58AD858FE8A6}">
  <ds:schemaRefs>
    <ds:schemaRef ds:uri="http://schemas.openxmlformats.org/officeDocument/2006/bibliography"/>
  </ds:schemaRefs>
</ds:datastoreItem>
</file>

<file path=customXml/itemProps17.xml><?xml version="1.0" encoding="utf-8"?>
<ds:datastoreItem xmlns:ds="http://schemas.openxmlformats.org/officeDocument/2006/customXml" ds:itemID="{56C721D1-EDDB-4C42-84A6-BF3180AAE567}">
  <ds:schemaRefs>
    <ds:schemaRef ds:uri="http://schemas.openxmlformats.org/officeDocument/2006/bibliography"/>
  </ds:schemaRefs>
</ds:datastoreItem>
</file>

<file path=customXml/itemProps18.xml><?xml version="1.0" encoding="utf-8"?>
<ds:datastoreItem xmlns:ds="http://schemas.openxmlformats.org/officeDocument/2006/customXml" ds:itemID="{1C5455C7-12A5-492A-93DD-D9AAA21F7AC6}">
  <ds:schemaRefs>
    <ds:schemaRef ds:uri="http://schemas.openxmlformats.org/officeDocument/2006/bibliography"/>
  </ds:schemaRefs>
</ds:datastoreItem>
</file>

<file path=customXml/itemProps2.xml><?xml version="1.0" encoding="utf-8"?>
<ds:datastoreItem xmlns:ds="http://schemas.openxmlformats.org/officeDocument/2006/customXml" ds:itemID="{DEC845B7-4FC0-4C8F-A22E-1EF99F2EEF8F}">
  <ds:schemaRefs>
    <ds:schemaRef ds:uri="http://schemas.openxmlformats.org/officeDocument/2006/bibliography"/>
  </ds:schemaRefs>
</ds:datastoreItem>
</file>

<file path=customXml/itemProps3.xml><?xml version="1.0" encoding="utf-8"?>
<ds:datastoreItem xmlns:ds="http://schemas.openxmlformats.org/officeDocument/2006/customXml" ds:itemID="{E365DC7B-10BD-4B15-8E34-928EB0180299}">
  <ds:schemaRefs>
    <ds:schemaRef ds:uri="http://schemas.openxmlformats.org/officeDocument/2006/bibliography"/>
  </ds:schemaRefs>
</ds:datastoreItem>
</file>

<file path=customXml/itemProps4.xml><?xml version="1.0" encoding="utf-8"?>
<ds:datastoreItem xmlns:ds="http://schemas.openxmlformats.org/officeDocument/2006/customXml" ds:itemID="{83ECA43B-8445-49DF-AF55-3B8BDA4D53A9}">
  <ds:schemaRefs>
    <ds:schemaRef ds:uri="http://schemas.openxmlformats.org/officeDocument/2006/bibliography"/>
  </ds:schemaRefs>
</ds:datastoreItem>
</file>

<file path=customXml/itemProps5.xml><?xml version="1.0" encoding="utf-8"?>
<ds:datastoreItem xmlns:ds="http://schemas.openxmlformats.org/officeDocument/2006/customXml" ds:itemID="{82A9D04D-36E5-411A-ABB6-88F00825E03C}">
  <ds:schemaRefs>
    <ds:schemaRef ds:uri="http://schemas.openxmlformats.org/officeDocument/2006/bibliography"/>
  </ds:schemaRefs>
</ds:datastoreItem>
</file>

<file path=customXml/itemProps6.xml><?xml version="1.0" encoding="utf-8"?>
<ds:datastoreItem xmlns:ds="http://schemas.openxmlformats.org/officeDocument/2006/customXml" ds:itemID="{A781F491-CECE-4BAE-BF2B-31067B709882}">
  <ds:schemaRefs>
    <ds:schemaRef ds:uri="http://schemas.openxmlformats.org/officeDocument/2006/bibliography"/>
  </ds:schemaRefs>
</ds:datastoreItem>
</file>

<file path=customXml/itemProps7.xml><?xml version="1.0" encoding="utf-8"?>
<ds:datastoreItem xmlns:ds="http://schemas.openxmlformats.org/officeDocument/2006/customXml" ds:itemID="{C03B1207-65D9-4C43-9804-1FE495579932}">
  <ds:schemaRefs>
    <ds:schemaRef ds:uri="http://schemas.openxmlformats.org/officeDocument/2006/bibliography"/>
  </ds:schemaRefs>
</ds:datastoreItem>
</file>

<file path=customXml/itemProps8.xml><?xml version="1.0" encoding="utf-8"?>
<ds:datastoreItem xmlns:ds="http://schemas.openxmlformats.org/officeDocument/2006/customXml" ds:itemID="{5C0C0ED8-9DCB-487D-AEF2-7F20E7874170}">
  <ds:schemaRefs>
    <ds:schemaRef ds:uri="http://schemas.openxmlformats.org/officeDocument/2006/bibliography"/>
  </ds:schemaRefs>
</ds:datastoreItem>
</file>

<file path=customXml/itemProps9.xml><?xml version="1.0" encoding="utf-8"?>
<ds:datastoreItem xmlns:ds="http://schemas.openxmlformats.org/officeDocument/2006/customXml" ds:itemID="{3115F450-B9A1-47BC-93B2-0B2C22FB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116</Pages>
  <Words>36584</Words>
  <Characters>197556</Characters>
  <Application>Microsoft Office Word</Application>
  <DocSecurity>0</DocSecurity>
  <Lines>1646</Lines>
  <Paragraphs>467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233673</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Peçanha</cp:lastModifiedBy>
  <cp:revision>4</cp:revision>
  <cp:lastPrinted>2018-02-23T19:35:00Z</cp:lastPrinted>
  <dcterms:created xsi:type="dcterms:W3CDTF">2018-08-21T17:39:00Z</dcterms:created>
  <dcterms:modified xsi:type="dcterms:W3CDTF">2018-08-21T17:41:00Z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